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4814" w:type="dxa"/>
          </w:tcPr>
          <w:p w:rsidR="005B4BA8" w:rsidRPr="005B4BA8" w:rsidRDefault="004A750D" w:rsidP="00E4006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August</w:t>
            </w:r>
            <w:r w:rsidR="00E4006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684A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5B4BA8" w:rsidRPr="005B4BA8" w:rsidRDefault="00A52E8D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 w:val="0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365B08" wp14:editId="654F3033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11430</wp:posOffset>
                  </wp:positionV>
                  <wp:extent cx="1306195" cy="541020"/>
                  <wp:effectExtent l="0" t="0" r="0" b="0"/>
                  <wp:wrapSquare wrapText="bothSides"/>
                  <wp:docPr id="1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344095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Expansion Phase One Update</w:t>
            </w:r>
          </w:p>
        </w:tc>
        <w:tc>
          <w:tcPr>
            <w:tcW w:w="1985" w:type="dxa"/>
            <w:vMerge/>
          </w:tcPr>
          <w:p w:rsidR="005B4BA8" w:rsidRPr="005B4BA8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B4BA8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Default="005B4BA8" w:rsidP="005B4BA8">
                  <w:pPr>
                    <w:spacing w:before="120" w:after="60"/>
                    <w:contextualSpacing/>
                  </w:pPr>
                </w:p>
              </w:tc>
            </w:tr>
            <w:tr w:rsidR="005B4BA8" w:rsidTr="007B4090">
              <w:tc>
                <w:tcPr>
                  <w:tcW w:w="5694" w:type="dxa"/>
                </w:tcPr>
                <w:p w:rsidR="005B4BA8" w:rsidRPr="007D047D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Default="00E4639C" w:rsidP="005B4BA8">
                  <w:pPr>
                    <w:spacing w:before="120" w:after="60"/>
                    <w:contextualSpacing/>
                  </w:pPr>
                  <w:r>
                    <w:sym w:font="Wingdings" w:char="F0FC"/>
                  </w:r>
                </w:p>
              </w:tc>
            </w:tr>
          </w:tbl>
          <w:p w:rsidR="005B4BA8" w:rsidRPr="0073139D" w:rsidRDefault="005B4BA8" w:rsidP="005B4BA8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344095" w:rsidRDefault="00344095" w:rsidP="00344095">
      <w:pPr>
        <w:pStyle w:val="Heading2"/>
        <w:spacing w:before="0" w:after="0"/>
        <w:ind w:right="183"/>
        <w:rPr>
          <w:i w:val="0"/>
          <w:sz w:val="24"/>
          <w:szCs w:val="24"/>
        </w:rPr>
      </w:pPr>
    </w:p>
    <w:p w:rsidR="005239DB" w:rsidRPr="001175E5" w:rsidRDefault="005239DB" w:rsidP="00344095">
      <w:pPr>
        <w:pStyle w:val="Heading2"/>
        <w:spacing w:before="0" w:after="0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E4639C" w:rsidRDefault="005239DB" w:rsidP="00344095">
      <w:pPr>
        <w:ind w:left="720" w:right="183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ab/>
      </w:r>
    </w:p>
    <w:p w:rsidR="00E4639C" w:rsidRDefault="00E4639C" w:rsidP="0034409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This paper provides an overview of progress to date with regards </w:t>
      </w:r>
      <w:r w:rsidR="00A50C41">
        <w:rPr>
          <w:rFonts w:ascii="Arial" w:hAnsi="Arial" w:cs="Arial"/>
        </w:rPr>
        <w:t xml:space="preserve">Phase 1 of the </w:t>
      </w:r>
      <w:r>
        <w:rPr>
          <w:rFonts w:ascii="Arial" w:hAnsi="Arial" w:cs="Arial"/>
        </w:rPr>
        <w:t xml:space="preserve">hospital expansion programme. </w:t>
      </w:r>
    </w:p>
    <w:p w:rsidR="00E4639C" w:rsidRDefault="00E4639C" w:rsidP="00344095">
      <w:pPr>
        <w:ind w:left="720" w:right="183"/>
        <w:rPr>
          <w:rFonts w:ascii="Arial" w:hAnsi="Arial" w:cs="Arial"/>
        </w:rPr>
      </w:pPr>
    </w:p>
    <w:p w:rsidR="005B4BA8" w:rsidRPr="001175E5" w:rsidRDefault="00E4639C" w:rsidP="0034409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format of the paper was agreed by the Programme Board as the standard monthly reporting template.</w:t>
      </w:r>
    </w:p>
    <w:p w:rsidR="005239DB" w:rsidRDefault="005239DB" w:rsidP="00344095">
      <w:pPr>
        <w:ind w:right="183"/>
        <w:rPr>
          <w:rFonts w:ascii="Arial" w:hAnsi="Arial" w:cs="Arial"/>
        </w:rPr>
      </w:pPr>
    </w:p>
    <w:p w:rsidR="00344095" w:rsidRPr="001175E5" w:rsidRDefault="00344095" w:rsidP="00344095">
      <w:pPr>
        <w:ind w:right="183"/>
        <w:rPr>
          <w:rFonts w:ascii="Arial" w:hAnsi="Arial" w:cs="Arial"/>
        </w:rPr>
      </w:pPr>
    </w:p>
    <w:p w:rsidR="005239DB" w:rsidRPr="001175E5" w:rsidRDefault="005239DB" w:rsidP="00344095">
      <w:pPr>
        <w:ind w:right="183"/>
        <w:rPr>
          <w:rFonts w:ascii="Arial" w:hAnsi="Arial" w:cs="Arial"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  <w:t>Proposals</w:t>
      </w:r>
    </w:p>
    <w:p w:rsidR="00E4639C" w:rsidRDefault="005B4BA8" w:rsidP="0034409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639C" w:rsidRDefault="00E4639C" w:rsidP="0034409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>The paper:</w:t>
      </w:r>
    </w:p>
    <w:p w:rsidR="00E4639C" w:rsidRDefault="00E4639C" w:rsidP="00344095">
      <w:pPr>
        <w:ind w:left="720" w:right="183"/>
        <w:rPr>
          <w:rFonts w:ascii="Arial" w:hAnsi="Arial" w:cs="Arial"/>
        </w:rPr>
      </w:pPr>
    </w:p>
    <w:p w:rsidR="00E4639C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programme update</w:t>
      </w:r>
    </w:p>
    <w:p w:rsidR="00E4639C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 commercial summary;</w:t>
      </w:r>
    </w:p>
    <w:p w:rsidR="00E4006A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E4006A">
        <w:rPr>
          <w:rFonts w:ascii="Arial" w:hAnsi="Arial" w:cs="Arial"/>
        </w:rPr>
        <w:t>provides an update on the design status;</w:t>
      </w:r>
    </w:p>
    <w:p w:rsidR="00E4639C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the statuary approval status;</w:t>
      </w:r>
    </w:p>
    <w:p w:rsidR="00CD684A" w:rsidRDefault="00CD684A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>
        <w:rPr>
          <w:rFonts w:ascii="Arial" w:hAnsi="Arial" w:cs="Arial"/>
        </w:rPr>
        <w:t>provides an update on works on site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the progress of the work stream groups;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community benefits;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key risks and mitigation;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the programme budget;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 summary of issues affecting the programme;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provides an update on communication and stakeholder engagement;</w:t>
      </w:r>
    </w:p>
    <w:p w:rsidR="00E4639C" w:rsidRPr="00854591" w:rsidRDefault="00E4639C" w:rsidP="00344095">
      <w:pPr>
        <w:pStyle w:val="ListParagraph"/>
        <w:numPr>
          <w:ilvl w:val="0"/>
          <w:numId w:val="19"/>
        </w:numPr>
        <w:ind w:right="183"/>
        <w:rPr>
          <w:rFonts w:ascii="Arial" w:hAnsi="Arial" w:cs="Arial"/>
        </w:rPr>
      </w:pPr>
      <w:r w:rsidRPr="00854591">
        <w:rPr>
          <w:rFonts w:ascii="Arial" w:hAnsi="Arial" w:cs="Arial"/>
        </w:rPr>
        <w:t>sets out key tasks going forward</w:t>
      </w:r>
    </w:p>
    <w:p w:rsidR="00854591" w:rsidRDefault="00854591" w:rsidP="00344095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344095" w:rsidRPr="001175E5" w:rsidRDefault="00344095" w:rsidP="00344095">
      <w:pPr>
        <w:pStyle w:val="Footer"/>
        <w:tabs>
          <w:tab w:val="clear" w:pos="4153"/>
          <w:tab w:val="clear" w:pos="8306"/>
        </w:tabs>
        <w:ind w:right="183"/>
        <w:rPr>
          <w:rFonts w:ascii="Arial" w:hAnsi="Arial" w:cs="Arial"/>
        </w:rPr>
      </w:pPr>
    </w:p>
    <w:p w:rsidR="005239DB" w:rsidRPr="001175E5" w:rsidRDefault="00344095" w:rsidP="0034409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239DB" w:rsidRPr="001175E5">
        <w:rPr>
          <w:rFonts w:ascii="Arial" w:hAnsi="Arial" w:cs="Arial"/>
          <w:b/>
          <w:bCs/>
        </w:rPr>
        <w:tab/>
        <w:t>Conclusion</w:t>
      </w:r>
      <w:r w:rsidR="005239DB">
        <w:rPr>
          <w:rFonts w:ascii="Arial" w:hAnsi="Arial" w:cs="Arial"/>
          <w:b/>
          <w:bCs/>
        </w:rPr>
        <w:t>/Recommendation</w:t>
      </w:r>
    </w:p>
    <w:p w:rsidR="005239DB" w:rsidRDefault="005239DB" w:rsidP="00344095">
      <w:pPr>
        <w:ind w:right="183"/>
        <w:rPr>
          <w:rFonts w:ascii="Arial" w:hAnsi="Arial" w:cs="Arial"/>
          <w:b/>
          <w:bCs/>
        </w:rPr>
      </w:pPr>
    </w:p>
    <w:p w:rsidR="00E4639C" w:rsidRDefault="00E4639C" w:rsidP="00344095">
      <w:pPr>
        <w:ind w:left="720" w:right="183"/>
        <w:rPr>
          <w:rFonts w:ascii="Arial" w:hAnsi="Arial" w:cs="Arial"/>
        </w:rPr>
      </w:pPr>
      <w:r>
        <w:rPr>
          <w:rFonts w:ascii="Arial" w:hAnsi="Arial" w:cs="Arial"/>
        </w:rPr>
        <w:t xml:space="preserve">The Board is asked to acknowledge the overall progress to date made with </w:t>
      </w:r>
      <w:r w:rsidR="00250AD9">
        <w:rPr>
          <w:rFonts w:ascii="Arial" w:hAnsi="Arial" w:cs="Arial"/>
        </w:rPr>
        <w:t>Phase 1 of the</w:t>
      </w:r>
      <w:r>
        <w:rPr>
          <w:rFonts w:ascii="Arial" w:hAnsi="Arial" w:cs="Arial"/>
        </w:rPr>
        <w:t xml:space="preserve"> hospital expansion programme.</w:t>
      </w:r>
    </w:p>
    <w:p w:rsidR="00E4639C" w:rsidRDefault="00E4639C" w:rsidP="00344095">
      <w:pPr>
        <w:ind w:right="183"/>
        <w:rPr>
          <w:rFonts w:ascii="Arial" w:hAnsi="Arial" w:cs="Arial"/>
          <w:b/>
          <w:bCs/>
        </w:rPr>
      </w:pPr>
    </w:p>
    <w:p w:rsidR="00E4639C" w:rsidRDefault="00E4639C" w:rsidP="00344095">
      <w:pPr>
        <w:ind w:right="183"/>
        <w:rPr>
          <w:rFonts w:ascii="Arial" w:hAnsi="Arial" w:cs="Arial"/>
          <w:b/>
          <w:bCs/>
        </w:rPr>
      </w:pPr>
    </w:p>
    <w:p w:rsidR="00E4639C" w:rsidRDefault="00E4639C" w:rsidP="00344095">
      <w:pPr>
        <w:ind w:right="183"/>
        <w:rPr>
          <w:rFonts w:ascii="Arial" w:hAnsi="Arial" w:cs="Arial"/>
          <w:b/>
          <w:bCs/>
        </w:rPr>
      </w:pPr>
    </w:p>
    <w:p w:rsidR="00E4639C" w:rsidRDefault="00CD684A" w:rsidP="0034409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Jann Gardner</w:t>
      </w:r>
    </w:p>
    <w:p w:rsidR="00E4639C" w:rsidRDefault="00E4639C" w:rsidP="0034409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E4639C" w:rsidRDefault="00E4006A" w:rsidP="0034409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A750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July</w:t>
      </w:r>
      <w:r w:rsidR="00971CC8">
        <w:rPr>
          <w:rFonts w:ascii="Arial" w:hAnsi="Arial" w:cs="Arial"/>
          <w:b/>
          <w:bCs/>
        </w:rPr>
        <w:t xml:space="preserve"> 2019</w:t>
      </w:r>
    </w:p>
    <w:p w:rsidR="00E4639C" w:rsidRDefault="00E4639C" w:rsidP="00344095">
      <w:pPr>
        <w:ind w:right="183"/>
        <w:rPr>
          <w:rFonts w:ascii="Arial" w:hAnsi="Arial" w:cs="Arial"/>
        </w:rPr>
      </w:pPr>
    </w:p>
    <w:p w:rsidR="00E4639C" w:rsidRDefault="00E4639C" w:rsidP="00344095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(John M Scott, Programme Director)</w:t>
      </w:r>
    </w:p>
    <w:p w:rsidR="00E4639C" w:rsidRPr="001175E5" w:rsidRDefault="00E4639C" w:rsidP="00344095">
      <w:pPr>
        <w:ind w:right="183"/>
        <w:rPr>
          <w:rFonts w:ascii="Arial" w:hAnsi="Arial" w:cs="Arial"/>
          <w:b/>
          <w:bCs/>
        </w:rPr>
      </w:pPr>
    </w:p>
    <w:p w:rsidR="005239DB" w:rsidRPr="00162874" w:rsidRDefault="005239DB" w:rsidP="00344095">
      <w:pPr>
        <w:ind w:right="183"/>
        <w:rPr>
          <w:rFonts w:ascii="Arial" w:hAnsi="Arial" w:cs="Arial"/>
          <w:bCs/>
        </w:rPr>
      </w:pPr>
    </w:p>
    <w:p w:rsidR="005239DB" w:rsidRDefault="005239DB" w:rsidP="00344095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5239DB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7D" w:rsidRDefault="002A737D">
      <w:r>
        <w:separator/>
      </w:r>
    </w:p>
  </w:endnote>
  <w:endnote w:type="continuationSeparator" w:id="0">
    <w:p w:rsidR="002A737D" w:rsidRDefault="002A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95" w:rsidRDefault="00344095" w:rsidP="00C24B4E">
    <w:pPr>
      <w:pBdr>
        <w:bottom w:val="single" w:sz="12" w:space="1" w:color="auto"/>
      </w:pBdr>
      <w:jc w:val="center"/>
      <w:rPr>
        <w:rStyle w:val="PageNumber"/>
        <w:rFonts w:ascii="Arial" w:hAnsi="Arial" w:cs="Arial"/>
      </w:rPr>
    </w:pPr>
  </w:p>
  <w:p w:rsidR="00344095" w:rsidRDefault="00344095" w:rsidP="00C24B4E">
    <w:pPr>
      <w:jc w:val="center"/>
      <w:rPr>
        <w:rStyle w:val="PageNumber"/>
        <w:rFonts w:ascii="Arial" w:hAnsi="Arial" w:cs="Arial"/>
      </w:rPr>
    </w:pPr>
  </w:p>
  <w:p w:rsidR="002253CC" w:rsidRPr="00513DB0" w:rsidRDefault="005B3FAA" w:rsidP="00C24B4E">
    <w:pPr>
      <w:jc w:val="center"/>
      <w:rPr>
        <w:rFonts w:ascii="Arial" w:hAnsi="Arial" w:cs="Arial"/>
        <w:sz w:val="20"/>
        <w:szCs w:val="20"/>
      </w:rPr>
    </w:pPr>
    <w:r w:rsidRPr="00513DB0">
      <w:rPr>
        <w:rStyle w:val="PageNumber"/>
        <w:rFonts w:ascii="Arial" w:hAnsi="Arial" w:cs="Arial"/>
      </w:rPr>
      <w:fldChar w:fldCharType="begin"/>
    </w:r>
    <w:r w:rsidR="002253CC"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A52E8D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5B3FAA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5B3FAA" w:rsidRPr="00513DB0">
      <w:rPr>
        <w:rStyle w:val="PageNumber"/>
        <w:rFonts w:ascii="Arial" w:hAnsi="Arial" w:cs="Arial"/>
      </w:rPr>
      <w:fldChar w:fldCharType="separate"/>
    </w:r>
    <w:r w:rsidR="00A52E8D">
      <w:rPr>
        <w:rStyle w:val="PageNumber"/>
        <w:rFonts w:ascii="Arial" w:hAnsi="Arial" w:cs="Arial"/>
        <w:noProof/>
      </w:rPr>
      <w:t>1</w:t>
    </w:r>
    <w:r w:rsidR="005B3FAA" w:rsidRPr="00513DB0">
      <w:rPr>
        <w:rStyle w:val="PageNumber"/>
        <w:rFonts w:ascii="Arial" w:hAnsi="Arial" w:cs="Arial"/>
      </w:rPr>
      <w:fldChar w:fldCharType="end"/>
    </w:r>
  </w:p>
  <w:p w:rsidR="002253CC" w:rsidRDefault="00F459C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3CC" w:rsidRPr="008F5DB5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2253CC" w:rsidRPr="005B69F4" w:rsidRDefault="002253CC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7D" w:rsidRDefault="002A737D">
      <w:r>
        <w:separator/>
      </w:r>
    </w:p>
  </w:footnote>
  <w:footnote w:type="continuationSeparator" w:id="0">
    <w:p w:rsidR="002A737D" w:rsidRDefault="002A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CF6461" w:rsidRDefault="00344095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2D0B45"/>
    <w:multiLevelType w:val="hybridMultilevel"/>
    <w:tmpl w:val="26DE78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7"/>
  </w:num>
  <w:num w:numId="8">
    <w:abstractNumId w:val="0"/>
  </w:num>
  <w:num w:numId="9">
    <w:abstractNumId w:val="1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61CDE"/>
    <w:rsid w:val="00075AAA"/>
    <w:rsid w:val="00097EAE"/>
    <w:rsid w:val="000B5923"/>
    <w:rsid w:val="000D0952"/>
    <w:rsid w:val="00115F97"/>
    <w:rsid w:val="001175E5"/>
    <w:rsid w:val="001232D2"/>
    <w:rsid w:val="001E4864"/>
    <w:rsid w:val="002253CC"/>
    <w:rsid w:val="00250AD9"/>
    <w:rsid w:val="002A42DD"/>
    <w:rsid w:val="002A737D"/>
    <w:rsid w:val="0031078B"/>
    <w:rsid w:val="00344095"/>
    <w:rsid w:val="003E423D"/>
    <w:rsid w:val="003F19CA"/>
    <w:rsid w:val="004205A8"/>
    <w:rsid w:val="004512CE"/>
    <w:rsid w:val="00490F9A"/>
    <w:rsid w:val="004A750D"/>
    <w:rsid w:val="004B2577"/>
    <w:rsid w:val="004C3B2B"/>
    <w:rsid w:val="00513DB0"/>
    <w:rsid w:val="005239DB"/>
    <w:rsid w:val="00526532"/>
    <w:rsid w:val="005670F4"/>
    <w:rsid w:val="005B3FAA"/>
    <w:rsid w:val="005B4BA8"/>
    <w:rsid w:val="005B69F4"/>
    <w:rsid w:val="005E2A8C"/>
    <w:rsid w:val="005F02B7"/>
    <w:rsid w:val="005F1DF7"/>
    <w:rsid w:val="0060634D"/>
    <w:rsid w:val="00631519"/>
    <w:rsid w:val="00646C99"/>
    <w:rsid w:val="00661EF1"/>
    <w:rsid w:val="00692938"/>
    <w:rsid w:val="006A1357"/>
    <w:rsid w:val="006D6F99"/>
    <w:rsid w:val="00711E7A"/>
    <w:rsid w:val="007672D7"/>
    <w:rsid w:val="007B4090"/>
    <w:rsid w:val="00815350"/>
    <w:rsid w:val="008162AF"/>
    <w:rsid w:val="00820013"/>
    <w:rsid w:val="00825B2D"/>
    <w:rsid w:val="00844E0E"/>
    <w:rsid w:val="00854591"/>
    <w:rsid w:val="008672FD"/>
    <w:rsid w:val="00870987"/>
    <w:rsid w:val="008A07AE"/>
    <w:rsid w:val="008C26A2"/>
    <w:rsid w:val="0093700B"/>
    <w:rsid w:val="00937BE5"/>
    <w:rsid w:val="00971CC8"/>
    <w:rsid w:val="009742FA"/>
    <w:rsid w:val="00974594"/>
    <w:rsid w:val="00982216"/>
    <w:rsid w:val="00984E5A"/>
    <w:rsid w:val="009E6A39"/>
    <w:rsid w:val="00A2577B"/>
    <w:rsid w:val="00A3124D"/>
    <w:rsid w:val="00A313DD"/>
    <w:rsid w:val="00A50C41"/>
    <w:rsid w:val="00A52E8D"/>
    <w:rsid w:val="00A560AF"/>
    <w:rsid w:val="00AD4EDA"/>
    <w:rsid w:val="00C0017D"/>
    <w:rsid w:val="00C24B4E"/>
    <w:rsid w:val="00C36974"/>
    <w:rsid w:val="00C51081"/>
    <w:rsid w:val="00C956E2"/>
    <w:rsid w:val="00CA6DDF"/>
    <w:rsid w:val="00CD684A"/>
    <w:rsid w:val="00CE4B72"/>
    <w:rsid w:val="00CF6461"/>
    <w:rsid w:val="00D05F2C"/>
    <w:rsid w:val="00D306B6"/>
    <w:rsid w:val="00D92AA6"/>
    <w:rsid w:val="00DD7115"/>
    <w:rsid w:val="00DE5902"/>
    <w:rsid w:val="00E24BFC"/>
    <w:rsid w:val="00E4006A"/>
    <w:rsid w:val="00E4639C"/>
    <w:rsid w:val="00E95856"/>
    <w:rsid w:val="00EA4869"/>
    <w:rsid w:val="00EB7C07"/>
    <w:rsid w:val="00EF71BA"/>
    <w:rsid w:val="00F12826"/>
    <w:rsid w:val="00F21FCC"/>
    <w:rsid w:val="00F419E2"/>
    <w:rsid w:val="00F459C0"/>
    <w:rsid w:val="00F7206C"/>
    <w:rsid w:val="00FC3CB3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5F26B31D-7DBF-4314-BBA6-CC86E713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D315-7713-44FB-8DF6-D0C85D52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Christine McGuinness</cp:lastModifiedBy>
  <cp:revision>7</cp:revision>
  <cp:lastPrinted>2018-09-03T10:07:00Z</cp:lastPrinted>
  <dcterms:created xsi:type="dcterms:W3CDTF">2019-06-07T13:33:00Z</dcterms:created>
  <dcterms:modified xsi:type="dcterms:W3CDTF">2019-07-25T11:35:00Z</dcterms:modified>
</cp:coreProperties>
</file>