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7C" w:rsidRPr="008339B4" w:rsidRDefault="00AC3C84" w:rsidP="00A034C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-141605</wp:posOffset>
            </wp:positionV>
            <wp:extent cx="1299210" cy="1296670"/>
            <wp:effectExtent l="19050" t="0" r="0" b="0"/>
            <wp:wrapSquare wrapText="bothSides"/>
            <wp:docPr id="2" name="Picture 1" descr="GJF Digital Print C&amp;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>Board</w:t>
      </w:r>
      <w:r w:rsidR="00D80CE6">
        <w:rPr>
          <w:rFonts w:ascii="Arial" w:hAnsi="Arial" w:cs="Arial"/>
          <w:b/>
          <w:sz w:val="28"/>
          <w:szCs w:val="28"/>
        </w:rPr>
        <w:t xml:space="preserve"> </w:t>
      </w:r>
      <w:r w:rsidR="00A034CC" w:rsidRPr="008339B4">
        <w:rPr>
          <w:rFonts w:ascii="Arial" w:hAnsi="Arial" w:cs="Arial"/>
          <w:b/>
          <w:sz w:val="28"/>
          <w:szCs w:val="28"/>
        </w:rPr>
        <w:t>Meeting</w:t>
      </w:r>
      <w:r w:rsidR="00D80CE6">
        <w:rPr>
          <w:rFonts w:ascii="Arial" w:hAnsi="Arial" w:cs="Arial"/>
          <w:b/>
          <w:sz w:val="28"/>
          <w:szCs w:val="28"/>
        </w:rPr>
        <w:t xml:space="preserve"> Agenda</w:t>
      </w:r>
    </w:p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80CE6" w:rsidRPr="005049CF" w:rsidRDefault="00D80CE6" w:rsidP="00A034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 xml:space="preserve">Thursday </w:t>
      </w:r>
      <w:r w:rsidR="00CA0727">
        <w:rPr>
          <w:rFonts w:ascii="Arial" w:hAnsi="Arial" w:cs="Arial"/>
          <w:sz w:val="24"/>
          <w:szCs w:val="24"/>
        </w:rPr>
        <w:t xml:space="preserve">13 September </w:t>
      </w:r>
      <w:r w:rsidR="00A034CC" w:rsidRPr="005049CF">
        <w:rPr>
          <w:rFonts w:ascii="Arial" w:hAnsi="Arial" w:cs="Arial"/>
          <w:sz w:val="24"/>
          <w:szCs w:val="24"/>
        </w:rPr>
        <w:t>2018</w:t>
      </w:r>
      <w:r w:rsidR="00AC3C84">
        <w:rPr>
          <w:rFonts w:ascii="Arial" w:hAnsi="Arial" w:cs="Arial"/>
          <w:sz w:val="24"/>
          <w:szCs w:val="24"/>
        </w:rPr>
        <w:t xml:space="preserve">, </w:t>
      </w:r>
      <w:r w:rsidRPr="005049CF">
        <w:rPr>
          <w:rFonts w:ascii="Arial" w:hAnsi="Arial" w:cs="Arial"/>
          <w:sz w:val="24"/>
          <w:szCs w:val="24"/>
        </w:rPr>
        <w:t>10am</w:t>
      </w:r>
    </w:p>
    <w:p w:rsidR="00D80CE6" w:rsidRPr="005049CF" w:rsidRDefault="00D80CE6" w:rsidP="00A034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>Level 5 Boardroom</w:t>
      </w:r>
      <w:r w:rsidR="00AC3C84">
        <w:rPr>
          <w:rFonts w:ascii="Arial" w:hAnsi="Arial" w:cs="Arial"/>
          <w:sz w:val="24"/>
          <w:szCs w:val="24"/>
        </w:rPr>
        <w:t>, Golden Jubilee National Hospital</w:t>
      </w:r>
    </w:p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AC3C84" w:rsidRDefault="00AC3C84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974B9" w:rsidRDefault="008974B9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01"/>
        <w:gridCol w:w="967"/>
        <w:gridCol w:w="6095"/>
        <w:gridCol w:w="2835"/>
      </w:tblGrid>
      <w:tr w:rsidR="005049CF" w:rsidRPr="004C43D4" w:rsidTr="0036151B">
        <w:tc>
          <w:tcPr>
            <w:tcW w:w="1668" w:type="dxa"/>
            <w:gridSpan w:val="2"/>
            <w:shd w:val="clear" w:color="auto" w:fill="B5CDD3" w:themeFill="accent5" w:themeFillTint="99"/>
          </w:tcPr>
          <w:p w:rsidR="00D80CE6" w:rsidRPr="004C43D4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Item</w:t>
            </w:r>
          </w:p>
        </w:tc>
        <w:tc>
          <w:tcPr>
            <w:tcW w:w="6095" w:type="dxa"/>
            <w:shd w:val="clear" w:color="auto" w:fill="B5CDD3" w:themeFill="accent5" w:themeFillTint="99"/>
          </w:tcPr>
          <w:p w:rsidR="00D80CE6" w:rsidRPr="004C43D4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Details</w:t>
            </w:r>
          </w:p>
        </w:tc>
        <w:tc>
          <w:tcPr>
            <w:tcW w:w="2835" w:type="dxa"/>
            <w:shd w:val="clear" w:color="auto" w:fill="B5CDD3" w:themeFill="accent5" w:themeFillTint="99"/>
          </w:tcPr>
          <w:p w:rsidR="00D80CE6" w:rsidRPr="004C43D4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Lead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1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Chair’s Introductory Remarks</w:t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2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Apologies</w:t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3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Declarations of Interest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ab/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All</w:t>
            </w:r>
          </w:p>
        </w:tc>
      </w:tr>
      <w:tr w:rsidR="001C4FDD" w:rsidRPr="004C43D4" w:rsidTr="0036151B">
        <w:tc>
          <w:tcPr>
            <w:tcW w:w="701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4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Updates from last meeting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4.1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Unapproved Minutes </w:t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Douglas-Scott/ All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4.2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Actions 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0"/>
              </w:rPr>
              <w:t>(for Board Members only)</w:t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Douglas-Scott/ All</w:t>
            </w:r>
          </w:p>
        </w:tc>
      </w:tr>
      <w:tr w:rsidR="005049CF" w:rsidRPr="004C43D4" w:rsidTr="0036151B">
        <w:tc>
          <w:tcPr>
            <w:tcW w:w="701" w:type="dxa"/>
          </w:tcPr>
          <w:p w:rsidR="00D80CE6" w:rsidRPr="004C43D4" w:rsidRDefault="00DC70A2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4.3</w:t>
            </w:r>
          </w:p>
        </w:tc>
        <w:tc>
          <w:tcPr>
            <w:tcW w:w="967" w:type="dxa"/>
          </w:tcPr>
          <w:p w:rsidR="00D80CE6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D80CE6" w:rsidRPr="004C43D4" w:rsidRDefault="00DC70A2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Matters Arising</w:t>
            </w:r>
          </w:p>
        </w:tc>
        <w:tc>
          <w:tcPr>
            <w:tcW w:w="2835" w:type="dxa"/>
          </w:tcPr>
          <w:p w:rsidR="00D80CE6" w:rsidRPr="004C43D4" w:rsidRDefault="00DC70A2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Douglas-Scott/ All</w:t>
            </w:r>
          </w:p>
        </w:tc>
      </w:tr>
      <w:tr w:rsidR="001C4FDD" w:rsidRPr="004C43D4" w:rsidTr="0036151B">
        <w:tc>
          <w:tcPr>
            <w:tcW w:w="701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5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Person Centred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5.1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4C43D4" w:rsidRDefault="00AC3C84" w:rsidP="004D36DC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Partnership Forum</w:t>
            </w:r>
            <w:r w:rsid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update</w:t>
            </w:r>
            <w:r w:rsidR="0036151B"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: </w:t>
            </w:r>
            <w:r w:rsidR="008974B9">
              <w:rPr>
                <w:rFonts w:ascii="Arial" w:hAnsi="Arial" w:cs="Arial"/>
                <w:color w:val="000000" w:themeColor="text1"/>
                <w:sz w:val="23"/>
                <w:szCs w:val="24"/>
              </w:rPr>
              <w:t>17 August 2018</w:t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Jane Christie-Flight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5.2</w:t>
            </w:r>
          </w:p>
        </w:tc>
        <w:tc>
          <w:tcPr>
            <w:tcW w:w="967" w:type="dxa"/>
          </w:tcPr>
          <w:p w:rsidR="00AC3C84" w:rsidRPr="004C43D4" w:rsidRDefault="004C43D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AC3C84" w:rsidRPr="004C43D4" w:rsidRDefault="004C43D4" w:rsidP="008974B9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Person Centred Committee minutes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:</w:t>
            </w:r>
            <w:r w:rsidR="008974B9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24 April 2018</w:t>
            </w:r>
          </w:p>
        </w:tc>
        <w:tc>
          <w:tcPr>
            <w:tcW w:w="2835" w:type="dxa"/>
          </w:tcPr>
          <w:p w:rsidR="00AC3C84" w:rsidRPr="004C43D4" w:rsidRDefault="004C43D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Kay Harriman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5.3</w:t>
            </w:r>
          </w:p>
        </w:tc>
        <w:tc>
          <w:tcPr>
            <w:tcW w:w="967" w:type="dxa"/>
          </w:tcPr>
          <w:p w:rsidR="00AC3C84" w:rsidRPr="004C43D4" w:rsidRDefault="00D06F2E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AC3C84" w:rsidRPr="004C43D4" w:rsidRDefault="00D06F2E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Health Promoting Health Service Annual Report</w:t>
            </w:r>
          </w:p>
        </w:tc>
        <w:tc>
          <w:tcPr>
            <w:tcW w:w="2835" w:type="dxa"/>
          </w:tcPr>
          <w:p w:rsidR="00AC3C84" w:rsidRPr="004C43D4" w:rsidRDefault="00D06F2E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Anne Marie Cavanagh</w:t>
            </w:r>
          </w:p>
        </w:tc>
      </w:tr>
      <w:tr w:rsidR="002F2C7C" w:rsidRPr="004C43D4" w:rsidTr="0036151B">
        <w:tc>
          <w:tcPr>
            <w:tcW w:w="701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5.4</w:t>
            </w:r>
          </w:p>
        </w:tc>
        <w:tc>
          <w:tcPr>
            <w:tcW w:w="967" w:type="dxa"/>
          </w:tcPr>
          <w:p w:rsidR="002F2C7C" w:rsidRPr="004C43D4" w:rsidRDefault="002F2C7C">
            <w:pPr>
              <w:rPr>
                <w:rFonts w:ascii="Arial" w:hAnsi="Arial" w:cs="Arial"/>
                <w:sz w:val="23"/>
              </w:rPr>
            </w:pPr>
            <w:r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2F2C7C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Living our values</w:t>
            </w:r>
          </w:p>
        </w:tc>
        <w:tc>
          <w:tcPr>
            <w:tcW w:w="2835" w:type="dxa"/>
          </w:tcPr>
          <w:p w:rsidR="002F2C7C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Gareth Adkins</w:t>
            </w:r>
          </w:p>
        </w:tc>
      </w:tr>
      <w:tr w:rsidR="001C4FDD" w:rsidRPr="004C43D4" w:rsidTr="0036151B">
        <w:tc>
          <w:tcPr>
            <w:tcW w:w="701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6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Safe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6.1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Healthcare Associated Infection Report</w:t>
            </w:r>
            <w:r w:rsid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:</w:t>
            </w:r>
            <w:r w:rsidR="008974B9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</w:t>
            </w:r>
            <w:r w:rsidR="001D720F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2018</w:t>
            </w:r>
          </w:p>
        </w:tc>
        <w:tc>
          <w:tcPr>
            <w:tcW w:w="2835" w:type="dxa"/>
          </w:tcPr>
          <w:p w:rsidR="00AC3C84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Anne Marie Cavanagh</w:t>
            </w:r>
          </w:p>
        </w:tc>
      </w:tr>
      <w:tr w:rsidR="00AC3C84" w:rsidRPr="004C43D4" w:rsidTr="0036151B">
        <w:trPr>
          <w:trHeight w:val="87"/>
        </w:trPr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6.2</w:t>
            </w:r>
          </w:p>
        </w:tc>
        <w:tc>
          <w:tcPr>
            <w:tcW w:w="967" w:type="dxa"/>
          </w:tcPr>
          <w:p w:rsidR="00AC3C84" w:rsidRPr="004C43D4" w:rsidRDefault="004C43D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AC3C84" w:rsidRPr="004C43D4" w:rsidRDefault="004C43D4" w:rsidP="004C43D4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Clinical Governance Committee minutes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:</w:t>
            </w:r>
            <w:r w:rsidR="008974B9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17 April 2018</w:t>
            </w:r>
          </w:p>
        </w:tc>
        <w:tc>
          <w:tcPr>
            <w:tcW w:w="2835" w:type="dxa"/>
          </w:tcPr>
          <w:p w:rsidR="00AC3C84" w:rsidRPr="004C43D4" w:rsidRDefault="004C43D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Mark MacGregor</w:t>
            </w:r>
          </w:p>
        </w:tc>
      </w:tr>
      <w:tr w:rsidR="002F2C7C" w:rsidRPr="004C43D4" w:rsidTr="0036151B">
        <w:trPr>
          <w:trHeight w:val="87"/>
        </w:trPr>
        <w:tc>
          <w:tcPr>
            <w:tcW w:w="701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6.3</w:t>
            </w:r>
          </w:p>
        </w:tc>
        <w:tc>
          <w:tcPr>
            <w:tcW w:w="967" w:type="dxa"/>
          </w:tcPr>
          <w:p w:rsidR="002F2C7C" w:rsidRPr="004C43D4" w:rsidRDefault="002F2C7C">
            <w:pPr>
              <w:rPr>
                <w:rFonts w:ascii="Arial" w:hAnsi="Arial" w:cs="Arial"/>
                <w:sz w:val="23"/>
              </w:rPr>
            </w:pPr>
            <w:r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2F2C7C" w:rsidRPr="004C43D4" w:rsidRDefault="002F2C7C" w:rsidP="004C43D4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Contingency for Chief Executive role</w:t>
            </w:r>
          </w:p>
        </w:tc>
        <w:tc>
          <w:tcPr>
            <w:tcW w:w="2835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Jill Young</w:t>
            </w:r>
          </w:p>
        </w:tc>
      </w:tr>
      <w:tr w:rsidR="002F2C7C" w:rsidRPr="004C43D4" w:rsidTr="0036151B">
        <w:trPr>
          <w:trHeight w:val="87"/>
        </w:trPr>
        <w:tc>
          <w:tcPr>
            <w:tcW w:w="701" w:type="dxa"/>
          </w:tcPr>
          <w:p w:rsidR="002F2C7C" w:rsidRPr="004C43D4" w:rsidRDefault="002F2C7C" w:rsidP="00E249F7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6.4</w:t>
            </w:r>
          </w:p>
        </w:tc>
        <w:tc>
          <w:tcPr>
            <w:tcW w:w="967" w:type="dxa"/>
          </w:tcPr>
          <w:p w:rsidR="002F2C7C" w:rsidRPr="004C43D4" w:rsidRDefault="002F2C7C" w:rsidP="00E249F7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2F2C7C" w:rsidRPr="004C43D4" w:rsidRDefault="002F2C7C" w:rsidP="00E249F7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EU Withdrawal checklist</w:t>
            </w:r>
          </w:p>
        </w:tc>
        <w:tc>
          <w:tcPr>
            <w:tcW w:w="2835" w:type="dxa"/>
          </w:tcPr>
          <w:p w:rsidR="002F2C7C" w:rsidRPr="004C43D4" w:rsidRDefault="002F2C7C" w:rsidP="00E249F7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Anne Marie Cavanagh</w:t>
            </w:r>
          </w:p>
        </w:tc>
      </w:tr>
      <w:tr w:rsidR="006C40F5" w:rsidRPr="004C43D4" w:rsidTr="0036151B">
        <w:trPr>
          <w:trHeight w:val="87"/>
        </w:trPr>
        <w:tc>
          <w:tcPr>
            <w:tcW w:w="701" w:type="dxa"/>
          </w:tcPr>
          <w:p w:rsidR="006C40F5" w:rsidRDefault="006C40F5" w:rsidP="00E249F7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6.5</w:t>
            </w:r>
          </w:p>
        </w:tc>
        <w:tc>
          <w:tcPr>
            <w:tcW w:w="967" w:type="dxa"/>
          </w:tcPr>
          <w:p w:rsidR="006C40F5" w:rsidRDefault="006C40F5" w:rsidP="00E249F7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6C40F5" w:rsidRPr="006C40F5" w:rsidRDefault="006C40F5" w:rsidP="006C40F5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6C40F5">
              <w:rPr>
                <w:rFonts w:ascii="Arial" w:hAnsi="Arial" w:cs="Arial"/>
                <w:sz w:val="24"/>
                <w:szCs w:val="24"/>
                <w:lang w:eastAsia="en-GB"/>
              </w:rPr>
              <w:t>Organisational Resilience</w:t>
            </w:r>
            <w:r>
              <w:rPr>
                <w:rFonts w:ascii="Arial" w:hAnsi="Arial" w:cs="Arial"/>
                <w:sz w:val="24"/>
                <w:szCs w:val="24"/>
                <w:lang w:eastAsia="en-GB"/>
              </w:rPr>
              <w:t xml:space="preserve"> Self Assessment</w:t>
            </w:r>
          </w:p>
        </w:tc>
        <w:tc>
          <w:tcPr>
            <w:tcW w:w="2835" w:type="dxa"/>
          </w:tcPr>
          <w:p w:rsidR="006C40F5" w:rsidRDefault="006C40F5" w:rsidP="00E249F7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Anne Marie Cavanagh</w:t>
            </w:r>
          </w:p>
        </w:tc>
      </w:tr>
      <w:tr w:rsidR="002F2C7C" w:rsidRPr="004C43D4" w:rsidTr="0036151B">
        <w:tc>
          <w:tcPr>
            <w:tcW w:w="701" w:type="dxa"/>
            <w:shd w:val="clear" w:color="auto" w:fill="E6EEF0" w:themeFill="accent5" w:themeFillTint="33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7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Effective</w:t>
            </w:r>
          </w:p>
        </w:tc>
      </w:tr>
      <w:tr w:rsidR="002F2C7C" w:rsidRPr="004C43D4" w:rsidTr="0036151B">
        <w:tc>
          <w:tcPr>
            <w:tcW w:w="701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7.1</w:t>
            </w:r>
          </w:p>
        </w:tc>
        <w:tc>
          <w:tcPr>
            <w:tcW w:w="967" w:type="dxa"/>
          </w:tcPr>
          <w:p w:rsidR="002F2C7C" w:rsidRPr="004C43D4" w:rsidRDefault="002F2C7C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Performance Report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: </w:t>
            </w:r>
            <w:r w:rsidR="001D720F">
              <w:rPr>
                <w:rFonts w:ascii="Arial" w:hAnsi="Arial" w:cs="Arial"/>
                <w:color w:val="000000" w:themeColor="text1"/>
                <w:sz w:val="23"/>
                <w:szCs w:val="24"/>
              </w:rPr>
              <w:t>July 2018</w:t>
            </w:r>
          </w:p>
        </w:tc>
        <w:tc>
          <w:tcPr>
            <w:tcW w:w="2835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Jill Young</w:t>
            </w:r>
          </w:p>
        </w:tc>
      </w:tr>
      <w:tr w:rsidR="002F2C7C" w:rsidRPr="004C43D4" w:rsidTr="0036151B">
        <w:tc>
          <w:tcPr>
            <w:tcW w:w="701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7.2</w:t>
            </w:r>
          </w:p>
        </w:tc>
        <w:tc>
          <w:tcPr>
            <w:tcW w:w="967" w:type="dxa"/>
          </w:tcPr>
          <w:p w:rsidR="002F2C7C" w:rsidRPr="004C43D4" w:rsidRDefault="002F2C7C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Hospital Activity Report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: </w:t>
            </w:r>
            <w:r w:rsidR="001D720F">
              <w:rPr>
                <w:rFonts w:ascii="Arial" w:hAnsi="Arial" w:cs="Arial"/>
                <w:color w:val="000000" w:themeColor="text1"/>
                <w:sz w:val="23"/>
                <w:szCs w:val="24"/>
              </w:rPr>
              <w:t>July 2018</w:t>
            </w:r>
          </w:p>
        </w:tc>
        <w:tc>
          <w:tcPr>
            <w:tcW w:w="2835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2F2C7C" w:rsidRPr="004C43D4" w:rsidTr="0036151B">
        <w:tc>
          <w:tcPr>
            <w:tcW w:w="701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7.3</w:t>
            </w:r>
          </w:p>
        </w:tc>
        <w:tc>
          <w:tcPr>
            <w:tcW w:w="967" w:type="dxa"/>
          </w:tcPr>
          <w:p w:rsidR="002F2C7C" w:rsidRPr="004C43D4" w:rsidRDefault="002F2C7C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Finance Report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: </w:t>
            </w:r>
            <w:r w:rsidR="001D720F">
              <w:rPr>
                <w:rFonts w:ascii="Arial" w:hAnsi="Arial" w:cs="Arial"/>
                <w:color w:val="000000" w:themeColor="text1"/>
                <w:sz w:val="23"/>
                <w:szCs w:val="24"/>
              </w:rPr>
              <w:t>July 2018</w:t>
            </w:r>
          </w:p>
        </w:tc>
        <w:tc>
          <w:tcPr>
            <w:tcW w:w="2835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2F2C7C" w:rsidRPr="004C43D4" w:rsidTr="0036151B">
        <w:tc>
          <w:tcPr>
            <w:tcW w:w="701" w:type="dxa"/>
            <w:shd w:val="clear" w:color="auto" w:fill="E6EEF0" w:themeFill="accent5" w:themeFillTint="33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8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AOCB</w:t>
            </w:r>
          </w:p>
        </w:tc>
      </w:tr>
      <w:tr w:rsidR="002F2C7C" w:rsidRPr="004C43D4" w:rsidTr="0036151B">
        <w:tc>
          <w:tcPr>
            <w:tcW w:w="701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8.1</w:t>
            </w:r>
          </w:p>
        </w:tc>
        <w:tc>
          <w:tcPr>
            <w:tcW w:w="967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Expansion Update</w:t>
            </w:r>
          </w:p>
        </w:tc>
        <w:tc>
          <w:tcPr>
            <w:tcW w:w="2835" w:type="dxa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2F2C7C" w:rsidRPr="004C43D4" w:rsidTr="0036151B">
        <w:tc>
          <w:tcPr>
            <w:tcW w:w="701" w:type="dxa"/>
            <w:shd w:val="clear" w:color="auto" w:fill="E6EEF0" w:themeFill="accent5" w:themeFillTint="33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9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  <w:shd w:val="clear" w:color="auto" w:fill="E6EEF0" w:themeFill="accent5" w:themeFillTint="33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Date and Time of Next Meeting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:</w:t>
            </w:r>
          </w:p>
          <w:p w:rsidR="002F2C7C" w:rsidRPr="004C43D4" w:rsidRDefault="002F2C7C" w:rsidP="00B558E7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Thursday 1 November 2018, 10am</w:t>
            </w:r>
          </w:p>
        </w:tc>
        <w:tc>
          <w:tcPr>
            <w:tcW w:w="2835" w:type="dxa"/>
            <w:shd w:val="clear" w:color="auto" w:fill="E6EEF0" w:themeFill="accent5" w:themeFillTint="33"/>
          </w:tcPr>
          <w:p w:rsidR="002F2C7C" w:rsidRPr="004C43D4" w:rsidRDefault="002F2C7C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</w:tbl>
    <w:p w:rsidR="00056D37" w:rsidRPr="008974B9" w:rsidRDefault="00056D37" w:rsidP="008974B9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56D37" w:rsidRPr="008974B9" w:rsidSect="0036151B">
      <w:footerReference w:type="default" r:id="rId9"/>
      <w:headerReference w:type="first" r:id="rId10"/>
      <w:footerReference w:type="first" r:id="rId11"/>
      <w:pgSz w:w="11906" w:h="16838"/>
      <w:pgMar w:top="993" w:right="566" w:bottom="144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B62" w:rsidRDefault="00587B62" w:rsidP="0011293A">
      <w:pPr>
        <w:spacing w:after="0" w:line="240" w:lineRule="auto"/>
      </w:pPr>
      <w:r>
        <w:separator/>
      </w:r>
    </w:p>
  </w:endnote>
  <w:endnote w:type="continuationSeparator" w:id="0">
    <w:p w:rsidR="00587B62" w:rsidRDefault="00587B62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2F81" w:rsidRPr="0011293A" w:rsidRDefault="00E02F81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882045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882045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8974B9">
          <w:rPr>
            <w:rFonts w:ascii="Arial" w:hAnsi="Arial" w:cs="Arial"/>
            <w:noProof/>
            <w:sz w:val="20"/>
            <w:szCs w:val="20"/>
          </w:rPr>
          <w:t>2</w:t>
        </w:r>
        <w:r w:rsidR="00882045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11588906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2F81" w:rsidRPr="0011293A" w:rsidRDefault="00AC3C84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noProof/>
            <w:sz w:val="20"/>
            <w:szCs w:val="20"/>
            <w:lang w:eastAsia="en-GB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5271135</wp:posOffset>
              </wp:positionH>
              <wp:positionV relativeFrom="margin">
                <wp:posOffset>8928100</wp:posOffset>
              </wp:positionV>
              <wp:extent cx="1012190" cy="722630"/>
              <wp:effectExtent l="19050" t="0" r="0" b="0"/>
              <wp:wrapSquare wrapText="bothSides"/>
              <wp:docPr id="3" name="Picture 2" descr="NHS Scotland blu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HS Scotland blue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2190" cy="7226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E02F81"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 w:rsidR="00E02F81">
          <w:rPr>
            <w:rFonts w:ascii="Arial" w:hAnsi="Arial" w:cs="Arial"/>
            <w:sz w:val="20"/>
            <w:szCs w:val="20"/>
          </w:rPr>
          <w:t>________</w:t>
        </w:r>
        <w:r w:rsidR="00E02F81" w:rsidRPr="0011293A">
          <w:rPr>
            <w:rFonts w:ascii="Arial" w:hAnsi="Arial" w:cs="Arial"/>
            <w:sz w:val="20"/>
            <w:szCs w:val="20"/>
          </w:rPr>
          <w:br/>
        </w:r>
        <w:r w:rsidR="00E02F81" w:rsidRPr="0011293A">
          <w:rPr>
            <w:rFonts w:ascii="Arial" w:hAnsi="Arial" w:cs="Arial"/>
            <w:sz w:val="20"/>
            <w:szCs w:val="20"/>
          </w:rPr>
          <w:br/>
        </w:r>
        <w:r w:rsidR="00882045" w:rsidRPr="0011293A">
          <w:rPr>
            <w:rFonts w:ascii="Arial" w:hAnsi="Arial" w:cs="Arial"/>
            <w:sz w:val="20"/>
            <w:szCs w:val="20"/>
          </w:rPr>
          <w:fldChar w:fldCharType="begin"/>
        </w:r>
        <w:r w:rsidR="00E02F81"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882045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0A09EF">
          <w:rPr>
            <w:rFonts w:ascii="Arial" w:hAnsi="Arial" w:cs="Arial"/>
            <w:noProof/>
            <w:sz w:val="20"/>
            <w:szCs w:val="20"/>
          </w:rPr>
          <w:t>1</w:t>
        </w:r>
        <w:r w:rsidR="00882045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  <w:r w:rsidR="00E02F81" w:rsidRPr="0011293A">
          <w:rPr>
            <w:rFonts w:ascii="Arial" w:hAnsi="Arial" w:cs="Arial"/>
            <w:noProof/>
            <w:sz w:val="20"/>
            <w:szCs w:val="20"/>
          </w:rPr>
          <w:br/>
        </w:r>
      </w:p>
    </w:sdtContent>
  </w:sdt>
  <w:p w:rsidR="00E02F81" w:rsidRPr="0011293A" w:rsidRDefault="00E02F81" w:rsidP="0011293A">
    <w:pPr>
      <w:pStyle w:val="Footer"/>
      <w:rPr>
        <w:rFonts w:ascii="Arial" w:hAnsi="Arial" w:cs="Arial"/>
        <w:sz w:val="18"/>
        <w:szCs w:val="18"/>
      </w:rPr>
    </w:pPr>
    <w:r w:rsidRPr="0011293A">
      <w:rPr>
        <w:rFonts w:ascii="Arial" w:hAnsi="Arial" w:cs="Arial"/>
        <w:sz w:val="18"/>
        <w:szCs w:val="18"/>
      </w:rPr>
      <w:t>The Golden Jubilee Foundation is the brand name for the NHS National Waiting Times Centre.</w:t>
    </w:r>
  </w:p>
  <w:p w:rsidR="00E02F81" w:rsidRPr="0011293A" w:rsidRDefault="00E02F81" w:rsidP="0011293A">
    <w:pPr>
      <w:pStyle w:val="Footer"/>
      <w:rPr>
        <w:rFonts w:ascii="Arial" w:hAnsi="Arial" w:cs="Arial"/>
        <w:sz w:val="18"/>
        <w:szCs w:val="18"/>
      </w:rPr>
    </w:pPr>
    <w:r w:rsidRPr="0011293A"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B62" w:rsidRDefault="00587B62" w:rsidP="0011293A">
      <w:pPr>
        <w:spacing w:after="0" w:line="240" w:lineRule="auto"/>
      </w:pPr>
      <w:r>
        <w:separator/>
      </w:r>
    </w:p>
  </w:footnote>
  <w:footnote w:type="continuationSeparator" w:id="0">
    <w:p w:rsidR="00587B62" w:rsidRDefault="00587B62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81" w:rsidRPr="0011293A" w:rsidRDefault="00E02F81" w:rsidP="0011293A">
    <w:pPr>
      <w:pStyle w:val="Header"/>
      <w:jc w:val="right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3"/>
  </w:num>
  <w:num w:numId="11">
    <w:abstractNumId w:val="2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1293A"/>
    <w:rsid w:val="000066D6"/>
    <w:rsid w:val="000146CC"/>
    <w:rsid w:val="000409D4"/>
    <w:rsid w:val="00056D37"/>
    <w:rsid w:val="00080CCD"/>
    <w:rsid w:val="000A09EF"/>
    <w:rsid w:val="000C25CE"/>
    <w:rsid w:val="000D4B9C"/>
    <w:rsid w:val="000E4C7D"/>
    <w:rsid w:val="0011293A"/>
    <w:rsid w:val="00123E51"/>
    <w:rsid w:val="00140F1C"/>
    <w:rsid w:val="00152E11"/>
    <w:rsid w:val="00175BA0"/>
    <w:rsid w:val="001B6CAC"/>
    <w:rsid w:val="001C4FDD"/>
    <w:rsid w:val="001C6A5E"/>
    <w:rsid w:val="001D720F"/>
    <w:rsid w:val="001F605F"/>
    <w:rsid w:val="002745AD"/>
    <w:rsid w:val="002843FB"/>
    <w:rsid w:val="002C6525"/>
    <w:rsid w:val="002D022F"/>
    <w:rsid w:val="002D4C16"/>
    <w:rsid w:val="002F2C7C"/>
    <w:rsid w:val="00313D56"/>
    <w:rsid w:val="0031477C"/>
    <w:rsid w:val="003237D9"/>
    <w:rsid w:val="0035684A"/>
    <w:rsid w:val="0036151B"/>
    <w:rsid w:val="003E0A41"/>
    <w:rsid w:val="00427048"/>
    <w:rsid w:val="00484A56"/>
    <w:rsid w:val="004B2E41"/>
    <w:rsid w:val="004C43D4"/>
    <w:rsid w:val="004D36DC"/>
    <w:rsid w:val="005049CF"/>
    <w:rsid w:val="00543F7C"/>
    <w:rsid w:val="00564FBB"/>
    <w:rsid w:val="00587B62"/>
    <w:rsid w:val="00590B58"/>
    <w:rsid w:val="00596493"/>
    <w:rsid w:val="00647A25"/>
    <w:rsid w:val="006B78FD"/>
    <w:rsid w:val="006C40F5"/>
    <w:rsid w:val="006D5A55"/>
    <w:rsid w:val="006E45D8"/>
    <w:rsid w:val="007D522F"/>
    <w:rsid w:val="00814920"/>
    <w:rsid w:val="00824A7A"/>
    <w:rsid w:val="008339B4"/>
    <w:rsid w:val="00862DBF"/>
    <w:rsid w:val="00882045"/>
    <w:rsid w:val="00882801"/>
    <w:rsid w:val="008948E4"/>
    <w:rsid w:val="008974B9"/>
    <w:rsid w:val="008E3F8D"/>
    <w:rsid w:val="008E731F"/>
    <w:rsid w:val="00925210"/>
    <w:rsid w:val="0095097D"/>
    <w:rsid w:val="009D4740"/>
    <w:rsid w:val="00A034CC"/>
    <w:rsid w:val="00A6111E"/>
    <w:rsid w:val="00AA36C6"/>
    <w:rsid w:val="00AC3C84"/>
    <w:rsid w:val="00AF22E8"/>
    <w:rsid w:val="00AF3238"/>
    <w:rsid w:val="00B1017C"/>
    <w:rsid w:val="00B558E7"/>
    <w:rsid w:val="00BC1BB7"/>
    <w:rsid w:val="00BC61ED"/>
    <w:rsid w:val="00BE0135"/>
    <w:rsid w:val="00BE239E"/>
    <w:rsid w:val="00C165EC"/>
    <w:rsid w:val="00C3680E"/>
    <w:rsid w:val="00C41AC6"/>
    <w:rsid w:val="00C60FF4"/>
    <w:rsid w:val="00CA0727"/>
    <w:rsid w:val="00CC2719"/>
    <w:rsid w:val="00CD7757"/>
    <w:rsid w:val="00D06F2E"/>
    <w:rsid w:val="00D15920"/>
    <w:rsid w:val="00D17C33"/>
    <w:rsid w:val="00D204E2"/>
    <w:rsid w:val="00D80CE6"/>
    <w:rsid w:val="00D81CD4"/>
    <w:rsid w:val="00DC70A2"/>
    <w:rsid w:val="00DF1E35"/>
    <w:rsid w:val="00E02F81"/>
    <w:rsid w:val="00EB4569"/>
    <w:rsid w:val="00EC7A67"/>
    <w:rsid w:val="00EF64C2"/>
    <w:rsid w:val="00F356B5"/>
    <w:rsid w:val="00F377FF"/>
    <w:rsid w:val="00F5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2ADFA-1D90-40CB-B715-CF2CEBFE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scotts2</cp:lastModifiedBy>
  <cp:revision>29</cp:revision>
  <cp:lastPrinted>2018-08-31T13:39:00Z</cp:lastPrinted>
  <dcterms:created xsi:type="dcterms:W3CDTF">2018-06-23T13:11:00Z</dcterms:created>
  <dcterms:modified xsi:type="dcterms:W3CDTF">2018-09-06T14:03:00Z</dcterms:modified>
</cp:coreProperties>
</file>