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77B" w:rsidRPr="00455DF8" w:rsidRDefault="006D1E45" w:rsidP="00455DF8">
      <w:pPr>
        <w:pStyle w:val="Heading1"/>
        <w:ind w:right="183"/>
        <w:rPr>
          <w:rFonts w:ascii="Arial" w:hAnsi="Arial" w:cs="Arial"/>
          <w:b w:val="0"/>
          <w:sz w:val="24"/>
          <w:szCs w:val="24"/>
        </w:rPr>
      </w:pPr>
      <w:r w:rsidRPr="00455DF8">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4495800</wp:posOffset>
            </wp:positionH>
            <wp:positionV relativeFrom="paragraph">
              <wp:posOffset>-219075</wp:posOffset>
            </wp:positionV>
            <wp:extent cx="1388110" cy="1390650"/>
            <wp:effectExtent l="19050" t="0" r="254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388110" cy="1390650"/>
                    </a:xfrm>
                    <a:prstGeom prst="rect">
                      <a:avLst/>
                    </a:prstGeom>
                    <a:noFill/>
                    <a:ln w="9525">
                      <a:noFill/>
                      <a:miter lim="800000"/>
                      <a:headEnd/>
                      <a:tailEnd/>
                    </a:ln>
                  </pic:spPr>
                </pic:pic>
              </a:graphicData>
            </a:graphic>
          </wp:anchor>
        </w:drawing>
      </w:r>
      <w:r w:rsidR="0093700B" w:rsidRPr="00455DF8">
        <w:rPr>
          <w:rFonts w:ascii="Arial" w:hAnsi="Arial" w:cs="Arial"/>
          <w:sz w:val="24"/>
          <w:szCs w:val="24"/>
        </w:rPr>
        <w:t xml:space="preserve">Board </w:t>
      </w:r>
      <w:r w:rsidR="00513DB0" w:rsidRPr="00455DF8">
        <w:rPr>
          <w:rFonts w:ascii="Arial" w:hAnsi="Arial" w:cs="Arial"/>
          <w:sz w:val="24"/>
          <w:szCs w:val="24"/>
        </w:rPr>
        <w:t>M</w:t>
      </w:r>
      <w:r w:rsidR="00A2577B" w:rsidRPr="00455DF8">
        <w:rPr>
          <w:rFonts w:ascii="Arial" w:hAnsi="Arial" w:cs="Arial"/>
          <w:sz w:val="24"/>
          <w:szCs w:val="24"/>
        </w:rPr>
        <w:t>eeting</w:t>
      </w:r>
      <w:r w:rsidR="00A2577B" w:rsidRPr="00455DF8">
        <w:rPr>
          <w:rFonts w:ascii="Arial" w:hAnsi="Arial" w:cs="Arial"/>
          <w:b w:val="0"/>
          <w:sz w:val="24"/>
          <w:szCs w:val="24"/>
        </w:rPr>
        <w:t>:</w:t>
      </w:r>
      <w:r w:rsidR="00A2577B" w:rsidRPr="00455DF8">
        <w:rPr>
          <w:rFonts w:ascii="Arial" w:hAnsi="Arial" w:cs="Arial"/>
          <w:b w:val="0"/>
          <w:sz w:val="24"/>
          <w:szCs w:val="24"/>
        </w:rPr>
        <w:tab/>
      </w:r>
      <w:r w:rsidR="003E423D" w:rsidRPr="00455DF8">
        <w:rPr>
          <w:rFonts w:ascii="Arial" w:hAnsi="Arial" w:cs="Arial"/>
          <w:b w:val="0"/>
          <w:sz w:val="24"/>
          <w:szCs w:val="24"/>
        </w:rPr>
        <w:tab/>
      </w:r>
      <w:r w:rsidR="00455DF8">
        <w:rPr>
          <w:rFonts w:ascii="Arial" w:hAnsi="Arial" w:cs="Arial"/>
          <w:b w:val="0"/>
          <w:sz w:val="24"/>
          <w:szCs w:val="24"/>
        </w:rPr>
        <w:t>2 August 2018</w:t>
      </w:r>
    </w:p>
    <w:p w:rsidR="001175E5" w:rsidRPr="00455DF8" w:rsidRDefault="001175E5" w:rsidP="00455DF8">
      <w:pPr>
        <w:ind w:right="183"/>
        <w:rPr>
          <w:rFonts w:ascii="Arial" w:hAnsi="Arial" w:cs="Arial"/>
        </w:rPr>
      </w:pPr>
    </w:p>
    <w:p w:rsidR="00455DF8" w:rsidRPr="00455DF8" w:rsidRDefault="00A2577B" w:rsidP="00455DF8">
      <w:pPr>
        <w:ind w:left="2835" w:hanging="2835"/>
        <w:rPr>
          <w:rFonts w:ascii="Arial" w:hAnsi="Arial" w:cs="Arial"/>
          <w:b/>
        </w:rPr>
      </w:pPr>
      <w:r w:rsidRPr="00455DF8">
        <w:rPr>
          <w:rFonts w:ascii="Arial" w:hAnsi="Arial" w:cs="Arial"/>
          <w:b/>
          <w:bCs/>
        </w:rPr>
        <w:t xml:space="preserve">Subject: </w:t>
      </w:r>
      <w:r w:rsidRPr="00455DF8">
        <w:rPr>
          <w:rFonts w:ascii="Arial" w:hAnsi="Arial" w:cs="Arial"/>
          <w:b/>
          <w:bCs/>
        </w:rPr>
        <w:tab/>
      </w:r>
      <w:r w:rsidR="00455DF8" w:rsidRPr="00455DF8">
        <w:rPr>
          <w:rFonts w:ascii="Arial" w:hAnsi="Arial" w:cs="Arial"/>
        </w:rPr>
        <w:t xml:space="preserve">Business </w:t>
      </w:r>
      <w:r w:rsidR="00455DF8">
        <w:rPr>
          <w:rFonts w:ascii="Arial" w:hAnsi="Arial" w:cs="Arial"/>
        </w:rPr>
        <w:t>Update</w:t>
      </w:r>
      <w:r w:rsidR="00455DF8" w:rsidRPr="00455DF8">
        <w:rPr>
          <w:rFonts w:ascii="Arial" w:hAnsi="Arial" w:cs="Arial"/>
        </w:rPr>
        <w:t xml:space="preserve"> - June 2018</w:t>
      </w:r>
      <w:r w:rsidR="00455DF8" w:rsidRPr="00455DF8">
        <w:rPr>
          <w:rFonts w:ascii="Arial" w:hAnsi="Arial" w:cs="Arial"/>
          <w:b/>
        </w:rPr>
        <w:t xml:space="preserve"> </w:t>
      </w:r>
    </w:p>
    <w:p w:rsidR="00A2577B" w:rsidRPr="00455DF8" w:rsidRDefault="00A2577B" w:rsidP="00455DF8">
      <w:pPr>
        <w:ind w:right="183"/>
        <w:rPr>
          <w:rFonts w:ascii="Arial" w:hAnsi="Arial" w:cs="Arial"/>
          <w:b/>
          <w:bCs/>
        </w:rPr>
      </w:pPr>
      <w:r w:rsidRPr="00455DF8">
        <w:rPr>
          <w:rFonts w:ascii="Arial" w:hAnsi="Arial" w:cs="Arial"/>
          <w:b/>
          <w:bCs/>
        </w:rPr>
        <w:tab/>
      </w:r>
    </w:p>
    <w:p w:rsidR="00455DF8" w:rsidRDefault="00A2577B" w:rsidP="00455DF8">
      <w:pPr>
        <w:ind w:left="2835" w:right="183" w:hanging="2835"/>
        <w:rPr>
          <w:rFonts w:ascii="Arial" w:hAnsi="Arial" w:cs="Arial"/>
        </w:rPr>
      </w:pPr>
      <w:r w:rsidRPr="00455DF8">
        <w:rPr>
          <w:rFonts w:ascii="Arial" w:hAnsi="Arial" w:cs="Arial"/>
          <w:b/>
          <w:bCs/>
        </w:rPr>
        <w:t>Recommendation:</w:t>
      </w:r>
      <w:r w:rsidRPr="00455DF8">
        <w:rPr>
          <w:rFonts w:ascii="Arial" w:hAnsi="Arial" w:cs="Arial"/>
          <w:b/>
          <w:bCs/>
        </w:rPr>
        <w:tab/>
      </w:r>
      <w:r w:rsidR="0093700B" w:rsidRPr="00455DF8">
        <w:rPr>
          <w:rFonts w:ascii="Arial" w:hAnsi="Arial" w:cs="Arial"/>
        </w:rPr>
        <w:t>Board m</w:t>
      </w:r>
      <w:r w:rsidR="001175E5" w:rsidRPr="00455DF8">
        <w:rPr>
          <w:rFonts w:ascii="Arial" w:hAnsi="Arial" w:cs="Arial"/>
        </w:rPr>
        <w:t>embers are asked to</w:t>
      </w:r>
      <w:r w:rsidR="005B69F4" w:rsidRPr="00455DF8">
        <w:rPr>
          <w:rFonts w:ascii="Arial" w:hAnsi="Arial" w:cs="Arial"/>
        </w:rPr>
        <w:t xml:space="preserve"> </w:t>
      </w:r>
      <w:r w:rsidR="005B69F4" w:rsidRPr="00455DF8">
        <w:rPr>
          <w:rFonts w:ascii="Arial" w:hAnsi="Arial" w:cs="Arial"/>
          <w:color w:val="000000"/>
        </w:rPr>
        <w:t>discuss</w:t>
      </w:r>
      <w:r w:rsidR="00455DF8">
        <w:rPr>
          <w:rFonts w:ascii="Arial" w:hAnsi="Arial" w:cs="Arial"/>
          <w:color w:val="000000"/>
        </w:rPr>
        <w:t xml:space="preserve"> and</w:t>
      </w:r>
      <w:r w:rsidR="00455DF8">
        <w:rPr>
          <w:rFonts w:ascii="Arial" w:hAnsi="Arial" w:cs="Arial"/>
        </w:rPr>
        <w:t xml:space="preserve"> note the report</w:t>
      </w:r>
    </w:p>
    <w:p w:rsidR="00C24B4E" w:rsidRPr="00455DF8" w:rsidRDefault="00C24B4E" w:rsidP="00455DF8">
      <w:pPr>
        <w:ind w:right="183"/>
        <w:rPr>
          <w:rFonts w:ascii="Arial" w:hAnsi="Arial" w:cs="Arial"/>
        </w:rPr>
      </w:pPr>
    </w:p>
    <w:p w:rsidR="00A2577B" w:rsidRPr="00455DF8" w:rsidRDefault="00513DB0" w:rsidP="00455DF8">
      <w:pPr>
        <w:ind w:right="-46"/>
        <w:rPr>
          <w:rFonts w:ascii="Arial" w:hAnsi="Arial" w:cs="Arial"/>
          <w:b/>
          <w:bCs/>
        </w:rPr>
      </w:pPr>
      <w:r w:rsidRPr="00455DF8">
        <w:rPr>
          <w:rFonts w:ascii="Arial" w:hAnsi="Arial" w:cs="Arial"/>
          <w:b/>
          <w:bCs/>
        </w:rPr>
        <w:t>________________________________________</w:t>
      </w:r>
      <w:r w:rsidR="00C24B4E" w:rsidRPr="00455DF8">
        <w:rPr>
          <w:rFonts w:ascii="Arial" w:hAnsi="Arial" w:cs="Arial"/>
          <w:b/>
          <w:bCs/>
        </w:rPr>
        <w:t>__________________________</w:t>
      </w:r>
      <w:r w:rsidR="00455DF8">
        <w:rPr>
          <w:rFonts w:ascii="Arial" w:hAnsi="Arial" w:cs="Arial"/>
          <w:b/>
          <w:bCs/>
        </w:rPr>
        <w:t>__</w:t>
      </w:r>
    </w:p>
    <w:p w:rsidR="001175E5" w:rsidRPr="00455DF8" w:rsidRDefault="001175E5" w:rsidP="00455DF8">
      <w:pPr>
        <w:pStyle w:val="BodyTextIndent"/>
        <w:ind w:left="0" w:right="183" w:firstLine="0"/>
        <w:rPr>
          <w:rFonts w:ascii="Arial" w:hAnsi="Arial" w:cs="Arial"/>
          <w:b/>
          <w:bCs/>
        </w:rPr>
      </w:pPr>
    </w:p>
    <w:p w:rsidR="006D1E45" w:rsidRPr="00455DF8" w:rsidRDefault="006D1E45" w:rsidP="00455DF8">
      <w:pPr>
        <w:ind w:left="-360" w:firstLine="360"/>
        <w:rPr>
          <w:rFonts w:ascii="Arial" w:hAnsi="Arial" w:cs="Arial"/>
          <w:b/>
        </w:rPr>
      </w:pPr>
      <w:r w:rsidRPr="00455DF8">
        <w:rPr>
          <w:rFonts w:ascii="Arial" w:hAnsi="Arial" w:cs="Arial"/>
          <w:b/>
        </w:rPr>
        <w:t>1.</w:t>
      </w:r>
      <w:r w:rsidRPr="00455DF8">
        <w:rPr>
          <w:rFonts w:ascii="Arial" w:hAnsi="Arial" w:cs="Arial"/>
          <w:b/>
        </w:rPr>
        <w:tab/>
        <w:t>Background</w:t>
      </w:r>
    </w:p>
    <w:p w:rsidR="006D1E45" w:rsidRPr="00455DF8" w:rsidRDefault="006D1E45" w:rsidP="00455DF8">
      <w:pPr>
        <w:ind w:left="-360"/>
        <w:rPr>
          <w:rFonts w:ascii="Arial" w:hAnsi="Arial" w:cs="Arial"/>
          <w:b/>
        </w:rPr>
      </w:pPr>
    </w:p>
    <w:p w:rsidR="006D1E45" w:rsidRPr="00455DF8" w:rsidRDefault="006D1E45" w:rsidP="00455DF8">
      <w:pPr>
        <w:ind w:left="720" w:right="180"/>
        <w:rPr>
          <w:rFonts w:ascii="Arial" w:hAnsi="Arial" w:cs="Arial"/>
        </w:rPr>
      </w:pPr>
      <w:r w:rsidRPr="00455DF8">
        <w:rPr>
          <w:rFonts w:ascii="Arial" w:hAnsi="Arial" w:cs="Arial"/>
        </w:rPr>
        <w:t xml:space="preserve">Patient activity is reported on a monthly basis, both by month and year to date.  Data is primarily measured in episodes of care.  However, data is also captured to reflect the number of procedures being carried out by Board, by specialty.  This information is particularly relevant to referring Boards who are allocated activity and measure their activity/throughput at </w:t>
      </w:r>
      <w:r w:rsidR="00455DF8">
        <w:rPr>
          <w:rFonts w:ascii="Arial" w:hAnsi="Arial" w:cs="Arial"/>
        </w:rPr>
        <w:t>the Golden Jubilee National Hospital (</w:t>
      </w:r>
      <w:r w:rsidRPr="00455DF8">
        <w:rPr>
          <w:rFonts w:ascii="Arial" w:hAnsi="Arial" w:cs="Arial"/>
        </w:rPr>
        <w:t>GJNH</w:t>
      </w:r>
      <w:r w:rsidR="00455DF8">
        <w:rPr>
          <w:rFonts w:ascii="Arial" w:hAnsi="Arial" w:cs="Arial"/>
        </w:rPr>
        <w:t>)</w:t>
      </w:r>
      <w:r w:rsidRPr="00455DF8">
        <w:rPr>
          <w:rFonts w:ascii="Arial" w:hAnsi="Arial" w:cs="Arial"/>
        </w:rPr>
        <w:t xml:space="preserve"> in numbers of procedures.  </w:t>
      </w:r>
    </w:p>
    <w:p w:rsidR="006D1E45" w:rsidRPr="00455DF8" w:rsidRDefault="006D1E45" w:rsidP="00455DF8">
      <w:pPr>
        <w:ind w:left="720" w:right="180"/>
        <w:rPr>
          <w:rFonts w:ascii="Arial" w:hAnsi="Arial" w:cs="Arial"/>
        </w:rPr>
      </w:pPr>
    </w:p>
    <w:p w:rsidR="006D1E45" w:rsidRPr="00455DF8" w:rsidRDefault="006D1E45" w:rsidP="00455DF8">
      <w:pPr>
        <w:ind w:left="720" w:right="180"/>
        <w:rPr>
          <w:rFonts w:ascii="Arial" w:hAnsi="Arial" w:cs="Arial"/>
        </w:rPr>
      </w:pPr>
      <w:r w:rsidRPr="00455DF8">
        <w:rPr>
          <w:rFonts w:ascii="Arial" w:hAnsi="Arial" w:cs="Arial"/>
        </w:rPr>
        <w:t>Appendix A to this document is provided for information purposes and reflects the number of patients treated against an annual plan of 16,589 (patients).</w:t>
      </w:r>
    </w:p>
    <w:p w:rsidR="006D1E45" w:rsidRPr="00455DF8" w:rsidRDefault="006D1E45" w:rsidP="00455DF8">
      <w:pPr>
        <w:ind w:left="720" w:right="180"/>
        <w:rPr>
          <w:rFonts w:ascii="Arial" w:hAnsi="Arial" w:cs="Arial"/>
        </w:rPr>
      </w:pPr>
    </w:p>
    <w:p w:rsidR="006D1E45" w:rsidRPr="00455DF8" w:rsidRDefault="006D1E45" w:rsidP="00455DF8">
      <w:pPr>
        <w:ind w:left="720" w:right="180"/>
        <w:rPr>
          <w:rFonts w:ascii="Arial" w:hAnsi="Arial" w:cs="Arial"/>
        </w:rPr>
      </w:pPr>
      <w:r w:rsidRPr="00455DF8">
        <w:rPr>
          <w:rFonts w:ascii="Arial" w:hAnsi="Arial"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6D1E45" w:rsidRPr="00455DF8" w:rsidRDefault="006D1E45" w:rsidP="00455DF8">
      <w:pPr>
        <w:ind w:left="720" w:right="180"/>
        <w:rPr>
          <w:rFonts w:ascii="Arial" w:hAnsi="Arial" w:cs="Arial"/>
        </w:rPr>
      </w:pPr>
    </w:p>
    <w:p w:rsidR="006D1E45" w:rsidRPr="00455DF8" w:rsidRDefault="006D1E45" w:rsidP="00455DF8">
      <w:pPr>
        <w:ind w:left="720" w:right="180"/>
        <w:rPr>
          <w:rFonts w:ascii="Arial" w:hAnsi="Arial" w:cs="Arial"/>
        </w:rPr>
      </w:pPr>
      <w:r w:rsidRPr="00455DF8">
        <w:rPr>
          <w:rFonts w:ascii="Arial" w:hAnsi="Arial" w:cs="Arial"/>
        </w:rPr>
        <w:t>Referring Boards receive a monthly monitoring document which provides them with a detailed breakdown of the number of patients referred, their complexity and the number of theatre slots used to treat them.</w:t>
      </w:r>
    </w:p>
    <w:p w:rsidR="006D1E45" w:rsidRDefault="006D1E45" w:rsidP="00455DF8">
      <w:pPr>
        <w:ind w:right="180"/>
        <w:rPr>
          <w:rFonts w:ascii="Arial" w:hAnsi="Arial" w:cs="Arial"/>
        </w:rPr>
      </w:pPr>
    </w:p>
    <w:p w:rsidR="00455DF8" w:rsidRPr="00455DF8" w:rsidRDefault="00455DF8" w:rsidP="00455DF8">
      <w:pPr>
        <w:ind w:right="180"/>
        <w:rPr>
          <w:rFonts w:ascii="Arial" w:hAnsi="Arial" w:cs="Arial"/>
        </w:rPr>
      </w:pPr>
    </w:p>
    <w:p w:rsidR="006D1E45" w:rsidRPr="00455DF8" w:rsidRDefault="006D1E45" w:rsidP="00455DF8">
      <w:pPr>
        <w:numPr>
          <w:ilvl w:val="0"/>
          <w:numId w:val="6"/>
        </w:numPr>
        <w:tabs>
          <w:tab w:val="clear" w:pos="720"/>
          <w:tab w:val="num" w:pos="-360"/>
        </w:tabs>
        <w:ind w:left="-360" w:firstLine="360"/>
        <w:rPr>
          <w:rFonts w:ascii="Arial" w:hAnsi="Arial" w:cs="Arial"/>
          <w:b/>
        </w:rPr>
      </w:pPr>
      <w:r w:rsidRPr="00455DF8">
        <w:rPr>
          <w:rFonts w:ascii="Arial" w:hAnsi="Arial" w:cs="Arial"/>
          <w:b/>
        </w:rPr>
        <w:t>Operational Governance</w:t>
      </w:r>
    </w:p>
    <w:p w:rsidR="006D1E45" w:rsidRPr="00455DF8" w:rsidRDefault="006D1E45" w:rsidP="00455DF8">
      <w:pPr>
        <w:ind w:left="360"/>
        <w:rPr>
          <w:rFonts w:ascii="Arial" w:hAnsi="Arial" w:cs="Arial"/>
        </w:rPr>
      </w:pPr>
    </w:p>
    <w:p w:rsidR="006D1E45" w:rsidRPr="00455DF8" w:rsidRDefault="006D1E45" w:rsidP="00455DF8">
      <w:pPr>
        <w:ind w:left="720"/>
        <w:rPr>
          <w:rFonts w:ascii="Arial" w:hAnsi="Arial" w:cs="Arial"/>
          <w:b/>
        </w:rPr>
      </w:pPr>
      <w:r w:rsidRPr="00455DF8">
        <w:rPr>
          <w:rFonts w:ascii="Arial" w:hAnsi="Arial" w:cs="Arial"/>
          <w:b/>
        </w:rPr>
        <w:t>In</w:t>
      </w:r>
      <w:r w:rsidR="00455DF8">
        <w:rPr>
          <w:rFonts w:ascii="Arial" w:hAnsi="Arial" w:cs="Arial"/>
          <w:b/>
        </w:rPr>
        <w:t>p</w:t>
      </w:r>
      <w:r w:rsidRPr="00455DF8">
        <w:rPr>
          <w:rFonts w:ascii="Arial" w:hAnsi="Arial" w:cs="Arial"/>
          <w:b/>
        </w:rPr>
        <w:t>atient/Day Case/Diagnostic Imaging Activity Analysis June 2018</w:t>
      </w:r>
    </w:p>
    <w:p w:rsidR="006D1E45" w:rsidRPr="00455DF8" w:rsidRDefault="006D1E45" w:rsidP="00455DF8">
      <w:pPr>
        <w:ind w:left="360" w:firstLine="360"/>
        <w:rPr>
          <w:rFonts w:ascii="Arial" w:hAnsi="Arial" w:cs="Arial"/>
          <w:b/>
        </w:rPr>
      </w:pPr>
    </w:p>
    <w:p w:rsidR="006D1E45" w:rsidRPr="00455DF8" w:rsidRDefault="006D1E45" w:rsidP="00455DF8">
      <w:pPr>
        <w:ind w:left="720"/>
        <w:rPr>
          <w:rFonts w:ascii="Arial" w:hAnsi="Arial" w:cs="Arial"/>
        </w:rPr>
      </w:pPr>
      <w:r w:rsidRPr="00455DF8">
        <w:rPr>
          <w:rFonts w:ascii="Arial" w:hAnsi="Arial" w:cs="Arial"/>
        </w:rPr>
        <w:t xml:space="preserve">Activity for inpatients/day case procedures measured against a projection of 16,589 (which excludes cardiothoracic/cardiology activity) was ahead of plan by 2.8% for the month of June when activity is adjusted to reflect complexity (Appendix B) and 3.9% ahead of the year to date plan. </w:t>
      </w:r>
    </w:p>
    <w:p w:rsidR="006D1E45" w:rsidRPr="00455DF8" w:rsidRDefault="006D1E45" w:rsidP="00455DF8">
      <w:pPr>
        <w:ind w:left="720"/>
        <w:rPr>
          <w:rFonts w:ascii="Arial" w:hAnsi="Arial" w:cs="Arial"/>
        </w:rPr>
      </w:pPr>
    </w:p>
    <w:p w:rsidR="006D1E45" w:rsidRPr="00455DF8" w:rsidRDefault="006D1E45" w:rsidP="00455DF8">
      <w:pPr>
        <w:ind w:left="720"/>
        <w:rPr>
          <w:rFonts w:ascii="Arial" w:hAnsi="Arial" w:cs="Arial"/>
        </w:rPr>
      </w:pPr>
      <w:r w:rsidRPr="00455DF8">
        <w:rPr>
          <w:rFonts w:ascii="Arial" w:hAnsi="Arial" w:cs="Arial"/>
        </w:rPr>
        <w:t>Measured against a total activity projection of 48,419, the combined inpatient/day case and imaging activity at the end of June was ahead of plan by 6.6% for the month of June when adjusted to reflect complexity (Appendix B) and 3.6% ahead of the year to date plan.</w:t>
      </w:r>
    </w:p>
    <w:p w:rsidR="006D1E45" w:rsidRPr="00455DF8" w:rsidRDefault="006D1E45" w:rsidP="00455DF8">
      <w:pPr>
        <w:ind w:left="360"/>
        <w:rPr>
          <w:rFonts w:ascii="Arial" w:hAnsi="Arial" w:cs="Arial"/>
        </w:rPr>
      </w:pPr>
    </w:p>
    <w:p w:rsidR="00455DF8" w:rsidRDefault="00455DF8">
      <w:pPr>
        <w:rPr>
          <w:rFonts w:ascii="Arial" w:hAnsi="Arial" w:cs="Arial"/>
          <w:b/>
        </w:rPr>
      </w:pPr>
      <w:r>
        <w:rPr>
          <w:rFonts w:ascii="Arial" w:hAnsi="Arial" w:cs="Arial"/>
          <w:b/>
        </w:rPr>
        <w:br w:type="page"/>
      </w:r>
    </w:p>
    <w:p w:rsidR="006D1E45" w:rsidRPr="00455DF8" w:rsidRDefault="006D1E45" w:rsidP="00455DF8">
      <w:pPr>
        <w:numPr>
          <w:ilvl w:val="0"/>
          <w:numId w:val="6"/>
        </w:numPr>
        <w:tabs>
          <w:tab w:val="clear" w:pos="720"/>
          <w:tab w:val="num" w:pos="0"/>
        </w:tabs>
        <w:ind w:left="-360" w:firstLine="360"/>
        <w:rPr>
          <w:rFonts w:ascii="Arial" w:hAnsi="Arial" w:cs="Arial"/>
          <w:b/>
        </w:rPr>
      </w:pPr>
      <w:r w:rsidRPr="00455DF8">
        <w:rPr>
          <w:rFonts w:ascii="Arial" w:hAnsi="Arial" w:cs="Arial"/>
          <w:b/>
        </w:rPr>
        <w:t>Analysis of Performance Against Plan at End June 2018</w:t>
      </w:r>
    </w:p>
    <w:p w:rsidR="006D1E45" w:rsidRPr="00455DF8" w:rsidRDefault="006D1E45" w:rsidP="00455DF8">
      <w:pPr>
        <w:pStyle w:val="BodyTextIndent3"/>
        <w:spacing w:after="0"/>
        <w:ind w:left="0" w:right="-360"/>
        <w:rPr>
          <w:rFonts w:ascii="Arial" w:hAnsi="Arial" w:cs="Arial"/>
          <w:sz w:val="24"/>
          <w:szCs w:val="24"/>
        </w:rPr>
      </w:pPr>
    </w:p>
    <w:p w:rsidR="006D1E45" w:rsidRDefault="00455DF8" w:rsidP="00455DF8">
      <w:pPr>
        <w:pStyle w:val="BodyTextIndent3"/>
        <w:spacing w:after="0"/>
        <w:ind w:left="0" w:right="-360"/>
        <w:rPr>
          <w:rFonts w:ascii="Arial" w:hAnsi="Arial" w:cs="Arial"/>
          <w:b/>
          <w:sz w:val="24"/>
          <w:szCs w:val="24"/>
        </w:rPr>
      </w:pPr>
      <w:r>
        <w:rPr>
          <w:rFonts w:ascii="Arial" w:hAnsi="Arial" w:cs="Arial"/>
          <w:b/>
          <w:sz w:val="24"/>
          <w:szCs w:val="24"/>
        </w:rPr>
        <w:t>3.1</w:t>
      </w:r>
      <w:r>
        <w:rPr>
          <w:rFonts w:ascii="Arial" w:hAnsi="Arial" w:cs="Arial"/>
          <w:b/>
          <w:sz w:val="24"/>
          <w:szCs w:val="24"/>
        </w:rPr>
        <w:tab/>
        <w:t>Orthopaedic Surgery</w:t>
      </w:r>
    </w:p>
    <w:p w:rsidR="00455DF8" w:rsidRPr="00455DF8" w:rsidRDefault="00455DF8" w:rsidP="00455DF8">
      <w:pPr>
        <w:pStyle w:val="BodyTextIndent3"/>
        <w:spacing w:after="0"/>
        <w:ind w:left="0" w:right="-360"/>
        <w:rPr>
          <w:rFonts w:ascii="Arial" w:hAnsi="Arial" w:cs="Arial"/>
          <w:b/>
          <w:sz w:val="24"/>
          <w:szCs w:val="24"/>
        </w:rPr>
      </w:pPr>
    </w:p>
    <w:p w:rsidR="006D1E45" w:rsidRPr="00455DF8" w:rsidRDefault="006D1E45" w:rsidP="00455DF8">
      <w:pPr>
        <w:pStyle w:val="BodyTextIndent3"/>
        <w:spacing w:after="0"/>
        <w:ind w:left="720"/>
        <w:rPr>
          <w:rFonts w:ascii="Arial" w:hAnsi="Arial" w:cs="Arial"/>
          <w:sz w:val="24"/>
          <w:szCs w:val="24"/>
        </w:rPr>
      </w:pPr>
      <w:r w:rsidRPr="00455DF8">
        <w:rPr>
          <w:rFonts w:ascii="Arial" w:hAnsi="Arial" w:cs="Arial"/>
          <w:sz w:val="24"/>
          <w:szCs w:val="24"/>
        </w:rPr>
        <w:t xml:space="preserve">The annual target for orthopaedic joint replacements for 2018/19 is based on 3,803 primary joint replacements.  This number is calculated on the basis of </w:t>
      </w:r>
      <w:r w:rsidRPr="00455DF8">
        <w:rPr>
          <w:rFonts w:ascii="Arial" w:hAnsi="Arial" w:cs="Arial"/>
          <w:sz w:val="24"/>
          <w:szCs w:val="24"/>
        </w:rPr>
        <w:lastRenderedPageBreak/>
        <w:t xml:space="preserve">one patient to one theatre slot.  Each session equals two primary joint theatre slots.  However, based on experience over the recent years, we have made the assumption that the number of complex joint replacements likely to be referred for treatment would be approximately 9%.  These procedures typically take the </w:t>
      </w:r>
      <w:r w:rsidR="00455DF8">
        <w:rPr>
          <w:rFonts w:ascii="Arial" w:hAnsi="Arial" w:cs="Arial"/>
          <w:sz w:val="24"/>
          <w:szCs w:val="24"/>
        </w:rPr>
        <w:t>equivalent theatre space of 1.5</w:t>
      </w:r>
      <w:r w:rsidRPr="00455DF8">
        <w:rPr>
          <w:rFonts w:ascii="Arial" w:hAnsi="Arial" w:cs="Arial"/>
          <w:sz w:val="24"/>
          <w:szCs w:val="24"/>
        </w:rPr>
        <w:t xml:space="preserve">-2 primary joint replacements.  </w:t>
      </w:r>
    </w:p>
    <w:p w:rsidR="006D1E45" w:rsidRPr="00455DF8" w:rsidRDefault="006D1E45" w:rsidP="00455DF8">
      <w:pPr>
        <w:pStyle w:val="BodyTextIndent3"/>
        <w:spacing w:after="0"/>
        <w:ind w:left="720"/>
        <w:rPr>
          <w:rFonts w:ascii="Arial" w:hAnsi="Arial" w:cs="Arial"/>
          <w:sz w:val="24"/>
          <w:szCs w:val="24"/>
        </w:rPr>
      </w:pPr>
    </w:p>
    <w:p w:rsidR="006D1E45" w:rsidRPr="00455DF8" w:rsidRDefault="006D1E45" w:rsidP="00455DF8">
      <w:pPr>
        <w:pStyle w:val="BodyTextIndent3"/>
        <w:spacing w:after="0"/>
        <w:ind w:left="720"/>
        <w:rPr>
          <w:rFonts w:ascii="Arial" w:hAnsi="Arial" w:cs="Arial"/>
          <w:sz w:val="24"/>
          <w:szCs w:val="24"/>
        </w:rPr>
      </w:pPr>
      <w:r w:rsidRPr="00455DF8">
        <w:rPr>
          <w:rFonts w:ascii="Arial" w:hAnsi="Arial" w:cs="Arial"/>
          <w:sz w:val="24"/>
          <w:szCs w:val="24"/>
        </w:rPr>
        <w:t xml:space="preserve">In addition to the 3,803 primary joint replacements, there </w:t>
      </w:r>
      <w:proofErr w:type="gramStart"/>
      <w:r w:rsidRPr="00455DF8">
        <w:rPr>
          <w:rFonts w:ascii="Arial" w:hAnsi="Arial" w:cs="Arial"/>
          <w:sz w:val="24"/>
          <w:szCs w:val="24"/>
        </w:rPr>
        <w:t>is</w:t>
      </w:r>
      <w:proofErr w:type="gramEnd"/>
      <w:r w:rsidRPr="00455DF8">
        <w:rPr>
          <w:rFonts w:ascii="Arial" w:hAnsi="Arial" w:cs="Arial"/>
          <w:sz w:val="24"/>
          <w:szCs w:val="24"/>
        </w:rPr>
        <w:t xml:space="preserve"> a target number of 681 orthopaedic non joint procedures and 550 foot and ankle procedures for the year.  This equates to a total of 5</w:t>
      </w:r>
      <w:r w:rsidR="00455DF8">
        <w:rPr>
          <w:rFonts w:ascii="Arial" w:hAnsi="Arial" w:cs="Arial"/>
          <w:sz w:val="24"/>
          <w:szCs w:val="24"/>
        </w:rPr>
        <w:t>,</w:t>
      </w:r>
      <w:r w:rsidRPr="00455DF8">
        <w:rPr>
          <w:rFonts w:ascii="Arial" w:hAnsi="Arial" w:cs="Arial"/>
          <w:sz w:val="24"/>
          <w:szCs w:val="24"/>
        </w:rPr>
        <w:t xml:space="preserve">034 orthopaedic theatre slots per </w:t>
      </w:r>
      <w:r w:rsidR="00455DF8">
        <w:rPr>
          <w:rFonts w:ascii="Arial" w:hAnsi="Arial" w:cs="Arial"/>
          <w:sz w:val="24"/>
          <w:szCs w:val="24"/>
        </w:rPr>
        <w:t>year</w:t>
      </w:r>
      <w:r w:rsidRPr="00455DF8">
        <w:rPr>
          <w:rFonts w:ascii="Arial" w:hAnsi="Arial" w:cs="Arial"/>
          <w:sz w:val="24"/>
          <w:szCs w:val="24"/>
        </w:rPr>
        <w:t xml:space="preserve"> (as documented in Appendix B).</w:t>
      </w:r>
    </w:p>
    <w:p w:rsidR="006D1E45" w:rsidRPr="00455DF8" w:rsidRDefault="006D1E45" w:rsidP="00455DF8">
      <w:pPr>
        <w:pStyle w:val="BodyTextIndent3"/>
        <w:spacing w:after="0"/>
        <w:ind w:left="720"/>
        <w:rPr>
          <w:rFonts w:ascii="Arial" w:hAnsi="Arial" w:cs="Arial"/>
          <w:sz w:val="24"/>
          <w:szCs w:val="24"/>
        </w:rPr>
      </w:pPr>
    </w:p>
    <w:p w:rsidR="006D1E45" w:rsidRPr="00455DF8" w:rsidRDefault="006D1E45" w:rsidP="00455DF8">
      <w:pPr>
        <w:pStyle w:val="BodyTextIndent3"/>
        <w:spacing w:after="0"/>
        <w:ind w:left="720"/>
        <w:rPr>
          <w:rFonts w:ascii="Arial" w:hAnsi="Arial" w:cs="Arial"/>
          <w:sz w:val="24"/>
          <w:szCs w:val="24"/>
        </w:rPr>
      </w:pPr>
      <w:r w:rsidRPr="00455DF8">
        <w:rPr>
          <w:rFonts w:ascii="Arial" w:hAnsi="Arial" w:cs="Arial"/>
          <w:sz w:val="24"/>
          <w:szCs w:val="24"/>
        </w:rPr>
        <w:t>At the end of June, orthopaedic joint activity was ahead of the year to date plan by 65 primary joint replacements and 17 foot and ankle procedures although behind by 33 other ‘non joint’ procedures (which consists of intermediate/minor procedures such as ACL repair, arthroscopy etc).  Overall, orthopaedic surgery is currently ahead of the year to date</w:t>
      </w:r>
      <w:r w:rsidR="00455DF8">
        <w:rPr>
          <w:rFonts w:ascii="Arial" w:hAnsi="Arial" w:cs="Arial"/>
          <w:sz w:val="24"/>
          <w:szCs w:val="24"/>
        </w:rPr>
        <w:t xml:space="preserve"> plan</w:t>
      </w:r>
      <w:r w:rsidRPr="00455DF8">
        <w:rPr>
          <w:rFonts w:ascii="Arial" w:hAnsi="Arial" w:cs="Arial"/>
          <w:sz w:val="24"/>
          <w:szCs w:val="24"/>
        </w:rPr>
        <w:t xml:space="preserve"> by 49 procedures/theatre slots.</w:t>
      </w:r>
    </w:p>
    <w:p w:rsidR="006D1E45" w:rsidRPr="00455DF8" w:rsidRDefault="006D1E45" w:rsidP="00455DF8">
      <w:pPr>
        <w:pStyle w:val="BodyTextIndent3"/>
        <w:spacing w:after="0"/>
        <w:ind w:left="0"/>
        <w:rPr>
          <w:rFonts w:ascii="Arial" w:hAnsi="Arial" w:cs="Arial"/>
          <w:b/>
          <w:sz w:val="24"/>
          <w:szCs w:val="24"/>
        </w:rPr>
      </w:pPr>
    </w:p>
    <w:p w:rsidR="006D1E45" w:rsidRPr="00455DF8" w:rsidRDefault="00455DF8" w:rsidP="00455DF8">
      <w:pPr>
        <w:pStyle w:val="BodyTextIndent3"/>
        <w:spacing w:after="0"/>
        <w:ind w:left="0"/>
        <w:rPr>
          <w:rFonts w:ascii="Arial" w:hAnsi="Arial" w:cs="Arial"/>
          <w:b/>
          <w:sz w:val="24"/>
          <w:szCs w:val="24"/>
        </w:rPr>
      </w:pPr>
      <w:r>
        <w:rPr>
          <w:rFonts w:ascii="Arial" w:hAnsi="Arial" w:cs="Arial"/>
          <w:b/>
          <w:sz w:val="24"/>
          <w:szCs w:val="24"/>
        </w:rPr>
        <w:t>3.2</w:t>
      </w:r>
      <w:r>
        <w:rPr>
          <w:rFonts w:ascii="Arial" w:hAnsi="Arial" w:cs="Arial"/>
          <w:b/>
          <w:sz w:val="24"/>
          <w:szCs w:val="24"/>
        </w:rPr>
        <w:tab/>
      </w:r>
      <w:r w:rsidR="006D1E45" w:rsidRPr="00455DF8">
        <w:rPr>
          <w:rFonts w:ascii="Arial" w:hAnsi="Arial" w:cs="Arial"/>
          <w:b/>
          <w:sz w:val="24"/>
          <w:szCs w:val="24"/>
        </w:rPr>
        <w:t>Ophthalmic Surgery</w:t>
      </w:r>
    </w:p>
    <w:p w:rsidR="006D1E45" w:rsidRPr="00455DF8" w:rsidRDefault="006D1E45" w:rsidP="00455DF8">
      <w:pPr>
        <w:pStyle w:val="BodyTextIndent3"/>
        <w:spacing w:after="0"/>
        <w:ind w:left="0"/>
        <w:rPr>
          <w:rFonts w:ascii="Arial" w:hAnsi="Arial" w:cs="Arial"/>
          <w:sz w:val="24"/>
          <w:szCs w:val="24"/>
        </w:rPr>
      </w:pPr>
    </w:p>
    <w:p w:rsidR="006D1E45" w:rsidRPr="00455DF8" w:rsidRDefault="006D1E45" w:rsidP="00455DF8">
      <w:pPr>
        <w:pStyle w:val="BodyTextIndent3"/>
        <w:spacing w:after="0"/>
        <w:ind w:left="720"/>
        <w:rPr>
          <w:rFonts w:ascii="Arial" w:hAnsi="Arial" w:cs="Arial"/>
          <w:sz w:val="24"/>
          <w:szCs w:val="24"/>
        </w:rPr>
      </w:pPr>
      <w:r w:rsidRPr="00455DF8">
        <w:rPr>
          <w:rFonts w:ascii="Arial" w:hAnsi="Arial" w:cs="Arial"/>
          <w:sz w:val="24"/>
          <w:szCs w:val="24"/>
        </w:rPr>
        <w:t xml:space="preserve">Ophthalmology activity was slightly behind plan by </w:t>
      </w:r>
      <w:r w:rsidR="00455DF8">
        <w:rPr>
          <w:rFonts w:ascii="Arial" w:hAnsi="Arial" w:cs="Arial"/>
          <w:sz w:val="24"/>
          <w:szCs w:val="24"/>
        </w:rPr>
        <w:t>seven</w:t>
      </w:r>
      <w:r w:rsidRPr="00455DF8">
        <w:rPr>
          <w:rFonts w:ascii="Arial" w:hAnsi="Arial" w:cs="Arial"/>
          <w:sz w:val="24"/>
          <w:szCs w:val="24"/>
        </w:rPr>
        <w:t xml:space="preserve"> procedures for the month of June and 17 procedures behind the year to date plan. </w:t>
      </w:r>
    </w:p>
    <w:p w:rsidR="006D1E45" w:rsidRPr="00455DF8" w:rsidRDefault="006D1E45" w:rsidP="00455DF8">
      <w:pPr>
        <w:pStyle w:val="BodyTextIndent3"/>
        <w:spacing w:after="0"/>
        <w:ind w:left="0"/>
        <w:rPr>
          <w:rFonts w:ascii="Arial" w:hAnsi="Arial" w:cs="Arial"/>
          <w:b/>
          <w:sz w:val="24"/>
          <w:szCs w:val="24"/>
        </w:rPr>
      </w:pPr>
    </w:p>
    <w:p w:rsidR="006D1E45" w:rsidRPr="00455DF8" w:rsidRDefault="00455DF8" w:rsidP="00455DF8">
      <w:pPr>
        <w:pStyle w:val="BodyTextIndent3"/>
        <w:spacing w:after="0"/>
        <w:ind w:left="0"/>
        <w:rPr>
          <w:rFonts w:ascii="Arial" w:hAnsi="Arial" w:cs="Arial"/>
          <w:b/>
          <w:sz w:val="24"/>
          <w:szCs w:val="24"/>
        </w:rPr>
      </w:pPr>
      <w:r>
        <w:rPr>
          <w:rFonts w:ascii="Arial" w:hAnsi="Arial" w:cs="Arial"/>
          <w:b/>
          <w:sz w:val="24"/>
          <w:szCs w:val="24"/>
        </w:rPr>
        <w:t>3.3</w:t>
      </w:r>
      <w:r>
        <w:rPr>
          <w:rFonts w:ascii="Arial" w:hAnsi="Arial" w:cs="Arial"/>
          <w:b/>
          <w:sz w:val="24"/>
          <w:szCs w:val="24"/>
        </w:rPr>
        <w:tab/>
      </w:r>
      <w:r w:rsidR="006D1E45" w:rsidRPr="00455DF8">
        <w:rPr>
          <w:rFonts w:ascii="Arial" w:hAnsi="Arial" w:cs="Arial"/>
          <w:b/>
          <w:sz w:val="24"/>
          <w:szCs w:val="24"/>
        </w:rPr>
        <w:t>General Surgery</w:t>
      </w:r>
    </w:p>
    <w:p w:rsidR="006D1E45" w:rsidRPr="00455DF8" w:rsidRDefault="006D1E45" w:rsidP="00455DF8">
      <w:pPr>
        <w:pStyle w:val="BodyTextIndent3"/>
        <w:spacing w:after="0"/>
        <w:ind w:left="0"/>
        <w:rPr>
          <w:rFonts w:ascii="Arial" w:hAnsi="Arial" w:cs="Arial"/>
          <w:b/>
          <w:sz w:val="24"/>
          <w:szCs w:val="24"/>
        </w:rPr>
      </w:pPr>
    </w:p>
    <w:p w:rsidR="006D1E45" w:rsidRPr="00455DF8" w:rsidRDefault="006D1E45" w:rsidP="00455DF8">
      <w:pPr>
        <w:pStyle w:val="BodyTextIndent3"/>
        <w:spacing w:after="0"/>
        <w:ind w:left="720"/>
        <w:rPr>
          <w:rFonts w:ascii="Arial" w:hAnsi="Arial" w:cs="Arial"/>
          <w:sz w:val="24"/>
          <w:szCs w:val="24"/>
        </w:rPr>
      </w:pPr>
      <w:r w:rsidRPr="00455DF8">
        <w:rPr>
          <w:rFonts w:ascii="Arial" w:hAnsi="Arial" w:cs="Arial"/>
          <w:sz w:val="24"/>
          <w:szCs w:val="24"/>
        </w:rPr>
        <w:t xml:space="preserve">General </w:t>
      </w:r>
      <w:r w:rsidR="00455DF8">
        <w:rPr>
          <w:rFonts w:ascii="Arial" w:hAnsi="Arial" w:cs="Arial"/>
          <w:sz w:val="24"/>
          <w:szCs w:val="24"/>
        </w:rPr>
        <w:t>S</w:t>
      </w:r>
      <w:r w:rsidRPr="00455DF8">
        <w:rPr>
          <w:rFonts w:ascii="Arial" w:hAnsi="Arial" w:cs="Arial"/>
          <w:sz w:val="24"/>
          <w:szCs w:val="24"/>
        </w:rPr>
        <w:t xml:space="preserve">urgery performed very slightly behind the monthly target in June by </w:t>
      </w:r>
      <w:r w:rsidR="00455DF8">
        <w:rPr>
          <w:rFonts w:ascii="Arial" w:hAnsi="Arial" w:cs="Arial"/>
          <w:sz w:val="24"/>
          <w:szCs w:val="24"/>
        </w:rPr>
        <w:t>one</w:t>
      </w:r>
      <w:r w:rsidRPr="00455DF8">
        <w:rPr>
          <w:rFonts w:ascii="Arial" w:hAnsi="Arial" w:cs="Arial"/>
          <w:sz w:val="24"/>
          <w:szCs w:val="24"/>
        </w:rPr>
        <w:t xml:space="preserve"> procedure and the service is 17 procedures behind the year to date plan. </w:t>
      </w:r>
    </w:p>
    <w:p w:rsidR="006D1E45" w:rsidRPr="00455DF8" w:rsidRDefault="006D1E45" w:rsidP="00455DF8">
      <w:pPr>
        <w:pStyle w:val="BodyTextIndent3"/>
        <w:spacing w:after="0"/>
        <w:ind w:left="0"/>
        <w:rPr>
          <w:rFonts w:ascii="Arial" w:hAnsi="Arial" w:cs="Arial"/>
          <w:sz w:val="24"/>
          <w:szCs w:val="24"/>
        </w:rPr>
      </w:pPr>
    </w:p>
    <w:p w:rsidR="006D1E45" w:rsidRPr="00455DF8" w:rsidRDefault="00455DF8" w:rsidP="00455DF8">
      <w:pPr>
        <w:pStyle w:val="BodyTextIndent3"/>
        <w:spacing w:after="0"/>
        <w:ind w:left="0"/>
        <w:rPr>
          <w:rFonts w:ascii="Arial" w:hAnsi="Arial" w:cs="Arial"/>
          <w:b/>
          <w:sz w:val="24"/>
          <w:szCs w:val="24"/>
        </w:rPr>
      </w:pPr>
      <w:r>
        <w:rPr>
          <w:rFonts w:ascii="Arial" w:hAnsi="Arial" w:cs="Arial"/>
          <w:b/>
          <w:sz w:val="24"/>
          <w:szCs w:val="24"/>
        </w:rPr>
        <w:t>3.4</w:t>
      </w:r>
      <w:r>
        <w:rPr>
          <w:rFonts w:ascii="Arial" w:hAnsi="Arial" w:cs="Arial"/>
          <w:b/>
          <w:sz w:val="24"/>
          <w:szCs w:val="24"/>
        </w:rPr>
        <w:tab/>
      </w:r>
      <w:r w:rsidR="006D1E45" w:rsidRPr="00455DF8">
        <w:rPr>
          <w:rFonts w:ascii="Arial" w:hAnsi="Arial" w:cs="Arial"/>
          <w:b/>
          <w:sz w:val="24"/>
          <w:szCs w:val="24"/>
        </w:rPr>
        <w:t>Plastic Surgery</w:t>
      </w:r>
    </w:p>
    <w:p w:rsidR="006D1E45" w:rsidRPr="00455DF8" w:rsidRDefault="006D1E45" w:rsidP="00455DF8">
      <w:pPr>
        <w:pStyle w:val="BodyTextIndent3"/>
        <w:spacing w:after="0"/>
        <w:ind w:left="0"/>
        <w:rPr>
          <w:rFonts w:ascii="Arial" w:hAnsi="Arial" w:cs="Arial"/>
          <w:b/>
          <w:sz w:val="24"/>
          <w:szCs w:val="24"/>
        </w:rPr>
      </w:pPr>
    </w:p>
    <w:p w:rsidR="006D1E45" w:rsidRPr="00455DF8" w:rsidRDefault="006D1E45" w:rsidP="00455DF8">
      <w:pPr>
        <w:pStyle w:val="BodyTextIndent3"/>
        <w:spacing w:after="0"/>
        <w:ind w:left="720"/>
        <w:rPr>
          <w:rFonts w:ascii="Arial" w:hAnsi="Arial" w:cs="Arial"/>
          <w:sz w:val="24"/>
          <w:szCs w:val="24"/>
        </w:rPr>
      </w:pPr>
      <w:r w:rsidRPr="00455DF8">
        <w:rPr>
          <w:rFonts w:ascii="Arial" w:hAnsi="Arial" w:cs="Arial"/>
          <w:sz w:val="24"/>
          <w:szCs w:val="24"/>
        </w:rPr>
        <w:t>For reporting purposes</w:t>
      </w:r>
      <w:r w:rsidR="00455DF8">
        <w:rPr>
          <w:rFonts w:ascii="Arial" w:hAnsi="Arial" w:cs="Arial"/>
          <w:sz w:val="24"/>
          <w:szCs w:val="24"/>
        </w:rPr>
        <w:t>,</w:t>
      </w:r>
      <w:r w:rsidRPr="00455DF8">
        <w:rPr>
          <w:rFonts w:ascii="Arial" w:hAnsi="Arial" w:cs="Arial"/>
          <w:sz w:val="24"/>
          <w:szCs w:val="24"/>
        </w:rPr>
        <w:t xml:space="preserve"> Plastic Surgery has been split and will be monitored throughout 2018/19 as hand surgery, minor plastic surgery</w:t>
      </w:r>
      <w:r w:rsidR="00455DF8">
        <w:rPr>
          <w:rFonts w:ascii="Arial" w:hAnsi="Arial" w:cs="Arial"/>
          <w:sz w:val="24"/>
          <w:szCs w:val="24"/>
        </w:rPr>
        <w:t>,</w:t>
      </w:r>
      <w:r w:rsidRPr="00455DF8">
        <w:rPr>
          <w:rFonts w:ascii="Arial" w:hAnsi="Arial" w:cs="Arial"/>
          <w:sz w:val="24"/>
          <w:szCs w:val="24"/>
        </w:rPr>
        <w:t xml:space="preserve"> and major plastic surgery. </w:t>
      </w:r>
    </w:p>
    <w:p w:rsidR="006D1E45" w:rsidRPr="00455DF8" w:rsidRDefault="006D1E45" w:rsidP="00455DF8">
      <w:pPr>
        <w:pStyle w:val="BodyTextIndent3"/>
        <w:spacing w:after="0"/>
        <w:ind w:left="720"/>
        <w:rPr>
          <w:rFonts w:ascii="Arial" w:hAnsi="Arial" w:cs="Arial"/>
          <w:sz w:val="24"/>
          <w:szCs w:val="24"/>
        </w:rPr>
      </w:pPr>
    </w:p>
    <w:p w:rsidR="006D1E45" w:rsidRPr="00455DF8" w:rsidRDefault="006D1E45" w:rsidP="00455DF8">
      <w:pPr>
        <w:pStyle w:val="BodyTextIndent3"/>
        <w:spacing w:after="0"/>
        <w:ind w:left="720"/>
        <w:rPr>
          <w:rFonts w:ascii="Arial" w:hAnsi="Arial" w:cs="Arial"/>
          <w:sz w:val="24"/>
          <w:szCs w:val="24"/>
        </w:rPr>
      </w:pPr>
      <w:r w:rsidRPr="00455DF8">
        <w:rPr>
          <w:rFonts w:ascii="Arial" w:hAnsi="Arial" w:cs="Arial"/>
          <w:sz w:val="24"/>
          <w:szCs w:val="24"/>
        </w:rPr>
        <w:t xml:space="preserve">Hand surgery was ahead of plan for the month of June by 17 procedures.  Minor plastic surgery procedures were 11 procedures behind plan and 3 major plastics procedures were carried out in the month of June.  </w:t>
      </w:r>
    </w:p>
    <w:p w:rsidR="006D1E45" w:rsidRPr="00455DF8" w:rsidRDefault="006D1E45" w:rsidP="00455DF8">
      <w:pPr>
        <w:pStyle w:val="BodyTextIndent3"/>
        <w:spacing w:after="0"/>
        <w:ind w:left="720"/>
        <w:rPr>
          <w:rFonts w:ascii="Arial" w:hAnsi="Arial" w:cs="Arial"/>
          <w:sz w:val="24"/>
          <w:szCs w:val="24"/>
        </w:rPr>
      </w:pPr>
      <w:r w:rsidRPr="00455DF8">
        <w:rPr>
          <w:rFonts w:ascii="Arial" w:hAnsi="Arial" w:cs="Arial"/>
          <w:sz w:val="24"/>
          <w:szCs w:val="24"/>
        </w:rPr>
        <w:t xml:space="preserve"> </w:t>
      </w:r>
    </w:p>
    <w:p w:rsidR="006D1E45" w:rsidRPr="00455DF8" w:rsidRDefault="00455DF8" w:rsidP="00455DF8">
      <w:pPr>
        <w:pStyle w:val="BodyTextIndent3"/>
        <w:spacing w:after="0"/>
        <w:ind w:left="0"/>
        <w:rPr>
          <w:rFonts w:ascii="Arial" w:hAnsi="Arial" w:cs="Arial"/>
          <w:b/>
          <w:sz w:val="24"/>
          <w:szCs w:val="24"/>
        </w:rPr>
      </w:pPr>
      <w:r>
        <w:rPr>
          <w:rFonts w:ascii="Arial" w:hAnsi="Arial" w:cs="Arial"/>
          <w:b/>
          <w:sz w:val="24"/>
          <w:szCs w:val="24"/>
        </w:rPr>
        <w:t>3.5</w:t>
      </w:r>
      <w:r>
        <w:rPr>
          <w:rFonts w:ascii="Arial" w:hAnsi="Arial" w:cs="Arial"/>
          <w:b/>
          <w:sz w:val="24"/>
          <w:szCs w:val="24"/>
        </w:rPr>
        <w:tab/>
      </w:r>
      <w:r w:rsidR="006D1E45" w:rsidRPr="00455DF8">
        <w:rPr>
          <w:rFonts w:ascii="Arial" w:hAnsi="Arial" w:cs="Arial"/>
          <w:b/>
          <w:sz w:val="24"/>
          <w:szCs w:val="24"/>
        </w:rPr>
        <w:t>Endoscopy</w:t>
      </w:r>
    </w:p>
    <w:p w:rsidR="006D1E45" w:rsidRPr="00455DF8" w:rsidRDefault="006D1E45" w:rsidP="00455DF8">
      <w:pPr>
        <w:pStyle w:val="BodyTextIndent3"/>
        <w:spacing w:after="0"/>
        <w:ind w:left="0"/>
        <w:rPr>
          <w:rFonts w:ascii="Arial" w:hAnsi="Arial" w:cs="Arial"/>
          <w:b/>
          <w:sz w:val="24"/>
          <w:szCs w:val="24"/>
        </w:rPr>
      </w:pPr>
    </w:p>
    <w:p w:rsidR="006D1E45" w:rsidRPr="00455DF8" w:rsidRDefault="006D1E45" w:rsidP="00455DF8">
      <w:pPr>
        <w:pStyle w:val="BodyTextIndent3"/>
        <w:spacing w:after="0"/>
        <w:ind w:left="720"/>
        <w:rPr>
          <w:rFonts w:ascii="Arial" w:hAnsi="Arial" w:cs="Arial"/>
          <w:sz w:val="24"/>
          <w:szCs w:val="24"/>
        </w:rPr>
      </w:pPr>
      <w:r w:rsidRPr="00455DF8">
        <w:rPr>
          <w:rFonts w:ascii="Arial" w:hAnsi="Arial" w:cs="Arial"/>
          <w:sz w:val="24"/>
          <w:szCs w:val="24"/>
        </w:rPr>
        <w:t xml:space="preserve">The endoscopy service performed ahead of plan by 41 procedures in the month of June and is 153 ahead of the year to date plan. </w:t>
      </w:r>
    </w:p>
    <w:p w:rsidR="006D1E45" w:rsidRDefault="006D1E45" w:rsidP="00455DF8">
      <w:pPr>
        <w:pStyle w:val="BodyTextIndent3"/>
        <w:spacing w:after="0"/>
        <w:ind w:left="0"/>
        <w:rPr>
          <w:rFonts w:ascii="Arial" w:hAnsi="Arial" w:cs="Arial"/>
          <w:sz w:val="24"/>
          <w:szCs w:val="24"/>
        </w:rPr>
      </w:pPr>
    </w:p>
    <w:p w:rsidR="00455DF8" w:rsidRDefault="00455DF8" w:rsidP="00455DF8">
      <w:pPr>
        <w:pStyle w:val="BodyTextIndent3"/>
        <w:spacing w:after="0"/>
        <w:ind w:left="0"/>
        <w:rPr>
          <w:rFonts w:ascii="Arial" w:hAnsi="Arial" w:cs="Arial"/>
          <w:sz w:val="24"/>
          <w:szCs w:val="24"/>
        </w:rPr>
      </w:pPr>
    </w:p>
    <w:p w:rsidR="00455DF8" w:rsidRPr="00455DF8" w:rsidRDefault="00455DF8" w:rsidP="00455DF8">
      <w:pPr>
        <w:pStyle w:val="BodyTextIndent3"/>
        <w:spacing w:after="0"/>
        <w:ind w:left="0"/>
        <w:rPr>
          <w:rFonts w:ascii="Arial" w:hAnsi="Arial" w:cs="Arial"/>
          <w:sz w:val="24"/>
          <w:szCs w:val="24"/>
        </w:rPr>
      </w:pPr>
    </w:p>
    <w:p w:rsidR="006D1E45" w:rsidRPr="00455DF8" w:rsidRDefault="00455DF8" w:rsidP="00455DF8">
      <w:pPr>
        <w:pStyle w:val="BodyTextIndent3"/>
        <w:spacing w:after="0"/>
        <w:ind w:left="0"/>
        <w:rPr>
          <w:rFonts w:ascii="Arial" w:hAnsi="Arial" w:cs="Arial"/>
          <w:b/>
          <w:sz w:val="24"/>
          <w:szCs w:val="24"/>
        </w:rPr>
      </w:pPr>
      <w:r>
        <w:rPr>
          <w:rFonts w:ascii="Arial" w:hAnsi="Arial" w:cs="Arial"/>
          <w:b/>
          <w:sz w:val="24"/>
          <w:szCs w:val="24"/>
        </w:rPr>
        <w:t>3.6</w:t>
      </w:r>
      <w:r>
        <w:rPr>
          <w:rFonts w:ascii="Arial" w:hAnsi="Arial" w:cs="Arial"/>
          <w:b/>
          <w:sz w:val="24"/>
          <w:szCs w:val="24"/>
        </w:rPr>
        <w:tab/>
      </w:r>
      <w:r w:rsidR="006D1E45" w:rsidRPr="00455DF8">
        <w:rPr>
          <w:rFonts w:ascii="Arial" w:hAnsi="Arial" w:cs="Arial"/>
          <w:b/>
          <w:sz w:val="24"/>
          <w:szCs w:val="24"/>
        </w:rPr>
        <w:t>Diagnostic Imaging</w:t>
      </w:r>
    </w:p>
    <w:p w:rsidR="006D1E45" w:rsidRPr="00455DF8" w:rsidRDefault="006D1E45" w:rsidP="00455DF8">
      <w:pPr>
        <w:pStyle w:val="BodyTextIndent3"/>
        <w:spacing w:after="0"/>
        <w:ind w:left="0"/>
        <w:rPr>
          <w:rFonts w:ascii="Arial" w:hAnsi="Arial" w:cs="Arial"/>
          <w:sz w:val="24"/>
          <w:szCs w:val="24"/>
        </w:rPr>
      </w:pPr>
    </w:p>
    <w:p w:rsidR="006D1E45" w:rsidRDefault="006D1E45" w:rsidP="00455DF8">
      <w:pPr>
        <w:pStyle w:val="BodyTextIndent3"/>
        <w:spacing w:after="0"/>
        <w:ind w:left="720"/>
        <w:rPr>
          <w:rFonts w:ascii="Arial" w:hAnsi="Arial" w:cs="Arial"/>
          <w:sz w:val="24"/>
          <w:szCs w:val="24"/>
        </w:rPr>
      </w:pPr>
      <w:r w:rsidRPr="00455DF8">
        <w:rPr>
          <w:rFonts w:ascii="Arial" w:hAnsi="Arial" w:cs="Arial"/>
          <w:sz w:val="24"/>
          <w:szCs w:val="24"/>
        </w:rPr>
        <w:t>The annual diagnostic imaging target has increased from 29,450 to 31,830 (8% increase) in 2018/19 to take account of the additional activity that will be carried out on the new MRI scanners.  While this is an ambitious target, it was exceeded by 228 examinations in the month of June.</w:t>
      </w:r>
    </w:p>
    <w:p w:rsidR="00455DF8" w:rsidRDefault="00455DF8" w:rsidP="00455DF8">
      <w:pPr>
        <w:pStyle w:val="BodyTextIndent3"/>
        <w:spacing w:after="0"/>
        <w:ind w:left="720"/>
        <w:rPr>
          <w:rFonts w:ascii="Arial" w:hAnsi="Arial" w:cs="Arial"/>
          <w:sz w:val="24"/>
          <w:szCs w:val="24"/>
        </w:rPr>
      </w:pPr>
    </w:p>
    <w:p w:rsidR="00455DF8" w:rsidRPr="00455DF8" w:rsidRDefault="00455DF8" w:rsidP="00455DF8">
      <w:pPr>
        <w:pStyle w:val="BodyTextIndent3"/>
        <w:spacing w:after="0"/>
        <w:ind w:left="720"/>
        <w:rPr>
          <w:rFonts w:ascii="Arial" w:hAnsi="Arial" w:cs="Arial"/>
          <w:sz w:val="24"/>
          <w:szCs w:val="24"/>
        </w:rPr>
      </w:pPr>
    </w:p>
    <w:p w:rsidR="006D1E45" w:rsidRPr="00455DF8" w:rsidRDefault="00455DF8" w:rsidP="00455DF8">
      <w:pPr>
        <w:rPr>
          <w:rFonts w:ascii="Arial" w:hAnsi="Arial" w:cs="Arial"/>
          <w:b/>
        </w:rPr>
      </w:pPr>
      <w:r>
        <w:rPr>
          <w:rFonts w:ascii="Arial" w:hAnsi="Arial" w:cs="Arial"/>
          <w:b/>
        </w:rPr>
        <w:t>4</w:t>
      </w:r>
      <w:r>
        <w:rPr>
          <w:rFonts w:ascii="Arial" w:hAnsi="Arial" w:cs="Arial"/>
          <w:b/>
        </w:rPr>
        <w:tab/>
      </w:r>
      <w:r w:rsidR="006D1E45" w:rsidRPr="00455DF8">
        <w:rPr>
          <w:rFonts w:ascii="Arial" w:hAnsi="Arial" w:cs="Arial"/>
          <w:b/>
        </w:rPr>
        <w:t xml:space="preserve">Current Situation </w:t>
      </w:r>
    </w:p>
    <w:p w:rsidR="006D1E45" w:rsidRPr="00455DF8" w:rsidRDefault="006D1E45" w:rsidP="00455DF8">
      <w:pPr>
        <w:ind w:left="720"/>
        <w:rPr>
          <w:rFonts w:ascii="Arial" w:hAnsi="Arial" w:cs="Arial"/>
        </w:rPr>
      </w:pPr>
    </w:p>
    <w:p w:rsidR="006D1E45" w:rsidRPr="00455DF8" w:rsidRDefault="006D1E45" w:rsidP="00455DF8">
      <w:pPr>
        <w:numPr>
          <w:ilvl w:val="0"/>
          <w:numId w:val="21"/>
        </w:numPr>
        <w:ind w:left="1080"/>
        <w:rPr>
          <w:rFonts w:ascii="Arial" w:hAnsi="Arial" w:cs="Arial"/>
        </w:rPr>
      </w:pPr>
      <w:r w:rsidRPr="00455DF8">
        <w:rPr>
          <w:rFonts w:ascii="Arial" w:hAnsi="Arial" w:cs="Arial"/>
        </w:rPr>
        <w:t>It has been a good productive start to the year.  Inpatient/day case activity at the end of June 2018 was 19% higher than at the same time last year.  Additionally, diagnostic imaging activity was 24% higher at the end of June than at the same time last year.</w:t>
      </w:r>
    </w:p>
    <w:p w:rsidR="006D1E45" w:rsidRPr="00455DF8" w:rsidRDefault="006D1E45" w:rsidP="00455DF8">
      <w:pPr>
        <w:ind w:left="371" w:hanging="11"/>
        <w:rPr>
          <w:rFonts w:ascii="Arial" w:hAnsi="Arial" w:cs="Arial"/>
        </w:rPr>
      </w:pPr>
    </w:p>
    <w:p w:rsidR="006D1E45" w:rsidRPr="00455DF8" w:rsidRDefault="006D1E45" w:rsidP="00455DF8">
      <w:pPr>
        <w:numPr>
          <w:ilvl w:val="0"/>
          <w:numId w:val="21"/>
        </w:numPr>
        <w:ind w:left="1080"/>
        <w:rPr>
          <w:rFonts w:ascii="Arial" w:hAnsi="Arial" w:cs="Arial"/>
        </w:rPr>
      </w:pPr>
      <w:r w:rsidRPr="00455DF8">
        <w:rPr>
          <w:rFonts w:ascii="Arial" w:hAnsi="Arial" w:cs="Arial"/>
        </w:rPr>
        <w:t>Orthopaedic activity remained high in the month of June and the service continues to over</w:t>
      </w:r>
      <w:r w:rsidR="00455DF8">
        <w:rPr>
          <w:rFonts w:ascii="Arial" w:hAnsi="Arial" w:cs="Arial"/>
        </w:rPr>
        <w:t>-</w:t>
      </w:r>
      <w:r w:rsidRPr="00455DF8">
        <w:rPr>
          <w:rFonts w:ascii="Arial" w:hAnsi="Arial" w:cs="Arial"/>
        </w:rPr>
        <w:t xml:space="preserve">perform. </w:t>
      </w:r>
    </w:p>
    <w:p w:rsidR="006D1E45" w:rsidRPr="00455DF8" w:rsidRDefault="006D1E45" w:rsidP="00455DF8">
      <w:pPr>
        <w:pStyle w:val="ListParagraph"/>
        <w:ind w:left="371" w:hanging="11"/>
        <w:rPr>
          <w:rFonts w:ascii="Arial" w:hAnsi="Arial" w:cs="Arial"/>
        </w:rPr>
      </w:pPr>
    </w:p>
    <w:p w:rsidR="006D1E45" w:rsidRPr="00455DF8" w:rsidRDefault="006D1E45" w:rsidP="00455DF8">
      <w:pPr>
        <w:numPr>
          <w:ilvl w:val="0"/>
          <w:numId w:val="21"/>
        </w:numPr>
        <w:tabs>
          <w:tab w:val="left" w:pos="709"/>
        </w:tabs>
        <w:ind w:left="1080"/>
        <w:rPr>
          <w:rFonts w:ascii="Arial" w:hAnsi="Arial" w:cs="Arial"/>
        </w:rPr>
      </w:pPr>
      <w:r w:rsidRPr="00455DF8">
        <w:rPr>
          <w:rFonts w:ascii="Arial" w:hAnsi="Arial" w:cs="Arial"/>
        </w:rPr>
        <w:t xml:space="preserve">The Ophthalmology service was only slightly behind plan by </w:t>
      </w:r>
      <w:r w:rsidR="00455DF8">
        <w:rPr>
          <w:rFonts w:ascii="Arial" w:hAnsi="Arial" w:cs="Arial"/>
        </w:rPr>
        <w:t>seven</w:t>
      </w:r>
      <w:r w:rsidRPr="00455DF8">
        <w:rPr>
          <w:rFonts w:ascii="Arial" w:hAnsi="Arial" w:cs="Arial"/>
        </w:rPr>
        <w:t xml:space="preserve"> procedures in June.  Having now reinforced the floor and having purchased a new microscope for the mobile theatre, we are </w:t>
      </w:r>
      <w:r w:rsidR="00455DF8">
        <w:rPr>
          <w:rFonts w:ascii="Arial" w:hAnsi="Arial" w:cs="Arial"/>
        </w:rPr>
        <w:t>now achieving seven</w:t>
      </w:r>
      <w:r w:rsidRPr="00455DF8">
        <w:rPr>
          <w:rFonts w:ascii="Arial" w:hAnsi="Arial" w:cs="Arial"/>
        </w:rPr>
        <w:t xml:space="preserve"> cataract procedures per half day session.  We are hopeful that this level of productivity in the mobile unit will continue.  </w:t>
      </w:r>
    </w:p>
    <w:p w:rsidR="006D1E45" w:rsidRPr="00455DF8" w:rsidRDefault="006D1E45" w:rsidP="00455DF8">
      <w:pPr>
        <w:tabs>
          <w:tab w:val="left" w:pos="709"/>
        </w:tabs>
        <w:ind w:left="371" w:hanging="11"/>
        <w:rPr>
          <w:rFonts w:ascii="Arial" w:hAnsi="Arial" w:cs="Arial"/>
        </w:rPr>
      </w:pPr>
    </w:p>
    <w:p w:rsidR="006D1E45" w:rsidRPr="00455DF8" w:rsidRDefault="006D1E45" w:rsidP="00455DF8">
      <w:pPr>
        <w:numPr>
          <w:ilvl w:val="0"/>
          <w:numId w:val="21"/>
        </w:numPr>
        <w:tabs>
          <w:tab w:val="left" w:pos="709"/>
        </w:tabs>
        <w:ind w:left="1080"/>
        <w:rPr>
          <w:rFonts w:ascii="Arial" w:hAnsi="Arial" w:cs="Arial"/>
        </w:rPr>
      </w:pPr>
      <w:r w:rsidRPr="00455DF8">
        <w:rPr>
          <w:rFonts w:ascii="Arial" w:hAnsi="Arial" w:cs="Arial"/>
        </w:rPr>
        <w:t xml:space="preserve">Additional days of </w:t>
      </w:r>
      <w:r w:rsidR="00455DF8">
        <w:rPr>
          <w:rFonts w:ascii="Arial" w:hAnsi="Arial" w:cs="Arial"/>
        </w:rPr>
        <w:t>E</w:t>
      </w:r>
      <w:r w:rsidRPr="00455DF8">
        <w:rPr>
          <w:rFonts w:ascii="Arial" w:hAnsi="Arial" w:cs="Arial"/>
        </w:rPr>
        <w:t xml:space="preserve">ndoscopy were staffed in the month of June to support waiting times challenges in </w:t>
      </w:r>
      <w:r w:rsidR="00455DF8">
        <w:rPr>
          <w:rFonts w:ascii="Arial" w:hAnsi="Arial" w:cs="Arial"/>
        </w:rPr>
        <w:t xml:space="preserve">another Board. </w:t>
      </w:r>
      <w:r w:rsidRPr="00455DF8">
        <w:rPr>
          <w:rFonts w:ascii="Arial" w:hAnsi="Arial" w:cs="Arial"/>
        </w:rPr>
        <w:t xml:space="preserve"> It is our intention to continue to offer these additional lists for the next three months. These sessions are currently being staffed using overtime, bank</w:t>
      </w:r>
      <w:r w:rsidR="00455DF8">
        <w:rPr>
          <w:rFonts w:ascii="Arial" w:hAnsi="Arial" w:cs="Arial"/>
        </w:rPr>
        <w:t>,</w:t>
      </w:r>
      <w:r w:rsidRPr="00455DF8">
        <w:rPr>
          <w:rFonts w:ascii="Arial" w:hAnsi="Arial" w:cs="Arial"/>
        </w:rPr>
        <w:t xml:space="preserve"> and agency staff and are therefore less predictable than they would be if they were operating with a substantive workforce.  </w:t>
      </w:r>
    </w:p>
    <w:p w:rsidR="006D1E45" w:rsidRPr="00455DF8" w:rsidRDefault="006D1E45" w:rsidP="00455DF8">
      <w:pPr>
        <w:pStyle w:val="ListParagraph"/>
        <w:ind w:left="371" w:hanging="11"/>
        <w:rPr>
          <w:rFonts w:ascii="Arial" w:hAnsi="Arial" w:cs="Arial"/>
        </w:rPr>
      </w:pPr>
    </w:p>
    <w:p w:rsidR="006D1E45" w:rsidRPr="00455DF8" w:rsidRDefault="006D1E45" w:rsidP="00455DF8">
      <w:pPr>
        <w:numPr>
          <w:ilvl w:val="0"/>
          <w:numId w:val="21"/>
        </w:numPr>
        <w:ind w:left="1080"/>
        <w:rPr>
          <w:rFonts w:ascii="Arial" w:hAnsi="Arial" w:cs="Arial"/>
        </w:rPr>
      </w:pPr>
      <w:r w:rsidRPr="00455DF8">
        <w:rPr>
          <w:rFonts w:ascii="Arial" w:hAnsi="Arial" w:cs="Arial"/>
        </w:rPr>
        <w:t xml:space="preserve">The Diagnostic </w:t>
      </w:r>
      <w:r w:rsidR="00455DF8">
        <w:rPr>
          <w:rFonts w:ascii="Arial" w:hAnsi="Arial" w:cs="Arial"/>
        </w:rPr>
        <w:t>I</w:t>
      </w:r>
      <w:r w:rsidRPr="00455DF8">
        <w:rPr>
          <w:rFonts w:ascii="Arial" w:hAnsi="Arial" w:cs="Arial"/>
        </w:rPr>
        <w:t>maging annual target has been increased by 2</w:t>
      </w:r>
      <w:r w:rsidR="00455DF8">
        <w:rPr>
          <w:rFonts w:ascii="Arial" w:hAnsi="Arial" w:cs="Arial"/>
        </w:rPr>
        <w:t>,</w:t>
      </w:r>
      <w:r w:rsidRPr="00455DF8">
        <w:rPr>
          <w:rFonts w:ascii="Arial" w:hAnsi="Arial" w:cs="Arial"/>
        </w:rPr>
        <w:t>380 examinations in 2018/19.  However, the service continues to over perform.</w:t>
      </w:r>
    </w:p>
    <w:p w:rsidR="006D1E45" w:rsidRPr="00455DF8" w:rsidRDefault="006D1E45" w:rsidP="00455DF8">
      <w:pPr>
        <w:ind w:left="371" w:firstLine="34"/>
        <w:rPr>
          <w:rFonts w:ascii="Arial" w:hAnsi="Arial" w:cs="Arial"/>
        </w:rPr>
      </w:pPr>
    </w:p>
    <w:p w:rsidR="006D1E45" w:rsidRPr="00455DF8" w:rsidRDefault="006D1E45" w:rsidP="00455DF8">
      <w:pPr>
        <w:tabs>
          <w:tab w:val="left" w:pos="709"/>
        </w:tabs>
        <w:ind w:left="720"/>
        <w:rPr>
          <w:rFonts w:ascii="Arial" w:hAnsi="Arial" w:cs="Arial"/>
        </w:rPr>
      </w:pPr>
    </w:p>
    <w:p w:rsidR="006D1E45" w:rsidRPr="00455DF8" w:rsidRDefault="00455DF8" w:rsidP="00455DF8">
      <w:pPr>
        <w:pStyle w:val="ListParagraph"/>
        <w:ind w:hanging="720"/>
        <w:rPr>
          <w:rFonts w:ascii="Arial" w:hAnsi="Arial" w:cs="Arial"/>
          <w:b/>
        </w:rPr>
      </w:pPr>
      <w:r w:rsidRPr="00455DF8">
        <w:rPr>
          <w:rFonts w:ascii="Arial" w:hAnsi="Arial" w:cs="Arial"/>
          <w:b/>
        </w:rPr>
        <w:t>5</w:t>
      </w:r>
      <w:r w:rsidRPr="00455DF8">
        <w:rPr>
          <w:rFonts w:ascii="Arial" w:hAnsi="Arial" w:cs="Arial"/>
          <w:b/>
        </w:rPr>
        <w:tab/>
        <w:t>Recommendation</w:t>
      </w:r>
    </w:p>
    <w:p w:rsidR="006D1E45" w:rsidRPr="00455DF8" w:rsidRDefault="006D1E45" w:rsidP="00455DF8">
      <w:pPr>
        <w:pStyle w:val="BodyTextIndent3"/>
        <w:spacing w:after="0"/>
        <w:ind w:left="0"/>
        <w:rPr>
          <w:rFonts w:ascii="Arial" w:hAnsi="Arial" w:cs="Arial"/>
          <w:sz w:val="24"/>
          <w:szCs w:val="24"/>
        </w:rPr>
      </w:pPr>
    </w:p>
    <w:p w:rsidR="006D1E45" w:rsidRPr="00455DF8" w:rsidRDefault="00455DF8" w:rsidP="00455DF8">
      <w:pPr>
        <w:pStyle w:val="BodyTextIndent3"/>
        <w:spacing w:after="0"/>
        <w:ind w:left="0" w:firstLine="720"/>
        <w:rPr>
          <w:rFonts w:ascii="Arial" w:hAnsi="Arial" w:cs="Arial"/>
          <w:sz w:val="24"/>
          <w:szCs w:val="24"/>
        </w:rPr>
      </w:pPr>
      <w:r w:rsidRPr="00455DF8">
        <w:rPr>
          <w:rFonts w:ascii="Arial" w:hAnsi="Arial" w:cs="Arial"/>
          <w:sz w:val="24"/>
          <w:szCs w:val="24"/>
        </w:rPr>
        <w:t xml:space="preserve">Board members are asked to </w:t>
      </w:r>
      <w:r w:rsidRPr="00455DF8">
        <w:rPr>
          <w:rFonts w:ascii="Arial" w:hAnsi="Arial" w:cs="Arial"/>
          <w:color w:val="000000"/>
          <w:sz w:val="24"/>
          <w:szCs w:val="24"/>
        </w:rPr>
        <w:t>discuss</w:t>
      </w:r>
      <w:r>
        <w:rPr>
          <w:rFonts w:ascii="Arial" w:hAnsi="Arial" w:cs="Arial"/>
          <w:color w:val="000000"/>
        </w:rPr>
        <w:t xml:space="preserve"> </w:t>
      </w:r>
      <w:r w:rsidRPr="00455DF8">
        <w:rPr>
          <w:rFonts w:ascii="Arial" w:hAnsi="Arial" w:cs="Arial"/>
          <w:color w:val="000000"/>
          <w:sz w:val="24"/>
          <w:szCs w:val="24"/>
        </w:rPr>
        <w:t>and</w:t>
      </w:r>
      <w:r w:rsidRPr="00455DF8">
        <w:rPr>
          <w:rFonts w:ascii="Arial" w:hAnsi="Arial" w:cs="Arial"/>
          <w:sz w:val="24"/>
          <w:szCs w:val="24"/>
        </w:rPr>
        <w:t xml:space="preserve"> note the report</w:t>
      </w:r>
      <w:r>
        <w:rPr>
          <w:rFonts w:ascii="Arial" w:hAnsi="Arial" w:cs="Arial"/>
          <w:sz w:val="24"/>
          <w:szCs w:val="24"/>
        </w:rPr>
        <w:t>.</w:t>
      </w:r>
    </w:p>
    <w:p w:rsidR="006D1E45" w:rsidRPr="00455DF8" w:rsidRDefault="006D1E45" w:rsidP="00455DF8">
      <w:pPr>
        <w:pStyle w:val="BodyTextIndent3"/>
        <w:spacing w:after="0"/>
        <w:ind w:left="0"/>
        <w:rPr>
          <w:rFonts w:ascii="Arial" w:hAnsi="Arial" w:cs="Arial"/>
          <w:sz w:val="24"/>
          <w:szCs w:val="24"/>
        </w:rPr>
      </w:pPr>
    </w:p>
    <w:p w:rsidR="006D1E45" w:rsidRPr="00455DF8" w:rsidRDefault="006D1E45" w:rsidP="00455DF8">
      <w:pPr>
        <w:pStyle w:val="BodyTextIndent3"/>
        <w:spacing w:after="0"/>
        <w:ind w:left="0" w:right="-360"/>
        <w:rPr>
          <w:rFonts w:ascii="Arial" w:hAnsi="Arial" w:cs="Arial"/>
          <w:sz w:val="24"/>
          <w:szCs w:val="24"/>
        </w:rPr>
      </w:pPr>
      <w:r w:rsidRPr="00455DF8">
        <w:rPr>
          <w:rFonts w:ascii="Arial" w:hAnsi="Arial" w:cs="Arial"/>
          <w:b/>
          <w:sz w:val="24"/>
          <w:szCs w:val="24"/>
        </w:rPr>
        <w:t>June Rogers</w:t>
      </w:r>
    </w:p>
    <w:p w:rsidR="006D1E45" w:rsidRPr="00455DF8" w:rsidRDefault="006D1E45" w:rsidP="00455DF8">
      <w:pPr>
        <w:pStyle w:val="BodyTextIndent3"/>
        <w:spacing w:after="0"/>
        <w:ind w:left="0" w:right="-360"/>
        <w:rPr>
          <w:rFonts w:ascii="Arial" w:hAnsi="Arial" w:cs="Arial"/>
          <w:b/>
          <w:sz w:val="24"/>
          <w:szCs w:val="24"/>
        </w:rPr>
      </w:pPr>
      <w:r w:rsidRPr="00455DF8">
        <w:rPr>
          <w:rFonts w:ascii="Arial" w:hAnsi="Arial" w:cs="Arial"/>
          <w:b/>
          <w:sz w:val="24"/>
          <w:szCs w:val="24"/>
        </w:rPr>
        <w:t xml:space="preserve">Director of Operations </w:t>
      </w:r>
    </w:p>
    <w:p w:rsidR="006D1E45" w:rsidRPr="00455DF8" w:rsidRDefault="006D1E45" w:rsidP="00455DF8">
      <w:pPr>
        <w:pStyle w:val="BodyTextIndent3"/>
        <w:spacing w:after="0"/>
        <w:ind w:left="0" w:right="-360"/>
        <w:rPr>
          <w:rFonts w:ascii="Arial" w:hAnsi="Arial" w:cs="Arial"/>
          <w:b/>
          <w:sz w:val="24"/>
          <w:szCs w:val="24"/>
        </w:rPr>
      </w:pPr>
      <w:r w:rsidRPr="00455DF8">
        <w:rPr>
          <w:rFonts w:ascii="Arial" w:hAnsi="Arial" w:cs="Arial"/>
          <w:b/>
          <w:sz w:val="24"/>
          <w:szCs w:val="24"/>
        </w:rPr>
        <w:t>20 July 2018</w:t>
      </w:r>
    </w:p>
    <w:p w:rsidR="005239DB" w:rsidRPr="00455DF8" w:rsidRDefault="005239DB" w:rsidP="00455DF8">
      <w:pPr>
        <w:pStyle w:val="BodyTextIndent"/>
        <w:ind w:left="0" w:right="183" w:firstLine="0"/>
        <w:rPr>
          <w:rFonts w:ascii="Arial" w:hAnsi="Arial" w:cs="Arial"/>
          <w:b/>
          <w:bCs/>
        </w:rPr>
      </w:pPr>
    </w:p>
    <w:sectPr w:rsidR="005239DB" w:rsidRPr="00455DF8" w:rsidSect="00455DF8">
      <w:footerReference w:type="default" r:id="rId9"/>
      <w:headerReference w:type="first" r:id="rId10"/>
      <w:footerReference w:type="first" r:id="rId11"/>
      <w:pgSz w:w="11906" w:h="16838"/>
      <w:pgMar w:top="1440" w:right="1274"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DF8" w:rsidRDefault="00455DF8">
      <w:r>
        <w:separator/>
      </w:r>
    </w:p>
  </w:endnote>
  <w:endnote w:type="continuationSeparator" w:id="0">
    <w:p w:rsidR="00455DF8" w:rsidRDefault="00455D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DF8" w:rsidRPr="00513DB0" w:rsidRDefault="00455DF8" w:rsidP="00C24B4E">
    <w:pPr>
      <w:jc w:val="center"/>
      <w:rPr>
        <w:rFonts w:ascii="Arial" w:hAnsi="Arial" w:cs="Arial"/>
        <w:sz w:val="20"/>
        <w:szCs w:val="20"/>
      </w:rPr>
    </w:pPr>
    <w:r>
      <w:rPr>
        <w:rStyle w:val="PageNumber"/>
        <w:rFonts w:ascii="Arial" w:hAnsi="Arial" w:cs="Arial"/>
      </w:rPr>
      <w:t>___________________________________________________________________</w:t>
    </w:r>
    <w:r w:rsidR="00FC0E33">
      <w:rPr>
        <w:rStyle w:val="PageNumber"/>
        <w:rFonts w:ascii="Arial" w:hAnsi="Arial" w:cs="Arial"/>
      </w:rPr>
      <w:t>_</w:t>
    </w:r>
    <w:r w:rsidR="00FC0E33">
      <w:rPr>
        <w:rStyle w:val="PageNumber"/>
        <w:rFonts w:ascii="Arial" w:hAnsi="Arial" w:cs="Arial"/>
      </w:rPr>
      <w:br/>
    </w:r>
    <w:r w:rsidR="00FC0E33">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FC0E33">
      <w:rPr>
        <w:rStyle w:val="PageNumber"/>
        <w:rFonts w:ascii="Arial" w:hAnsi="Arial" w:cs="Arial"/>
        <w:noProof/>
      </w:rPr>
      <w:t>2</w:t>
    </w:r>
    <w:r w:rsidRPr="00513DB0">
      <w:rPr>
        <w:rStyle w:val="PageNumber"/>
        <w:rFonts w:ascii="Arial" w:hAnsi="Arial" w:cs="Arial"/>
      </w:rPr>
      <w:fldChar w:fldCharType="end"/>
    </w:r>
  </w:p>
  <w:p w:rsidR="00455DF8" w:rsidRDefault="00455DF8"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E33" w:rsidRDefault="00FC0E33" w:rsidP="005B69F4">
    <w:pPr>
      <w:pBdr>
        <w:bottom w:val="single" w:sz="12" w:space="1" w:color="auto"/>
      </w:pBdr>
      <w:jc w:val="center"/>
      <w:rPr>
        <w:rStyle w:val="PageNumber"/>
        <w:rFonts w:ascii="Arial" w:hAnsi="Arial" w:cs="Arial"/>
      </w:rPr>
    </w:pPr>
  </w:p>
  <w:p w:rsidR="00FC0E33" w:rsidRDefault="00FC0E33" w:rsidP="005B69F4">
    <w:pPr>
      <w:jc w:val="center"/>
      <w:rPr>
        <w:rStyle w:val="PageNumber"/>
        <w:rFonts w:ascii="Arial" w:hAnsi="Arial" w:cs="Arial"/>
      </w:rPr>
    </w:pPr>
  </w:p>
  <w:p w:rsidR="00455DF8" w:rsidRPr="00513DB0" w:rsidRDefault="00455DF8" w:rsidP="005B69F4">
    <w:pPr>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FC0E33">
      <w:rPr>
        <w:rStyle w:val="PageNumber"/>
        <w:rFonts w:ascii="Arial" w:hAnsi="Arial" w:cs="Arial"/>
        <w:noProof/>
      </w:rPr>
      <w:t>1</w:t>
    </w:r>
    <w:r w:rsidRPr="00513DB0">
      <w:rPr>
        <w:rStyle w:val="PageNumber"/>
        <w:rFonts w:ascii="Arial" w:hAnsi="Arial" w:cs="Arial"/>
      </w:rPr>
      <w:fldChar w:fldCharType="end"/>
    </w:r>
  </w:p>
  <w:p w:rsidR="00455DF8" w:rsidRDefault="00455DF8"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455DF8" w:rsidRPr="008F5DB5" w:rsidRDefault="00455DF8"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455DF8" w:rsidRPr="005B69F4" w:rsidRDefault="00455DF8"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DF8" w:rsidRDefault="00455DF8">
      <w:r>
        <w:separator/>
      </w:r>
    </w:p>
  </w:footnote>
  <w:footnote w:type="continuationSeparator" w:id="0">
    <w:p w:rsidR="00455DF8" w:rsidRDefault="00455D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DF8" w:rsidRPr="00CF6461" w:rsidRDefault="00455DF8" w:rsidP="00CF6461">
    <w:pPr>
      <w:pStyle w:val="Header"/>
      <w:jc w:val="right"/>
      <w:rPr>
        <w:rFonts w:ascii="Arial" w:hAnsi="Arial" w:cs="Arial"/>
        <w:b/>
        <w:color w:val="0070C0"/>
        <w:sz w:val="28"/>
        <w:szCs w:val="28"/>
      </w:rPr>
    </w:pPr>
    <w:r>
      <w:rPr>
        <w:rFonts w:ascii="Arial" w:hAnsi="Arial" w:cs="Arial"/>
        <w:b/>
        <w:color w:val="0070C0"/>
        <w:sz w:val="28"/>
        <w:szCs w:val="28"/>
      </w:rPr>
      <w:t xml:space="preserve">Item </w:t>
    </w:r>
    <w:r w:rsidR="00FC0E33">
      <w:rPr>
        <w:rFonts w:ascii="Arial" w:hAnsi="Arial" w:cs="Arial"/>
        <w:b/>
        <w:color w:val="0070C0"/>
        <w:sz w:val="28"/>
        <w:szCs w:val="28"/>
      </w:rPr>
      <w:t>7.2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223856"/>
    <w:multiLevelType w:val="hybridMultilevel"/>
    <w:tmpl w:val="D25481C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2">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9EB7593"/>
    <w:multiLevelType w:val="hybridMultilevel"/>
    <w:tmpl w:val="B15C9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46003EA"/>
    <w:multiLevelType w:val="hybridMultilevel"/>
    <w:tmpl w:val="68D8A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7"/>
  </w:num>
  <w:num w:numId="2">
    <w:abstractNumId w:val="20"/>
  </w:num>
  <w:num w:numId="3">
    <w:abstractNumId w:val="14"/>
  </w:num>
  <w:num w:numId="4">
    <w:abstractNumId w:val="1"/>
  </w:num>
  <w:num w:numId="5">
    <w:abstractNumId w:val="3"/>
  </w:num>
  <w:num w:numId="6">
    <w:abstractNumId w:val="11"/>
  </w:num>
  <w:num w:numId="7">
    <w:abstractNumId w:val="19"/>
  </w:num>
  <w:num w:numId="8">
    <w:abstractNumId w:val="0"/>
  </w:num>
  <w:num w:numId="9">
    <w:abstractNumId w:val="18"/>
  </w:num>
  <w:num w:numId="10">
    <w:abstractNumId w:val="8"/>
  </w:num>
  <w:num w:numId="11">
    <w:abstractNumId w:val="7"/>
  </w:num>
  <w:num w:numId="12">
    <w:abstractNumId w:val="15"/>
  </w:num>
  <w:num w:numId="13">
    <w:abstractNumId w:val="5"/>
  </w:num>
  <w:num w:numId="14">
    <w:abstractNumId w:val="4"/>
  </w:num>
  <w:num w:numId="15">
    <w:abstractNumId w:val="10"/>
  </w:num>
  <w:num w:numId="16">
    <w:abstractNumId w:val="6"/>
  </w:num>
  <w:num w:numId="17">
    <w:abstractNumId w:val="12"/>
  </w:num>
  <w:num w:numId="18">
    <w:abstractNumId w:val="2"/>
  </w:num>
  <w:num w:numId="19">
    <w:abstractNumId w:val="16"/>
  </w:num>
  <w:num w:numId="20">
    <w:abstractNumId w:val="13"/>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A2577B"/>
    <w:rsid w:val="00075AAA"/>
    <w:rsid w:val="00097EAE"/>
    <w:rsid w:val="000B5923"/>
    <w:rsid w:val="000D0952"/>
    <w:rsid w:val="00115F97"/>
    <w:rsid w:val="001175E5"/>
    <w:rsid w:val="002A42DD"/>
    <w:rsid w:val="003E423D"/>
    <w:rsid w:val="003F19CA"/>
    <w:rsid w:val="004512CE"/>
    <w:rsid w:val="00455DF8"/>
    <w:rsid w:val="00513DB0"/>
    <w:rsid w:val="005239DB"/>
    <w:rsid w:val="00526532"/>
    <w:rsid w:val="005B69F4"/>
    <w:rsid w:val="005F02B7"/>
    <w:rsid w:val="0060634D"/>
    <w:rsid w:val="00661EF1"/>
    <w:rsid w:val="006A1357"/>
    <w:rsid w:val="006D1E45"/>
    <w:rsid w:val="006D6F99"/>
    <w:rsid w:val="00711E7A"/>
    <w:rsid w:val="00815350"/>
    <w:rsid w:val="00825B2D"/>
    <w:rsid w:val="00844E0E"/>
    <w:rsid w:val="008A07AE"/>
    <w:rsid w:val="008C26A2"/>
    <w:rsid w:val="0093700B"/>
    <w:rsid w:val="00937BE5"/>
    <w:rsid w:val="00974594"/>
    <w:rsid w:val="009E6A39"/>
    <w:rsid w:val="00A2577B"/>
    <w:rsid w:val="00A3124D"/>
    <w:rsid w:val="00A560AF"/>
    <w:rsid w:val="00C0017D"/>
    <w:rsid w:val="00C24B4E"/>
    <w:rsid w:val="00C36974"/>
    <w:rsid w:val="00C956E2"/>
    <w:rsid w:val="00CA6DDF"/>
    <w:rsid w:val="00CE4B72"/>
    <w:rsid w:val="00CF6461"/>
    <w:rsid w:val="00D306B6"/>
    <w:rsid w:val="00D92AA6"/>
    <w:rsid w:val="00DD7115"/>
    <w:rsid w:val="00DE5902"/>
    <w:rsid w:val="00E24BFC"/>
    <w:rsid w:val="00E95856"/>
    <w:rsid w:val="00EA4869"/>
    <w:rsid w:val="00EB7C07"/>
    <w:rsid w:val="00F12826"/>
    <w:rsid w:val="00F7206C"/>
    <w:rsid w:val="00FC0E33"/>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7AAC49-AEE0-495F-8AB3-9A9586F31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927</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5838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dcterms:created xsi:type="dcterms:W3CDTF">2018-07-23T13:12:00Z</dcterms:created>
  <dcterms:modified xsi:type="dcterms:W3CDTF">2018-07-23T13:21:00Z</dcterms:modified>
</cp:coreProperties>
</file>