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1AC01" w14:textId="53E704EF" w:rsidR="00096841" w:rsidRDefault="00FF221A" w:rsidP="00207205">
      <w:pPr>
        <w:rPr>
          <w:rFonts w:ascii="Arial Black" w:hAnsi="Arial Black"/>
          <w:color w:val="7FC1DB"/>
          <w:sz w:val="34"/>
          <w:szCs w:val="34"/>
        </w:rPr>
      </w:pPr>
      <w:bookmarkStart w:id="0" w:name="_Toc126746990"/>
      <w:bookmarkStart w:id="1" w:name="_Toc126748307"/>
      <w:r>
        <w:rPr>
          <w:rFonts w:ascii="Arial Black" w:hAnsi="Arial Black"/>
          <w:color w:val="7FC1DB"/>
          <w:sz w:val="34"/>
          <w:szCs w:val="34"/>
        </w:rPr>
        <w:t xml:space="preserve"> </w:t>
      </w:r>
    </w:p>
    <w:p w14:paraId="0D9DFA9F" w14:textId="77777777" w:rsidR="00DF0859" w:rsidRDefault="00DF0859" w:rsidP="00207205">
      <w:pPr>
        <w:rPr>
          <w:rFonts w:ascii="Arial Black" w:hAnsi="Arial Black"/>
          <w:color w:val="7FC1DB"/>
          <w:sz w:val="34"/>
          <w:szCs w:val="34"/>
        </w:rPr>
      </w:pPr>
    </w:p>
    <w:p w14:paraId="0C1E83EA" w14:textId="4F2385DA" w:rsidR="00096841" w:rsidRPr="00B75300" w:rsidRDefault="00096841" w:rsidP="00207205">
      <w:pPr>
        <w:rPr>
          <w:rFonts w:eastAsia="+mn-ea"/>
          <w:highlight w:val="yellow"/>
        </w:rPr>
      </w:pPr>
      <w:r>
        <w:rPr>
          <w:noProof/>
          <w:lang w:eastAsia="en-GB"/>
        </w:rPr>
        <w:drawing>
          <wp:inline distT="0" distB="0" distL="0" distR="0" wp14:anchorId="17EF6144" wp14:editId="45D6F83C">
            <wp:extent cx="1819275" cy="1819275"/>
            <wp:effectExtent l="0" t="0" r="9525" b="9525"/>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bookmarkStart w:id="2" w:name="_GoBack"/>
      <w:bookmarkEnd w:id="2"/>
    </w:p>
    <w:p w14:paraId="62713C69" w14:textId="3112A440" w:rsidR="00240253" w:rsidRPr="00B75300" w:rsidRDefault="00240253" w:rsidP="00207205">
      <w:pPr>
        <w:rPr>
          <w:rFonts w:eastAsia="+mn-ea"/>
          <w:highlight w:val="yellow"/>
        </w:rPr>
      </w:pPr>
      <w:bookmarkStart w:id="3" w:name="_Toc128384426"/>
    </w:p>
    <w:p w14:paraId="3333F967" w14:textId="5477BFC4" w:rsidR="00240253" w:rsidRPr="00B75300" w:rsidRDefault="00240253" w:rsidP="00207205">
      <w:pPr>
        <w:rPr>
          <w:rFonts w:eastAsia="+mn-ea"/>
          <w:highlight w:val="yellow"/>
        </w:rPr>
      </w:pPr>
    </w:p>
    <w:p w14:paraId="11049E38" w14:textId="77777777" w:rsidR="00240253" w:rsidRPr="00B75300" w:rsidRDefault="00240253" w:rsidP="00207205">
      <w:pPr>
        <w:rPr>
          <w:rFonts w:eastAsia="+mn-ea"/>
          <w:highlight w:val="yellow"/>
        </w:rPr>
      </w:pPr>
    </w:p>
    <w:p w14:paraId="59A7FC71" w14:textId="330E555E" w:rsidR="00096841" w:rsidRPr="00B75300" w:rsidRDefault="16D8FE2F" w:rsidP="1BC4861A">
      <w:pPr>
        <w:pStyle w:val="Heading1"/>
        <w:rPr>
          <w:rFonts w:ascii="Arial Black" w:eastAsia="+mn-ea" w:hAnsi="Arial Black"/>
          <w:b/>
          <w:bCs/>
          <w:color w:val="1C6194" w:themeColor="accent2" w:themeShade="BF"/>
          <w:sz w:val="84"/>
          <w:szCs w:val="84"/>
        </w:rPr>
      </w:pPr>
      <w:r w:rsidRPr="3F89DE7D">
        <w:rPr>
          <w:rFonts w:ascii="Arial Black" w:eastAsia="+mn-ea" w:hAnsi="Arial Black"/>
          <w:b/>
          <w:bCs/>
          <w:color w:val="1C6194" w:themeColor="accent2" w:themeShade="BF"/>
          <w:sz w:val="84"/>
          <w:szCs w:val="84"/>
        </w:rPr>
        <w:t xml:space="preserve">Delivery Plan </w:t>
      </w:r>
      <w:bookmarkEnd w:id="3"/>
      <w:r w:rsidR="66E2D4E2" w:rsidRPr="3F89DE7D">
        <w:rPr>
          <w:rFonts w:ascii="Arial Black" w:eastAsia="+mn-ea" w:hAnsi="Arial Black"/>
          <w:b/>
          <w:bCs/>
          <w:color w:val="1C6194" w:themeColor="accent2" w:themeShade="BF"/>
          <w:sz w:val="84"/>
          <w:szCs w:val="84"/>
        </w:rPr>
        <w:t>202</w:t>
      </w:r>
      <w:r w:rsidR="64D4D3D4" w:rsidRPr="3F89DE7D">
        <w:rPr>
          <w:rFonts w:ascii="Arial Black" w:eastAsia="+mn-ea" w:hAnsi="Arial Black"/>
          <w:b/>
          <w:bCs/>
          <w:color w:val="1C6194" w:themeColor="accent2" w:themeShade="BF"/>
          <w:sz w:val="84"/>
          <w:szCs w:val="84"/>
        </w:rPr>
        <w:t>5</w:t>
      </w:r>
      <w:r w:rsidR="66E2D4E2" w:rsidRPr="3F89DE7D">
        <w:rPr>
          <w:rFonts w:ascii="Arial Black" w:eastAsia="+mn-ea" w:hAnsi="Arial Black"/>
          <w:b/>
          <w:bCs/>
          <w:color w:val="1C6194" w:themeColor="accent2" w:themeShade="BF"/>
          <w:sz w:val="84"/>
          <w:szCs w:val="84"/>
        </w:rPr>
        <w:t>-202</w:t>
      </w:r>
      <w:r w:rsidR="64D4D3D4" w:rsidRPr="3F89DE7D">
        <w:rPr>
          <w:rFonts w:ascii="Arial Black" w:eastAsia="+mn-ea" w:hAnsi="Arial Black"/>
          <w:b/>
          <w:bCs/>
          <w:color w:val="1C6194" w:themeColor="accent2" w:themeShade="BF"/>
          <w:sz w:val="84"/>
          <w:szCs w:val="84"/>
        </w:rPr>
        <w:t>6</w:t>
      </w:r>
    </w:p>
    <w:p w14:paraId="1C8C6AEC" w14:textId="77777777" w:rsidR="00096841" w:rsidRPr="00B75300" w:rsidRDefault="00096841" w:rsidP="00207205">
      <w:pPr>
        <w:pStyle w:val="NormalWeb"/>
        <w:spacing w:before="0" w:beforeAutospacing="0" w:after="0" w:afterAutospacing="0"/>
        <w:rPr>
          <w:rFonts w:ascii="Arial Black" w:eastAsia="+mn-ea" w:hAnsi="Arial Black" w:cs="+mn-cs"/>
          <w:color w:val="1C6194" w:themeColor="accent2" w:themeShade="BF"/>
          <w:kern w:val="24"/>
          <w:sz w:val="52"/>
          <w:szCs w:val="150"/>
        </w:rPr>
      </w:pPr>
    </w:p>
    <w:p w14:paraId="78CD1FAA" w14:textId="77777777" w:rsidR="00096841" w:rsidRPr="00B75300" w:rsidRDefault="00096841" w:rsidP="00207205"/>
    <w:p w14:paraId="7044AF52" w14:textId="77777777" w:rsidR="00096841" w:rsidRPr="00B75300" w:rsidRDefault="00096841" w:rsidP="00207205"/>
    <w:p w14:paraId="4DFDA98F" w14:textId="4BD96083" w:rsidR="004436A8" w:rsidRPr="00B75300" w:rsidRDefault="005A3EDD" w:rsidP="00207205">
      <w:pPr>
        <w:rPr>
          <w:rFonts w:ascii="Arial Black" w:hAnsi="Arial Black"/>
          <w:color w:val="7FC1DB"/>
          <w:sz w:val="34"/>
          <w:szCs w:val="34"/>
        </w:rPr>
      </w:pPr>
      <w:r w:rsidRPr="00B75300">
        <w:rPr>
          <w:rFonts w:ascii="Arial Black" w:hAnsi="Arial Black"/>
          <w:color w:val="65757D" w:themeColor="background2" w:themeShade="80"/>
          <w:sz w:val="34"/>
          <w:szCs w:val="34"/>
        </w:rPr>
        <w:t>NHS Board:</w:t>
      </w:r>
      <w:r w:rsidR="007432CF" w:rsidRPr="00B75300">
        <w:rPr>
          <w:rFonts w:ascii="Arial Black" w:hAnsi="Arial Black"/>
          <w:color w:val="65757D" w:themeColor="background2" w:themeShade="80"/>
          <w:sz w:val="34"/>
          <w:szCs w:val="34"/>
        </w:rPr>
        <w:t xml:space="preserve"> NHS Golden Jubilee</w:t>
      </w:r>
    </w:p>
    <w:p w14:paraId="420E7082" w14:textId="77777777" w:rsidR="004436A8" w:rsidRPr="00B75300" w:rsidRDefault="004436A8" w:rsidP="00207205">
      <w:pPr>
        <w:rPr>
          <w:rFonts w:ascii="Arial Black" w:hAnsi="Arial Black"/>
          <w:sz w:val="34"/>
          <w:szCs w:val="34"/>
          <w:highlight w:val="yellow"/>
        </w:rPr>
      </w:pPr>
    </w:p>
    <w:p w14:paraId="5AF33202" w14:textId="77777777" w:rsidR="004436A8" w:rsidRPr="00B75300" w:rsidRDefault="004436A8" w:rsidP="00207205">
      <w:pPr>
        <w:rPr>
          <w:rFonts w:ascii="Arial Black" w:hAnsi="Arial Black"/>
          <w:sz w:val="34"/>
          <w:szCs w:val="34"/>
          <w:highlight w:val="yellow"/>
        </w:rPr>
      </w:pPr>
    </w:p>
    <w:p w14:paraId="259A7A27" w14:textId="77777777" w:rsidR="004436A8" w:rsidRPr="00B75300" w:rsidRDefault="004436A8" w:rsidP="00207205">
      <w:pPr>
        <w:rPr>
          <w:rFonts w:ascii="Arial Black" w:hAnsi="Arial Black"/>
          <w:sz w:val="34"/>
          <w:szCs w:val="34"/>
          <w:highlight w:val="yellow"/>
        </w:rPr>
      </w:pPr>
    </w:p>
    <w:p w14:paraId="4ACE69E1" w14:textId="77777777" w:rsidR="004436A8" w:rsidRPr="00B75300" w:rsidRDefault="004436A8" w:rsidP="00207205">
      <w:pPr>
        <w:rPr>
          <w:rFonts w:ascii="Arial Black" w:hAnsi="Arial Black"/>
          <w:sz w:val="34"/>
          <w:szCs w:val="34"/>
          <w:highlight w:val="yellow"/>
        </w:rPr>
      </w:pPr>
    </w:p>
    <w:p w14:paraId="5B9378A7" w14:textId="77777777" w:rsidR="004436A8" w:rsidRPr="00B75300" w:rsidRDefault="004436A8" w:rsidP="00207205">
      <w:pPr>
        <w:rPr>
          <w:rFonts w:ascii="Arial Black" w:hAnsi="Arial Black"/>
          <w:sz w:val="34"/>
          <w:szCs w:val="34"/>
          <w:highlight w:val="yellow"/>
        </w:rPr>
      </w:pPr>
    </w:p>
    <w:p w14:paraId="659AE3DD" w14:textId="77777777" w:rsidR="004436A8" w:rsidRPr="00B75300" w:rsidRDefault="004436A8" w:rsidP="00207205">
      <w:pPr>
        <w:rPr>
          <w:rFonts w:ascii="Arial Black" w:hAnsi="Arial Black"/>
          <w:sz w:val="34"/>
          <w:szCs w:val="34"/>
          <w:highlight w:val="yellow"/>
        </w:rPr>
      </w:pPr>
    </w:p>
    <w:p w14:paraId="4B85A7C3" w14:textId="77777777" w:rsidR="004436A8" w:rsidRPr="00B75300" w:rsidRDefault="004436A8" w:rsidP="00207205">
      <w:pPr>
        <w:rPr>
          <w:rFonts w:ascii="Arial Black" w:hAnsi="Arial Black"/>
          <w:sz w:val="34"/>
          <w:szCs w:val="34"/>
          <w:highlight w:val="yellow"/>
        </w:rPr>
      </w:pPr>
    </w:p>
    <w:p w14:paraId="48C12B9C" w14:textId="77777777" w:rsidR="004436A8" w:rsidRPr="00B75300" w:rsidRDefault="004436A8" w:rsidP="00207205">
      <w:pPr>
        <w:rPr>
          <w:rFonts w:ascii="Arial Black" w:hAnsi="Arial Black"/>
          <w:sz w:val="34"/>
          <w:szCs w:val="34"/>
          <w:highlight w:val="yellow"/>
        </w:rPr>
      </w:pPr>
    </w:p>
    <w:p w14:paraId="2B4091E4" w14:textId="77777777" w:rsidR="004436A8" w:rsidRPr="00B75300" w:rsidRDefault="004436A8" w:rsidP="00207205">
      <w:pPr>
        <w:rPr>
          <w:rFonts w:ascii="Arial Black" w:hAnsi="Arial Black"/>
          <w:sz w:val="34"/>
          <w:szCs w:val="34"/>
          <w:highlight w:val="yellow"/>
        </w:rPr>
      </w:pPr>
    </w:p>
    <w:p w14:paraId="6D5859EE" w14:textId="67299AD0" w:rsidR="004436A8" w:rsidRPr="00B75300" w:rsidRDefault="004436A8" w:rsidP="00207205">
      <w:pPr>
        <w:rPr>
          <w:rFonts w:ascii="Arial Black" w:hAnsi="Arial Black"/>
          <w:sz w:val="34"/>
          <w:szCs w:val="34"/>
          <w:highlight w:val="yellow"/>
        </w:rPr>
      </w:pPr>
    </w:p>
    <w:p w14:paraId="4087D253" w14:textId="75E0EF8A" w:rsidR="004436A8" w:rsidRPr="00B75300" w:rsidRDefault="004436A8" w:rsidP="00207205">
      <w:pPr>
        <w:rPr>
          <w:rFonts w:ascii="Arial Black" w:hAnsi="Arial Black"/>
          <w:sz w:val="34"/>
          <w:szCs w:val="34"/>
          <w:highlight w:val="yellow"/>
        </w:rPr>
      </w:pPr>
    </w:p>
    <w:p w14:paraId="5152836F" w14:textId="77777777" w:rsidR="00096841" w:rsidRPr="00B75300" w:rsidRDefault="00096841" w:rsidP="00207205">
      <w:pPr>
        <w:rPr>
          <w:rFonts w:ascii="Arial Black" w:hAnsi="Arial Black"/>
          <w:sz w:val="34"/>
          <w:szCs w:val="34"/>
          <w:highlight w:val="yellow"/>
        </w:rPr>
        <w:sectPr w:rsidR="00096841" w:rsidRPr="00B75300" w:rsidSect="00017F0D">
          <w:headerReference w:type="default" r:id="rId13"/>
          <w:footerReference w:type="default" r:id="rId14"/>
          <w:headerReference w:type="first" r:id="rId15"/>
          <w:footerReference w:type="first" r:id="rId16"/>
          <w:pgSz w:w="11907" w:h="16840" w:code="9"/>
          <w:pgMar w:top="1134" w:right="1758" w:bottom="1134" w:left="1361" w:header="720" w:footer="72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317DA61B" w14:textId="76F8BE5E" w:rsidR="00DC06F9" w:rsidRPr="00B75300" w:rsidRDefault="2BBC6B47" w:rsidP="00207205">
      <w:pPr>
        <w:pStyle w:val="Heading1"/>
        <w:rPr>
          <w:rFonts w:ascii="Arial Black" w:hAnsi="Arial Black"/>
          <w:color w:val="A3CEED" w:themeColor="accent2" w:themeTint="66"/>
          <w:sz w:val="34"/>
          <w:szCs w:val="34"/>
        </w:rPr>
      </w:pPr>
      <w:bookmarkStart w:id="4" w:name="_Toc127979960"/>
      <w:bookmarkStart w:id="5" w:name="_Toc128164805"/>
      <w:bookmarkStart w:id="6" w:name="_Toc128384427"/>
      <w:bookmarkStart w:id="7" w:name="_Hlk127731713"/>
      <w:r w:rsidRPr="34ABD80F">
        <w:rPr>
          <w:rFonts w:ascii="Arial Black" w:hAnsi="Arial Black"/>
          <w:color w:val="A3CEED" w:themeColor="accent2" w:themeTint="66"/>
          <w:sz w:val="34"/>
          <w:szCs w:val="34"/>
        </w:rPr>
        <w:lastRenderedPageBreak/>
        <w:t>Delivery Plan 202</w:t>
      </w:r>
      <w:r w:rsidR="3052066D" w:rsidRPr="34ABD80F">
        <w:rPr>
          <w:rFonts w:ascii="Arial Black" w:hAnsi="Arial Black"/>
          <w:color w:val="A3CEED" w:themeColor="accent2" w:themeTint="66"/>
          <w:sz w:val="34"/>
          <w:szCs w:val="34"/>
        </w:rPr>
        <w:t>5-2026</w:t>
      </w:r>
    </w:p>
    <w:p w14:paraId="66C06443" w14:textId="77777777" w:rsidR="00DC06F9" w:rsidRPr="00B75300" w:rsidRDefault="00DC06F9" w:rsidP="00207205">
      <w:pPr>
        <w:rPr>
          <w:color w:val="FFC000"/>
          <w:sz w:val="22"/>
          <w:szCs w:val="22"/>
          <w:highlight w:val="yellow"/>
        </w:rPr>
      </w:pPr>
    </w:p>
    <w:p w14:paraId="2082A702" w14:textId="0071CA45" w:rsidR="006774A1" w:rsidRPr="00BC604B" w:rsidRDefault="3898E67C" w:rsidP="4F2486CC">
      <w:pPr>
        <w:rPr>
          <w:rFonts w:ascii="Arial" w:hAnsi="Arial" w:cs="Arial"/>
        </w:rPr>
      </w:pPr>
      <w:r w:rsidRPr="111975D9">
        <w:rPr>
          <w:rFonts w:ascii="Arial" w:hAnsi="Arial" w:cs="Arial"/>
        </w:rPr>
        <w:t>This One</w:t>
      </w:r>
      <w:r w:rsidR="38A25F06" w:rsidRPr="111975D9">
        <w:rPr>
          <w:rFonts w:ascii="Arial" w:hAnsi="Arial" w:cs="Arial"/>
        </w:rPr>
        <w:t xml:space="preserve"> Year Delivery Plan sets out NHS Golden Jubilee’s </w:t>
      </w:r>
      <w:r w:rsidR="70E18FE3" w:rsidRPr="111975D9">
        <w:rPr>
          <w:rFonts w:ascii="Arial" w:hAnsi="Arial" w:cs="Arial"/>
        </w:rPr>
        <w:t xml:space="preserve">(NHS GJ) </w:t>
      </w:r>
      <w:r w:rsidR="38A25F06" w:rsidRPr="111975D9">
        <w:rPr>
          <w:rFonts w:ascii="Arial" w:hAnsi="Arial" w:cs="Arial"/>
        </w:rPr>
        <w:t>priorities for deliver</w:t>
      </w:r>
      <w:r w:rsidR="3BE559A6" w:rsidRPr="111975D9">
        <w:rPr>
          <w:rFonts w:ascii="Arial" w:hAnsi="Arial" w:cs="Arial"/>
        </w:rPr>
        <w:t>y</w:t>
      </w:r>
      <w:r w:rsidRPr="111975D9">
        <w:rPr>
          <w:rFonts w:ascii="Arial" w:hAnsi="Arial" w:cs="Arial"/>
        </w:rPr>
        <w:t xml:space="preserve"> over the next year</w:t>
      </w:r>
      <w:r w:rsidR="38A25F06" w:rsidRPr="111975D9">
        <w:rPr>
          <w:rFonts w:ascii="Arial" w:hAnsi="Arial" w:cs="Arial"/>
        </w:rPr>
        <w:t xml:space="preserve">, with firm planned </w:t>
      </w:r>
      <w:r w:rsidR="376443BD" w:rsidRPr="111975D9">
        <w:rPr>
          <w:rFonts w:ascii="Arial" w:hAnsi="Arial" w:cs="Arial"/>
        </w:rPr>
        <w:t>actions</w:t>
      </w:r>
      <w:r w:rsidR="38A25F06" w:rsidRPr="111975D9">
        <w:rPr>
          <w:rFonts w:ascii="Arial" w:hAnsi="Arial" w:cs="Arial"/>
        </w:rPr>
        <w:t xml:space="preserve"> and programmes o</w:t>
      </w:r>
      <w:r w:rsidRPr="111975D9">
        <w:rPr>
          <w:rFonts w:ascii="Arial" w:hAnsi="Arial" w:cs="Arial"/>
        </w:rPr>
        <w:t>f activity for 2025/26 as well as some</w:t>
      </w:r>
      <w:r w:rsidR="38A25F06" w:rsidRPr="111975D9">
        <w:rPr>
          <w:rFonts w:ascii="Arial" w:hAnsi="Arial" w:cs="Arial"/>
        </w:rPr>
        <w:t xml:space="preserve"> indicative</w:t>
      </w:r>
      <w:r w:rsidRPr="111975D9">
        <w:rPr>
          <w:rFonts w:ascii="Arial" w:hAnsi="Arial" w:cs="Arial"/>
        </w:rPr>
        <w:t xml:space="preserve"> actions for 2026/27 related to the original three </w:t>
      </w:r>
      <w:r w:rsidR="5968BE2B" w:rsidRPr="111975D9">
        <w:rPr>
          <w:rFonts w:ascii="Arial" w:hAnsi="Arial" w:cs="Arial"/>
        </w:rPr>
        <w:t>-</w:t>
      </w:r>
      <w:r w:rsidRPr="111975D9">
        <w:rPr>
          <w:rFonts w:ascii="Arial" w:hAnsi="Arial" w:cs="Arial"/>
        </w:rPr>
        <w:t>year plan set out for 2024/25 onwards</w:t>
      </w:r>
      <w:r w:rsidR="376443BD" w:rsidRPr="111975D9">
        <w:rPr>
          <w:rFonts w:ascii="Arial" w:hAnsi="Arial" w:cs="Arial"/>
        </w:rPr>
        <w:t xml:space="preserve">. It has been developed in line with the Planning Guidance issued to Boards by </w:t>
      </w:r>
      <w:r w:rsidR="16E8E8CF" w:rsidRPr="111975D9">
        <w:rPr>
          <w:rFonts w:ascii="Arial" w:hAnsi="Arial" w:cs="Arial"/>
        </w:rPr>
        <w:t xml:space="preserve">the </w:t>
      </w:r>
      <w:r w:rsidR="376443BD" w:rsidRPr="111975D9">
        <w:rPr>
          <w:rFonts w:ascii="Arial" w:hAnsi="Arial" w:cs="Arial"/>
        </w:rPr>
        <w:t>Scottish Government</w:t>
      </w:r>
      <w:r w:rsidR="004B35C5" w:rsidRPr="111975D9">
        <w:rPr>
          <w:rFonts w:ascii="Arial" w:hAnsi="Arial" w:cs="Arial"/>
        </w:rPr>
        <w:t xml:space="preserve"> (SG)</w:t>
      </w:r>
      <w:r w:rsidR="376443BD" w:rsidRPr="111975D9">
        <w:rPr>
          <w:rFonts w:ascii="Arial" w:hAnsi="Arial" w:cs="Arial"/>
        </w:rPr>
        <w:t xml:space="preserve"> in November</w:t>
      </w:r>
      <w:r w:rsidRPr="111975D9">
        <w:rPr>
          <w:rFonts w:ascii="Arial" w:hAnsi="Arial" w:cs="Arial"/>
        </w:rPr>
        <w:t xml:space="preserve"> 2024</w:t>
      </w:r>
      <w:r w:rsidR="3BE559A6" w:rsidRPr="111975D9">
        <w:rPr>
          <w:rFonts w:ascii="Arial" w:hAnsi="Arial" w:cs="Arial"/>
        </w:rPr>
        <w:t>. All a</w:t>
      </w:r>
      <w:r w:rsidR="376443BD" w:rsidRPr="111975D9">
        <w:rPr>
          <w:rFonts w:ascii="Arial" w:hAnsi="Arial" w:cs="Arial"/>
        </w:rPr>
        <w:t>ction references correspond to the specific requirements made by Government in the Planning Guidance.</w:t>
      </w:r>
    </w:p>
    <w:p w14:paraId="7254C14D" w14:textId="00C148F3" w:rsidR="00DC06F9" w:rsidRPr="00BC604B" w:rsidRDefault="00DC06F9" w:rsidP="00207205">
      <w:pPr>
        <w:rPr>
          <w:rFonts w:ascii="Arial" w:hAnsi="Arial" w:cs="Arial"/>
          <w:szCs w:val="24"/>
        </w:rPr>
      </w:pPr>
    </w:p>
    <w:p w14:paraId="0099085E" w14:textId="2C107C1C" w:rsidR="007264D7" w:rsidRPr="00BC604B" w:rsidRDefault="221BACD6" w:rsidP="00207205">
      <w:pPr>
        <w:rPr>
          <w:rFonts w:ascii="Arial" w:hAnsi="Arial" w:cs="Arial"/>
          <w:kern w:val="24"/>
        </w:rPr>
      </w:pPr>
      <w:r w:rsidRPr="693F54D6">
        <w:rPr>
          <w:rFonts w:ascii="Arial" w:hAnsi="Arial" w:cs="Arial"/>
        </w:rPr>
        <w:t xml:space="preserve">The plan describes how </w:t>
      </w:r>
      <w:r w:rsidR="3B69FD7A" w:rsidRPr="693F54D6">
        <w:rPr>
          <w:rFonts w:ascii="Arial" w:hAnsi="Arial" w:cs="Arial"/>
        </w:rPr>
        <w:t xml:space="preserve">NHS GJ </w:t>
      </w:r>
      <w:r w:rsidRPr="693F54D6">
        <w:rPr>
          <w:rFonts w:ascii="Arial" w:hAnsi="Arial" w:cs="Arial"/>
        </w:rPr>
        <w:t>will</w:t>
      </w:r>
      <w:r w:rsidR="3898E67C" w:rsidRPr="693F54D6">
        <w:rPr>
          <w:rFonts w:ascii="Arial" w:hAnsi="Arial" w:cs="Arial"/>
        </w:rPr>
        <w:t xml:space="preserve"> contribute to national reform</w:t>
      </w:r>
      <w:r w:rsidRPr="693F54D6">
        <w:rPr>
          <w:rFonts w:ascii="Arial" w:hAnsi="Arial" w:cs="Arial"/>
        </w:rPr>
        <w:t>, wi</w:t>
      </w:r>
      <w:r w:rsidR="1C86E8FB" w:rsidRPr="693F54D6">
        <w:rPr>
          <w:rFonts w:ascii="Arial" w:hAnsi="Arial" w:cs="Arial"/>
        </w:rPr>
        <w:t>th due regard</w:t>
      </w:r>
      <w:r w:rsidR="3898E67C" w:rsidRPr="693F54D6">
        <w:rPr>
          <w:rFonts w:ascii="Arial" w:hAnsi="Arial" w:cs="Arial"/>
        </w:rPr>
        <w:t xml:space="preserve"> to</w:t>
      </w:r>
      <w:r w:rsidR="4640A715" w:rsidRPr="693F54D6">
        <w:rPr>
          <w:rFonts w:ascii="Arial" w:hAnsi="Arial" w:cs="Arial"/>
        </w:rPr>
        <w:t xml:space="preserve"> the current</w:t>
      </w:r>
      <w:r w:rsidR="1C86E8FB" w:rsidRPr="693F54D6">
        <w:rPr>
          <w:rFonts w:ascii="Arial" w:hAnsi="Arial" w:cs="Arial"/>
        </w:rPr>
        <w:t xml:space="preserve"> reform</w:t>
      </w:r>
      <w:r w:rsidR="4640A715" w:rsidRPr="693F54D6">
        <w:rPr>
          <w:rFonts w:ascii="Arial" w:hAnsi="Arial" w:cs="Arial"/>
        </w:rPr>
        <w:t xml:space="preserve"> context</w:t>
      </w:r>
      <w:r w:rsidR="1C86E8FB" w:rsidRPr="693F54D6">
        <w:rPr>
          <w:rFonts w:ascii="Arial" w:hAnsi="Arial" w:cs="Arial"/>
        </w:rPr>
        <w:t xml:space="preserve"> highlighted by </w:t>
      </w:r>
      <w:r w:rsidR="004B35C5">
        <w:rPr>
          <w:rFonts w:ascii="Arial" w:hAnsi="Arial" w:cs="Arial"/>
        </w:rPr>
        <w:t>SG</w:t>
      </w:r>
      <w:r w:rsidRPr="693F54D6">
        <w:rPr>
          <w:rFonts w:ascii="Arial" w:hAnsi="Arial" w:cs="Arial"/>
          <w:kern w:val="24"/>
        </w:rPr>
        <w:t>:</w:t>
      </w:r>
    </w:p>
    <w:p w14:paraId="1DF1AA73" w14:textId="765BA29E" w:rsidR="006774A1" w:rsidRPr="00B75300" w:rsidRDefault="006774A1" w:rsidP="00207205">
      <w:pPr>
        <w:ind w:right="-710"/>
        <w:rPr>
          <w:rFonts w:ascii="Arial" w:hAnsi="Arial" w:cs="Arial"/>
          <w:color w:val="FFC000"/>
          <w:szCs w:val="24"/>
          <w:highlight w:val="yellow"/>
        </w:rPr>
      </w:pPr>
    </w:p>
    <w:tbl>
      <w:tblPr>
        <w:tblW w:w="901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
        <w:gridCol w:w="8297"/>
      </w:tblGrid>
      <w:tr w:rsidR="00F9492B" w:rsidRPr="00F9492B" w14:paraId="0CE3ED7B" w14:textId="77777777" w:rsidTr="4F2486CC">
        <w:trPr>
          <w:trHeight w:val="300"/>
        </w:trPr>
        <w:tc>
          <w:tcPr>
            <w:tcW w:w="713" w:type="dxa"/>
            <w:tcBorders>
              <w:top w:val="single" w:sz="6" w:space="0" w:color="FFFFFF" w:themeColor="background1"/>
              <w:left w:val="single" w:sz="6" w:space="0" w:color="FFFFFF" w:themeColor="background1"/>
              <w:bottom w:val="single" w:sz="6" w:space="0" w:color="FFFFFF" w:themeColor="background1"/>
              <w:right w:val="nil"/>
            </w:tcBorders>
            <w:shd w:val="clear" w:color="auto" w:fill="156082"/>
            <w:hideMark/>
          </w:tcPr>
          <w:p w14:paraId="2721201E" w14:textId="77777777" w:rsidR="00F9492B" w:rsidRPr="00F9492B" w:rsidRDefault="1C86E8FB" w:rsidP="4F2486CC">
            <w:pPr>
              <w:jc w:val="center"/>
              <w:textAlignment w:val="baseline"/>
              <w:rPr>
                <w:rFonts w:ascii="Arial" w:eastAsia="Arial" w:hAnsi="Arial" w:cs="Arial"/>
                <w:b/>
                <w:bCs/>
                <w:color w:val="FFFFFF"/>
                <w:szCs w:val="24"/>
                <w:lang w:val="en-US" w:eastAsia="en-GB"/>
              </w:rPr>
            </w:pPr>
            <w:r w:rsidRPr="4F2486CC">
              <w:rPr>
                <w:rFonts w:ascii="Arial" w:eastAsia="Arial" w:hAnsi="Arial" w:cs="Arial"/>
                <w:b/>
                <w:bCs/>
                <w:color w:val="FFFFFF" w:themeColor="background1"/>
                <w:szCs w:val="24"/>
                <w:lang w:val="en-US" w:eastAsia="en-GB"/>
              </w:rPr>
              <w:t>1 </w:t>
            </w:r>
          </w:p>
        </w:tc>
        <w:tc>
          <w:tcPr>
            <w:tcW w:w="8297" w:type="dxa"/>
            <w:tcBorders>
              <w:top w:val="single" w:sz="6" w:space="0" w:color="FFFFFF" w:themeColor="background1"/>
              <w:left w:val="nil"/>
              <w:bottom w:val="single" w:sz="6" w:space="0" w:color="FFFFFF" w:themeColor="background1"/>
              <w:right w:val="single" w:sz="6" w:space="0" w:color="FFFFFF" w:themeColor="background1"/>
            </w:tcBorders>
            <w:shd w:val="clear" w:color="auto" w:fill="83CAEB"/>
            <w:hideMark/>
          </w:tcPr>
          <w:p w14:paraId="3CD9DC44" w14:textId="77777777" w:rsidR="00F9492B" w:rsidRPr="00F9492B" w:rsidRDefault="1C86E8FB" w:rsidP="4F2486CC">
            <w:pPr>
              <w:ind w:left="720"/>
              <w:textAlignment w:val="baseline"/>
              <w:rPr>
                <w:rFonts w:ascii="Arial" w:eastAsia="Arial" w:hAnsi="Arial" w:cs="Arial"/>
                <w:b/>
                <w:bCs/>
                <w:color w:val="FFFFFF"/>
                <w:szCs w:val="24"/>
                <w:lang w:val="en-US" w:eastAsia="en-GB"/>
              </w:rPr>
            </w:pPr>
            <w:r w:rsidRPr="4F2486CC">
              <w:rPr>
                <w:rFonts w:ascii="Arial" w:eastAsia="Arial" w:hAnsi="Arial" w:cs="Arial"/>
                <w:szCs w:val="24"/>
                <w:lang w:val="en-US" w:eastAsia="en-GB"/>
              </w:rPr>
              <w:t>Health and Social Care Reform</w:t>
            </w:r>
            <w:r w:rsidRPr="4F2486CC">
              <w:rPr>
                <w:rFonts w:ascii="Arial" w:eastAsia="Arial" w:hAnsi="Arial" w:cs="Arial"/>
                <w:b/>
                <w:bCs/>
                <w:szCs w:val="24"/>
                <w:lang w:val="en-US" w:eastAsia="en-GB"/>
              </w:rPr>
              <w:t> </w:t>
            </w:r>
          </w:p>
        </w:tc>
      </w:tr>
      <w:tr w:rsidR="00F9492B" w:rsidRPr="00F9492B" w14:paraId="58BCBBC7" w14:textId="77777777" w:rsidTr="4F2486CC">
        <w:trPr>
          <w:trHeight w:val="300"/>
        </w:trPr>
        <w:tc>
          <w:tcPr>
            <w:tcW w:w="7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156082"/>
            <w:hideMark/>
          </w:tcPr>
          <w:p w14:paraId="1F1A33D2" w14:textId="77777777" w:rsidR="00F9492B" w:rsidRPr="00F9492B" w:rsidRDefault="1C86E8FB" w:rsidP="4F2486CC">
            <w:pPr>
              <w:jc w:val="center"/>
              <w:textAlignment w:val="baseline"/>
              <w:rPr>
                <w:rFonts w:ascii="Arial" w:eastAsia="Arial" w:hAnsi="Arial" w:cs="Arial"/>
                <w:b/>
                <w:bCs/>
                <w:color w:val="FFFFFF"/>
                <w:szCs w:val="24"/>
                <w:lang w:val="en-US" w:eastAsia="en-GB"/>
              </w:rPr>
            </w:pPr>
            <w:r w:rsidRPr="4F2486CC">
              <w:rPr>
                <w:rFonts w:ascii="Arial" w:eastAsia="Arial" w:hAnsi="Arial" w:cs="Arial"/>
                <w:b/>
                <w:bCs/>
                <w:color w:val="FFFFFF" w:themeColor="background1"/>
                <w:szCs w:val="24"/>
                <w:lang w:val="en-US" w:eastAsia="en-GB"/>
              </w:rPr>
              <w:t>2 </w:t>
            </w:r>
          </w:p>
        </w:tc>
        <w:tc>
          <w:tcPr>
            <w:tcW w:w="82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3CAEB"/>
            <w:hideMark/>
          </w:tcPr>
          <w:p w14:paraId="4B42B23D" w14:textId="1DCB01CF" w:rsidR="00F9492B" w:rsidRPr="00F9492B" w:rsidRDefault="1C86E8FB" w:rsidP="4F2486CC">
            <w:pPr>
              <w:ind w:left="720"/>
              <w:textAlignment w:val="baseline"/>
              <w:rPr>
                <w:rFonts w:ascii="Arial" w:eastAsia="Arial" w:hAnsi="Arial" w:cs="Arial"/>
                <w:szCs w:val="24"/>
                <w:lang w:val="en-US" w:eastAsia="en-GB"/>
              </w:rPr>
            </w:pPr>
            <w:r w:rsidRPr="4F2486CC">
              <w:rPr>
                <w:rFonts w:ascii="Arial" w:eastAsia="Arial" w:hAnsi="Arial" w:cs="Arial"/>
                <w:szCs w:val="24"/>
                <w:lang w:val="en-US" w:eastAsia="en-GB"/>
              </w:rPr>
              <w:t xml:space="preserve">Population Based Planning </w:t>
            </w:r>
            <w:r w:rsidR="4E56236F" w:rsidRPr="4F2486CC">
              <w:rPr>
                <w:rFonts w:ascii="Arial" w:eastAsia="Arial" w:hAnsi="Arial" w:cs="Arial"/>
                <w:szCs w:val="24"/>
                <w:lang w:val="en-US" w:eastAsia="en-GB"/>
              </w:rPr>
              <w:t>for Clinical Services across NHS</w:t>
            </w:r>
            <w:r w:rsidRPr="4F2486CC">
              <w:rPr>
                <w:rFonts w:ascii="Arial" w:eastAsia="Arial" w:hAnsi="Arial" w:cs="Arial"/>
                <w:szCs w:val="24"/>
                <w:lang w:val="en-US" w:eastAsia="en-GB"/>
              </w:rPr>
              <w:t xml:space="preserve"> Scotland </w:t>
            </w:r>
          </w:p>
        </w:tc>
      </w:tr>
      <w:tr w:rsidR="00F9492B" w:rsidRPr="00F9492B" w14:paraId="53CF3921" w14:textId="77777777" w:rsidTr="4F2486CC">
        <w:trPr>
          <w:trHeight w:val="300"/>
        </w:trPr>
        <w:tc>
          <w:tcPr>
            <w:tcW w:w="7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156082"/>
            <w:hideMark/>
          </w:tcPr>
          <w:p w14:paraId="5B7CB787" w14:textId="77777777" w:rsidR="00F9492B" w:rsidRPr="00F9492B" w:rsidRDefault="1C86E8FB" w:rsidP="4F2486CC">
            <w:pPr>
              <w:jc w:val="center"/>
              <w:textAlignment w:val="baseline"/>
              <w:rPr>
                <w:rFonts w:ascii="Arial" w:eastAsia="Arial" w:hAnsi="Arial" w:cs="Arial"/>
                <w:b/>
                <w:bCs/>
                <w:color w:val="FFFFFF"/>
                <w:szCs w:val="24"/>
                <w:lang w:val="en-US" w:eastAsia="en-GB"/>
              </w:rPr>
            </w:pPr>
            <w:r w:rsidRPr="4F2486CC">
              <w:rPr>
                <w:rFonts w:ascii="Arial" w:eastAsia="Arial" w:hAnsi="Arial" w:cs="Arial"/>
                <w:b/>
                <w:bCs/>
                <w:color w:val="FFFFFF" w:themeColor="background1"/>
                <w:szCs w:val="24"/>
                <w:lang w:val="en-US" w:eastAsia="en-GB"/>
              </w:rPr>
              <w:t>3 </w:t>
            </w:r>
          </w:p>
        </w:tc>
        <w:tc>
          <w:tcPr>
            <w:tcW w:w="82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3CAEB"/>
            <w:hideMark/>
          </w:tcPr>
          <w:p w14:paraId="5A99A802" w14:textId="77777777" w:rsidR="00F9492B" w:rsidRPr="00F9492B" w:rsidRDefault="1C86E8FB" w:rsidP="4F2486CC">
            <w:pPr>
              <w:ind w:left="720"/>
              <w:textAlignment w:val="baseline"/>
              <w:rPr>
                <w:rFonts w:ascii="Arial" w:eastAsia="Arial" w:hAnsi="Arial" w:cs="Arial"/>
                <w:szCs w:val="24"/>
                <w:lang w:val="en-US" w:eastAsia="en-GB"/>
              </w:rPr>
            </w:pPr>
            <w:r w:rsidRPr="4F2486CC">
              <w:rPr>
                <w:rFonts w:ascii="Arial" w:eastAsia="Arial" w:hAnsi="Arial" w:cs="Arial"/>
                <w:szCs w:val="24"/>
                <w:lang w:val="en-US" w:eastAsia="en-GB"/>
              </w:rPr>
              <w:t>National Clinical Strategy (2016) </w:t>
            </w:r>
          </w:p>
        </w:tc>
      </w:tr>
      <w:tr w:rsidR="00F9492B" w:rsidRPr="00F9492B" w14:paraId="54259905" w14:textId="77777777" w:rsidTr="4F2486CC">
        <w:trPr>
          <w:trHeight w:val="300"/>
        </w:trPr>
        <w:tc>
          <w:tcPr>
            <w:tcW w:w="7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156082"/>
            <w:hideMark/>
          </w:tcPr>
          <w:p w14:paraId="4FCF901D" w14:textId="77777777" w:rsidR="00F9492B" w:rsidRPr="00F9492B" w:rsidRDefault="1C86E8FB" w:rsidP="4F2486CC">
            <w:pPr>
              <w:jc w:val="center"/>
              <w:textAlignment w:val="baseline"/>
              <w:rPr>
                <w:rFonts w:ascii="Arial" w:eastAsia="Arial" w:hAnsi="Arial" w:cs="Arial"/>
                <w:b/>
                <w:bCs/>
                <w:color w:val="FFFFFF"/>
                <w:szCs w:val="24"/>
                <w:lang w:val="en-US" w:eastAsia="en-GB"/>
              </w:rPr>
            </w:pPr>
            <w:r w:rsidRPr="4F2486CC">
              <w:rPr>
                <w:rFonts w:ascii="Arial" w:eastAsia="Arial" w:hAnsi="Arial" w:cs="Arial"/>
                <w:b/>
                <w:bCs/>
                <w:color w:val="FFFFFF" w:themeColor="background1"/>
                <w:szCs w:val="24"/>
                <w:lang w:val="en-US" w:eastAsia="en-GB"/>
              </w:rPr>
              <w:t>4 </w:t>
            </w:r>
          </w:p>
        </w:tc>
        <w:tc>
          <w:tcPr>
            <w:tcW w:w="82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3CAEB"/>
            <w:hideMark/>
          </w:tcPr>
          <w:p w14:paraId="68D87C4E" w14:textId="77777777" w:rsidR="00F9492B" w:rsidRPr="00F9492B" w:rsidRDefault="1C86E8FB" w:rsidP="4F2486CC">
            <w:pPr>
              <w:ind w:left="720"/>
              <w:textAlignment w:val="baseline"/>
              <w:rPr>
                <w:rFonts w:ascii="Arial" w:eastAsia="Arial" w:hAnsi="Arial" w:cs="Arial"/>
                <w:szCs w:val="24"/>
                <w:lang w:val="en-US" w:eastAsia="en-GB"/>
              </w:rPr>
            </w:pPr>
            <w:r w:rsidRPr="4F2486CC">
              <w:rPr>
                <w:rFonts w:ascii="Arial" w:eastAsia="Arial" w:hAnsi="Arial" w:cs="Arial"/>
                <w:szCs w:val="24"/>
                <w:lang w:val="en-US" w:eastAsia="en-GB"/>
              </w:rPr>
              <w:t>Getting it Right for Everyone (GIRFE) </w:t>
            </w:r>
          </w:p>
        </w:tc>
      </w:tr>
    </w:tbl>
    <w:p w14:paraId="367CECC1" w14:textId="280D06FD" w:rsidR="006E1B45" w:rsidRPr="001D1580" w:rsidRDefault="0090483C" w:rsidP="00207205">
      <w:pPr>
        <w:spacing w:before="240"/>
        <w:ind w:right="-710"/>
        <w:rPr>
          <w:rFonts w:ascii="Arial" w:hAnsi="Arial" w:cs="Arial"/>
          <w:i/>
          <w:kern w:val="24"/>
          <w:szCs w:val="24"/>
        </w:rPr>
      </w:pPr>
      <w:r w:rsidRPr="001D1580">
        <w:rPr>
          <w:rFonts w:ascii="Arial" w:hAnsi="Arial" w:cs="Arial"/>
          <w:b/>
          <w:kern w:val="24"/>
          <w:szCs w:val="24"/>
        </w:rPr>
        <w:t xml:space="preserve">Figure </w:t>
      </w:r>
      <w:r w:rsidR="006E1B45" w:rsidRPr="001D1580">
        <w:rPr>
          <w:rFonts w:ascii="Arial" w:hAnsi="Arial" w:cs="Arial"/>
          <w:b/>
          <w:kern w:val="24"/>
          <w:szCs w:val="24"/>
        </w:rPr>
        <w:t>1</w:t>
      </w:r>
      <w:r w:rsidR="006E1B45" w:rsidRPr="001D1580">
        <w:rPr>
          <w:rFonts w:ascii="Arial" w:hAnsi="Arial" w:cs="Arial"/>
          <w:kern w:val="24"/>
          <w:szCs w:val="24"/>
        </w:rPr>
        <w:t xml:space="preserve">: </w:t>
      </w:r>
      <w:r w:rsidR="001D1580">
        <w:rPr>
          <w:rFonts w:ascii="Arial" w:hAnsi="Arial" w:cs="Arial"/>
          <w:kern w:val="24"/>
          <w:szCs w:val="24"/>
        </w:rPr>
        <w:t xml:space="preserve">Scottish Government </w:t>
      </w:r>
      <w:r w:rsidR="00791E21">
        <w:rPr>
          <w:rFonts w:ascii="Arial" w:hAnsi="Arial" w:cs="Arial"/>
          <w:kern w:val="24"/>
          <w:szCs w:val="24"/>
        </w:rPr>
        <w:t>Reform Context</w:t>
      </w:r>
    </w:p>
    <w:p w14:paraId="29D5F9E2" w14:textId="68CB117C" w:rsidR="006E1B45" w:rsidRPr="00B75300" w:rsidRDefault="006E1B45" w:rsidP="146A1012">
      <w:pPr>
        <w:ind w:right="-710"/>
        <w:rPr>
          <w:rFonts w:ascii="Arial" w:hAnsi="Arial" w:cs="Arial"/>
          <w:kern w:val="24"/>
          <w:highlight w:val="yellow"/>
        </w:rPr>
      </w:pPr>
    </w:p>
    <w:p w14:paraId="11CE685D" w14:textId="091D966E" w:rsidR="006E1B45" w:rsidRDefault="220643AA" w:rsidP="34277DB3">
      <w:pPr>
        <w:ind w:right="-710"/>
        <w:rPr>
          <w:rFonts w:ascii="Arial" w:hAnsi="Arial" w:cs="Arial"/>
          <w:kern w:val="24"/>
        </w:rPr>
      </w:pPr>
      <w:r w:rsidRPr="34277DB3">
        <w:rPr>
          <w:rFonts w:ascii="Arial" w:hAnsi="Arial" w:cs="Arial"/>
          <w:kern w:val="24"/>
        </w:rPr>
        <w:t xml:space="preserve">In line with </w:t>
      </w:r>
      <w:r w:rsidR="0091330F" w:rsidRPr="34277DB3">
        <w:rPr>
          <w:rFonts w:ascii="Arial" w:hAnsi="Arial" w:cs="Arial"/>
          <w:kern w:val="24"/>
        </w:rPr>
        <w:t>SG</w:t>
      </w:r>
      <w:r w:rsidR="60090264" w:rsidRPr="34277DB3">
        <w:rPr>
          <w:rFonts w:ascii="Arial" w:hAnsi="Arial" w:cs="Arial"/>
          <w:kern w:val="24"/>
        </w:rPr>
        <w:t xml:space="preserve"> Guidance, t</w:t>
      </w:r>
      <w:r w:rsidR="4E56236F" w:rsidRPr="34277DB3">
        <w:rPr>
          <w:rFonts w:ascii="Arial" w:hAnsi="Arial" w:cs="Arial"/>
          <w:kern w:val="24"/>
        </w:rPr>
        <w:t>he Delivery Plan sets out</w:t>
      </w:r>
      <w:r w:rsidRPr="34277DB3">
        <w:rPr>
          <w:rFonts w:ascii="Arial" w:hAnsi="Arial" w:cs="Arial"/>
          <w:kern w:val="24"/>
        </w:rPr>
        <w:t xml:space="preserve"> NHS GJ</w:t>
      </w:r>
      <w:r w:rsidR="4E56236F" w:rsidRPr="34277DB3">
        <w:rPr>
          <w:rFonts w:ascii="Arial" w:hAnsi="Arial" w:cs="Arial"/>
          <w:kern w:val="24"/>
        </w:rPr>
        <w:t>’s detailed actions for 2025/26, with due regard given to the extant</w:t>
      </w:r>
      <w:r w:rsidRPr="34277DB3">
        <w:rPr>
          <w:rFonts w:ascii="Arial" w:hAnsi="Arial" w:cs="Arial"/>
          <w:kern w:val="24"/>
        </w:rPr>
        <w:t xml:space="preserve"> Three </w:t>
      </w:r>
      <w:r w:rsidR="60090264" w:rsidRPr="34277DB3">
        <w:rPr>
          <w:rFonts w:ascii="Arial" w:hAnsi="Arial" w:cs="Arial"/>
          <w:kern w:val="24"/>
        </w:rPr>
        <w:t>Year Delivery Plan</w:t>
      </w:r>
      <w:r w:rsidR="4E56236F" w:rsidRPr="34277DB3">
        <w:rPr>
          <w:rFonts w:ascii="Arial" w:hAnsi="Arial" w:cs="Arial"/>
          <w:kern w:val="24"/>
        </w:rPr>
        <w:t>,</w:t>
      </w:r>
      <w:r w:rsidR="60090264" w:rsidRPr="34277DB3">
        <w:rPr>
          <w:rFonts w:ascii="Arial" w:hAnsi="Arial" w:cs="Arial"/>
          <w:kern w:val="24"/>
        </w:rPr>
        <w:t xml:space="preserve"> </w:t>
      </w:r>
      <w:r w:rsidR="4E56236F" w:rsidRPr="34277DB3">
        <w:rPr>
          <w:rFonts w:ascii="Arial" w:hAnsi="Arial" w:cs="Arial"/>
          <w:kern w:val="24"/>
        </w:rPr>
        <w:t xml:space="preserve">and which </w:t>
      </w:r>
      <w:r w:rsidR="60090264" w:rsidRPr="34277DB3">
        <w:rPr>
          <w:rFonts w:ascii="Arial" w:hAnsi="Arial" w:cs="Arial"/>
          <w:kern w:val="24"/>
        </w:rPr>
        <w:t>are aligned to the NHS G</w:t>
      </w:r>
      <w:r w:rsidR="0529CAAF" w:rsidRPr="34277DB3">
        <w:rPr>
          <w:rFonts w:ascii="Arial" w:hAnsi="Arial" w:cs="Arial"/>
          <w:kern w:val="24"/>
        </w:rPr>
        <w:t>J</w:t>
      </w:r>
      <w:r w:rsidR="60090264" w:rsidRPr="34277DB3">
        <w:rPr>
          <w:rFonts w:ascii="Arial" w:hAnsi="Arial" w:cs="Arial"/>
          <w:color w:val="FF0000"/>
          <w:kern w:val="24"/>
        </w:rPr>
        <w:t xml:space="preserve"> </w:t>
      </w:r>
      <w:r w:rsidR="60090264" w:rsidRPr="34277DB3">
        <w:rPr>
          <w:rFonts w:ascii="Arial" w:hAnsi="Arial" w:cs="Arial"/>
          <w:kern w:val="24"/>
        </w:rPr>
        <w:t>Three Year Financia</w:t>
      </w:r>
      <w:r w:rsidR="1B17B765" w:rsidRPr="34277DB3">
        <w:rPr>
          <w:rFonts w:ascii="Arial" w:hAnsi="Arial" w:cs="Arial"/>
          <w:kern w:val="24"/>
        </w:rPr>
        <w:t>l Plan as well as current</w:t>
      </w:r>
      <w:r w:rsidR="60090264" w:rsidRPr="34277DB3">
        <w:rPr>
          <w:rFonts w:ascii="Arial" w:hAnsi="Arial" w:cs="Arial"/>
          <w:kern w:val="24"/>
        </w:rPr>
        <w:t xml:space="preserve"> ministerial</w:t>
      </w:r>
      <w:r w:rsidR="4868E91E" w:rsidRPr="34277DB3">
        <w:rPr>
          <w:rFonts w:ascii="Arial" w:hAnsi="Arial" w:cs="Arial"/>
          <w:kern w:val="24"/>
        </w:rPr>
        <w:t xml:space="preserve"> planning</w:t>
      </w:r>
      <w:r w:rsidR="60090264" w:rsidRPr="34277DB3">
        <w:rPr>
          <w:rFonts w:ascii="Arial" w:hAnsi="Arial" w:cs="Arial"/>
          <w:kern w:val="24"/>
        </w:rPr>
        <w:t xml:space="preserve"> priorities </w:t>
      </w:r>
      <w:r w:rsidR="1B17B765" w:rsidRPr="34277DB3">
        <w:rPr>
          <w:rFonts w:ascii="Arial" w:hAnsi="Arial" w:cs="Arial"/>
          <w:kern w:val="24"/>
        </w:rPr>
        <w:t>and aims for 2025 and</w:t>
      </w:r>
      <w:r w:rsidR="60090264" w:rsidRPr="34277DB3">
        <w:rPr>
          <w:rFonts w:ascii="Arial" w:hAnsi="Arial" w:cs="Arial"/>
          <w:kern w:val="24"/>
        </w:rPr>
        <w:t xml:space="preserve"> 2026</w:t>
      </w:r>
      <w:r w:rsidR="1F5B7FC3" w:rsidRPr="34277DB3">
        <w:rPr>
          <w:rFonts w:ascii="Arial" w:hAnsi="Arial" w:cs="Arial"/>
          <w:kern w:val="24"/>
        </w:rPr>
        <w:t xml:space="preserve"> </w:t>
      </w:r>
      <w:r w:rsidR="066F1945" w:rsidRPr="34277DB3">
        <w:rPr>
          <w:rFonts w:ascii="Arial" w:hAnsi="Arial" w:cs="Arial"/>
          <w:kern w:val="24"/>
        </w:rPr>
        <w:t xml:space="preserve">relevant </w:t>
      </w:r>
      <w:r w:rsidR="2E2D12A2" w:rsidRPr="34277DB3">
        <w:rPr>
          <w:rFonts w:ascii="Arial" w:hAnsi="Arial" w:cs="Arial"/>
          <w:kern w:val="24"/>
        </w:rPr>
        <w:t>to NHS</w:t>
      </w:r>
      <w:r w:rsidR="1F5B7FC3" w:rsidRPr="34277DB3">
        <w:rPr>
          <w:rFonts w:ascii="Arial" w:hAnsi="Arial" w:cs="Arial"/>
          <w:kern w:val="24"/>
        </w:rPr>
        <w:t xml:space="preserve"> GJ</w:t>
      </w:r>
      <w:r w:rsidR="60090264" w:rsidRPr="34277DB3">
        <w:rPr>
          <w:rFonts w:ascii="Arial" w:hAnsi="Arial" w:cs="Arial"/>
          <w:kern w:val="24"/>
        </w:rPr>
        <w:t>.</w:t>
      </w:r>
      <w:r w:rsidR="4868E91E" w:rsidRPr="34277DB3">
        <w:rPr>
          <w:rFonts w:ascii="Arial" w:hAnsi="Arial" w:cs="Arial"/>
          <w:kern w:val="24"/>
        </w:rPr>
        <w:t xml:space="preserve"> The current </w:t>
      </w:r>
      <w:r w:rsidR="5141108B" w:rsidRPr="34277DB3">
        <w:rPr>
          <w:rFonts w:ascii="Arial" w:hAnsi="Arial" w:cs="Arial"/>
          <w:kern w:val="24"/>
        </w:rPr>
        <w:t xml:space="preserve">relevant </w:t>
      </w:r>
      <w:r w:rsidR="4868E91E" w:rsidRPr="34277DB3">
        <w:rPr>
          <w:rFonts w:ascii="Arial" w:hAnsi="Arial" w:cs="Arial"/>
          <w:kern w:val="24"/>
        </w:rPr>
        <w:t>ministerial priorities</w:t>
      </w:r>
      <w:r w:rsidR="1F5B7FC3" w:rsidRPr="34277DB3">
        <w:rPr>
          <w:rFonts w:ascii="Arial" w:hAnsi="Arial" w:cs="Arial"/>
          <w:kern w:val="24"/>
        </w:rPr>
        <w:t xml:space="preserve"> set out in the Guidance</w:t>
      </w:r>
      <w:r w:rsidR="4868E91E" w:rsidRPr="34277DB3">
        <w:rPr>
          <w:rFonts w:ascii="Arial" w:hAnsi="Arial" w:cs="Arial"/>
          <w:kern w:val="24"/>
        </w:rPr>
        <w:t xml:space="preserve"> are:</w:t>
      </w:r>
    </w:p>
    <w:p w14:paraId="33DF9BFA" w14:textId="08C9626F" w:rsidR="00996180" w:rsidRDefault="00996180" w:rsidP="00207205">
      <w:pPr>
        <w:ind w:right="-710"/>
        <w:rPr>
          <w:rFonts w:ascii="Arial" w:hAnsi="Arial" w:cs="Arial"/>
          <w:kern w:val="24"/>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8471"/>
      </w:tblGrid>
      <w:tr w:rsidR="00AD4C7C" w:rsidRPr="00AD4C7C" w14:paraId="0BB53DCD" w14:textId="77777777" w:rsidTr="4F2486CC">
        <w:trPr>
          <w:trHeight w:val="300"/>
        </w:trPr>
        <w:tc>
          <w:tcPr>
            <w:tcW w:w="539" w:type="dxa"/>
            <w:tcBorders>
              <w:top w:val="single" w:sz="6" w:space="0" w:color="FFFFFF" w:themeColor="background1"/>
              <w:left w:val="single" w:sz="6" w:space="0" w:color="FFFFFF" w:themeColor="background1"/>
              <w:bottom w:val="single" w:sz="6" w:space="0" w:color="FFFFFF" w:themeColor="background1"/>
              <w:right w:val="nil"/>
            </w:tcBorders>
            <w:shd w:val="clear" w:color="auto" w:fill="156082"/>
            <w:hideMark/>
          </w:tcPr>
          <w:p w14:paraId="30FE0DC8" w14:textId="77777777" w:rsidR="00AD4C7C" w:rsidRPr="00AD4C7C" w:rsidRDefault="1F5B7FC3" w:rsidP="4F2486CC">
            <w:pPr>
              <w:jc w:val="center"/>
              <w:textAlignment w:val="baseline"/>
              <w:rPr>
                <w:rFonts w:ascii="Arial" w:eastAsia="Arial" w:hAnsi="Arial" w:cs="Arial"/>
                <w:b/>
                <w:bCs/>
                <w:color w:val="FFFFFF"/>
                <w:szCs w:val="24"/>
                <w:lang w:val="en-US" w:eastAsia="en-GB"/>
              </w:rPr>
            </w:pPr>
            <w:r w:rsidRPr="4F2486CC">
              <w:rPr>
                <w:rFonts w:ascii="Arial" w:eastAsia="Arial" w:hAnsi="Arial" w:cs="Arial"/>
                <w:b/>
                <w:bCs/>
                <w:color w:val="FFFFFF" w:themeColor="background1"/>
                <w:szCs w:val="24"/>
                <w:lang w:val="en-US" w:eastAsia="en-GB"/>
              </w:rPr>
              <w:t>1 </w:t>
            </w:r>
          </w:p>
        </w:tc>
        <w:tc>
          <w:tcPr>
            <w:tcW w:w="8471" w:type="dxa"/>
            <w:tcBorders>
              <w:top w:val="single" w:sz="6" w:space="0" w:color="FFFFFF" w:themeColor="background1"/>
              <w:left w:val="nil"/>
              <w:bottom w:val="single" w:sz="6" w:space="0" w:color="FFFFFF" w:themeColor="background1"/>
              <w:right w:val="single" w:sz="6" w:space="0" w:color="FFFFFF" w:themeColor="background1"/>
            </w:tcBorders>
            <w:shd w:val="clear" w:color="auto" w:fill="83CAEB"/>
            <w:hideMark/>
          </w:tcPr>
          <w:p w14:paraId="1D637611" w14:textId="6DD609CE" w:rsidR="00AD4C7C" w:rsidRPr="00AD4C7C" w:rsidRDefault="335A3680" w:rsidP="4F2486CC">
            <w:pPr>
              <w:ind w:left="720"/>
              <w:textAlignment w:val="baseline"/>
              <w:rPr>
                <w:rFonts w:ascii="Arial" w:eastAsia="Arial" w:hAnsi="Arial" w:cs="Arial"/>
                <w:b/>
                <w:bCs/>
                <w:color w:val="FFFFFF"/>
                <w:szCs w:val="24"/>
                <w:lang w:val="en-US" w:eastAsia="en-GB"/>
              </w:rPr>
            </w:pPr>
            <w:r w:rsidRPr="4F2486CC">
              <w:rPr>
                <w:rFonts w:ascii="Arial" w:eastAsia="Arial" w:hAnsi="Arial" w:cs="Arial"/>
                <w:szCs w:val="24"/>
                <w:lang w:val="en-US" w:eastAsia="en-GB"/>
              </w:rPr>
              <w:t>Planned Care</w:t>
            </w:r>
          </w:p>
        </w:tc>
      </w:tr>
      <w:tr w:rsidR="00AD4C7C" w:rsidRPr="00AD4C7C" w14:paraId="5B68AED9" w14:textId="77777777" w:rsidTr="4F2486CC">
        <w:trPr>
          <w:trHeight w:val="300"/>
        </w:trPr>
        <w:tc>
          <w:tcPr>
            <w:tcW w:w="5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156082"/>
            <w:hideMark/>
          </w:tcPr>
          <w:p w14:paraId="431089DC" w14:textId="77777777" w:rsidR="00AD4C7C" w:rsidRPr="00AD4C7C" w:rsidRDefault="1F5B7FC3" w:rsidP="4F2486CC">
            <w:pPr>
              <w:jc w:val="center"/>
              <w:textAlignment w:val="baseline"/>
              <w:rPr>
                <w:rFonts w:ascii="Arial" w:eastAsia="Arial" w:hAnsi="Arial" w:cs="Arial"/>
                <w:b/>
                <w:bCs/>
                <w:color w:val="FFFFFF"/>
                <w:szCs w:val="24"/>
                <w:lang w:val="en-US" w:eastAsia="en-GB"/>
              </w:rPr>
            </w:pPr>
            <w:r w:rsidRPr="4F2486CC">
              <w:rPr>
                <w:rFonts w:ascii="Arial" w:eastAsia="Arial" w:hAnsi="Arial" w:cs="Arial"/>
                <w:b/>
                <w:bCs/>
                <w:color w:val="FFFFFF" w:themeColor="background1"/>
                <w:szCs w:val="24"/>
                <w:lang w:val="en-US" w:eastAsia="en-GB"/>
              </w:rPr>
              <w:t>2 </w:t>
            </w:r>
          </w:p>
        </w:tc>
        <w:tc>
          <w:tcPr>
            <w:tcW w:w="84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3CAEB"/>
            <w:hideMark/>
          </w:tcPr>
          <w:p w14:paraId="6C859316" w14:textId="631BB6A1" w:rsidR="00AD4C7C" w:rsidRPr="00AD4C7C" w:rsidRDefault="1F5B7FC3" w:rsidP="4F2486CC">
            <w:pPr>
              <w:ind w:left="720"/>
              <w:textAlignment w:val="baseline"/>
              <w:rPr>
                <w:rFonts w:ascii="Arial" w:eastAsia="Arial" w:hAnsi="Arial" w:cs="Arial"/>
                <w:szCs w:val="24"/>
                <w:lang w:val="en-US" w:eastAsia="en-GB"/>
              </w:rPr>
            </w:pPr>
            <w:r w:rsidRPr="4F2486CC">
              <w:rPr>
                <w:rFonts w:ascii="Arial" w:eastAsia="Arial" w:hAnsi="Arial" w:cs="Arial"/>
                <w:szCs w:val="24"/>
                <w:lang w:val="en-US" w:eastAsia="en-GB"/>
              </w:rPr>
              <w:t>Urgent</w:t>
            </w:r>
            <w:r w:rsidR="335A3680" w:rsidRPr="4F2486CC">
              <w:rPr>
                <w:rFonts w:ascii="Arial" w:eastAsia="Arial" w:hAnsi="Arial" w:cs="Arial"/>
                <w:szCs w:val="24"/>
                <w:lang w:val="en-US" w:eastAsia="en-GB"/>
              </w:rPr>
              <w:t xml:space="preserve"> and Unscheduled Care</w:t>
            </w:r>
          </w:p>
        </w:tc>
      </w:tr>
      <w:tr w:rsidR="00AD4C7C" w:rsidRPr="00AD4C7C" w14:paraId="246A09B5" w14:textId="77777777" w:rsidTr="4F2486CC">
        <w:trPr>
          <w:trHeight w:val="300"/>
        </w:trPr>
        <w:tc>
          <w:tcPr>
            <w:tcW w:w="5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156082"/>
            <w:hideMark/>
          </w:tcPr>
          <w:p w14:paraId="5A089E69" w14:textId="77777777" w:rsidR="00AD4C7C" w:rsidRPr="00AD4C7C" w:rsidRDefault="1F5B7FC3" w:rsidP="4F2486CC">
            <w:pPr>
              <w:jc w:val="center"/>
              <w:textAlignment w:val="baseline"/>
              <w:rPr>
                <w:rFonts w:ascii="Arial" w:eastAsia="Arial" w:hAnsi="Arial" w:cs="Arial"/>
                <w:b/>
                <w:bCs/>
                <w:color w:val="FFFFFF"/>
                <w:szCs w:val="24"/>
                <w:lang w:val="en-US" w:eastAsia="en-GB"/>
              </w:rPr>
            </w:pPr>
            <w:r w:rsidRPr="4F2486CC">
              <w:rPr>
                <w:rFonts w:ascii="Arial" w:eastAsia="Arial" w:hAnsi="Arial" w:cs="Arial"/>
                <w:b/>
                <w:bCs/>
                <w:color w:val="FFFFFF" w:themeColor="background1"/>
                <w:szCs w:val="24"/>
                <w:lang w:val="en-US" w:eastAsia="en-GB"/>
              </w:rPr>
              <w:t>3 </w:t>
            </w:r>
          </w:p>
        </w:tc>
        <w:tc>
          <w:tcPr>
            <w:tcW w:w="84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3CAEB"/>
            <w:hideMark/>
          </w:tcPr>
          <w:p w14:paraId="17B20B59" w14:textId="47ECF850" w:rsidR="00AD4C7C" w:rsidRPr="00AD4C7C" w:rsidRDefault="335A3680" w:rsidP="4F2486CC">
            <w:pPr>
              <w:ind w:left="720"/>
              <w:textAlignment w:val="baseline"/>
              <w:rPr>
                <w:rFonts w:ascii="Arial" w:eastAsia="Arial" w:hAnsi="Arial" w:cs="Arial"/>
                <w:szCs w:val="24"/>
                <w:lang w:val="en-US" w:eastAsia="en-GB"/>
              </w:rPr>
            </w:pPr>
            <w:r w:rsidRPr="4F2486CC">
              <w:rPr>
                <w:rFonts w:ascii="Arial" w:eastAsia="Arial" w:hAnsi="Arial" w:cs="Arial"/>
                <w:szCs w:val="24"/>
                <w:lang w:val="en-US" w:eastAsia="en-GB"/>
              </w:rPr>
              <w:t>Cancer Improvement</w:t>
            </w:r>
          </w:p>
        </w:tc>
      </w:tr>
      <w:tr w:rsidR="00AD4C7C" w:rsidRPr="00AD4C7C" w14:paraId="0151E215" w14:textId="77777777" w:rsidTr="4F2486CC">
        <w:trPr>
          <w:trHeight w:val="300"/>
        </w:trPr>
        <w:tc>
          <w:tcPr>
            <w:tcW w:w="5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156082"/>
            <w:hideMark/>
          </w:tcPr>
          <w:p w14:paraId="13033D52" w14:textId="77777777" w:rsidR="00AD4C7C" w:rsidRPr="00AD4C7C" w:rsidRDefault="1F5B7FC3" w:rsidP="4F2486CC">
            <w:pPr>
              <w:jc w:val="center"/>
              <w:textAlignment w:val="baseline"/>
              <w:rPr>
                <w:rFonts w:ascii="Arial" w:eastAsia="Arial" w:hAnsi="Arial" w:cs="Arial"/>
                <w:b/>
                <w:bCs/>
                <w:color w:val="FFFFFF"/>
                <w:szCs w:val="24"/>
                <w:lang w:val="en-US" w:eastAsia="en-GB"/>
              </w:rPr>
            </w:pPr>
            <w:r w:rsidRPr="4F2486CC">
              <w:rPr>
                <w:rFonts w:ascii="Arial" w:eastAsia="Arial" w:hAnsi="Arial" w:cs="Arial"/>
                <w:b/>
                <w:bCs/>
                <w:color w:val="FFFFFF" w:themeColor="background1"/>
                <w:szCs w:val="24"/>
                <w:lang w:val="en-US" w:eastAsia="en-GB"/>
              </w:rPr>
              <w:t>4 </w:t>
            </w:r>
          </w:p>
        </w:tc>
        <w:tc>
          <w:tcPr>
            <w:tcW w:w="84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3CAEB"/>
            <w:hideMark/>
          </w:tcPr>
          <w:p w14:paraId="7E544116" w14:textId="095FFB01" w:rsidR="00AD4C7C" w:rsidRPr="00AD4C7C" w:rsidRDefault="1F5B7FC3" w:rsidP="4F2486CC">
            <w:pPr>
              <w:ind w:left="720"/>
              <w:textAlignment w:val="baseline"/>
              <w:rPr>
                <w:rFonts w:ascii="Arial" w:eastAsia="Arial" w:hAnsi="Arial" w:cs="Arial"/>
                <w:szCs w:val="24"/>
                <w:lang w:val="en-US" w:eastAsia="en-GB"/>
              </w:rPr>
            </w:pPr>
            <w:r w:rsidRPr="4F2486CC">
              <w:rPr>
                <w:rFonts w:ascii="Arial" w:eastAsia="Arial" w:hAnsi="Arial" w:cs="Arial"/>
                <w:szCs w:val="24"/>
                <w:lang w:val="en-US" w:eastAsia="en-GB"/>
              </w:rPr>
              <w:t>Sustainable Service</w:t>
            </w:r>
            <w:r w:rsidR="6B8EE8B8" w:rsidRPr="4F2486CC">
              <w:rPr>
                <w:rFonts w:ascii="Arial" w:eastAsia="Arial" w:hAnsi="Arial" w:cs="Arial"/>
                <w:szCs w:val="24"/>
                <w:lang w:val="en-US" w:eastAsia="en-GB"/>
              </w:rPr>
              <w:t>s</w:t>
            </w:r>
            <w:r w:rsidRPr="4F2486CC">
              <w:rPr>
                <w:rFonts w:ascii="Arial" w:eastAsia="Arial" w:hAnsi="Arial" w:cs="Arial"/>
                <w:szCs w:val="24"/>
                <w:lang w:val="en-US" w:eastAsia="en-GB"/>
              </w:rPr>
              <w:t xml:space="preserve"> </w:t>
            </w:r>
          </w:p>
        </w:tc>
      </w:tr>
      <w:tr w:rsidR="00AD4C7C" w:rsidRPr="00AD4C7C" w14:paraId="2DDA21C8" w14:textId="77777777" w:rsidTr="4F2486CC">
        <w:trPr>
          <w:trHeight w:val="300"/>
        </w:trPr>
        <w:tc>
          <w:tcPr>
            <w:tcW w:w="5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156082"/>
            <w:hideMark/>
          </w:tcPr>
          <w:p w14:paraId="3D5AE11F" w14:textId="77777777" w:rsidR="00AD4C7C" w:rsidRPr="00AD4C7C" w:rsidRDefault="1F5B7FC3" w:rsidP="4F2486CC">
            <w:pPr>
              <w:jc w:val="center"/>
              <w:textAlignment w:val="baseline"/>
              <w:rPr>
                <w:rFonts w:ascii="Arial" w:eastAsia="Arial" w:hAnsi="Arial" w:cs="Arial"/>
                <w:b/>
                <w:bCs/>
                <w:color w:val="FFFFFF"/>
                <w:szCs w:val="24"/>
                <w:lang w:val="en-US" w:eastAsia="en-GB"/>
              </w:rPr>
            </w:pPr>
            <w:r w:rsidRPr="4F2486CC">
              <w:rPr>
                <w:rFonts w:ascii="Arial" w:eastAsia="Arial" w:hAnsi="Arial" w:cs="Arial"/>
                <w:b/>
                <w:bCs/>
                <w:color w:val="FFFFFF" w:themeColor="background1"/>
                <w:szCs w:val="24"/>
                <w:lang w:val="en-US" w:eastAsia="en-GB"/>
              </w:rPr>
              <w:t>5 </w:t>
            </w:r>
          </w:p>
        </w:tc>
        <w:tc>
          <w:tcPr>
            <w:tcW w:w="84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3CAEB"/>
            <w:hideMark/>
          </w:tcPr>
          <w:p w14:paraId="627B4385" w14:textId="77777777" w:rsidR="00AD4C7C" w:rsidRPr="00AD4C7C" w:rsidRDefault="1F5B7FC3" w:rsidP="4F2486CC">
            <w:pPr>
              <w:ind w:left="720"/>
              <w:textAlignment w:val="baseline"/>
              <w:rPr>
                <w:rFonts w:ascii="Arial" w:eastAsia="Arial" w:hAnsi="Arial" w:cs="Arial"/>
                <w:szCs w:val="24"/>
                <w:lang w:val="en-US" w:eastAsia="en-GB"/>
              </w:rPr>
            </w:pPr>
            <w:r w:rsidRPr="4F2486CC">
              <w:rPr>
                <w:rFonts w:ascii="Arial" w:eastAsia="Arial" w:hAnsi="Arial" w:cs="Arial"/>
                <w:szCs w:val="24"/>
                <w:lang w:val="en-US" w:eastAsia="en-GB"/>
              </w:rPr>
              <w:t xml:space="preserve">National </w:t>
            </w:r>
            <w:proofErr w:type="spellStart"/>
            <w:r w:rsidRPr="4F2486CC">
              <w:rPr>
                <w:rFonts w:ascii="Arial" w:eastAsia="Arial" w:hAnsi="Arial" w:cs="Arial"/>
                <w:szCs w:val="24"/>
                <w:lang w:val="en-US" w:eastAsia="en-GB"/>
              </w:rPr>
              <w:t>Programmes</w:t>
            </w:r>
            <w:proofErr w:type="spellEnd"/>
            <w:r w:rsidRPr="4F2486CC">
              <w:rPr>
                <w:rFonts w:ascii="Arial" w:eastAsia="Arial" w:hAnsi="Arial" w:cs="Arial"/>
                <w:szCs w:val="24"/>
                <w:lang w:val="en-US" w:eastAsia="en-GB"/>
              </w:rPr>
              <w:t xml:space="preserve"> – Business services &amp; systems, </w:t>
            </w:r>
            <w:proofErr w:type="spellStart"/>
            <w:r w:rsidRPr="4F2486CC">
              <w:rPr>
                <w:rFonts w:ascii="Arial" w:eastAsia="Arial" w:hAnsi="Arial" w:cs="Arial"/>
                <w:szCs w:val="24"/>
                <w:lang w:val="en-US" w:eastAsia="en-GB"/>
              </w:rPr>
              <w:t>eRostering</w:t>
            </w:r>
            <w:proofErr w:type="spellEnd"/>
            <w:r w:rsidRPr="4F2486CC">
              <w:rPr>
                <w:rFonts w:ascii="Arial" w:eastAsia="Arial" w:hAnsi="Arial" w:cs="Arial"/>
                <w:szCs w:val="24"/>
                <w:lang w:val="en-US" w:eastAsia="en-GB"/>
              </w:rPr>
              <w:t xml:space="preserve">, National Green Theatres, Theatre Scheduling, National Endoscopy </w:t>
            </w:r>
            <w:proofErr w:type="spellStart"/>
            <w:r w:rsidRPr="4F2486CC">
              <w:rPr>
                <w:rFonts w:ascii="Arial" w:eastAsia="Arial" w:hAnsi="Arial" w:cs="Arial"/>
                <w:szCs w:val="24"/>
                <w:lang w:val="en-US" w:eastAsia="en-GB"/>
              </w:rPr>
              <w:t>Programme</w:t>
            </w:r>
            <w:proofErr w:type="spellEnd"/>
            <w:r w:rsidRPr="4F2486CC">
              <w:rPr>
                <w:rFonts w:ascii="Arial" w:eastAsia="Arial" w:hAnsi="Arial" w:cs="Arial"/>
                <w:szCs w:val="24"/>
                <w:lang w:val="en-US" w:eastAsia="en-GB"/>
              </w:rPr>
              <w:t> </w:t>
            </w:r>
          </w:p>
        </w:tc>
      </w:tr>
    </w:tbl>
    <w:p w14:paraId="2D69AC3D" w14:textId="4114640B" w:rsidR="00791E21" w:rsidRPr="001D1580" w:rsidRDefault="00791E21" w:rsidP="00791E21">
      <w:pPr>
        <w:spacing w:before="240"/>
        <w:ind w:right="-710"/>
        <w:rPr>
          <w:rFonts w:ascii="Arial" w:hAnsi="Arial" w:cs="Arial"/>
          <w:i/>
          <w:kern w:val="24"/>
        </w:rPr>
      </w:pPr>
      <w:r w:rsidRPr="693F54D6">
        <w:rPr>
          <w:rFonts w:ascii="Arial" w:hAnsi="Arial" w:cs="Arial"/>
          <w:b/>
          <w:kern w:val="24"/>
        </w:rPr>
        <w:t>Figure 2</w:t>
      </w:r>
      <w:r w:rsidRPr="693F54D6">
        <w:rPr>
          <w:rFonts w:ascii="Arial" w:hAnsi="Arial" w:cs="Arial"/>
          <w:kern w:val="24"/>
        </w:rPr>
        <w:t>: Scottish Government Guidance Priorities</w:t>
      </w:r>
      <w:r w:rsidR="00042ECF" w:rsidRPr="693F54D6">
        <w:rPr>
          <w:rFonts w:ascii="Arial" w:hAnsi="Arial" w:cs="Arial"/>
          <w:kern w:val="24"/>
        </w:rPr>
        <w:t xml:space="preserve"> covering all Boards</w:t>
      </w:r>
    </w:p>
    <w:p w14:paraId="6862C73E" w14:textId="2632BBAA" w:rsidR="4F2486CC" w:rsidRDefault="4F2486CC" w:rsidP="4F2486CC">
      <w:pPr>
        <w:ind w:right="-710"/>
        <w:rPr>
          <w:rFonts w:ascii="Arial" w:hAnsi="Arial" w:cs="Arial"/>
        </w:rPr>
      </w:pPr>
    </w:p>
    <w:p w14:paraId="4BA75CA4" w14:textId="77537DAD" w:rsidR="00BF0A50" w:rsidRPr="003744A7" w:rsidRDefault="00BF0A50" w:rsidP="34277DB3">
      <w:pPr>
        <w:spacing w:after="240"/>
        <w:rPr>
          <w:rFonts w:ascii="Arial" w:hAnsi="Arial" w:cs="Arial"/>
        </w:rPr>
      </w:pPr>
      <w:r w:rsidRPr="34277DB3">
        <w:rPr>
          <w:rFonts w:ascii="Arial" w:hAnsi="Arial" w:cs="Arial"/>
        </w:rPr>
        <w:t xml:space="preserve">The Delivery Plan </w:t>
      </w:r>
      <w:r w:rsidR="0044625B" w:rsidRPr="34277DB3">
        <w:rPr>
          <w:rFonts w:ascii="Arial" w:hAnsi="Arial" w:cs="Arial"/>
        </w:rPr>
        <w:t>describes ho</w:t>
      </w:r>
      <w:r w:rsidRPr="34277DB3">
        <w:rPr>
          <w:rFonts w:ascii="Arial" w:hAnsi="Arial" w:cs="Arial"/>
        </w:rPr>
        <w:t xml:space="preserve">w NHS </w:t>
      </w:r>
      <w:r w:rsidR="003C04E0" w:rsidRPr="34277DB3">
        <w:rPr>
          <w:rFonts w:ascii="Arial" w:hAnsi="Arial" w:cs="Arial"/>
        </w:rPr>
        <w:t>GJ</w:t>
      </w:r>
      <w:r w:rsidRPr="34277DB3">
        <w:rPr>
          <w:rFonts w:ascii="Arial" w:hAnsi="Arial" w:cs="Arial"/>
        </w:rPr>
        <w:t xml:space="preserve"> will sustain, develop and evolve to effectively support the</w:t>
      </w:r>
      <w:r w:rsidR="003744A7" w:rsidRPr="34277DB3">
        <w:rPr>
          <w:rFonts w:ascii="Arial" w:hAnsi="Arial" w:cs="Arial"/>
        </w:rPr>
        <w:t xml:space="preserve"> reform and</w:t>
      </w:r>
      <w:r w:rsidRPr="34277DB3">
        <w:rPr>
          <w:rFonts w:ascii="Arial" w:hAnsi="Arial" w:cs="Arial"/>
        </w:rPr>
        <w:t xml:space="preserve"> ongoing recovery of Scotland’s health service through the work of:</w:t>
      </w:r>
    </w:p>
    <w:p w14:paraId="6E99E015" w14:textId="63A2E232" w:rsidR="00BF0A50" w:rsidRPr="003744A7" w:rsidRDefault="5574A1E2" w:rsidP="00054BD2">
      <w:pPr>
        <w:numPr>
          <w:ilvl w:val="0"/>
          <w:numId w:val="30"/>
        </w:numPr>
        <w:spacing w:after="200" w:line="276" w:lineRule="auto"/>
        <w:ind w:right="-710"/>
        <w:contextualSpacing/>
        <w:rPr>
          <w:rFonts w:ascii="Arial" w:hAnsi="Arial" w:cs="Arial"/>
          <w:lang w:eastAsia="en-GB"/>
        </w:rPr>
      </w:pPr>
      <w:r w:rsidRPr="4F2486CC">
        <w:rPr>
          <w:rFonts w:ascii="Arial" w:hAnsi="Arial" w:cs="Arial"/>
          <w:lang w:eastAsia="en-GB"/>
        </w:rPr>
        <w:t>Golden Jubilee University National Hospital</w:t>
      </w:r>
      <w:r w:rsidR="1D5F253C" w:rsidRPr="4F2486CC">
        <w:rPr>
          <w:rFonts w:ascii="Arial" w:hAnsi="Arial" w:cs="Arial"/>
          <w:lang w:eastAsia="en-GB"/>
        </w:rPr>
        <w:t xml:space="preserve"> (GJUNH)</w:t>
      </w:r>
      <w:r w:rsidRPr="4F2486CC">
        <w:rPr>
          <w:rFonts w:ascii="Arial" w:hAnsi="Arial" w:cs="Arial"/>
          <w:lang w:eastAsia="en-GB"/>
        </w:rPr>
        <w:t xml:space="preserve"> (including ongoing expansion)</w:t>
      </w:r>
    </w:p>
    <w:p w14:paraId="20368409" w14:textId="6613AD60" w:rsidR="00BF0A50" w:rsidRPr="003744A7" w:rsidRDefault="5574A1E2" w:rsidP="00054BD2">
      <w:pPr>
        <w:numPr>
          <w:ilvl w:val="0"/>
          <w:numId w:val="30"/>
        </w:numPr>
        <w:spacing w:after="200" w:line="276" w:lineRule="auto"/>
        <w:ind w:right="-710"/>
        <w:contextualSpacing/>
        <w:rPr>
          <w:rFonts w:ascii="Arial" w:hAnsi="Arial" w:cs="Arial"/>
          <w:lang w:eastAsia="en-GB"/>
        </w:rPr>
      </w:pPr>
      <w:r w:rsidRPr="4F2486CC">
        <w:rPr>
          <w:rFonts w:ascii="Arial" w:hAnsi="Arial" w:cs="Arial"/>
          <w:lang w:eastAsia="en-GB"/>
        </w:rPr>
        <w:t>Centre for Sustainable Delivery</w:t>
      </w:r>
      <w:r w:rsidR="2985C52D" w:rsidRPr="4F2486CC">
        <w:rPr>
          <w:rFonts w:ascii="Arial" w:hAnsi="Arial" w:cs="Arial"/>
          <w:lang w:eastAsia="en-GB"/>
        </w:rPr>
        <w:t xml:space="preserve"> (CfSD)</w:t>
      </w:r>
    </w:p>
    <w:p w14:paraId="6674113A" w14:textId="25BCD75A" w:rsidR="00BF0A50" w:rsidRPr="003744A7" w:rsidRDefault="5574A1E2" w:rsidP="00054BD2">
      <w:pPr>
        <w:numPr>
          <w:ilvl w:val="0"/>
          <w:numId w:val="30"/>
        </w:numPr>
        <w:spacing w:after="200" w:line="276" w:lineRule="auto"/>
        <w:ind w:right="-710"/>
        <w:contextualSpacing/>
        <w:rPr>
          <w:rFonts w:ascii="Arial" w:hAnsi="Arial" w:cs="Arial"/>
          <w:lang w:eastAsia="en-GB"/>
        </w:rPr>
      </w:pPr>
      <w:r w:rsidRPr="4F2486CC">
        <w:rPr>
          <w:rFonts w:ascii="Arial" w:hAnsi="Arial" w:cs="Arial"/>
          <w:lang w:eastAsia="en-GB"/>
        </w:rPr>
        <w:t>NHS Scotland Academy</w:t>
      </w:r>
      <w:r w:rsidR="2A959BAD" w:rsidRPr="4F2486CC">
        <w:rPr>
          <w:rFonts w:ascii="Arial" w:hAnsi="Arial" w:cs="Arial"/>
          <w:lang w:eastAsia="en-GB"/>
        </w:rPr>
        <w:t xml:space="preserve"> (NHSSA)</w:t>
      </w:r>
    </w:p>
    <w:p w14:paraId="0DC5D49C" w14:textId="52C7C1E4" w:rsidR="00BF0A50" w:rsidRPr="003744A7" w:rsidRDefault="5574A1E2" w:rsidP="00054BD2">
      <w:pPr>
        <w:numPr>
          <w:ilvl w:val="0"/>
          <w:numId w:val="30"/>
        </w:numPr>
        <w:spacing w:after="200" w:line="276" w:lineRule="auto"/>
        <w:ind w:right="-710"/>
        <w:contextualSpacing/>
        <w:rPr>
          <w:rFonts w:ascii="Arial" w:hAnsi="Arial" w:cs="Arial"/>
          <w:lang w:eastAsia="en-GB"/>
        </w:rPr>
      </w:pPr>
      <w:r w:rsidRPr="4F2486CC">
        <w:rPr>
          <w:rFonts w:ascii="Arial" w:hAnsi="Arial" w:cs="Arial"/>
          <w:lang w:eastAsia="en-GB"/>
        </w:rPr>
        <w:t xml:space="preserve">Golden Jubilee Conference </w:t>
      </w:r>
      <w:r w:rsidR="42271849" w:rsidRPr="4F2486CC">
        <w:rPr>
          <w:rFonts w:ascii="Arial" w:hAnsi="Arial" w:cs="Arial"/>
          <w:lang w:eastAsia="en-GB"/>
        </w:rPr>
        <w:t>Hot</w:t>
      </w:r>
      <w:r w:rsidRPr="4F2486CC">
        <w:rPr>
          <w:rFonts w:ascii="Arial" w:hAnsi="Arial" w:cs="Arial"/>
          <w:lang w:eastAsia="en-GB"/>
        </w:rPr>
        <w:t>e</w:t>
      </w:r>
      <w:r w:rsidR="42271849" w:rsidRPr="4F2486CC">
        <w:rPr>
          <w:rFonts w:ascii="Arial" w:hAnsi="Arial" w:cs="Arial"/>
          <w:lang w:eastAsia="en-GB"/>
        </w:rPr>
        <w:t>l</w:t>
      </w:r>
      <w:r w:rsidR="37B6F4B7" w:rsidRPr="4F2486CC">
        <w:rPr>
          <w:rFonts w:ascii="Arial" w:hAnsi="Arial" w:cs="Arial"/>
          <w:lang w:eastAsia="en-GB"/>
        </w:rPr>
        <w:t xml:space="preserve"> (GJC</w:t>
      </w:r>
      <w:r w:rsidR="35AA45B8" w:rsidRPr="4F2486CC">
        <w:rPr>
          <w:rFonts w:ascii="Arial" w:hAnsi="Arial" w:cs="Arial"/>
          <w:lang w:eastAsia="en-GB"/>
        </w:rPr>
        <w:t>H</w:t>
      </w:r>
      <w:r w:rsidR="37B6F4B7" w:rsidRPr="4F2486CC">
        <w:rPr>
          <w:rFonts w:ascii="Arial" w:hAnsi="Arial" w:cs="Arial"/>
          <w:lang w:eastAsia="en-GB"/>
        </w:rPr>
        <w:t>)</w:t>
      </w:r>
    </w:p>
    <w:p w14:paraId="797A25C8" w14:textId="588E17B6" w:rsidR="00BF0A50" w:rsidRPr="003744A7" w:rsidRDefault="5574A1E2" w:rsidP="00054BD2">
      <w:pPr>
        <w:numPr>
          <w:ilvl w:val="0"/>
          <w:numId w:val="30"/>
        </w:numPr>
        <w:spacing w:after="200" w:line="276" w:lineRule="auto"/>
        <w:ind w:right="-710"/>
        <w:contextualSpacing/>
        <w:rPr>
          <w:rFonts w:ascii="Arial" w:hAnsi="Arial" w:cs="Arial"/>
          <w:lang w:eastAsia="en-GB"/>
        </w:rPr>
      </w:pPr>
      <w:r w:rsidRPr="4F2486CC">
        <w:rPr>
          <w:rFonts w:ascii="Arial" w:hAnsi="Arial" w:cs="Arial"/>
          <w:lang w:eastAsia="en-GB"/>
        </w:rPr>
        <w:t>Golden Jubilee Research Institute</w:t>
      </w:r>
      <w:r w:rsidR="42A86508" w:rsidRPr="4F2486CC">
        <w:rPr>
          <w:rFonts w:ascii="Arial" w:hAnsi="Arial" w:cs="Arial"/>
          <w:lang w:eastAsia="en-GB"/>
        </w:rPr>
        <w:t xml:space="preserve"> (GJRI)</w:t>
      </w:r>
    </w:p>
    <w:p w14:paraId="3C05D4D4" w14:textId="2B515271" w:rsidR="00B22B1E" w:rsidRPr="00B75300" w:rsidRDefault="00B22B1E" w:rsidP="00207205">
      <w:pPr>
        <w:ind w:right="-710"/>
        <w:rPr>
          <w:rFonts w:ascii="Arial" w:hAnsi="Arial" w:cs="Arial"/>
          <w:color w:val="FFC000"/>
          <w:szCs w:val="24"/>
          <w:highlight w:val="yellow"/>
        </w:rPr>
      </w:pPr>
    </w:p>
    <w:p w14:paraId="1F076D71" w14:textId="77777777" w:rsidR="008767E3" w:rsidRPr="00B75300" w:rsidRDefault="008767E3" w:rsidP="4F2486CC">
      <w:pPr>
        <w:spacing w:after="200" w:line="276" w:lineRule="auto"/>
        <w:ind w:right="-710"/>
        <w:contextualSpacing/>
        <w:rPr>
          <w:rFonts w:ascii="Arial" w:hAnsi="Arial" w:cs="Arial"/>
          <w:highlight w:val="yellow"/>
          <w:lang w:eastAsia="en-GB"/>
        </w:rPr>
      </w:pPr>
    </w:p>
    <w:p w14:paraId="4A48604B" w14:textId="2FE62A9C" w:rsidR="4F2486CC" w:rsidRDefault="4F2486CC" w:rsidP="4F2486CC">
      <w:pPr>
        <w:spacing w:after="200" w:line="276" w:lineRule="auto"/>
        <w:ind w:right="-710"/>
        <w:contextualSpacing/>
        <w:rPr>
          <w:rFonts w:ascii="Arial" w:hAnsi="Arial" w:cs="Arial"/>
          <w:highlight w:val="yellow"/>
          <w:lang w:eastAsia="en-GB"/>
        </w:rPr>
      </w:pPr>
    </w:p>
    <w:p w14:paraId="7EC27EA2" w14:textId="71AF7483" w:rsidR="00A5408D" w:rsidRPr="003744A7" w:rsidRDefault="0BB2B6FA" w:rsidP="4F2486CC">
      <w:pPr>
        <w:spacing w:after="200" w:line="276" w:lineRule="auto"/>
        <w:rPr>
          <w:rFonts w:ascii="Arial" w:hAnsi="Arial" w:cs="Arial"/>
        </w:rPr>
      </w:pPr>
      <w:r w:rsidRPr="4F2486CC">
        <w:rPr>
          <w:rFonts w:ascii="Arial" w:hAnsi="Arial" w:cs="Arial"/>
        </w:rPr>
        <w:lastRenderedPageBreak/>
        <w:t>For further information on the NHS G</w:t>
      </w:r>
      <w:r w:rsidR="2DDBF51A" w:rsidRPr="4F2486CC">
        <w:rPr>
          <w:rFonts w:ascii="Arial" w:hAnsi="Arial" w:cs="Arial"/>
        </w:rPr>
        <w:t>J</w:t>
      </w:r>
      <w:r w:rsidRPr="4F2486CC">
        <w:rPr>
          <w:rFonts w:ascii="Arial" w:hAnsi="Arial" w:cs="Arial"/>
        </w:rPr>
        <w:t xml:space="preserve"> Annual Delivery Plan, please contact:</w:t>
      </w:r>
    </w:p>
    <w:p w14:paraId="4F8E27CF" w14:textId="77777777" w:rsidR="00BB330F" w:rsidRPr="003744A7" w:rsidRDefault="00A5408D" w:rsidP="00207205">
      <w:pPr>
        <w:spacing w:after="200" w:line="276" w:lineRule="auto"/>
        <w:rPr>
          <w:rFonts w:ascii="Arial" w:hAnsi="Arial" w:cs="Arial"/>
          <w:szCs w:val="24"/>
        </w:rPr>
      </w:pPr>
      <w:r w:rsidRPr="003744A7">
        <w:rPr>
          <w:rFonts w:ascii="Arial" w:hAnsi="Arial" w:cs="Arial"/>
          <w:b/>
          <w:szCs w:val="24"/>
        </w:rPr>
        <w:t>Carole Anderson</w:t>
      </w:r>
      <w:r w:rsidRPr="003744A7">
        <w:rPr>
          <w:rFonts w:ascii="Arial" w:hAnsi="Arial" w:cs="Arial"/>
          <w:szCs w:val="24"/>
        </w:rPr>
        <w:tab/>
      </w:r>
    </w:p>
    <w:p w14:paraId="3B750961" w14:textId="7A69FFFB" w:rsidR="00A5408D" w:rsidRPr="003744A7" w:rsidRDefault="0BB2B6FA" w:rsidP="00207205">
      <w:pPr>
        <w:spacing w:after="200" w:line="276" w:lineRule="auto"/>
        <w:rPr>
          <w:rFonts w:ascii="Arial" w:hAnsi="Arial" w:cs="Arial"/>
          <w:szCs w:val="24"/>
        </w:rPr>
      </w:pPr>
      <w:r w:rsidRPr="4F2486CC">
        <w:rPr>
          <w:rFonts w:ascii="Arial" w:hAnsi="Arial" w:cs="Arial"/>
        </w:rPr>
        <w:t>Director of Transformation, Strategy, Planning and Performance</w:t>
      </w:r>
    </w:p>
    <w:p w14:paraId="467D5F59" w14:textId="53945321" w:rsidR="00A5408D" w:rsidRPr="003744A7" w:rsidRDefault="00CE194F" w:rsidP="00207205">
      <w:pPr>
        <w:spacing w:after="200" w:line="276" w:lineRule="auto"/>
        <w:rPr>
          <w:rFonts w:ascii="Arial" w:hAnsi="Arial" w:cs="Arial"/>
          <w:szCs w:val="24"/>
        </w:rPr>
      </w:pPr>
      <w:hyperlink r:id="rId17" w:history="1">
        <w:r w:rsidR="00A5408D" w:rsidRPr="003744A7">
          <w:rPr>
            <w:rStyle w:val="Hyperlink"/>
            <w:rFonts w:ascii="Arial" w:hAnsi="Arial" w:cs="Arial"/>
            <w:szCs w:val="24"/>
          </w:rPr>
          <w:t>carole.anderson@gjnh.scot.nhs.uk</w:t>
        </w:r>
      </w:hyperlink>
    </w:p>
    <w:p w14:paraId="32BE1F4B" w14:textId="010642ED" w:rsidR="00A5408D" w:rsidRPr="008E0F04" w:rsidRDefault="0BB2B6FA" w:rsidP="4F2486CC">
      <w:pPr>
        <w:spacing w:after="200" w:line="276" w:lineRule="auto"/>
        <w:rPr>
          <w:rFonts w:ascii="Arial" w:hAnsi="Arial" w:cs="Arial"/>
          <w:b/>
          <w:bCs/>
          <w:color w:val="2F5496"/>
        </w:rPr>
      </w:pPr>
      <w:r w:rsidRPr="38CA7FAD">
        <w:rPr>
          <w:rFonts w:ascii="Arial" w:hAnsi="Arial" w:cs="Arial"/>
          <w:b/>
          <w:bCs/>
          <w:color w:val="2F5496"/>
        </w:rPr>
        <w:t>Appendices</w:t>
      </w:r>
    </w:p>
    <w:p w14:paraId="77A35795" w14:textId="2857430F" w:rsidR="00A5408D" w:rsidRPr="008E0F04" w:rsidRDefault="00A5408D" w:rsidP="34277DB3">
      <w:pPr>
        <w:spacing w:after="200" w:line="276" w:lineRule="auto"/>
        <w:rPr>
          <w:rFonts w:ascii="Arial" w:hAnsi="Arial" w:cs="Arial"/>
          <w:noProof/>
          <w:lang w:eastAsia="en-GB"/>
        </w:rPr>
      </w:pPr>
      <w:r w:rsidRPr="34277DB3">
        <w:rPr>
          <w:rFonts w:ascii="Arial" w:hAnsi="Arial" w:cs="Arial"/>
        </w:rPr>
        <w:t xml:space="preserve">Appendices accompany this plan as separate documents. </w:t>
      </w:r>
    </w:p>
    <w:p w14:paraId="456FE2AC" w14:textId="1391A5DD" w:rsidR="00A5408D" w:rsidRPr="008E0F04" w:rsidRDefault="00A5408D" w:rsidP="00054BD2">
      <w:pPr>
        <w:pStyle w:val="ListParagraph"/>
        <w:numPr>
          <w:ilvl w:val="0"/>
          <w:numId w:val="31"/>
        </w:numPr>
        <w:spacing w:after="200" w:line="276" w:lineRule="auto"/>
        <w:rPr>
          <w:rFonts w:ascii="Arial" w:hAnsi="Arial" w:cs="Arial"/>
        </w:rPr>
      </w:pPr>
      <w:r w:rsidRPr="008E0F04">
        <w:rPr>
          <w:rFonts w:ascii="Arial" w:hAnsi="Arial" w:cs="Arial"/>
        </w:rPr>
        <w:t xml:space="preserve">NHS Golden Jubilee Activity Plan </w:t>
      </w:r>
      <w:r w:rsidR="00E43F56" w:rsidRPr="008E0F04">
        <w:rPr>
          <w:rFonts w:ascii="Arial" w:hAnsi="Arial" w:cs="Arial"/>
        </w:rPr>
        <w:t>2025/26</w:t>
      </w:r>
      <w:r w:rsidR="00BB330F" w:rsidRPr="008E0F04">
        <w:rPr>
          <w:rFonts w:ascii="Arial" w:hAnsi="Arial" w:cs="Arial"/>
        </w:rPr>
        <w:t xml:space="preserve"> </w:t>
      </w:r>
    </w:p>
    <w:p w14:paraId="68899934" w14:textId="21557ADD" w:rsidR="79674570" w:rsidRPr="008E0F04" w:rsidRDefault="79674570" w:rsidP="00054BD2">
      <w:pPr>
        <w:pStyle w:val="ListParagraph"/>
        <w:numPr>
          <w:ilvl w:val="0"/>
          <w:numId w:val="31"/>
        </w:numPr>
        <w:spacing w:after="200" w:line="276" w:lineRule="auto"/>
        <w:rPr>
          <w:rFonts w:ascii="Arial" w:hAnsi="Arial" w:cs="Arial"/>
        </w:rPr>
      </w:pPr>
      <w:r w:rsidRPr="5B2A95C8">
        <w:rPr>
          <w:rFonts w:ascii="Arial" w:hAnsi="Arial" w:cs="Arial"/>
        </w:rPr>
        <w:t>NHS Scotland Academy A</w:t>
      </w:r>
      <w:r w:rsidR="11C6633E" w:rsidRPr="5B2A95C8">
        <w:rPr>
          <w:rFonts w:ascii="Arial" w:hAnsi="Arial" w:cs="Arial"/>
        </w:rPr>
        <w:t>nnual Deliver</w:t>
      </w:r>
      <w:r w:rsidR="2B567F08" w:rsidRPr="5B2A95C8">
        <w:rPr>
          <w:rFonts w:ascii="Arial" w:hAnsi="Arial" w:cs="Arial"/>
        </w:rPr>
        <w:t>y</w:t>
      </w:r>
      <w:r w:rsidR="11C6633E" w:rsidRPr="5B2A95C8">
        <w:rPr>
          <w:rFonts w:ascii="Arial" w:hAnsi="Arial" w:cs="Arial"/>
        </w:rPr>
        <w:t xml:space="preserve"> Plan</w:t>
      </w:r>
      <w:r w:rsidRPr="5B2A95C8">
        <w:rPr>
          <w:rFonts w:ascii="Arial" w:hAnsi="Arial" w:cs="Arial"/>
        </w:rPr>
        <w:t xml:space="preserve"> 2025/26 </w:t>
      </w:r>
    </w:p>
    <w:p w14:paraId="258B104C" w14:textId="6AD17B78" w:rsidR="5BD39B40" w:rsidRDefault="5BD39B40" w:rsidP="5B2A95C8">
      <w:pPr>
        <w:pStyle w:val="ListParagraph"/>
        <w:numPr>
          <w:ilvl w:val="0"/>
          <w:numId w:val="31"/>
        </w:numPr>
        <w:spacing w:after="200" w:line="276" w:lineRule="auto"/>
        <w:rPr>
          <w:rFonts w:ascii="Arial" w:hAnsi="Arial" w:cs="Arial"/>
        </w:rPr>
      </w:pPr>
      <w:r w:rsidRPr="34D65D36">
        <w:rPr>
          <w:rFonts w:ascii="Arial" w:hAnsi="Arial" w:cs="Arial"/>
        </w:rPr>
        <w:t xml:space="preserve">NHS Golden Jubilee Anchor Strategy Plan </w:t>
      </w:r>
      <w:r w:rsidR="26B05E6F" w:rsidRPr="34D65D36">
        <w:rPr>
          <w:rFonts w:ascii="Arial" w:hAnsi="Arial" w:cs="Arial"/>
        </w:rPr>
        <w:t>Objectives</w:t>
      </w:r>
    </w:p>
    <w:p w14:paraId="7F1EC2E9" w14:textId="018E40E8" w:rsidR="5BD39B40" w:rsidRDefault="5BD39B40" w:rsidP="5B2A95C8">
      <w:pPr>
        <w:pStyle w:val="ListParagraph"/>
        <w:numPr>
          <w:ilvl w:val="0"/>
          <w:numId w:val="31"/>
        </w:numPr>
        <w:spacing w:after="200" w:line="276" w:lineRule="auto"/>
        <w:rPr>
          <w:rFonts w:ascii="Arial" w:hAnsi="Arial" w:cs="Arial"/>
        </w:rPr>
      </w:pPr>
      <w:r w:rsidRPr="5B2A95C8">
        <w:rPr>
          <w:rFonts w:ascii="Arial" w:hAnsi="Arial" w:cs="Arial"/>
        </w:rPr>
        <w:t>NHS Golden Jubilee Anchor Metrics</w:t>
      </w:r>
    </w:p>
    <w:p w14:paraId="4B8A27A2" w14:textId="4CCF8B76" w:rsidR="0033748A" w:rsidRPr="00B75300" w:rsidRDefault="0033748A" w:rsidP="00207205">
      <w:pPr>
        <w:spacing w:after="200" w:line="276" w:lineRule="auto"/>
        <w:rPr>
          <w:rFonts w:ascii="Arial" w:hAnsi="Arial" w:cs="Arial"/>
          <w:color w:val="A3CEED" w:themeColor="accent2" w:themeTint="66"/>
          <w:highlight w:val="yellow"/>
        </w:rPr>
      </w:pPr>
    </w:p>
    <w:p w14:paraId="32CE66B2" w14:textId="77777777" w:rsidR="002734CD" w:rsidRDefault="002734CD">
      <w:pPr>
        <w:rPr>
          <w:rFonts w:ascii="Arial Black" w:hAnsi="Arial Black" w:cs="Arial"/>
          <w:color w:val="335B74" w:themeColor="text2"/>
          <w:sz w:val="32"/>
          <w:szCs w:val="32"/>
        </w:rPr>
      </w:pPr>
      <w:bookmarkStart w:id="8" w:name="_Hlk127397397"/>
      <w:bookmarkEnd w:id="4"/>
      <w:bookmarkEnd w:id="5"/>
      <w:bookmarkEnd w:id="6"/>
      <w:bookmarkEnd w:id="7"/>
      <w:r>
        <w:rPr>
          <w:rFonts w:ascii="Arial Black" w:hAnsi="Arial Black" w:cs="Arial"/>
          <w:color w:val="335B74" w:themeColor="text2"/>
          <w:sz w:val="32"/>
          <w:szCs w:val="32"/>
        </w:rPr>
        <w:br w:type="page"/>
      </w:r>
    </w:p>
    <w:p w14:paraId="624BD781" w14:textId="58B8562A" w:rsidR="004B69E6" w:rsidRPr="00791E21" w:rsidRDefault="35314357" w:rsidP="00207205">
      <w:pPr>
        <w:rPr>
          <w:rFonts w:ascii="Arial Black" w:hAnsi="Arial Black" w:cs="Arial"/>
          <w:b/>
          <w:bCs/>
          <w:color w:val="002060"/>
          <w:sz w:val="32"/>
          <w:szCs w:val="32"/>
          <w:highlight w:val="yellow"/>
        </w:rPr>
      </w:pPr>
      <w:r w:rsidRPr="4F2486CC">
        <w:rPr>
          <w:rFonts w:ascii="Arial Black" w:hAnsi="Arial Black" w:cs="Arial"/>
          <w:color w:val="335B74" w:themeColor="text2"/>
          <w:sz w:val="32"/>
          <w:szCs w:val="32"/>
        </w:rPr>
        <w:lastRenderedPageBreak/>
        <w:t xml:space="preserve">Section </w:t>
      </w:r>
      <w:r w:rsidR="73D0D0AC" w:rsidRPr="4F2486CC">
        <w:rPr>
          <w:rFonts w:ascii="Arial Black" w:hAnsi="Arial Black" w:cs="Arial"/>
          <w:color w:val="335B74" w:themeColor="text2"/>
          <w:sz w:val="32"/>
          <w:szCs w:val="32"/>
        </w:rPr>
        <w:t>1</w:t>
      </w:r>
      <w:r w:rsidRPr="4F2486CC">
        <w:rPr>
          <w:rFonts w:ascii="Arial Black" w:hAnsi="Arial Black" w:cs="Arial"/>
          <w:color w:val="335B74" w:themeColor="text2"/>
          <w:sz w:val="32"/>
          <w:szCs w:val="32"/>
        </w:rPr>
        <w:t xml:space="preserve">: </w:t>
      </w:r>
      <w:r w:rsidR="73D0D0AC" w:rsidRPr="4F2486CC">
        <w:rPr>
          <w:rFonts w:ascii="Arial Black" w:hAnsi="Arial Black" w:cs="Arial"/>
          <w:color w:val="335B74" w:themeColor="text2"/>
          <w:sz w:val="32"/>
          <w:szCs w:val="32"/>
        </w:rPr>
        <w:t xml:space="preserve"> </w:t>
      </w:r>
      <w:r w:rsidR="5AE503FB" w:rsidRPr="4F2486CC">
        <w:rPr>
          <w:rFonts w:ascii="Arial Black" w:hAnsi="Arial Black" w:cs="Arial"/>
          <w:color w:val="335B74" w:themeColor="text2"/>
          <w:sz w:val="32"/>
          <w:szCs w:val="32"/>
        </w:rPr>
        <w:t xml:space="preserve">National </w:t>
      </w:r>
      <w:r w:rsidR="73D0D0AC" w:rsidRPr="4F2486CC">
        <w:rPr>
          <w:rFonts w:ascii="Arial Black" w:hAnsi="Arial Black" w:cs="Arial"/>
          <w:color w:val="335B74" w:themeColor="text2"/>
          <w:sz w:val="32"/>
          <w:szCs w:val="32"/>
        </w:rPr>
        <w:t xml:space="preserve">Planning Priorities </w:t>
      </w:r>
      <w:r w:rsidR="1C3B544D" w:rsidRPr="4F2486CC">
        <w:rPr>
          <w:rFonts w:ascii="Arial Black" w:hAnsi="Arial Black" w:cs="Arial"/>
          <w:color w:val="335B74" w:themeColor="text2"/>
          <w:sz w:val="32"/>
          <w:szCs w:val="32"/>
        </w:rPr>
        <w:t>relevant</w:t>
      </w:r>
      <w:r w:rsidR="73D0D0AC" w:rsidRPr="4F2486CC">
        <w:rPr>
          <w:rFonts w:ascii="Arial Black" w:hAnsi="Arial Black" w:cs="Arial"/>
          <w:color w:val="335B74" w:themeColor="text2"/>
          <w:sz w:val="32"/>
          <w:szCs w:val="32"/>
        </w:rPr>
        <w:t xml:space="preserve"> to NHS Golden Jubilee</w:t>
      </w:r>
    </w:p>
    <w:bookmarkEnd w:id="8"/>
    <w:p w14:paraId="1297558B" w14:textId="21B139B5" w:rsidR="004B69E6" w:rsidRPr="00B75300" w:rsidRDefault="004B69E6" w:rsidP="00207205">
      <w:pPr>
        <w:ind w:left="-709"/>
        <w:rPr>
          <w:rFonts w:ascii="Arial" w:hAnsi="Arial" w:cs="Arial"/>
          <w:szCs w:val="24"/>
          <w:highlight w:val="yellow"/>
        </w:rPr>
      </w:pPr>
    </w:p>
    <w:tbl>
      <w:tblPr>
        <w:tblStyle w:val="TableGrid"/>
        <w:tblW w:w="10263"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9"/>
        <w:gridCol w:w="9554"/>
      </w:tblGrid>
      <w:tr w:rsidR="0012554E" w:rsidRPr="00B75300" w14:paraId="060C85FF" w14:textId="77777777" w:rsidTr="004E32DC">
        <w:trPr>
          <w:trHeight w:val="861"/>
        </w:trPr>
        <w:tc>
          <w:tcPr>
            <w:tcW w:w="709" w:type="dxa"/>
            <w:shd w:val="clear" w:color="auto" w:fill="335B74" w:themeFill="text2"/>
            <w:vAlign w:val="center"/>
          </w:tcPr>
          <w:p w14:paraId="314B5AD0" w14:textId="5609AD28" w:rsidR="005859E9" w:rsidRPr="00DD29F9" w:rsidRDefault="005859E9" w:rsidP="00054BD2">
            <w:pPr>
              <w:pStyle w:val="ListParagraph"/>
              <w:numPr>
                <w:ilvl w:val="0"/>
                <w:numId w:val="38"/>
              </w:numPr>
              <w:ind w:hanging="689"/>
              <w:rPr>
                <w:rFonts w:ascii="Arial Black" w:hAnsi="Arial Black" w:cs="Arial"/>
              </w:rPr>
            </w:pPr>
            <w:r w:rsidRPr="00DD29F9">
              <w:rPr>
                <w:rFonts w:ascii="Arial" w:hAnsi="Arial" w:cs="Arial"/>
              </w:rPr>
              <w:br w:type="page"/>
            </w:r>
          </w:p>
        </w:tc>
        <w:tc>
          <w:tcPr>
            <w:tcW w:w="9554" w:type="dxa"/>
            <w:shd w:val="clear" w:color="auto" w:fill="CFDFEA" w:themeFill="text2" w:themeFillTint="33"/>
            <w:vAlign w:val="center"/>
          </w:tcPr>
          <w:p w14:paraId="7B9108D3" w14:textId="018BD343" w:rsidR="005859E9" w:rsidRPr="00EC0031" w:rsidRDefault="00653DBB" w:rsidP="00207205">
            <w:pPr>
              <w:rPr>
                <w:rFonts w:ascii="Arial" w:hAnsi="Arial" w:cs="Arial"/>
                <w:b/>
                <w:bCs/>
                <w:color w:val="335B74" w:themeColor="text2"/>
                <w:szCs w:val="24"/>
              </w:rPr>
            </w:pPr>
            <w:r w:rsidRPr="00DD29F9">
              <w:rPr>
                <w:rFonts w:ascii="Arial" w:hAnsi="Arial" w:cs="Arial"/>
                <w:b/>
                <w:bCs/>
                <w:color w:val="335B74" w:themeColor="text2"/>
                <w:szCs w:val="24"/>
              </w:rPr>
              <w:t xml:space="preserve">Planned </w:t>
            </w:r>
            <w:r w:rsidR="00EC0031" w:rsidRPr="00DD29F9">
              <w:rPr>
                <w:rFonts w:ascii="Arial" w:hAnsi="Arial" w:cs="Arial"/>
                <w:b/>
                <w:bCs/>
                <w:color w:val="335B74" w:themeColor="text2"/>
                <w:szCs w:val="24"/>
              </w:rPr>
              <w:t>Care</w:t>
            </w:r>
            <w:r w:rsidR="00EC0031">
              <w:rPr>
                <w:rFonts w:ascii="Arial" w:hAnsi="Arial" w:cs="Arial"/>
                <w:b/>
                <w:bCs/>
                <w:color w:val="335B74" w:themeColor="text2"/>
                <w:szCs w:val="24"/>
              </w:rPr>
              <w:t xml:space="preserve"> </w:t>
            </w:r>
          </w:p>
        </w:tc>
      </w:tr>
    </w:tbl>
    <w:p w14:paraId="410B3BAD" w14:textId="53D07B07" w:rsidR="005859E9" w:rsidRPr="00B75300" w:rsidRDefault="005859E9" w:rsidP="00207205">
      <w:pPr>
        <w:rPr>
          <w:rFonts w:ascii="Arial" w:hAnsi="Arial" w:cs="Arial"/>
          <w:b/>
          <w:bCs/>
          <w:color w:val="264356" w:themeColor="text2" w:themeShade="BF"/>
          <w:szCs w:val="24"/>
          <w:highlight w:val="yellow"/>
        </w:rPr>
      </w:pPr>
    </w:p>
    <w:p w14:paraId="6ECA8A7F" w14:textId="30D4B425" w:rsidR="00AA2248" w:rsidRPr="00042ECF" w:rsidRDefault="2096E868" w:rsidP="34277DB3">
      <w:pPr>
        <w:ind w:right="-568"/>
        <w:rPr>
          <w:rFonts w:ascii="Arial" w:hAnsi="Arial" w:cs="Arial"/>
        </w:rPr>
      </w:pPr>
      <w:r w:rsidRPr="34277DB3">
        <w:rPr>
          <w:rStyle w:val="normaltextrun"/>
          <w:rFonts w:ascii="Arial" w:hAnsi="Arial" w:cs="Arial"/>
          <w:shd w:val="clear" w:color="auto" w:fill="FFFFFF"/>
        </w:rPr>
        <w:t xml:space="preserve">NHS Golden </w:t>
      </w:r>
      <w:r w:rsidR="69997B59" w:rsidRPr="34277DB3">
        <w:rPr>
          <w:rStyle w:val="normaltextrun"/>
          <w:rFonts w:ascii="Arial" w:hAnsi="Arial" w:cs="Arial"/>
          <w:shd w:val="clear" w:color="auto" w:fill="FFFFFF"/>
        </w:rPr>
        <w:t>Ju</w:t>
      </w:r>
      <w:r w:rsidR="63CFB5A9" w:rsidRPr="34277DB3">
        <w:rPr>
          <w:rStyle w:val="normaltextrun"/>
          <w:rFonts w:ascii="Arial" w:hAnsi="Arial" w:cs="Arial"/>
          <w:shd w:val="clear" w:color="auto" w:fill="FFFFFF"/>
        </w:rPr>
        <w:t>bilee</w:t>
      </w:r>
      <w:r w:rsidR="58CB5785" w:rsidRPr="34277DB3">
        <w:rPr>
          <w:rStyle w:val="normaltextrun"/>
          <w:rFonts w:ascii="Arial" w:hAnsi="Arial" w:cs="Arial"/>
          <w:shd w:val="clear" w:color="auto" w:fill="FFFFFF"/>
        </w:rPr>
        <w:t xml:space="preserve"> </w:t>
      </w:r>
      <w:r w:rsidR="3384CD6E" w:rsidRPr="34277DB3">
        <w:rPr>
          <w:rStyle w:val="normaltextrun"/>
          <w:rFonts w:ascii="Arial" w:hAnsi="Arial" w:cs="Arial"/>
          <w:shd w:val="clear" w:color="auto" w:fill="FFFFFF"/>
        </w:rPr>
        <w:t xml:space="preserve">University </w:t>
      </w:r>
      <w:r w:rsidR="58CB5785" w:rsidRPr="34277DB3">
        <w:rPr>
          <w:rStyle w:val="normaltextrun"/>
          <w:rFonts w:ascii="Arial" w:hAnsi="Arial" w:cs="Arial"/>
          <w:shd w:val="clear" w:color="auto" w:fill="FFFFFF"/>
        </w:rPr>
        <w:t>National Hospital</w:t>
      </w:r>
      <w:r w:rsidRPr="34277DB3">
        <w:rPr>
          <w:rStyle w:val="normaltextrun"/>
          <w:rFonts w:ascii="Arial" w:hAnsi="Arial" w:cs="Arial"/>
          <w:shd w:val="clear" w:color="auto" w:fill="FFFFFF"/>
        </w:rPr>
        <w:t xml:space="preserve"> </w:t>
      </w:r>
      <w:r w:rsidR="516D39CF" w:rsidRPr="34277DB3">
        <w:rPr>
          <w:rStyle w:val="normaltextrun"/>
          <w:rFonts w:ascii="Arial" w:hAnsi="Arial" w:cs="Arial"/>
          <w:shd w:val="clear" w:color="auto" w:fill="FFFFFF"/>
        </w:rPr>
        <w:t xml:space="preserve">(GJUNH) </w:t>
      </w:r>
      <w:r w:rsidRPr="34277DB3">
        <w:rPr>
          <w:rStyle w:val="normaltextrun"/>
          <w:rFonts w:ascii="Arial" w:hAnsi="Arial" w:cs="Arial"/>
          <w:color w:val="000000"/>
          <w:shd w:val="clear" w:color="auto" w:fill="FFFFFF"/>
        </w:rPr>
        <w:t>will continue to deliver, but also seek opportunities, where appropriate, to develop and expand its core planned care</w:t>
      </w:r>
      <w:r w:rsidR="5B125C93" w:rsidRPr="34277DB3">
        <w:rPr>
          <w:rFonts w:ascii="Arial" w:hAnsi="Arial" w:cs="Arial"/>
          <w:color w:val="000000"/>
          <w:shd w:val="clear" w:color="auto" w:fill="FFFFFF"/>
        </w:rPr>
        <w:t xml:space="preserve"> services: </w:t>
      </w:r>
    </w:p>
    <w:p w14:paraId="741C474C" w14:textId="77777777" w:rsidR="002B3FB1" w:rsidRPr="00042ECF" w:rsidRDefault="002B3FB1" w:rsidP="00207205">
      <w:pPr>
        <w:ind w:right="-568"/>
        <w:rPr>
          <w:rFonts w:ascii="Arial" w:hAnsi="Arial" w:cs="Arial"/>
          <w:szCs w:val="24"/>
        </w:rPr>
      </w:pPr>
    </w:p>
    <w:p w14:paraId="6B30210C" w14:textId="77777777" w:rsidR="00AA2248" w:rsidRPr="00042ECF" w:rsidRDefault="00AA2248" w:rsidP="00054BD2">
      <w:pPr>
        <w:pStyle w:val="ListParagraph"/>
        <w:numPr>
          <w:ilvl w:val="0"/>
          <w:numId w:val="26"/>
        </w:numPr>
        <w:ind w:right="-568"/>
        <w:rPr>
          <w:rFonts w:ascii="Arial" w:hAnsi="Arial" w:cs="Arial"/>
        </w:rPr>
      </w:pPr>
      <w:r w:rsidRPr="00042ECF">
        <w:rPr>
          <w:rFonts w:ascii="Arial" w:hAnsi="Arial" w:cs="Arial"/>
        </w:rPr>
        <w:t>Cardiac surgery</w:t>
      </w:r>
    </w:p>
    <w:p w14:paraId="3070AD64" w14:textId="77777777" w:rsidR="00AA2248" w:rsidRPr="00042ECF" w:rsidRDefault="00AA2248" w:rsidP="00054BD2">
      <w:pPr>
        <w:pStyle w:val="ListParagraph"/>
        <w:numPr>
          <w:ilvl w:val="0"/>
          <w:numId w:val="26"/>
        </w:numPr>
        <w:ind w:right="-568"/>
        <w:rPr>
          <w:rFonts w:ascii="Arial" w:hAnsi="Arial" w:cs="Arial"/>
        </w:rPr>
      </w:pPr>
      <w:r w:rsidRPr="00042ECF">
        <w:rPr>
          <w:rFonts w:ascii="Arial" w:hAnsi="Arial" w:cs="Arial"/>
        </w:rPr>
        <w:t>Diagnostic radiology</w:t>
      </w:r>
    </w:p>
    <w:p w14:paraId="6DB89BAF" w14:textId="77777777" w:rsidR="00AA2248" w:rsidRPr="00042ECF" w:rsidRDefault="00AA2248" w:rsidP="00054BD2">
      <w:pPr>
        <w:pStyle w:val="ListParagraph"/>
        <w:numPr>
          <w:ilvl w:val="0"/>
          <w:numId w:val="26"/>
        </w:numPr>
        <w:ind w:right="-568"/>
        <w:rPr>
          <w:rFonts w:ascii="Arial" w:hAnsi="Arial" w:cs="Arial"/>
        </w:rPr>
      </w:pPr>
      <w:r w:rsidRPr="00042ECF">
        <w:rPr>
          <w:rFonts w:ascii="Arial" w:hAnsi="Arial" w:cs="Arial"/>
        </w:rPr>
        <w:t>Diagnostic endoscopy</w:t>
      </w:r>
    </w:p>
    <w:p w14:paraId="5E3977EB" w14:textId="77777777" w:rsidR="00AA2248" w:rsidRPr="00042ECF" w:rsidRDefault="00AA2248" w:rsidP="00054BD2">
      <w:pPr>
        <w:pStyle w:val="ListParagraph"/>
        <w:numPr>
          <w:ilvl w:val="0"/>
          <w:numId w:val="26"/>
        </w:numPr>
        <w:ind w:right="-568"/>
        <w:rPr>
          <w:rFonts w:ascii="Arial" w:hAnsi="Arial" w:cs="Arial"/>
        </w:rPr>
      </w:pPr>
      <w:r w:rsidRPr="00042ECF">
        <w:rPr>
          <w:rFonts w:ascii="Arial" w:hAnsi="Arial" w:cs="Arial"/>
        </w:rPr>
        <w:t>General surgery</w:t>
      </w:r>
    </w:p>
    <w:p w14:paraId="5DBA4936" w14:textId="77777777" w:rsidR="00AA2248" w:rsidRPr="00042ECF" w:rsidRDefault="00AA2248" w:rsidP="00054BD2">
      <w:pPr>
        <w:pStyle w:val="ListParagraph"/>
        <w:numPr>
          <w:ilvl w:val="0"/>
          <w:numId w:val="26"/>
        </w:numPr>
        <w:ind w:right="-568"/>
        <w:rPr>
          <w:rFonts w:ascii="Arial" w:hAnsi="Arial" w:cs="Arial"/>
        </w:rPr>
      </w:pPr>
      <w:r w:rsidRPr="00042ECF">
        <w:rPr>
          <w:rFonts w:ascii="Arial" w:hAnsi="Arial" w:cs="Arial"/>
        </w:rPr>
        <w:t>Interventional cardiology</w:t>
      </w:r>
    </w:p>
    <w:p w14:paraId="4E978A76" w14:textId="77777777" w:rsidR="00AA2248" w:rsidRPr="00042ECF" w:rsidRDefault="00AA2248" w:rsidP="00054BD2">
      <w:pPr>
        <w:pStyle w:val="ListParagraph"/>
        <w:numPr>
          <w:ilvl w:val="0"/>
          <w:numId w:val="26"/>
        </w:numPr>
        <w:ind w:right="-568"/>
        <w:rPr>
          <w:rFonts w:ascii="Arial" w:hAnsi="Arial" w:cs="Arial"/>
        </w:rPr>
      </w:pPr>
      <w:r w:rsidRPr="00042ECF">
        <w:rPr>
          <w:rFonts w:ascii="Arial" w:hAnsi="Arial" w:cs="Arial"/>
        </w:rPr>
        <w:t>Ophthalmology (cataract surgery)</w:t>
      </w:r>
    </w:p>
    <w:p w14:paraId="26A7B5A6" w14:textId="77777777" w:rsidR="00AA2248" w:rsidRPr="00042ECF" w:rsidRDefault="00AA2248" w:rsidP="00054BD2">
      <w:pPr>
        <w:pStyle w:val="ListParagraph"/>
        <w:numPr>
          <w:ilvl w:val="0"/>
          <w:numId w:val="26"/>
        </w:numPr>
        <w:ind w:right="-568"/>
        <w:rPr>
          <w:rFonts w:ascii="Arial" w:hAnsi="Arial" w:cs="Arial"/>
        </w:rPr>
      </w:pPr>
      <w:r w:rsidRPr="00042ECF">
        <w:rPr>
          <w:rFonts w:ascii="Arial" w:hAnsi="Arial" w:cs="Arial"/>
        </w:rPr>
        <w:t>Orthopaedic surgery</w:t>
      </w:r>
    </w:p>
    <w:p w14:paraId="0AF0608C" w14:textId="15CDAEAD" w:rsidR="00AA2248" w:rsidRPr="00042ECF" w:rsidRDefault="00AA2248" w:rsidP="00054BD2">
      <w:pPr>
        <w:pStyle w:val="ListParagraph"/>
        <w:numPr>
          <w:ilvl w:val="0"/>
          <w:numId w:val="26"/>
        </w:numPr>
        <w:ind w:right="-568"/>
        <w:rPr>
          <w:rFonts w:ascii="Arial" w:hAnsi="Arial" w:cs="Arial"/>
        </w:rPr>
      </w:pPr>
      <w:r w:rsidRPr="00042ECF">
        <w:rPr>
          <w:rFonts w:ascii="Arial" w:hAnsi="Arial" w:cs="Arial"/>
        </w:rPr>
        <w:t>Thoracic surgery</w:t>
      </w:r>
      <w:r w:rsidR="009D06A4" w:rsidRPr="00042ECF">
        <w:rPr>
          <w:rFonts w:ascii="Arial" w:hAnsi="Arial" w:cs="Arial"/>
        </w:rPr>
        <w:t>.</w:t>
      </w:r>
    </w:p>
    <w:p w14:paraId="42B49A06" w14:textId="77777777" w:rsidR="00AA2248" w:rsidRPr="00B75300" w:rsidRDefault="00AA2248" w:rsidP="00207205">
      <w:pPr>
        <w:ind w:right="-568"/>
        <w:rPr>
          <w:rFonts w:ascii="Arial" w:hAnsi="Arial" w:cs="Arial"/>
          <w:szCs w:val="24"/>
          <w:highlight w:val="yellow"/>
        </w:rPr>
      </w:pPr>
    </w:p>
    <w:p w14:paraId="2585B6BE" w14:textId="39AA5490" w:rsidR="00AA2248" w:rsidRPr="00042ECF" w:rsidRDefault="5685250E" w:rsidP="4F2486CC">
      <w:pPr>
        <w:spacing w:after="240"/>
        <w:ind w:right="-568"/>
        <w:rPr>
          <w:rFonts w:ascii="Arial" w:hAnsi="Arial" w:cs="Arial"/>
        </w:rPr>
      </w:pPr>
      <w:r w:rsidRPr="4F2486CC">
        <w:rPr>
          <w:rFonts w:ascii="Arial" w:hAnsi="Arial" w:cs="Arial"/>
        </w:rPr>
        <w:t xml:space="preserve">NHS GJ will also deliver the three national services based at </w:t>
      </w:r>
      <w:r w:rsidR="6934BFF9" w:rsidRPr="4F2486CC">
        <w:rPr>
          <w:rFonts w:ascii="Arial" w:hAnsi="Arial" w:cs="Arial"/>
        </w:rPr>
        <w:t>GJUNH</w:t>
      </w:r>
      <w:r w:rsidR="1500D154" w:rsidRPr="4F2486CC">
        <w:rPr>
          <w:rFonts w:ascii="Arial" w:hAnsi="Arial" w:cs="Arial"/>
        </w:rPr>
        <w:t xml:space="preserve"> (subject to continued national commissioning)</w:t>
      </w:r>
      <w:r w:rsidRPr="4F2486CC">
        <w:rPr>
          <w:rFonts w:ascii="Arial" w:hAnsi="Arial" w:cs="Arial"/>
        </w:rPr>
        <w:t>:</w:t>
      </w:r>
    </w:p>
    <w:p w14:paraId="15C05358" w14:textId="77777777" w:rsidR="00AA2248" w:rsidRPr="00042ECF" w:rsidRDefault="00AA2248" w:rsidP="00054BD2">
      <w:pPr>
        <w:pStyle w:val="ListParagraph"/>
        <w:numPr>
          <w:ilvl w:val="0"/>
          <w:numId w:val="27"/>
        </w:numPr>
        <w:ind w:right="-568"/>
        <w:rPr>
          <w:rFonts w:ascii="Arial" w:hAnsi="Arial" w:cs="Arial"/>
        </w:rPr>
      </w:pPr>
      <w:r w:rsidRPr="00042ECF">
        <w:rPr>
          <w:rFonts w:ascii="Arial" w:hAnsi="Arial" w:cs="Arial"/>
        </w:rPr>
        <w:t>Scottish Adult Congenital Cardiac Service (SACCS)</w:t>
      </w:r>
    </w:p>
    <w:p w14:paraId="0E4A12EA" w14:textId="77777777" w:rsidR="00AA2248" w:rsidRPr="00042ECF" w:rsidRDefault="00AA2248" w:rsidP="00054BD2">
      <w:pPr>
        <w:pStyle w:val="ListParagraph"/>
        <w:numPr>
          <w:ilvl w:val="0"/>
          <w:numId w:val="27"/>
        </w:numPr>
        <w:ind w:right="-568"/>
        <w:rPr>
          <w:rFonts w:ascii="Arial" w:hAnsi="Arial" w:cs="Arial"/>
        </w:rPr>
      </w:pPr>
      <w:r w:rsidRPr="00042ECF">
        <w:rPr>
          <w:rFonts w:ascii="Arial" w:hAnsi="Arial" w:cs="Arial"/>
        </w:rPr>
        <w:t>Scottish National Advanced Heart Failure Service (SNAHFS)</w:t>
      </w:r>
    </w:p>
    <w:p w14:paraId="4AC45A79" w14:textId="77BB5693" w:rsidR="00AA2248" w:rsidRPr="00042ECF" w:rsidRDefault="00AA2248" w:rsidP="00054BD2">
      <w:pPr>
        <w:pStyle w:val="ListParagraph"/>
        <w:numPr>
          <w:ilvl w:val="0"/>
          <w:numId w:val="27"/>
        </w:numPr>
        <w:ind w:right="-568"/>
        <w:rPr>
          <w:rFonts w:ascii="Arial" w:hAnsi="Arial" w:cs="Arial"/>
        </w:rPr>
      </w:pPr>
      <w:r w:rsidRPr="00042ECF">
        <w:rPr>
          <w:rFonts w:ascii="Arial" w:hAnsi="Arial" w:cs="Arial"/>
        </w:rPr>
        <w:t>Scottish Pulmonary Vascular Unit (SPVU)</w:t>
      </w:r>
      <w:r w:rsidR="009D06A4" w:rsidRPr="00042ECF">
        <w:rPr>
          <w:rFonts w:ascii="Arial" w:hAnsi="Arial" w:cs="Arial"/>
        </w:rPr>
        <w:t>.</w:t>
      </w:r>
    </w:p>
    <w:p w14:paraId="69CFA806" w14:textId="77777777" w:rsidR="00AA2248" w:rsidRPr="00B75300" w:rsidRDefault="00AA2248" w:rsidP="00207205">
      <w:pPr>
        <w:ind w:right="-568"/>
        <w:rPr>
          <w:rFonts w:ascii="Arial" w:hAnsi="Arial" w:cs="Arial"/>
          <w:szCs w:val="24"/>
          <w:highlight w:val="yellow"/>
        </w:rPr>
      </w:pPr>
    </w:p>
    <w:p w14:paraId="5E6DE6BD" w14:textId="14809F88" w:rsidR="00AA2248" w:rsidRPr="00042ECF" w:rsidRDefault="5685250E" w:rsidP="34277DB3">
      <w:pPr>
        <w:ind w:right="-568"/>
        <w:rPr>
          <w:rFonts w:ascii="Arial" w:hAnsi="Arial" w:cs="Arial"/>
        </w:rPr>
      </w:pPr>
      <w:r w:rsidRPr="34277DB3">
        <w:rPr>
          <w:rFonts w:ascii="Arial" w:hAnsi="Arial" w:cs="Arial"/>
        </w:rPr>
        <w:t xml:space="preserve">NHS GJ </w:t>
      </w:r>
      <w:r w:rsidR="335A3680" w:rsidRPr="34277DB3">
        <w:rPr>
          <w:rFonts w:ascii="Arial" w:hAnsi="Arial" w:cs="Arial"/>
        </w:rPr>
        <w:t>submit</w:t>
      </w:r>
      <w:r w:rsidR="257C1655" w:rsidRPr="34277DB3">
        <w:rPr>
          <w:rFonts w:ascii="Arial" w:hAnsi="Arial" w:cs="Arial"/>
        </w:rPr>
        <w:t>ted</w:t>
      </w:r>
      <w:r w:rsidR="335A3680" w:rsidRPr="34277DB3">
        <w:rPr>
          <w:rFonts w:ascii="Arial" w:hAnsi="Arial" w:cs="Arial"/>
        </w:rPr>
        <w:t xml:space="preserve"> the associated</w:t>
      </w:r>
      <w:r w:rsidRPr="34277DB3">
        <w:rPr>
          <w:rFonts w:ascii="Arial" w:hAnsi="Arial" w:cs="Arial"/>
        </w:rPr>
        <w:t xml:space="preserve"> Planned Care </w:t>
      </w:r>
      <w:r w:rsidR="335A3680" w:rsidRPr="34277DB3">
        <w:rPr>
          <w:rFonts w:ascii="Arial" w:hAnsi="Arial" w:cs="Arial"/>
        </w:rPr>
        <w:t>Plan</w:t>
      </w:r>
      <w:r w:rsidR="4B880E2B" w:rsidRPr="34277DB3">
        <w:rPr>
          <w:rFonts w:ascii="Arial" w:hAnsi="Arial" w:cs="Arial"/>
        </w:rPr>
        <w:t xml:space="preserve"> 2025/26</w:t>
      </w:r>
      <w:r w:rsidRPr="34277DB3">
        <w:rPr>
          <w:rFonts w:ascii="Arial" w:hAnsi="Arial" w:cs="Arial"/>
        </w:rPr>
        <w:t xml:space="preserve"> to </w:t>
      </w:r>
      <w:r w:rsidR="0091330F" w:rsidRPr="34277DB3">
        <w:rPr>
          <w:rFonts w:ascii="Arial" w:hAnsi="Arial" w:cs="Arial"/>
        </w:rPr>
        <w:t>SG</w:t>
      </w:r>
      <w:r w:rsidRPr="34277DB3">
        <w:rPr>
          <w:rFonts w:ascii="Arial" w:hAnsi="Arial" w:cs="Arial"/>
        </w:rPr>
        <w:t xml:space="preserve"> </w:t>
      </w:r>
      <w:r w:rsidR="335A3680" w:rsidRPr="34277DB3">
        <w:rPr>
          <w:rFonts w:ascii="Arial" w:hAnsi="Arial" w:cs="Arial"/>
        </w:rPr>
        <w:t>separately as requested</w:t>
      </w:r>
      <w:r w:rsidRPr="34277DB3">
        <w:rPr>
          <w:rFonts w:ascii="Arial" w:hAnsi="Arial" w:cs="Arial"/>
        </w:rPr>
        <w:t>. This Plan sets out the Board’s plans and activity trajectories to maximise</w:t>
      </w:r>
      <w:r w:rsidR="4704C309" w:rsidRPr="34277DB3">
        <w:rPr>
          <w:rFonts w:ascii="Arial" w:hAnsi="Arial" w:cs="Arial"/>
        </w:rPr>
        <w:t xml:space="preserve"> and optimise </w:t>
      </w:r>
      <w:r w:rsidRPr="34277DB3">
        <w:rPr>
          <w:rFonts w:ascii="Arial" w:hAnsi="Arial" w:cs="Arial"/>
        </w:rPr>
        <w:t xml:space="preserve">local, regional and national planned care capacity, and protection of diagnostic capacity. </w:t>
      </w:r>
      <w:r w:rsidR="75C42A58" w:rsidRPr="34277DB3">
        <w:rPr>
          <w:rFonts w:ascii="Arial" w:hAnsi="Arial" w:cs="Arial"/>
        </w:rPr>
        <w:t>A revised version is due for submission in February.</w:t>
      </w:r>
    </w:p>
    <w:p w14:paraId="3939C477" w14:textId="77777777" w:rsidR="00AA2248" w:rsidRPr="00B75300" w:rsidRDefault="00AA2248" w:rsidP="00207205">
      <w:pPr>
        <w:ind w:right="-568"/>
        <w:rPr>
          <w:rFonts w:ascii="Arial" w:hAnsi="Arial" w:cs="Arial"/>
          <w:szCs w:val="24"/>
          <w:highlight w:val="yellow"/>
        </w:rPr>
      </w:pPr>
    </w:p>
    <w:p w14:paraId="7832E0F8" w14:textId="3E04FE63" w:rsidR="00AA2248" w:rsidRPr="00042ECF" w:rsidRDefault="5685250E" w:rsidP="34277DB3">
      <w:pPr>
        <w:ind w:right="-568"/>
        <w:rPr>
          <w:rFonts w:ascii="Arial" w:hAnsi="Arial" w:cs="Arial"/>
        </w:rPr>
      </w:pPr>
      <w:r w:rsidRPr="34277DB3">
        <w:rPr>
          <w:rFonts w:ascii="Arial" w:hAnsi="Arial" w:cs="Arial"/>
        </w:rPr>
        <w:t>NHS GJ is committed to working collaboratively with other Health Boards, including, where capacity is available, providing flexible and responsive support in meeting wider system demand pressures. Any decisions to offer capacity or other support will be based on informed clinical prioritisation, taking into account workforce availability locally within NHS GJ.</w:t>
      </w:r>
    </w:p>
    <w:p w14:paraId="18122743" w14:textId="21B751EB" w:rsidR="00DB44C1" w:rsidRPr="00B75300" w:rsidRDefault="00DB44C1" w:rsidP="00207205">
      <w:pPr>
        <w:ind w:right="-568"/>
        <w:rPr>
          <w:rFonts w:ascii="Arial" w:hAnsi="Arial" w:cs="Arial"/>
          <w:highlight w:val="yellow"/>
        </w:rPr>
      </w:pPr>
    </w:p>
    <w:p w14:paraId="3BE704B1" w14:textId="5D3D1C52" w:rsidR="008E0F04" w:rsidRPr="008E0F04" w:rsidRDefault="008E0F04" w:rsidP="008E0F04">
      <w:pPr>
        <w:textAlignment w:val="baseline"/>
        <w:rPr>
          <w:rFonts w:ascii="Arial" w:hAnsi="Arial" w:cs="Arial"/>
          <w:color w:val="000000"/>
          <w:lang w:eastAsia="en-GB"/>
        </w:rPr>
      </w:pPr>
      <w:r w:rsidRPr="429A7452">
        <w:rPr>
          <w:rFonts w:ascii="Arial" w:hAnsi="Arial" w:cs="Arial"/>
          <w:b/>
          <w:color w:val="000000" w:themeColor="text1"/>
          <w:lang w:eastAsia="en-GB"/>
        </w:rPr>
        <w:t>NHS Scotland Academy</w:t>
      </w:r>
    </w:p>
    <w:p w14:paraId="0BE6D4F5" w14:textId="2172EE80" w:rsidR="008E0F04" w:rsidRDefault="008E0F04" w:rsidP="008E0F04">
      <w:pPr>
        <w:textAlignment w:val="baseline"/>
        <w:rPr>
          <w:rFonts w:ascii="Arial" w:hAnsi="Arial" w:cs="Arial"/>
          <w:color w:val="000000"/>
          <w:lang w:eastAsia="en-GB"/>
        </w:rPr>
      </w:pPr>
    </w:p>
    <w:p w14:paraId="28ABBC50" w14:textId="3BD12FAB" w:rsidR="008E0F04" w:rsidRPr="008E0F04" w:rsidRDefault="58CB5785" w:rsidP="008E0F04">
      <w:pPr>
        <w:textAlignment w:val="baseline"/>
        <w:rPr>
          <w:rFonts w:ascii="Arial" w:hAnsi="Arial" w:cs="Arial"/>
          <w:color w:val="000000"/>
          <w:lang w:eastAsia="en-GB"/>
        </w:rPr>
      </w:pPr>
      <w:r w:rsidRPr="4F2486CC">
        <w:rPr>
          <w:rFonts w:ascii="Arial" w:hAnsi="Arial" w:cs="Arial"/>
          <w:color w:val="000000" w:themeColor="text1"/>
          <w:lang w:eastAsia="en-GB"/>
        </w:rPr>
        <w:t>NHSSA continues to be a pivotal force in supporting planned care reform and recovery, as well as workforce development across NHS GJ and NHS Scotland. For 2025/26, the NHSSA will drive innovation and capacity building through a range of targeted programmes designed to enhance diagnostic and surgical services, increase workforce capabilities, and address emerging healthcare needs.</w:t>
      </w:r>
    </w:p>
    <w:p w14:paraId="7912B482" w14:textId="25CE1334" w:rsidR="008E0F04" w:rsidRDefault="008E0F04" w:rsidP="008E0F04">
      <w:pPr>
        <w:ind w:left="720"/>
        <w:textAlignment w:val="baseline"/>
        <w:rPr>
          <w:rFonts w:ascii="Arial" w:hAnsi="Arial" w:cs="Arial"/>
          <w:b/>
          <w:color w:val="000000"/>
          <w:lang w:eastAsia="en-GB"/>
        </w:rPr>
      </w:pPr>
    </w:p>
    <w:p w14:paraId="0574F286" w14:textId="2B94291D" w:rsidR="008E0F04" w:rsidRDefault="008E0F04" w:rsidP="008E0F04">
      <w:pPr>
        <w:ind w:left="720"/>
        <w:textAlignment w:val="baseline"/>
        <w:rPr>
          <w:rFonts w:ascii="Arial" w:hAnsi="Arial" w:cs="Arial"/>
          <w:b/>
          <w:color w:val="000000"/>
          <w:lang w:eastAsia="en-GB"/>
        </w:rPr>
      </w:pPr>
    </w:p>
    <w:p w14:paraId="3359E147" w14:textId="26AD4018" w:rsidR="4F2486CC" w:rsidRDefault="4F2486CC" w:rsidP="4F2486CC">
      <w:pPr>
        <w:rPr>
          <w:rFonts w:ascii="Arial" w:hAnsi="Arial" w:cs="Arial"/>
          <w:b/>
          <w:bCs/>
          <w:color w:val="000000" w:themeColor="text1"/>
          <w:lang w:eastAsia="en-GB"/>
        </w:rPr>
      </w:pPr>
    </w:p>
    <w:p w14:paraId="524641A1" w14:textId="1C5D0F7D" w:rsidR="4F2486CC" w:rsidRDefault="4F2486CC" w:rsidP="4F2486CC">
      <w:pPr>
        <w:rPr>
          <w:rFonts w:ascii="Arial" w:hAnsi="Arial" w:cs="Arial"/>
          <w:b/>
          <w:bCs/>
          <w:color w:val="000000" w:themeColor="text1"/>
          <w:lang w:eastAsia="en-GB"/>
        </w:rPr>
      </w:pPr>
    </w:p>
    <w:p w14:paraId="2948ADDF" w14:textId="77777777" w:rsidR="00E14D11" w:rsidRDefault="00E14D11" w:rsidP="00E14D11">
      <w:pPr>
        <w:textAlignment w:val="baseline"/>
        <w:rPr>
          <w:rFonts w:ascii="Arial" w:hAnsi="Arial" w:cs="Arial"/>
          <w:b/>
          <w:bCs/>
          <w:color w:val="000000" w:themeColor="text1"/>
          <w:lang w:eastAsia="en-GB"/>
        </w:rPr>
      </w:pPr>
    </w:p>
    <w:p w14:paraId="5F6423E0" w14:textId="3CC33EB0" w:rsidR="008E0F04" w:rsidRPr="008E0F04" w:rsidRDefault="58CB5785" w:rsidP="00E14D11">
      <w:pPr>
        <w:textAlignment w:val="baseline"/>
        <w:rPr>
          <w:rFonts w:ascii="Arial" w:hAnsi="Arial" w:cs="Arial"/>
          <w:color w:val="000000"/>
          <w:lang w:eastAsia="en-GB"/>
        </w:rPr>
      </w:pPr>
      <w:r w:rsidRPr="4F2486CC">
        <w:rPr>
          <w:rFonts w:ascii="Arial" w:hAnsi="Arial" w:cs="Arial"/>
          <w:b/>
          <w:bCs/>
          <w:color w:val="000000" w:themeColor="text1"/>
          <w:lang w:eastAsia="en-GB"/>
        </w:rPr>
        <w:lastRenderedPageBreak/>
        <w:t>Perioperative Care</w:t>
      </w:r>
    </w:p>
    <w:p w14:paraId="1D879BFB" w14:textId="18E9CB80" w:rsidR="008E0F04" w:rsidRPr="008E0F04" w:rsidRDefault="008E0F04" w:rsidP="4F2486CC">
      <w:pPr>
        <w:ind w:left="720"/>
        <w:textAlignment w:val="baseline"/>
        <w:rPr>
          <w:rFonts w:ascii="Arial" w:hAnsi="Arial" w:cs="Arial"/>
          <w:color w:val="000000" w:themeColor="text1"/>
          <w:lang w:eastAsia="en-GB"/>
        </w:rPr>
      </w:pPr>
    </w:p>
    <w:p w14:paraId="1FC127E9" w14:textId="75021E11" w:rsidR="008E0F04" w:rsidRPr="008E0F04" w:rsidRDefault="58CB5785" w:rsidP="34277DB3">
      <w:pPr>
        <w:textAlignment w:val="baseline"/>
        <w:rPr>
          <w:rFonts w:ascii="Arial" w:hAnsi="Arial" w:cs="Arial"/>
          <w:color w:val="000000"/>
          <w:lang w:eastAsia="en-GB"/>
        </w:rPr>
      </w:pPr>
      <w:r w:rsidRPr="34277DB3">
        <w:rPr>
          <w:rFonts w:ascii="Arial" w:hAnsi="Arial" w:cs="Arial"/>
          <w:color w:val="000000" w:themeColor="text1"/>
          <w:lang w:eastAsia="en-GB"/>
        </w:rPr>
        <w:t>NHSSA remains committed to delivering high-impact perioperative workforce programmes established since 2022. In 2025/26, the following cohorts will be supported:</w:t>
      </w:r>
    </w:p>
    <w:p w14:paraId="5024DFD3" w14:textId="5CAF9814" w:rsidR="008E0F04" w:rsidRPr="008E0F04" w:rsidRDefault="008E0F04" w:rsidP="34277DB3">
      <w:pPr>
        <w:numPr>
          <w:ilvl w:val="0"/>
          <w:numId w:val="72"/>
        </w:numPr>
        <w:tabs>
          <w:tab w:val="num" w:pos="1440"/>
        </w:tabs>
        <w:spacing w:before="100" w:beforeAutospacing="1" w:after="100" w:afterAutospacing="1"/>
        <w:ind w:left="1440"/>
        <w:textAlignment w:val="baseline"/>
        <w:rPr>
          <w:rFonts w:ascii="Arial" w:hAnsi="Arial" w:cs="Arial"/>
          <w:color w:val="000000"/>
          <w:lang w:eastAsia="en-GB"/>
        </w:rPr>
      </w:pPr>
      <w:r w:rsidRPr="34277DB3">
        <w:rPr>
          <w:rFonts w:ascii="Arial" w:hAnsi="Arial" w:cs="Arial"/>
          <w:b/>
          <w:bCs/>
          <w:color w:val="000000" w:themeColor="text1"/>
          <w:lang w:eastAsia="en-GB"/>
        </w:rPr>
        <w:t>Foundations in Perioperative Practice (FPP) Programme</w:t>
      </w:r>
      <w:r w:rsidRPr="34277DB3">
        <w:rPr>
          <w:rFonts w:ascii="Arial" w:hAnsi="Arial" w:cs="Arial"/>
          <w:color w:val="000000" w:themeColor="text1"/>
          <w:lang w:eastAsia="en-GB"/>
        </w:rPr>
        <w:t>: Two cohorts (8-12 learners each) of registered nurses will participate in this 31-week accelerated training, concurrent with the Assistant Perioperative Practitioner (APP) Programme.</w:t>
      </w:r>
    </w:p>
    <w:p w14:paraId="31AB74C0" w14:textId="2B6F1132" w:rsidR="008E0F04" w:rsidRPr="008E0F04" w:rsidRDefault="008E0F04" w:rsidP="00054BD2">
      <w:pPr>
        <w:numPr>
          <w:ilvl w:val="0"/>
          <w:numId w:val="72"/>
        </w:numPr>
        <w:tabs>
          <w:tab w:val="num" w:pos="1440"/>
        </w:tabs>
        <w:spacing w:before="100" w:beforeAutospacing="1" w:after="100" w:afterAutospacing="1"/>
        <w:ind w:left="1440"/>
        <w:textAlignment w:val="baseline"/>
        <w:rPr>
          <w:rFonts w:ascii="Arial" w:hAnsi="Arial" w:cs="Arial"/>
          <w:color w:val="000000"/>
          <w:lang w:eastAsia="en-GB"/>
        </w:rPr>
      </w:pPr>
      <w:r w:rsidRPr="429A7452">
        <w:rPr>
          <w:rFonts w:ascii="Arial" w:hAnsi="Arial" w:cs="Arial"/>
          <w:b/>
          <w:color w:val="000000" w:themeColor="text1"/>
          <w:lang w:eastAsia="en-GB"/>
        </w:rPr>
        <w:t>Surgical First Assistant Programme</w:t>
      </w:r>
      <w:r w:rsidRPr="429A7452">
        <w:rPr>
          <w:rFonts w:ascii="Arial" w:hAnsi="Arial" w:cs="Arial"/>
          <w:color w:val="000000" w:themeColor="text1"/>
          <w:lang w:eastAsia="en-GB"/>
        </w:rPr>
        <w:t>: One cohort (8-12 learners) of registered Operating Department Practitioners (ODP) or nurses with 18 months of perioperative experience.</w:t>
      </w:r>
    </w:p>
    <w:p w14:paraId="19AAAE16" w14:textId="5DA88D81" w:rsidR="008E0F04" w:rsidRPr="008E0F04" w:rsidRDefault="008E0F04" w:rsidP="00054BD2">
      <w:pPr>
        <w:numPr>
          <w:ilvl w:val="0"/>
          <w:numId w:val="72"/>
        </w:numPr>
        <w:tabs>
          <w:tab w:val="num" w:pos="1440"/>
        </w:tabs>
        <w:spacing w:before="100" w:beforeAutospacing="1" w:after="100" w:afterAutospacing="1"/>
        <w:ind w:left="1440"/>
        <w:textAlignment w:val="baseline"/>
        <w:rPr>
          <w:rFonts w:ascii="Arial" w:hAnsi="Arial" w:cs="Arial"/>
          <w:color w:val="000000"/>
          <w:lang w:eastAsia="en-GB"/>
        </w:rPr>
      </w:pPr>
      <w:r w:rsidRPr="429A7452">
        <w:rPr>
          <w:rFonts w:ascii="Arial" w:hAnsi="Arial" w:cs="Arial"/>
          <w:b/>
          <w:color w:val="000000" w:themeColor="text1"/>
          <w:lang w:eastAsia="en-GB"/>
        </w:rPr>
        <w:t>Accelerated Anaesthetic Practitioner Programme</w:t>
      </w:r>
      <w:r w:rsidRPr="429A7452">
        <w:rPr>
          <w:rFonts w:ascii="Arial" w:hAnsi="Arial" w:cs="Arial"/>
          <w:color w:val="000000" w:themeColor="text1"/>
          <w:lang w:eastAsia="en-GB"/>
        </w:rPr>
        <w:t>: Two cohorts (8-12 learners each) of registered nurses, with the possibility of a third cohort depending on demand.</w:t>
      </w:r>
    </w:p>
    <w:p w14:paraId="43E54EA5" w14:textId="4E09F4A4" w:rsidR="008E0F04" w:rsidRPr="008E0F04" w:rsidRDefault="008E0F04" w:rsidP="00054BD2">
      <w:pPr>
        <w:numPr>
          <w:ilvl w:val="0"/>
          <w:numId w:val="72"/>
        </w:numPr>
        <w:tabs>
          <w:tab w:val="num" w:pos="1440"/>
        </w:tabs>
        <w:spacing w:before="100" w:beforeAutospacing="1" w:after="100" w:afterAutospacing="1"/>
        <w:ind w:left="1440"/>
        <w:textAlignment w:val="baseline"/>
        <w:rPr>
          <w:rFonts w:ascii="Arial" w:hAnsi="Arial" w:cs="Arial"/>
          <w:color w:val="000000"/>
          <w:lang w:eastAsia="en-GB"/>
        </w:rPr>
      </w:pPr>
      <w:r w:rsidRPr="429A7452">
        <w:rPr>
          <w:rFonts w:ascii="Arial" w:hAnsi="Arial" w:cs="Arial"/>
          <w:b/>
          <w:color w:val="000000" w:themeColor="text1"/>
          <w:lang w:eastAsia="en-GB"/>
        </w:rPr>
        <w:t>Assistant Perioperative Practitioner Programme</w:t>
      </w:r>
      <w:r w:rsidRPr="429A7452">
        <w:rPr>
          <w:rFonts w:ascii="Arial" w:hAnsi="Arial" w:cs="Arial"/>
          <w:color w:val="000000" w:themeColor="text1"/>
          <w:lang w:eastAsia="en-GB"/>
        </w:rPr>
        <w:t>: Two cohorts (8-12 learners each), enabling healthcare support workers at bands 2-3 to advance to band 4 roles.</w:t>
      </w:r>
    </w:p>
    <w:p w14:paraId="4F06E2D0" w14:textId="168B0EF6" w:rsidR="008E0F04" w:rsidRPr="008E0F04" w:rsidRDefault="58CB5785" w:rsidP="00054BD2">
      <w:pPr>
        <w:numPr>
          <w:ilvl w:val="0"/>
          <w:numId w:val="72"/>
        </w:numPr>
        <w:tabs>
          <w:tab w:val="num" w:pos="1440"/>
        </w:tabs>
        <w:spacing w:before="100" w:beforeAutospacing="1"/>
        <w:ind w:left="1440"/>
        <w:textAlignment w:val="baseline"/>
        <w:rPr>
          <w:rFonts w:ascii="Arial" w:hAnsi="Arial" w:cs="Arial"/>
          <w:color w:val="000000"/>
          <w:lang w:eastAsia="en-GB"/>
        </w:rPr>
      </w:pPr>
      <w:r w:rsidRPr="4F2486CC">
        <w:rPr>
          <w:rFonts w:ascii="Arial" w:hAnsi="Arial" w:cs="Arial"/>
          <w:b/>
          <w:bCs/>
          <w:color w:val="000000" w:themeColor="text1"/>
          <w:lang w:eastAsia="en-GB"/>
        </w:rPr>
        <w:t>Decontamination Training</w:t>
      </w:r>
      <w:r w:rsidRPr="4F2486CC">
        <w:rPr>
          <w:rFonts w:ascii="Arial" w:hAnsi="Arial" w:cs="Arial"/>
          <w:color w:val="000000" w:themeColor="text1"/>
          <w:lang w:eastAsia="en-GB"/>
        </w:rPr>
        <w:t>: Two cohorts to meet growing workforce needs.</w:t>
      </w:r>
    </w:p>
    <w:p w14:paraId="70DC3CE4" w14:textId="6DA942A9" w:rsidR="4F2486CC" w:rsidRDefault="4F2486CC" w:rsidP="4F2486CC">
      <w:pPr>
        <w:ind w:left="720"/>
        <w:rPr>
          <w:rFonts w:ascii="Arial" w:hAnsi="Arial" w:cs="Arial"/>
          <w:b/>
          <w:bCs/>
          <w:color w:val="000000" w:themeColor="text1"/>
          <w:lang w:eastAsia="en-GB"/>
        </w:rPr>
      </w:pPr>
    </w:p>
    <w:p w14:paraId="595B5E6D" w14:textId="6AB0224A" w:rsidR="008E0F04" w:rsidRPr="008E0F04" w:rsidRDefault="008E0F04" w:rsidP="00C2712D">
      <w:pPr>
        <w:ind w:firstLine="720"/>
        <w:textAlignment w:val="baseline"/>
        <w:rPr>
          <w:rFonts w:ascii="Arial" w:hAnsi="Arial" w:cs="Arial"/>
          <w:color w:val="000000"/>
          <w:lang w:eastAsia="en-GB"/>
        </w:rPr>
      </w:pPr>
      <w:r w:rsidRPr="429A7452">
        <w:rPr>
          <w:rFonts w:ascii="Arial" w:hAnsi="Arial" w:cs="Arial"/>
          <w:b/>
          <w:color w:val="000000" w:themeColor="text1"/>
          <w:lang w:eastAsia="en-GB"/>
        </w:rPr>
        <w:t>Advanced Practice Roles</w:t>
      </w:r>
    </w:p>
    <w:p w14:paraId="417E4B13" w14:textId="1855BE54" w:rsidR="008E0F04" w:rsidRPr="008E0F04" w:rsidRDefault="008E0F04" w:rsidP="34277DB3">
      <w:pPr>
        <w:numPr>
          <w:ilvl w:val="0"/>
          <w:numId w:val="73"/>
        </w:numPr>
        <w:tabs>
          <w:tab w:val="clear" w:pos="720"/>
          <w:tab w:val="num" w:pos="1080"/>
        </w:tabs>
        <w:spacing w:before="100" w:beforeAutospacing="1" w:after="100" w:afterAutospacing="1"/>
        <w:ind w:left="1080"/>
        <w:textAlignment w:val="baseline"/>
        <w:rPr>
          <w:rFonts w:ascii="Arial" w:hAnsi="Arial" w:cs="Arial"/>
          <w:color w:val="000000"/>
          <w:lang w:eastAsia="en-GB"/>
        </w:rPr>
      </w:pPr>
      <w:r w:rsidRPr="34277DB3">
        <w:rPr>
          <w:rFonts w:ascii="Arial" w:hAnsi="Arial" w:cs="Arial"/>
          <w:b/>
          <w:bCs/>
          <w:color w:val="000000" w:themeColor="text1"/>
          <w:lang w:eastAsia="en-GB"/>
        </w:rPr>
        <w:t>National Clinical Skills Programme for Pharmacists</w:t>
      </w:r>
      <w:r w:rsidRPr="34277DB3">
        <w:rPr>
          <w:rFonts w:ascii="Arial" w:hAnsi="Arial" w:cs="Arial"/>
          <w:color w:val="000000" w:themeColor="text1"/>
          <w:lang w:eastAsia="en-GB"/>
        </w:rPr>
        <w:t>: Continuing its critical role, this programme will offer up to 825 learner places across Scotland through 11 months of clinical skills training. NHSSA will recruit and replenish faculty to sustain delivery and ensure resources remain relevant. Collaboration with the Dundee Institute for Healthcare Simulation will ensure adequate capacity.</w:t>
      </w:r>
    </w:p>
    <w:p w14:paraId="2512E9A7" w14:textId="2BDBF34A" w:rsidR="008E0F04" w:rsidRPr="008E0F04" w:rsidRDefault="58CB5785" w:rsidP="34277DB3">
      <w:pPr>
        <w:numPr>
          <w:ilvl w:val="0"/>
          <w:numId w:val="73"/>
        </w:numPr>
        <w:tabs>
          <w:tab w:val="clear" w:pos="720"/>
          <w:tab w:val="num" w:pos="1080"/>
        </w:tabs>
        <w:spacing w:before="100" w:beforeAutospacing="1"/>
        <w:ind w:left="1080"/>
        <w:textAlignment w:val="baseline"/>
        <w:rPr>
          <w:rFonts w:ascii="Arial" w:hAnsi="Arial" w:cs="Arial"/>
          <w:color w:val="000000"/>
          <w:lang w:eastAsia="en-GB"/>
        </w:rPr>
      </w:pPr>
      <w:r w:rsidRPr="34277DB3">
        <w:rPr>
          <w:rFonts w:ascii="Arial" w:hAnsi="Arial" w:cs="Arial"/>
          <w:color w:val="000000" w:themeColor="text1"/>
          <w:lang w:eastAsia="en-GB"/>
        </w:rPr>
        <w:t>NHSSA will explore additional roles in pharmacy, developing business cases and new projects as required.</w:t>
      </w:r>
    </w:p>
    <w:p w14:paraId="470D9BD9" w14:textId="21FEBEB2" w:rsidR="4F2486CC" w:rsidRDefault="4F2486CC" w:rsidP="4F2486CC">
      <w:pPr>
        <w:ind w:left="720"/>
        <w:rPr>
          <w:rFonts w:ascii="Arial" w:hAnsi="Arial" w:cs="Arial"/>
          <w:b/>
          <w:bCs/>
          <w:color w:val="000000" w:themeColor="text1"/>
          <w:lang w:eastAsia="en-GB"/>
        </w:rPr>
      </w:pPr>
    </w:p>
    <w:p w14:paraId="619A65A9" w14:textId="011302C5" w:rsidR="008E0F04" w:rsidRDefault="008E0F04" w:rsidP="008E0F04">
      <w:pPr>
        <w:ind w:left="720"/>
        <w:textAlignment w:val="baseline"/>
        <w:rPr>
          <w:rFonts w:ascii="Arial" w:hAnsi="Arial" w:cs="Arial"/>
          <w:b/>
          <w:color w:val="000000" w:themeColor="text1"/>
          <w:lang w:eastAsia="en-GB"/>
        </w:rPr>
      </w:pPr>
      <w:r w:rsidRPr="429A7452">
        <w:rPr>
          <w:rFonts w:ascii="Arial" w:hAnsi="Arial" w:cs="Arial"/>
          <w:b/>
          <w:color w:val="000000" w:themeColor="text1"/>
          <w:lang w:eastAsia="en-GB"/>
        </w:rPr>
        <w:t>Diagnostic Services and Endoscopy</w:t>
      </w:r>
    </w:p>
    <w:p w14:paraId="79E7CD52" w14:textId="77777777" w:rsidR="00E14D11" w:rsidRPr="008E0F04" w:rsidRDefault="00E14D11" w:rsidP="008E0F04">
      <w:pPr>
        <w:ind w:left="720"/>
        <w:textAlignment w:val="baseline"/>
        <w:rPr>
          <w:rFonts w:ascii="Arial" w:hAnsi="Arial" w:cs="Arial"/>
          <w:color w:val="000000"/>
          <w:lang w:eastAsia="en-GB"/>
        </w:rPr>
      </w:pPr>
    </w:p>
    <w:p w14:paraId="4FB14100" w14:textId="12CF461C" w:rsidR="008E0F04" w:rsidRPr="008E0F04" w:rsidRDefault="008E0F04" w:rsidP="7C090A80">
      <w:pPr>
        <w:ind w:left="720"/>
        <w:textAlignment w:val="baseline"/>
        <w:rPr>
          <w:rFonts w:ascii="Arial" w:hAnsi="Arial" w:cs="Arial"/>
          <w:color w:val="000000" w:themeColor="text1"/>
          <w:lang w:eastAsia="en-GB"/>
        </w:rPr>
      </w:pPr>
      <w:r w:rsidRPr="7C090A80">
        <w:rPr>
          <w:rFonts w:ascii="Arial" w:hAnsi="Arial" w:cs="Arial"/>
          <w:b/>
          <w:bCs/>
          <w:color w:val="000000" w:themeColor="text1"/>
          <w:lang w:eastAsia="en-GB"/>
        </w:rPr>
        <w:t>National Endoscopy Training Programme (NETP)</w:t>
      </w:r>
      <w:r w:rsidRPr="7C090A80">
        <w:rPr>
          <w:rFonts w:ascii="Arial" w:hAnsi="Arial" w:cs="Arial"/>
          <w:color w:val="000000" w:themeColor="text1"/>
          <w:lang w:eastAsia="en-GB"/>
        </w:rPr>
        <w:t> </w:t>
      </w:r>
      <w:r w:rsidR="62DCCC37" w:rsidRPr="7C090A80">
        <w:rPr>
          <w:rFonts w:ascii="Arial" w:hAnsi="Arial" w:cs="Arial"/>
          <w:color w:val="000000" w:themeColor="text1"/>
          <w:lang w:eastAsia="en-GB"/>
        </w:rPr>
        <w:t xml:space="preserve"> </w:t>
      </w:r>
    </w:p>
    <w:p w14:paraId="7B3AF4DC" w14:textId="27E7C620" w:rsidR="008E0F04" w:rsidRPr="008E0F04" w:rsidRDefault="62DCCC37" w:rsidP="7C090A80">
      <w:pPr>
        <w:ind w:left="720"/>
        <w:textAlignment w:val="baseline"/>
        <w:rPr>
          <w:rFonts w:ascii="Arial" w:hAnsi="Arial" w:cs="Arial"/>
          <w:color w:val="000000"/>
          <w:lang w:eastAsia="en-GB"/>
        </w:rPr>
      </w:pPr>
      <w:r w:rsidRPr="7C090A80">
        <w:rPr>
          <w:rFonts w:ascii="Arial" w:hAnsi="Arial" w:cs="Arial"/>
          <w:color w:val="000000" w:themeColor="text1"/>
          <w:lang w:eastAsia="en-GB"/>
        </w:rPr>
        <w:t>NHSSA will advance diagnostic capabilities by</w:t>
      </w:r>
      <w:r w:rsidR="008E0F04" w:rsidRPr="7C090A80">
        <w:rPr>
          <w:rFonts w:ascii="Arial" w:hAnsi="Arial" w:cs="Arial"/>
          <w:color w:val="000000" w:themeColor="text1"/>
          <w:lang w:eastAsia="en-GB"/>
        </w:rPr>
        <w:t xml:space="preserve"> delivering:</w:t>
      </w:r>
    </w:p>
    <w:p w14:paraId="1FD08E6A" w14:textId="0067067B" w:rsidR="008E0F04" w:rsidRPr="008E0F04" w:rsidRDefault="008E0F04" w:rsidP="00054BD2">
      <w:pPr>
        <w:numPr>
          <w:ilvl w:val="0"/>
          <w:numId w:val="74"/>
        </w:numPr>
        <w:tabs>
          <w:tab w:val="clear" w:pos="720"/>
          <w:tab w:val="num" w:pos="1440"/>
        </w:tabs>
        <w:spacing w:before="100" w:beforeAutospacing="1" w:after="100" w:afterAutospacing="1"/>
        <w:ind w:left="1440"/>
        <w:textAlignment w:val="baseline"/>
        <w:rPr>
          <w:rFonts w:ascii="Arial" w:hAnsi="Arial" w:cs="Arial"/>
          <w:color w:val="000000"/>
          <w:lang w:eastAsia="en-GB"/>
        </w:rPr>
      </w:pPr>
      <w:r w:rsidRPr="429A7452">
        <w:rPr>
          <w:rFonts w:ascii="Arial" w:hAnsi="Arial" w:cs="Arial"/>
          <w:color w:val="000000" w:themeColor="text1"/>
          <w:lang w:eastAsia="en-GB"/>
        </w:rPr>
        <w:t>Upskilling and basic skills courses, Train the Trainer courses, and Endoscopy Non-Technical Skills (ENTS) training.</w:t>
      </w:r>
    </w:p>
    <w:p w14:paraId="1EF440F7" w14:textId="6CC92D18" w:rsidR="008E0F04" w:rsidRPr="008E0F04" w:rsidRDefault="58CB5785" w:rsidP="00054BD2">
      <w:pPr>
        <w:numPr>
          <w:ilvl w:val="0"/>
          <w:numId w:val="74"/>
        </w:numPr>
        <w:tabs>
          <w:tab w:val="clear" w:pos="720"/>
          <w:tab w:val="num" w:pos="1440"/>
        </w:tabs>
        <w:spacing w:before="100" w:beforeAutospacing="1"/>
        <w:ind w:left="1440"/>
        <w:textAlignment w:val="baseline"/>
        <w:rPr>
          <w:rFonts w:ascii="Arial" w:hAnsi="Arial" w:cs="Arial"/>
          <w:color w:val="000000"/>
          <w:lang w:eastAsia="en-GB"/>
        </w:rPr>
      </w:pPr>
      <w:r w:rsidRPr="4F2486CC">
        <w:rPr>
          <w:rFonts w:ascii="Arial" w:hAnsi="Arial" w:cs="Arial"/>
          <w:color w:val="000000" w:themeColor="text1"/>
          <w:lang w:eastAsia="en-GB"/>
        </w:rPr>
        <w:t>One cohort each of the Assistant Endoscopy Practitioner Programme and Foundations of Endoscopy Practice programme for registered nurses, contingent on demand.</w:t>
      </w:r>
    </w:p>
    <w:p w14:paraId="7D3D4C8A" w14:textId="57B0A5B5" w:rsidR="4F2486CC" w:rsidRDefault="4F2486CC" w:rsidP="4F2486CC">
      <w:pPr>
        <w:ind w:left="720"/>
        <w:rPr>
          <w:rFonts w:ascii="Arial" w:hAnsi="Arial" w:cs="Arial"/>
          <w:b/>
          <w:bCs/>
          <w:color w:val="000000" w:themeColor="text1"/>
          <w:lang w:eastAsia="en-GB"/>
        </w:rPr>
      </w:pPr>
    </w:p>
    <w:p w14:paraId="1B6D1003" w14:textId="5192EB04" w:rsidR="008E0F04" w:rsidRPr="008E0F04" w:rsidRDefault="008E0F04" w:rsidP="008E0F04">
      <w:pPr>
        <w:ind w:left="720"/>
        <w:textAlignment w:val="baseline"/>
        <w:rPr>
          <w:rFonts w:ascii="Arial" w:hAnsi="Arial" w:cs="Arial"/>
          <w:color w:val="000000"/>
          <w:lang w:eastAsia="en-GB"/>
        </w:rPr>
      </w:pPr>
      <w:r w:rsidRPr="7C090A80">
        <w:rPr>
          <w:rFonts w:ascii="Arial" w:hAnsi="Arial" w:cs="Arial"/>
          <w:b/>
          <w:bCs/>
          <w:color w:val="000000" w:themeColor="text1"/>
          <w:lang w:eastAsia="en-GB"/>
        </w:rPr>
        <w:t>National Ultrasound Training Programme</w:t>
      </w:r>
      <w:r w:rsidR="60656F60" w:rsidRPr="7C090A80">
        <w:rPr>
          <w:rFonts w:ascii="Arial" w:hAnsi="Arial" w:cs="Arial"/>
          <w:b/>
          <w:bCs/>
          <w:color w:val="000000" w:themeColor="text1"/>
          <w:lang w:eastAsia="en-GB"/>
        </w:rPr>
        <w:t xml:space="preserve"> (NUTP)</w:t>
      </w:r>
    </w:p>
    <w:p w14:paraId="420BF31E" w14:textId="1FC46993" w:rsidR="008E0F04" w:rsidRPr="008E0F04" w:rsidRDefault="008E0F04" w:rsidP="008E0F04">
      <w:pPr>
        <w:ind w:left="720"/>
        <w:textAlignment w:val="baseline"/>
        <w:rPr>
          <w:rFonts w:ascii="Arial" w:hAnsi="Arial" w:cs="Arial"/>
          <w:color w:val="000000"/>
          <w:lang w:eastAsia="en-GB"/>
        </w:rPr>
      </w:pPr>
      <w:r w:rsidRPr="429A7452">
        <w:rPr>
          <w:rFonts w:ascii="Arial" w:hAnsi="Arial" w:cs="Arial"/>
          <w:color w:val="000000" w:themeColor="text1"/>
          <w:lang w:eastAsia="en-GB"/>
        </w:rPr>
        <w:t>In 2025/26, NHSSA will:</w:t>
      </w:r>
    </w:p>
    <w:p w14:paraId="5F7AB04C" w14:textId="001F6CAD" w:rsidR="008E0F04" w:rsidRPr="008E0F04" w:rsidRDefault="008E0F04" w:rsidP="00054BD2">
      <w:pPr>
        <w:numPr>
          <w:ilvl w:val="0"/>
          <w:numId w:val="75"/>
        </w:numPr>
        <w:tabs>
          <w:tab w:val="clear" w:pos="720"/>
          <w:tab w:val="num" w:pos="1440"/>
        </w:tabs>
        <w:spacing w:before="100" w:beforeAutospacing="1" w:after="100" w:afterAutospacing="1"/>
        <w:ind w:left="1440"/>
        <w:textAlignment w:val="baseline"/>
        <w:rPr>
          <w:rFonts w:ascii="Arial" w:hAnsi="Arial" w:cs="Arial"/>
          <w:color w:val="000000"/>
          <w:lang w:eastAsia="en-GB"/>
        </w:rPr>
      </w:pPr>
      <w:r w:rsidRPr="429A7452">
        <w:rPr>
          <w:rFonts w:ascii="Arial" w:hAnsi="Arial" w:cs="Arial"/>
          <w:color w:val="000000" w:themeColor="text1"/>
          <w:lang w:eastAsia="en-GB"/>
        </w:rPr>
        <w:t>Train 17 sonographers, 40 specialty trainees, and 193 learners in masterclasses, performing over 9,200 ultrasound procedures.</w:t>
      </w:r>
    </w:p>
    <w:p w14:paraId="00CA2AC1" w14:textId="50A0FA53" w:rsidR="008E0F04" w:rsidRPr="008E0F04" w:rsidRDefault="58CB5785" w:rsidP="72BC888A">
      <w:pPr>
        <w:numPr>
          <w:ilvl w:val="0"/>
          <w:numId w:val="75"/>
        </w:numPr>
        <w:tabs>
          <w:tab w:val="clear" w:pos="720"/>
          <w:tab w:val="num" w:pos="1440"/>
        </w:tabs>
        <w:spacing w:before="100" w:beforeAutospacing="1" w:after="100" w:afterAutospacing="1"/>
        <w:ind w:left="1440"/>
        <w:textAlignment w:val="baseline"/>
        <w:rPr>
          <w:rFonts w:ascii="Arial" w:hAnsi="Arial" w:cs="Arial"/>
          <w:color w:val="000000"/>
          <w:lang w:eastAsia="en-GB"/>
        </w:rPr>
      </w:pPr>
      <w:r w:rsidRPr="111975D9">
        <w:rPr>
          <w:rFonts w:ascii="Arial" w:hAnsi="Arial" w:cs="Arial"/>
          <w:color w:val="000000" w:themeColor="text1"/>
          <w:lang w:eastAsia="en-GB"/>
        </w:rPr>
        <w:t>Continue immersive training experiences through its hub-and-spoke model, expanding into specialties like musculoskeletal, gynaecology, and emergency medicine.</w:t>
      </w:r>
    </w:p>
    <w:p w14:paraId="07D96A14" w14:textId="6EAC546B" w:rsidR="72BC888A" w:rsidRDefault="72BC888A" w:rsidP="111975D9">
      <w:pPr>
        <w:tabs>
          <w:tab w:val="num" w:pos="1440"/>
        </w:tabs>
        <w:spacing w:beforeAutospacing="1" w:afterAutospacing="1"/>
        <w:ind w:left="1440"/>
        <w:rPr>
          <w:rFonts w:ascii="Arial" w:hAnsi="Arial" w:cs="Arial"/>
          <w:color w:val="000000" w:themeColor="text1"/>
          <w:lang w:eastAsia="en-GB"/>
        </w:rPr>
      </w:pPr>
    </w:p>
    <w:p w14:paraId="66D6EB1A" w14:textId="05899044" w:rsidR="008E0F04" w:rsidRPr="008E0F04" w:rsidRDefault="58CB5785" w:rsidP="4F2486CC">
      <w:pPr>
        <w:ind w:left="720"/>
        <w:textAlignment w:val="baseline"/>
        <w:rPr>
          <w:rFonts w:ascii="Arial" w:hAnsi="Arial" w:cs="Arial"/>
          <w:color w:val="000000"/>
          <w:lang w:eastAsia="en-GB"/>
        </w:rPr>
      </w:pPr>
      <w:r w:rsidRPr="4F2486CC">
        <w:rPr>
          <w:rFonts w:ascii="Arial" w:hAnsi="Arial" w:cs="Arial"/>
          <w:b/>
          <w:bCs/>
          <w:color w:val="000000" w:themeColor="text1"/>
          <w:lang w:eastAsia="en-GB"/>
        </w:rPr>
        <w:t>New Initiatives</w:t>
      </w:r>
    </w:p>
    <w:p w14:paraId="5E063F1A" w14:textId="5FC856FB" w:rsidR="008E0F04" w:rsidRPr="008E0F04" w:rsidRDefault="008E0F04" w:rsidP="00054BD2">
      <w:pPr>
        <w:numPr>
          <w:ilvl w:val="0"/>
          <w:numId w:val="76"/>
        </w:numPr>
        <w:tabs>
          <w:tab w:val="clear" w:pos="720"/>
          <w:tab w:val="num" w:pos="1080"/>
        </w:tabs>
        <w:spacing w:before="100" w:beforeAutospacing="1" w:after="100" w:afterAutospacing="1"/>
        <w:ind w:left="1080"/>
        <w:textAlignment w:val="baseline"/>
        <w:rPr>
          <w:rFonts w:ascii="Arial" w:hAnsi="Arial" w:cs="Arial"/>
          <w:color w:val="000000"/>
          <w:lang w:eastAsia="en-GB"/>
        </w:rPr>
      </w:pPr>
      <w:r w:rsidRPr="429A7452">
        <w:rPr>
          <w:rFonts w:ascii="Arial" w:hAnsi="Arial" w:cs="Arial"/>
          <w:b/>
          <w:color w:val="000000" w:themeColor="text1"/>
          <w:lang w:eastAsia="en-GB"/>
        </w:rPr>
        <w:t>Bronchoscopy Training</w:t>
      </w:r>
      <w:r w:rsidRPr="429A7452">
        <w:rPr>
          <w:rFonts w:ascii="Arial" w:hAnsi="Arial" w:cs="Arial"/>
          <w:color w:val="000000" w:themeColor="text1"/>
          <w:lang w:eastAsia="en-GB"/>
        </w:rPr>
        <w:t xml:space="preserve">: A multi-year programme will train 45 respiratory trainees in bronchoscopy and 36-48 senior staff in advanced techniques such as </w:t>
      </w:r>
      <w:proofErr w:type="spellStart"/>
      <w:r w:rsidRPr="429A7452">
        <w:rPr>
          <w:rFonts w:ascii="Arial" w:hAnsi="Arial" w:cs="Arial"/>
          <w:color w:val="000000" w:themeColor="text1"/>
          <w:lang w:eastAsia="en-GB"/>
        </w:rPr>
        <w:t>endobronchial</w:t>
      </w:r>
      <w:proofErr w:type="spellEnd"/>
      <w:r w:rsidRPr="429A7452">
        <w:rPr>
          <w:rFonts w:ascii="Arial" w:hAnsi="Arial" w:cs="Arial"/>
          <w:color w:val="000000" w:themeColor="text1"/>
          <w:lang w:eastAsia="en-GB"/>
        </w:rPr>
        <w:t xml:space="preserve"> ultrasound.</w:t>
      </w:r>
    </w:p>
    <w:p w14:paraId="30AFBB03" w14:textId="6B2B21AF" w:rsidR="008E0F04" w:rsidRPr="008E0F04" w:rsidRDefault="008E0F04" w:rsidP="34277DB3">
      <w:pPr>
        <w:numPr>
          <w:ilvl w:val="0"/>
          <w:numId w:val="76"/>
        </w:numPr>
        <w:tabs>
          <w:tab w:val="clear" w:pos="720"/>
          <w:tab w:val="num" w:pos="1080"/>
        </w:tabs>
        <w:spacing w:before="100" w:beforeAutospacing="1" w:after="100" w:afterAutospacing="1"/>
        <w:ind w:left="1080"/>
        <w:textAlignment w:val="baseline"/>
        <w:rPr>
          <w:rFonts w:ascii="Arial" w:hAnsi="Arial" w:cs="Arial"/>
          <w:color w:val="000000"/>
          <w:lang w:eastAsia="en-GB"/>
        </w:rPr>
      </w:pPr>
      <w:r w:rsidRPr="34277DB3">
        <w:rPr>
          <w:rFonts w:ascii="Arial" w:hAnsi="Arial" w:cs="Arial"/>
          <w:b/>
          <w:bCs/>
          <w:color w:val="000000" w:themeColor="text1"/>
          <w:lang w:eastAsia="en-GB"/>
        </w:rPr>
        <w:t>Accelerated Biomedical Scientist Portfolio Programme</w:t>
      </w:r>
      <w:r w:rsidRPr="34277DB3">
        <w:rPr>
          <w:rFonts w:ascii="Arial" w:hAnsi="Arial" w:cs="Arial"/>
          <w:color w:val="000000" w:themeColor="text1"/>
          <w:lang w:eastAsia="en-GB"/>
        </w:rPr>
        <w:t>: Facilitating faster attainment of practical portfolios for biomedical scientists.</w:t>
      </w:r>
    </w:p>
    <w:p w14:paraId="60A63183" w14:textId="3083B31B" w:rsidR="008E0F04" w:rsidRPr="008E0F04" w:rsidRDefault="008E0F04" w:rsidP="00054BD2">
      <w:pPr>
        <w:numPr>
          <w:ilvl w:val="0"/>
          <w:numId w:val="76"/>
        </w:numPr>
        <w:tabs>
          <w:tab w:val="clear" w:pos="720"/>
          <w:tab w:val="num" w:pos="1080"/>
        </w:tabs>
        <w:spacing w:before="100" w:beforeAutospacing="1" w:after="100" w:afterAutospacing="1"/>
        <w:ind w:left="1080"/>
        <w:textAlignment w:val="baseline"/>
        <w:rPr>
          <w:rFonts w:ascii="Arial" w:hAnsi="Arial" w:cs="Arial"/>
          <w:color w:val="000000"/>
          <w:lang w:eastAsia="en-GB"/>
        </w:rPr>
      </w:pPr>
      <w:r w:rsidRPr="429A7452">
        <w:rPr>
          <w:rFonts w:ascii="Arial" w:hAnsi="Arial" w:cs="Arial"/>
          <w:b/>
          <w:color w:val="000000" w:themeColor="text1"/>
          <w:lang w:eastAsia="en-GB"/>
        </w:rPr>
        <w:t>Support for High-Volume Cataract Services (HVCS)</w:t>
      </w:r>
      <w:r w:rsidRPr="429A7452">
        <w:rPr>
          <w:rFonts w:ascii="Arial" w:hAnsi="Arial" w:cs="Arial"/>
          <w:color w:val="000000" w:themeColor="text1"/>
          <w:lang w:eastAsia="en-GB"/>
        </w:rPr>
        <w:t>: Delivering digital resources to enhance cataract service implementation.</w:t>
      </w:r>
    </w:p>
    <w:p w14:paraId="62C65D1B" w14:textId="4C50E1B3" w:rsidR="008E0F04" w:rsidRPr="008E0F04" w:rsidRDefault="58CB5785" w:rsidP="34277DB3">
      <w:pPr>
        <w:numPr>
          <w:ilvl w:val="0"/>
          <w:numId w:val="76"/>
        </w:numPr>
        <w:tabs>
          <w:tab w:val="clear" w:pos="720"/>
          <w:tab w:val="num" w:pos="1080"/>
        </w:tabs>
        <w:ind w:left="1080"/>
        <w:textAlignment w:val="baseline"/>
        <w:rPr>
          <w:rFonts w:ascii="Arial" w:hAnsi="Arial" w:cs="Arial"/>
          <w:color w:val="000000"/>
          <w:lang w:eastAsia="en-GB"/>
        </w:rPr>
      </w:pPr>
      <w:r w:rsidRPr="34277DB3">
        <w:rPr>
          <w:rFonts w:ascii="Arial" w:hAnsi="Arial" w:cs="Arial"/>
          <w:b/>
          <w:bCs/>
          <w:color w:val="000000" w:themeColor="text1"/>
          <w:lang w:eastAsia="en-GB"/>
        </w:rPr>
        <w:t>Ear Care (</w:t>
      </w:r>
      <w:proofErr w:type="spellStart"/>
      <w:r w:rsidRPr="34277DB3">
        <w:rPr>
          <w:rFonts w:ascii="Arial" w:hAnsi="Arial" w:cs="Arial"/>
          <w:b/>
          <w:bCs/>
          <w:color w:val="000000" w:themeColor="text1"/>
          <w:lang w:eastAsia="en-GB"/>
        </w:rPr>
        <w:t>Microsuction</w:t>
      </w:r>
      <w:proofErr w:type="spellEnd"/>
      <w:r w:rsidRPr="34277DB3">
        <w:rPr>
          <w:rFonts w:ascii="Arial" w:hAnsi="Arial" w:cs="Arial"/>
          <w:b/>
          <w:bCs/>
          <w:color w:val="000000" w:themeColor="text1"/>
          <w:lang w:eastAsia="en-GB"/>
        </w:rPr>
        <w:t>) Training</w:t>
      </w:r>
      <w:r w:rsidRPr="34277DB3">
        <w:rPr>
          <w:rFonts w:ascii="Arial" w:hAnsi="Arial" w:cs="Arial"/>
          <w:color w:val="000000" w:themeColor="text1"/>
          <w:lang w:eastAsia="en-GB"/>
        </w:rPr>
        <w:t>: A two-year programme for registered nurses in primary and acute care.</w:t>
      </w:r>
    </w:p>
    <w:p w14:paraId="7B045B17" w14:textId="19DA8925" w:rsidR="4F2486CC" w:rsidRDefault="4F2486CC" w:rsidP="4F2486CC">
      <w:pPr>
        <w:ind w:left="360"/>
        <w:rPr>
          <w:rFonts w:ascii="Arial" w:hAnsi="Arial" w:cs="Arial"/>
          <w:b/>
          <w:bCs/>
          <w:color w:val="000000" w:themeColor="text1"/>
          <w:lang w:eastAsia="en-GB"/>
        </w:rPr>
      </w:pPr>
    </w:p>
    <w:p w14:paraId="6EEED1F0" w14:textId="777702BE" w:rsidR="008E0F04" w:rsidRPr="008E0F04" w:rsidRDefault="58CB5785" w:rsidP="4F2486CC">
      <w:pPr>
        <w:ind w:left="720"/>
        <w:textAlignment w:val="baseline"/>
        <w:rPr>
          <w:rFonts w:ascii="Arial" w:hAnsi="Arial" w:cs="Arial"/>
          <w:color w:val="000000"/>
          <w:lang w:eastAsia="en-GB"/>
        </w:rPr>
      </w:pPr>
      <w:r w:rsidRPr="4F2486CC">
        <w:rPr>
          <w:rFonts w:ascii="Arial" w:hAnsi="Arial" w:cs="Arial"/>
          <w:b/>
          <w:bCs/>
          <w:color w:val="000000" w:themeColor="text1"/>
          <w:lang w:eastAsia="en-GB"/>
        </w:rPr>
        <w:t>Workforce Support and Digital Resources</w:t>
      </w:r>
    </w:p>
    <w:p w14:paraId="5AF8CB10" w14:textId="5D6DEA62" w:rsidR="008E0F04" w:rsidRPr="008E0F04" w:rsidRDefault="58CB5785" w:rsidP="00054BD2">
      <w:pPr>
        <w:numPr>
          <w:ilvl w:val="0"/>
          <w:numId w:val="77"/>
        </w:numPr>
        <w:tabs>
          <w:tab w:val="clear" w:pos="720"/>
          <w:tab w:val="num" w:pos="1080"/>
        </w:tabs>
        <w:spacing w:before="100" w:beforeAutospacing="1" w:after="100" w:afterAutospacing="1"/>
        <w:ind w:left="1080"/>
        <w:textAlignment w:val="baseline"/>
        <w:rPr>
          <w:rFonts w:ascii="Arial" w:hAnsi="Arial" w:cs="Arial"/>
          <w:color w:val="000000"/>
          <w:lang w:eastAsia="en-GB"/>
        </w:rPr>
      </w:pPr>
      <w:r w:rsidRPr="4F2486CC">
        <w:rPr>
          <w:rFonts w:ascii="Arial" w:hAnsi="Arial" w:cs="Arial"/>
          <w:b/>
          <w:bCs/>
          <w:color w:val="000000" w:themeColor="text1"/>
          <w:lang w:eastAsia="en-GB"/>
        </w:rPr>
        <w:t>N</w:t>
      </w:r>
      <w:r w:rsidR="004176A7">
        <w:rPr>
          <w:rFonts w:ascii="Arial" w:hAnsi="Arial" w:cs="Arial"/>
          <w:b/>
          <w:bCs/>
          <w:color w:val="000000" w:themeColor="text1"/>
          <w:lang w:eastAsia="en-GB"/>
        </w:rPr>
        <w:t>ursing and Midwifery Council</w:t>
      </w:r>
      <w:r w:rsidRPr="4F2486CC">
        <w:rPr>
          <w:rFonts w:ascii="Arial" w:hAnsi="Arial" w:cs="Arial"/>
          <w:b/>
          <w:bCs/>
          <w:color w:val="000000" w:themeColor="text1"/>
          <w:lang w:eastAsia="en-GB"/>
        </w:rPr>
        <w:t xml:space="preserve"> OSCE </w:t>
      </w:r>
      <w:r w:rsidR="2D7AB013" w:rsidRPr="4F2486CC">
        <w:rPr>
          <w:rFonts w:ascii="Arial" w:hAnsi="Arial" w:cs="Arial"/>
          <w:b/>
          <w:bCs/>
          <w:color w:val="000000" w:themeColor="text1"/>
          <w:lang w:eastAsia="en-GB"/>
        </w:rPr>
        <w:t xml:space="preserve">(Test of Competence Examination) </w:t>
      </w:r>
      <w:r w:rsidRPr="4F2486CC">
        <w:rPr>
          <w:rFonts w:ascii="Arial" w:hAnsi="Arial" w:cs="Arial"/>
          <w:b/>
          <w:bCs/>
          <w:color w:val="000000" w:themeColor="text1"/>
          <w:lang w:eastAsia="en-GB"/>
        </w:rPr>
        <w:t>Preparation</w:t>
      </w:r>
      <w:r w:rsidRPr="4F2486CC">
        <w:rPr>
          <w:rFonts w:ascii="Arial" w:hAnsi="Arial" w:cs="Arial"/>
          <w:color w:val="000000" w:themeColor="text1"/>
          <w:lang w:eastAsia="en-GB"/>
        </w:rPr>
        <w:t>: Digital learning resources for adult, mental health, and midwifery OSCE stations, including cultural humility training.</w:t>
      </w:r>
    </w:p>
    <w:p w14:paraId="15930DCA" w14:textId="6867A841" w:rsidR="008E0F04" w:rsidRPr="008E0F04" w:rsidRDefault="58CB5785" w:rsidP="34277DB3">
      <w:pPr>
        <w:numPr>
          <w:ilvl w:val="0"/>
          <w:numId w:val="77"/>
        </w:numPr>
        <w:tabs>
          <w:tab w:val="clear" w:pos="720"/>
          <w:tab w:val="num" w:pos="1080"/>
        </w:tabs>
        <w:spacing w:before="100" w:beforeAutospacing="1"/>
        <w:ind w:left="1080"/>
        <w:textAlignment w:val="baseline"/>
        <w:rPr>
          <w:rFonts w:ascii="Arial" w:hAnsi="Arial" w:cs="Arial"/>
          <w:color w:val="000000"/>
          <w:lang w:eastAsia="en-GB"/>
        </w:rPr>
      </w:pPr>
      <w:r w:rsidRPr="34277DB3">
        <w:rPr>
          <w:rFonts w:ascii="Arial" w:hAnsi="Arial" w:cs="Arial"/>
          <w:b/>
          <w:bCs/>
          <w:color w:val="000000" w:themeColor="text1"/>
          <w:lang w:eastAsia="en-GB"/>
        </w:rPr>
        <w:t>Preparation for Health and Social Care Roles</w:t>
      </w:r>
      <w:r w:rsidRPr="34277DB3">
        <w:rPr>
          <w:rFonts w:ascii="Arial" w:hAnsi="Arial" w:cs="Arial"/>
          <w:color w:val="000000" w:themeColor="text1"/>
          <w:lang w:eastAsia="en-GB"/>
        </w:rPr>
        <w:t>: The pre-induction digital programme for healthcare support workers remains in use, with an average of 200 new learners per month and ongoing updates through an annual review.</w:t>
      </w:r>
    </w:p>
    <w:p w14:paraId="0E4823EF" w14:textId="6E301C60" w:rsidR="4F2486CC" w:rsidRDefault="4F2486CC" w:rsidP="4F2486CC">
      <w:pPr>
        <w:rPr>
          <w:rFonts w:ascii="Arial" w:hAnsi="Arial" w:cs="Arial"/>
          <w:b/>
          <w:bCs/>
          <w:color w:val="000000" w:themeColor="text1"/>
          <w:lang w:eastAsia="en-GB"/>
        </w:rPr>
      </w:pPr>
    </w:p>
    <w:p w14:paraId="4584C437" w14:textId="30ADCA3F" w:rsidR="008E0F04" w:rsidRPr="008E0F04" w:rsidRDefault="008E0F04" w:rsidP="008E0F04">
      <w:pPr>
        <w:textAlignment w:val="baseline"/>
        <w:rPr>
          <w:rFonts w:ascii="Arial" w:hAnsi="Arial" w:cs="Arial"/>
          <w:color w:val="000000"/>
          <w:lang w:eastAsia="en-GB"/>
        </w:rPr>
      </w:pPr>
      <w:r w:rsidRPr="429A7452">
        <w:rPr>
          <w:rFonts w:ascii="Arial" w:hAnsi="Arial" w:cs="Arial"/>
          <w:b/>
          <w:color w:val="000000" w:themeColor="text1"/>
          <w:lang w:eastAsia="en-GB"/>
        </w:rPr>
        <w:t>Anchor Institution Activities</w:t>
      </w:r>
    </w:p>
    <w:p w14:paraId="116856E9" w14:textId="7CECFF3D" w:rsidR="008E0F04" w:rsidRPr="008E0F04" w:rsidRDefault="58CB5785" w:rsidP="008E0F04">
      <w:pPr>
        <w:textAlignment w:val="baseline"/>
        <w:rPr>
          <w:rFonts w:ascii="Arial" w:hAnsi="Arial" w:cs="Arial"/>
          <w:color w:val="000000"/>
          <w:lang w:eastAsia="en-GB"/>
        </w:rPr>
      </w:pPr>
      <w:r w:rsidRPr="4F2486CC">
        <w:rPr>
          <w:rFonts w:ascii="Arial" w:hAnsi="Arial" w:cs="Arial"/>
          <w:color w:val="000000" w:themeColor="text1"/>
          <w:lang w:eastAsia="en-GB"/>
        </w:rPr>
        <w:t xml:space="preserve">NHSSA supports NHS GJ and </w:t>
      </w:r>
      <w:r w:rsidR="1683F82C" w:rsidRPr="4F2486CC">
        <w:rPr>
          <w:rFonts w:ascii="Arial" w:hAnsi="Arial" w:cs="Arial"/>
          <w:color w:val="000000" w:themeColor="text1"/>
          <w:lang w:eastAsia="en-GB"/>
        </w:rPr>
        <w:t xml:space="preserve">NHS </w:t>
      </w:r>
      <w:r w:rsidRPr="4F2486CC">
        <w:rPr>
          <w:rFonts w:ascii="Arial" w:hAnsi="Arial" w:cs="Arial"/>
          <w:color w:val="000000" w:themeColor="text1"/>
          <w:lang w:eastAsia="en-GB"/>
        </w:rPr>
        <w:t>N</w:t>
      </w:r>
      <w:r w:rsidR="371A5330" w:rsidRPr="4F2486CC">
        <w:rPr>
          <w:rFonts w:ascii="Arial" w:hAnsi="Arial" w:cs="Arial"/>
          <w:color w:val="000000" w:themeColor="text1"/>
          <w:lang w:eastAsia="en-GB"/>
        </w:rPr>
        <w:t xml:space="preserve">ational </w:t>
      </w:r>
      <w:r w:rsidRPr="4F2486CC">
        <w:rPr>
          <w:rFonts w:ascii="Arial" w:hAnsi="Arial" w:cs="Arial"/>
          <w:color w:val="000000" w:themeColor="text1"/>
          <w:lang w:eastAsia="en-GB"/>
        </w:rPr>
        <w:t>E</w:t>
      </w:r>
      <w:r w:rsidR="73F09BA2" w:rsidRPr="4F2486CC">
        <w:rPr>
          <w:rFonts w:ascii="Arial" w:hAnsi="Arial" w:cs="Arial"/>
          <w:color w:val="000000" w:themeColor="text1"/>
          <w:lang w:eastAsia="en-GB"/>
        </w:rPr>
        <w:t xml:space="preserve">ducation </w:t>
      </w:r>
      <w:r w:rsidRPr="4F2486CC">
        <w:rPr>
          <w:rFonts w:ascii="Arial" w:hAnsi="Arial" w:cs="Arial"/>
          <w:color w:val="000000" w:themeColor="text1"/>
          <w:lang w:eastAsia="en-GB"/>
        </w:rPr>
        <w:t>S</w:t>
      </w:r>
      <w:r w:rsidR="046B5F78" w:rsidRPr="4F2486CC">
        <w:rPr>
          <w:rFonts w:ascii="Arial" w:hAnsi="Arial" w:cs="Arial"/>
          <w:color w:val="000000" w:themeColor="text1"/>
          <w:lang w:eastAsia="en-GB"/>
        </w:rPr>
        <w:t>cotland (NES)</w:t>
      </w:r>
      <w:r w:rsidR="1948118D" w:rsidRPr="4F2486CC">
        <w:rPr>
          <w:rFonts w:ascii="Arial" w:hAnsi="Arial" w:cs="Arial"/>
          <w:color w:val="000000" w:themeColor="text1"/>
          <w:lang w:eastAsia="en-GB"/>
        </w:rPr>
        <w:t xml:space="preserve"> </w:t>
      </w:r>
      <w:r w:rsidRPr="4F2486CC">
        <w:rPr>
          <w:rFonts w:ascii="Arial" w:hAnsi="Arial" w:cs="Arial"/>
          <w:color w:val="000000" w:themeColor="text1"/>
          <w:lang w:eastAsia="en-GB"/>
        </w:rPr>
        <w:t>in their roles as anchor institutions, providing workforce support and hosting youth activities.</w:t>
      </w:r>
    </w:p>
    <w:p w14:paraId="26986D1A" w14:textId="354F248E" w:rsidR="008E0F04" w:rsidRDefault="008E0F04" w:rsidP="008E0F04">
      <w:pPr>
        <w:textAlignment w:val="baseline"/>
        <w:rPr>
          <w:rFonts w:ascii="Arial" w:hAnsi="Arial" w:cs="Arial"/>
          <w:b/>
          <w:color w:val="000000"/>
          <w:lang w:eastAsia="en-GB"/>
        </w:rPr>
      </w:pPr>
    </w:p>
    <w:p w14:paraId="6ADAF5D2" w14:textId="1645AC21" w:rsidR="008E0F04" w:rsidRPr="008E0F04" w:rsidRDefault="008E0F04" w:rsidP="008E0F04">
      <w:pPr>
        <w:textAlignment w:val="baseline"/>
        <w:rPr>
          <w:rFonts w:ascii="Arial" w:hAnsi="Arial" w:cs="Arial"/>
          <w:color w:val="000000"/>
          <w:lang w:eastAsia="en-GB"/>
        </w:rPr>
      </w:pPr>
      <w:r w:rsidRPr="429A7452">
        <w:rPr>
          <w:rFonts w:ascii="Arial" w:hAnsi="Arial" w:cs="Arial"/>
          <w:b/>
          <w:color w:val="000000" w:themeColor="text1"/>
          <w:lang w:eastAsia="en-GB"/>
        </w:rPr>
        <w:t>Research and Development</w:t>
      </w:r>
    </w:p>
    <w:p w14:paraId="6D155693" w14:textId="52796B61" w:rsidR="008E0F04" w:rsidRPr="008E0F04" w:rsidRDefault="58CB5785" w:rsidP="34277DB3">
      <w:pPr>
        <w:textAlignment w:val="baseline"/>
        <w:rPr>
          <w:rFonts w:ascii="Arial" w:hAnsi="Arial" w:cs="Arial"/>
          <w:color w:val="000000"/>
          <w:lang w:eastAsia="en-GB"/>
        </w:rPr>
      </w:pPr>
      <w:r w:rsidRPr="34277DB3">
        <w:rPr>
          <w:rFonts w:ascii="Arial" w:hAnsi="Arial" w:cs="Arial"/>
          <w:color w:val="000000" w:themeColor="text1"/>
          <w:lang w:eastAsia="en-GB"/>
        </w:rPr>
        <w:t xml:space="preserve">NHSSA will continue responding to national priorities, scoping and initiating new programmes such as cataract immersion training, breathing pattern disorder education, and training for clinical </w:t>
      </w:r>
      <w:proofErr w:type="spellStart"/>
      <w:r w:rsidRPr="34277DB3">
        <w:rPr>
          <w:rFonts w:ascii="Arial" w:hAnsi="Arial" w:cs="Arial"/>
          <w:color w:val="000000" w:themeColor="text1"/>
          <w:lang w:eastAsia="en-GB"/>
        </w:rPr>
        <w:t>perfusionists</w:t>
      </w:r>
      <w:proofErr w:type="spellEnd"/>
      <w:r w:rsidRPr="34277DB3">
        <w:rPr>
          <w:rFonts w:ascii="Arial" w:hAnsi="Arial" w:cs="Arial"/>
          <w:color w:val="000000" w:themeColor="text1"/>
          <w:lang w:eastAsia="en-GB"/>
        </w:rPr>
        <w:t xml:space="preserve"> and </w:t>
      </w:r>
      <w:proofErr w:type="spellStart"/>
      <w:r w:rsidRPr="34277DB3">
        <w:rPr>
          <w:rFonts w:ascii="Arial" w:hAnsi="Arial" w:cs="Arial"/>
          <w:color w:val="000000" w:themeColor="text1"/>
          <w:lang w:eastAsia="en-GB"/>
        </w:rPr>
        <w:t>echocardiographers</w:t>
      </w:r>
      <w:proofErr w:type="spellEnd"/>
      <w:r w:rsidRPr="34277DB3">
        <w:rPr>
          <w:rFonts w:ascii="Arial" w:hAnsi="Arial" w:cs="Arial"/>
          <w:color w:val="000000" w:themeColor="text1"/>
          <w:lang w:eastAsia="en-GB"/>
        </w:rPr>
        <w:t>, subject to funding approval.</w:t>
      </w:r>
    </w:p>
    <w:p w14:paraId="6CAB792B" w14:textId="12A022FF" w:rsidR="4F2486CC" w:rsidRDefault="4F2486CC" w:rsidP="4F2486CC">
      <w:pPr>
        <w:rPr>
          <w:rFonts w:ascii="Arial" w:hAnsi="Arial" w:cs="Arial"/>
          <w:color w:val="000000" w:themeColor="text1"/>
          <w:lang w:eastAsia="en-GB"/>
        </w:rPr>
      </w:pPr>
    </w:p>
    <w:p w14:paraId="66A724C9" w14:textId="01F876D1" w:rsidR="008E0F04" w:rsidRDefault="58CB5785" w:rsidP="008E0F04">
      <w:pPr>
        <w:textAlignment w:val="baseline"/>
        <w:rPr>
          <w:rFonts w:ascii="Arial" w:hAnsi="Arial" w:cs="Arial"/>
          <w:color w:val="000000"/>
          <w:lang w:eastAsia="en-GB"/>
        </w:rPr>
      </w:pPr>
      <w:r w:rsidRPr="4F2486CC">
        <w:rPr>
          <w:rFonts w:ascii="Arial" w:hAnsi="Arial" w:cs="Arial"/>
          <w:color w:val="000000" w:themeColor="text1"/>
          <w:lang w:eastAsia="en-GB"/>
        </w:rPr>
        <w:t>Through these comprehensive programmes, NHSSA will significantly enhance planned care delivery and workforce capacity in Scotland for 2025/26</w:t>
      </w:r>
      <w:r w:rsidR="126F4F0B" w:rsidRPr="4F2486CC">
        <w:rPr>
          <w:rFonts w:ascii="Arial" w:hAnsi="Arial" w:cs="Arial"/>
          <w:color w:val="000000" w:themeColor="text1"/>
          <w:lang w:eastAsia="en-GB"/>
        </w:rPr>
        <w:t>.</w:t>
      </w:r>
    </w:p>
    <w:p w14:paraId="1AE12AF2" w14:textId="52B73081" w:rsidR="008E0F04" w:rsidRPr="008E0F04" w:rsidRDefault="008E0F04" w:rsidP="008E0F04">
      <w:pPr>
        <w:textAlignment w:val="baseline"/>
        <w:rPr>
          <w:rFonts w:ascii="Arial" w:hAnsi="Arial" w:cs="Arial"/>
          <w:color w:val="000000"/>
          <w:lang w:eastAsia="en-GB"/>
        </w:rPr>
      </w:pPr>
    </w:p>
    <w:p w14:paraId="7DF1B413" w14:textId="05733C6B" w:rsidR="00E14D11" w:rsidRDefault="00E14D11">
      <w:pPr>
        <w:rPr>
          <w:rStyle w:val="eop"/>
          <w:rFonts w:ascii="Arial" w:hAnsi="Arial" w:cs="Arial"/>
          <w:szCs w:val="24"/>
          <w:highlight w:val="yellow"/>
          <w:lang w:eastAsia="en-GB"/>
        </w:rPr>
      </w:pPr>
      <w:r>
        <w:rPr>
          <w:rStyle w:val="eop"/>
          <w:rFonts w:ascii="Arial" w:hAnsi="Arial" w:cs="Arial"/>
          <w:highlight w:val="yellow"/>
        </w:rPr>
        <w:br w:type="page"/>
      </w:r>
    </w:p>
    <w:p w14:paraId="30E1770A" w14:textId="77777777" w:rsidR="0069063D" w:rsidRPr="00B75300" w:rsidRDefault="0069063D" w:rsidP="00207205">
      <w:pPr>
        <w:pStyle w:val="paragraph"/>
        <w:spacing w:before="0" w:beforeAutospacing="0" w:after="0" w:afterAutospacing="0"/>
        <w:ind w:right="-568"/>
        <w:textAlignment w:val="baseline"/>
        <w:rPr>
          <w:rStyle w:val="eop"/>
          <w:rFonts w:ascii="Arial" w:hAnsi="Arial" w:cs="Arial"/>
          <w:highlight w:val="yellow"/>
        </w:rPr>
      </w:pPr>
    </w:p>
    <w:tbl>
      <w:tblPr>
        <w:tblStyle w:val="TableGrid"/>
        <w:tblW w:w="10490" w:type="dxa"/>
        <w:tblInd w:w="-714" w:type="dxa"/>
        <w:tblLook w:val="04A0" w:firstRow="1" w:lastRow="0" w:firstColumn="1" w:lastColumn="0" w:noHBand="0" w:noVBand="1"/>
      </w:tblPr>
      <w:tblGrid>
        <w:gridCol w:w="684"/>
        <w:gridCol w:w="1663"/>
        <w:gridCol w:w="8143"/>
      </w:tblGrid>
      <w:tr w:rsidR="00E65684" w:rsidRPr="00B75300" w14:paraId="611CFFD9" w14:textId="77777777" w:rsidTr="1DD47590">
        <w:trPr>
          <w:trHeight w:val="272"/>
        </w:trPr>
        <w:tc>
          <w:tcPr>
            <w:tcW w:w="684" w:type="dxa"/>
            <w:tcBorders>
              <w:right w:val="single" w:sz="4" w:space="0" w:color="FFFFFF" w:themeColor="background1"/>
            </w:tcBorders>
            <w:shd w:val="clear" w:color="auto" w:fill="65757D" w:themeFill="background2" w:themeFillShade="80"/>
          </w:tcPr>
          <w:p w14:paraId="4576CC04" w14:textId="77777777" w:rsidR="00E65684" w:rsidRPr="004D7C41" w:rsidRDefault="00E65684" w:rsidP="00207205">
            <w:pPr>
              <w:rPr>
                <w:rFonts w:ascii="Arial" w:hAnsi="Arial" w:cs="Arial"/>
                <w:b/>
                <w:bCs/>
                <w:color w:val="FFFFFF" w:themeColor="background1"/>
                <w:szCs w:val="24"/>
              </w:rPr>
            </w:pPr>
            <w:r w:rsidRPr="004D7C41">
              <w:rPr>
                <w:rFonts w:ascii="Arial" w:hAnsi="Arial" w:cs="Arial"/>
                <w:b/>
                <w:bCs/>
                <w:color w:val="FFFFFF" w:themeColor="background1"/>
                <w:szCs w:val="24"/>
              </w:rPr>
              <w:t>No.</w:t>
            </w:r>
          </w:p>
        </w:tc>
        <w:tc>
          <w:tcPr>
            <w:tcW w:w="1663" w:type="dxa"/>
            <w:tcBorders>
              <w:right w:val="single" w:sz="4" w:space="0" w:color="FFFFFF" w:themeColor="background1"/>
            </w:tcBorders>
            <w:shd w:val="clear" w:color="auto" w:fill="65757D" w:themeFill="background2" w:themeFillShade="80"/>
          </w:tcPr>
          <w:p w14:paraId="3136D1ED" w14:textId="0B5FE9D5" w:rsidR="00E65684" w:rsidRPr="004D7C41" w:rsidRDefault="00E65684" w:rsidP="00207205">
            <w:pPr>
              <w:rPr>
                <w:rFonts w:ascii="Arial" w:hAnsi="Arial" w:cs="Arial"/>
                <w:b/>
                <w:bCs/>
                <w:color w:val="FFFFFF" w:themeColor="background1"/>
                <w:szCs w:val="24"/>
              </w:rPr>
            </w:pPr>
            <w:r w:rsidRPr="004D7C41">
              <w:rPr>
                <w:rFonts w:ascii="Arial" w:hAnsi="Arial" w:cs="Arial"/>
                <w:b/>
                <w:bCs/>
                <w:color w:val="FFFFFF" w:themeColor="background1"/>
                <w:szCs w:val="24"/>
              </w:rPr>
              <w:t>Executive Lead</w:t>
            </w:r>
          </w:p>
        </w:tc>
        <w:tc>
          <w:tcPr>
            <w:tcW w:w="8143" w:type="dxa"/>
            <w:tcBorders>
              <w:left w:val="single" w:sz="4" w:space="0" w:color="FFFFFF" w:themeColor="background1"/>
            </w:tcBorders>
            <w:shd w:val="clear" w:color="auto" w:fill="65757D" w:themeFill="background2" w:themeFillShade="80"/>
          </w:tcPr>
          <w:p w14:paraId="797D907D" w14:textId="7B7E3744" w:rsidR="00E65684" w:rsidRPr="004D7C41" w:rsidRDefault="004D7C41" w:rsidP="00207205">
            <w:pPr>
              <w:rPr>
                <w:rFonts w:ascii="Arial" w:hAnsi="Arial" w:cs="Arial"/>
                <w:b/>
                <w:bCs/>
                <w:color w:val="FFFFFF" w:themeColor="background1"/>
                <w:szCs w:val="24"/>
              </w:rPr>
            </w:pPr>
            <w:r>
              <w:rPr>
                <w:rFonts w:ascii="Arial" w:hAnsi="Arial" w:cs="Arial"/>
                <w:b/>
                <w:bCs/>
                <w:color w:val="FFFFFF" w:themeColor="background1"/>
                <w:szCs w:val="24"/>
              </w:rPr>
              <w:t>Planning Priorities for 2025/26</w:t>
            </w:r>
          </w:p>
        </w:tc>
      </w:tr>
      <w:tr w:rsidR="00BB544E" w:rsidRPr="00B75300" w14:paraId="1A3E1C4A" w14:textId="77777777" w:rsidTr="1DD47590">
        <w:trPr>
          <w:trHeight w:val="551"/>
        </w:trPr>
        <w:tc>
          <w:tcPr>
            <w:tcW w:w="684" w:type="dxa"/>
          </w:tcPr>
          <w:p w14:paraId="7A168862" w14:textId="77777777" w:rsidR="00BB544E" w:rsidRPr="00616F81" w:rsidRDefault="00BB544E" w:rsidP="00054BD2">
            <w:pPr>
              <w:pStyle w:val="ListParagraph"/>
              <w:numPr>
                <w:ilvl w:val="0"/>
                <w:numId w:val="32"/>
              </w:numPr>
              <w:ind w:left="33" w:right="-23"/>
              <w:rPr>
                <w:rFonts w:ascii="Arial" w:hAnsi="Arial" w:cs="Arial"/>
                <w:b/>
                <w:bCs/>
              </w:rPr>
            </w:pPr>
          </w:p>
        </w:tc>
        <w:tc>
          <w:tcPr>
            <w:tcW w:w="1663" w:type="dxa"/>
          </w:tcPr>
          <w:p w14:paraId="242C68C5" w14:textId="77777777" w:rsidR="00B64976" w:rsidRDefault="00B64976" w:rsidP="2E3D38EC">
            <w:pPr>
              <w:pStyle w:val="Default"/>
              <w:rPr>
                <w:b/>
                <w:bCs/>
                <w:color w:val="auto"/>
              </w:rPr>
            </w:pPr>
          </w:p>
          <w:p w14:paraId="6755B513" w14:textId="7DF50707" w:rsidR="00B64976" w:rsidRDefault="00B64976" w:rsidP="2E3D38EC">
            <w:pPr>
              <w:pStyle w:val="Default"/>
              <w:rPr>
                <w:b/>
                <w:bCs/>
                <w:color w:val="auto"/>
              </w:rPr>
            </w:pPr>
          </w:p>
          <w:p w14:paraId="0B684417" w14:textId="18F2A876" w:rsidR="4F2486CC" w:rsidRDefault="4F2486CC" w:rsidP="4F2486CC">
            <w:pPr>
              <w:pStyle w:val="Default"/>
              <w:rPr>
                <w:b/>
                <w:bCs/>
                <w:color w:val="auto"/>
              </w:rPr>
            </w:pPr>
          </w:p>
          <w:p w14:paraId="08052260" w14:textId="3F4045F5" w:rsidR="4F2486CC" w:rsidRDefault="4F2486CC" w:rsidP="4F2486CC">
            <w:pPr>
              <w:pStyle w:val="Default"/>
              <w:rPr>
                <w:b/>
                <w:bCs/>
                <w:color w:val="auto"/>
              </w:rPr>
            </w:pPr>
          </w:p>
          <w:p w14:paraId="0BCE751B" w14:textId="7DE1ABC3" w:rsidR="00BB544E" w:rsidRDefault="78DCE3DC" w:rsidP="2E3D38EC">
            <w:pPr>
              <w:pStyle w:val="Default"/>
              <w:rPr>
                <w:b/>
                <w:bCs/>
                <w:color w:val="auto"/>
              </w:rPr>
            </w:pPr>
            <w:r w:rsidRPr="3479DC0D">
              <w:rPr>
                <w:b/>
                <w:bCs/>
                <w:color w:val="auto"/>
              </w:rPr>
              <w:t>National Director</w:t>
            </w:r>
          </w:p>
          <w:p w14:paraId="259B8947" w14:textId="514EA9C4" w:rsidR="0049076F" w:rsidRDefault="0049076F" w:rsidP="00207205">
            <w:pPr>
              <w:pStyle w:val="Default"/>
              <w:rPr>
                <w:b/>
                <w:bCs/>
                <w:color w:val="auto"/>
                <w:highlight w:val="yellow"/>
              </w:rPr>
            </w:pPr>
          </w:p>
          <w:p w14:paraId="51D39B32" w14:textId="5ECFE51C" w:rsidR="0049076F" w:rsidRDefault="0049076F" w:rsidP="00207205">
            <w:pPr>
              <w:pStyle w:val="Default"/>
              <w:rPr>
                <w:b/>
                <w:bCs/>
                <w:color w:val="auto"/>
                <w:highlight w:val="yellow"/>
              </w:rPr>
            </w:pPr>
          </w:p>
          <w:p w14:paraId="68954EFE" w14:textId="05FB521C" w:rsidR="0049076F" w:rsidRDefault="0049076F" w:rsidP="00207205">
            <w:pPr>
              <w:pStyle w:val="Default"/>
              <w:rPr>
                <w:b/>
                <w:bCs/>
                <w:color w:val="auto"/>
                <w:highlight w:val="yellow"/>
              </w:rPr>
            </w:pPr>
          </w:p>
          <w:p w14:paraId="0A6F363F" w14:textId="57AFB031" w:rsidR="00BB544E" w:rsidRPr="00B75300" w:rsidRDefault="653B371D" w:rsidP="2E3D38EC">
            <w:pPr>
              <w:pStyle w:val="Default"/>
              <w:rPr>
                <w:b/>
                <w:bCs/>
                <w:color w:val="auto"/>
              </w:rPr>
            </w:pPr>
            <w:r w:rsidRPr="2E3D38EC">
              <w:rPr>
                <w:b/>
                <w:bCs/>
                <w:color w:val="auto"/>
              </w:rPr>
              <w:t>Director of Operations</w:t>
            </w:r>
          </w:p>
          <w:p w14:paraId="6780D385" w14:textId="77777777" w:rsidR="00BB544E" w:rsidRPr="00B75300" w:rsidRDefault="00BB544E" w:rsidP="00207205">
            <w:pPr>
              <w:pStyle w:val="Default"/>
              <w:rPr>
                <w:b/>
                <w:bCs/>
                <w:color w:val="auto"/>
                <w:highlight w:val="yellow"/>
              </w:rPr>
            </w:pPr>
          </w:p>
          <w:p w14:paraId="543F7DD7" w14:textId="77777777" w:rsidR="00BB544E" w:rsidRPr="00B75300" w:rsidRDefault="00BB544E" w:rsidP="00207205">
            <w:pPr>
              <w:pStyle w:val="Default"/>
              <w:rPr>
                <w:b/>
                <w:bCs/>
                <w:color w:val="auto"/>
                <w:highlight w:val="yellow"/>
              </w:rPr>
            </w:pPr>
          </w:p>
          <w:p w14:paraId="39FC0AAE" w14:textId="2D6FF249" w:rsidR="00BB544E" w:rsidRPr="00B75300" w:rsidRDefault="00BB544E" w:rsidP="00207205">
            <w:pPr>
              <w:pStyle w:val="Default"/>
              <w:rPr>
                <w:b/>
                <w:bCs/>
                <w:color w:val="auto"/>
                <w:highlight w:val="yellow"/>
              </w:rPr>
            </w:pPr>
          </w:p>
          <w:p w14:paraId="4D7B0153" w14:textId="60BD20F5" w:rsidR="00BB544E" w:rsidRPr="00B75300" w:rsidRDefault="11A96BF5" w:rsidP="2E3D38EC">
            <w:pPr>
              <w:pStyle w:val="Default"/>
              <w:rPr>
                <w:b/>
                <w:bCs/>
                <w:color w:val="auto"/>
              </w:rPr>
            </w:pPr>
            <w:r w:rsidRPr="2E3D38EC">
              <w:rPr>
                <w:b/>
                <w:bCs/>
                <w:color w:val="auto"/>
              </w:rPr>
              <w:t>Director of Operations</w:t>
            </w:r>
          </w:p>
        </w:tc>
        <w:tc>
          <w:tcPr>
            <w:tcW w:w="8143" w:type="dxa"/>
          </w:tcPr>
          <w:p w14:paraId="65776CDF" w14:textId="328EBF48" w:rsidR="0049076F" w:rsidRDefault="7301E6B9" w:rsidP="34277DB3">
            <w:pPr>
              <w:pStyle w:val="Default"/>
              <w:rPr>
                <w:b/>
                <w:bCs/>
                <w:color w:val="auto"/>
              </w:rPr>
            </w:pPr>
            <w:r w:rsidRPr="34277DB3">
              <w:rPr>
                <w:b/>
                <w:bCs/>
                <w:color w:val="auto"/>
              </w:rPr>
              <w:t>Tackling long waits and backlogs focusing on key specialities including cancer, gynaecology, orthopaedics, ophthalmology and diagnostics</w:t>
            </w:r>
            <w:r w:rsidR="653B371D" w:rsidRPr="34277DB3">
              <w:rPr>
                <w:b/>
                <w:bCs/>
                <w:color w:val="auto"/>
              </w:rPr>
              <w:t xml:space="preserve">     </w:t>
            </w:r>
          </w:p>
          <w:p w14:paraId="6F3526D1" w14:textId="77777777" w:rsidR="0049076F" w:rsidRDefault="0049076F" w:rsidP="2E3D38EC">
            <w:pPr>
              <w:pStyle w:val="Default"/>
              <w:rPr>
                <w:b/>
                <w:bCs/>
                <w:color w:val="auto"/>
              </w:rPr>
            </w:pPr>
          </w:p>
          <w:p w14:paraId="7661C45B" w14:textId="79D6237A" w:rsidR="0049076F" w:rsidRPr="00B75300" w:rsidRDefault="03B1186A" w:rsidP="2E3D38EC">
            <w:pPr>
              <w:textAlignment w:val="baseline"/>
              <w:rPr>
                <w:rFonts w:ascii="Arial" w:hAnsi="Arial" w:cs="Arial"/>
                <w:b/>
                <w:bCs/>
                <w:color w:val="000000"/>
                <w:u w:val="single"/>
                <w:lang w:eastAsia="en-GB"/>
              </w:rPr>
            </w:pPr>
            <w:r w:rsidRPr="4F2486CC">
              <w:rPr>
                <w:rFonts w:ascii="Arial" w:hAnsi="Arial" w:cs="Arial"/>
                <w:b/>
                <w:bCs/>
                <w:color w:val="000000" w:themeColor="text1"/>
                <w:u w:val="single"/>
                <w:lang w:eastAsia="en-GB"/>
              </w:rPr>
              <w:t>Centre for Sustainable Delivery</w:t>
            </w:r>
          </w:p>
          <w:p w14:paraId="76F5B6B8" w14:textId="02178222" w:rsidR="63F64A4B" w:rsidRDefault="5568B9C6" w:rsidP="34277DB3">
            <w:pPr>
              <w:rPr>
                <w:rFonts w:ascii="Arial" w:eastAsia="Arial" w:hAnsi="Arial" w:cs="Arial"/>
              </w:rPr>
            </w:pPr>
            <w:r w:rsidRPr="34277DB3">
              <w:rPr>
                <w:rFonts w:ascii="Arial" w:eastAsia="Arial" w:hAnsi="Arial" w:cs="Arial"/>
              </w:rPr>
              <w:t xml:space="preserve">National plans are under development in conjunction with Boards </w:t>
            </w:r>
            <w:r w:rsidR="5516CBA5" w:rsidRPr="34277DB3">
              <w:rPr>
                <w:rFonts w:ascii="Arial" w:eastAsia="Arial" w:hAnsi="Arial" w:cs="Arial"/>
              </w:rPr>
              <w:t>who will</w:t>
            </w:r>
            <w:r w:rsidRPr="34277DB3">
              <w:rPr>
                <w:rFonts w:ascii="Arial" w:eastAsia="Arial" w:hAnsi="Arial" w:cs="Arial"/>
              </w:rPr>
              <w:t xml:space="preserve"> implement to work towards clearing backlogs and long waiting </w:t>
            </w:r>
            <w:r w:rsidR="7F814ADE" w:rsidRPr="34277DB3">
              <w:rPr>
                <w:rFonts w:ascii="Arial" w:eastAsia="Arial" w:hAnsi="Arial" w:cs="Arial"/>
              </w:rPr>
              <w:t>patients</w:t>
            </w:r>
            <w:r w:rsidRPr="34277DB3">
              <w:rPr>
                <w:rFonts w:ascii="Arial" w:eastAsia="Arial" w:hAnsi="Arial" w:cs="Arial"/>
              </w:rPr>
              <w:t xml:space="preserve"> across a number of specialities. CfS</w:t>
            </w:r>
            <w:r w:rsidR="5D495D87" w:rsidRPr="34277DB3">
              <w:rPr>
                <w:rFonts w:ascii="Arial" w:eastAsia="Arial" w:hAnsi="Arial" w:cs="Arial"/>
              </w:rPr>
              <w:t>D</w:t>
            </w:r>
            <w:r w:rsidRPr="34277DB3">
              <w:rPr>
                <w:rFonts w:ascii="Arial" w:eastAsia="Arial" w:hAnsi="Arial" w:cs="Arial"/>
              </w:rPr>
              <w:t xml:space="preserve"> will assist and support </w:t>
            </w:r>
            <w:r w:rsidR="657884F9" w:rsidRPr="34277DB3">
              <w:rPr>
                <w:rFonts w:ascii="Arial" w:eastAsia="Arial" w:hAnsi="Arial" w:cs="Arial"/>
              </w:rPr>
              <w:t>B</w:t>
            </w:r>
            <w:r w:rsidRPr="34277DB3">
              <w:rPr>
                <w:rFonts w:ascii="Arial" w:eastAsia="Arial" w:hAnsi="Arial" w:cs="Arial"/>
              </w:rPr>
              <w:t>oards.</w:t>
            </w:r>
          </w:p>
          <w:p w14:paraId="3F093067" w14:textId="616B0927" w:rsidR="2E3D38EC" w:rsidRDefault="2E3D38EC" w:rsidP="2E3D38EC">
            <w:pPr>
              <w:rPr>
                <w:rFonts w:ascii="Arial" w:eastAsia="Arial" w:hAnsi="Arial" w:cs="Arial"/>
                <w:szCs w:val="24"/>
              </w:rPr>
            </w:pPr>
          </w:p>
          <w:p w14:paraId="552D65C7" w14:textId="77777777" w:rsidR="00E064D6" w:rsidRDefault="653B371D" w:rsidP="00E064D6">
            <w:pPr>
              <w:pStyle w:val="Default"/>
              <w:rPr>
                <w:rFonts w:eastAsia="Calibri"/>
                <w:b/>
                <w:bCs/>
                <w:u w:val="single"/>
              </w:rPr>
            </w:pPr>
            <w:r w:rsidRPr="2E3D38EC">
              <w:rPr>
                <w:rFonts w:eastAsia="Calibri"/>
                <w:b/>
                <w:bCs/>
                <w:u w:val="single"/>
              </w:rPr>
              <w:t>NHS Golden Jubilee National Elective Services Division</w:t>
            </w:r>
          </w:p>
          <w:p w14:paraId="140BBAC6" w14:textId="4E7A0D46" w:rsidR="0049076F" w:rsidRPr="00E064D6" w:rsidRDefault="72CD8845" w:rsidP="34277DB3">
            <w:pPr>
              <w:pStyle w:val="Default"/>
              <w:spacing w:after="240"/>
              <w:rPr>
                <w:rFonts w:eastAsia="Calibri"/>
                <w:b/>
                <w:bCs/>
                <w:color w:val="auto"/>
                <w:u w:val="single"/>
              </w:rPr>
            </w:pPr>
            <w:r w:rsidRPr="34277DB3">
              <w:rPr>
                <w:color w:val="auto"/>
              </w:rPr>
              <w:t xml:space="preserve">NHS GJ will work with </w:t>
            </w:r>
            <w:r w:rsidR="0091330F" w:rsidRPr="34277DB3">
              <w:rPr>
                <w:color w:val="auto"/>
              </w:rPr>
              <w:t>SG</w:t>
            </w:r>
            <w:r w:rsidRPr="34277DB3">
              <w:rPr>
                <w:color w:val="auto"/>
              </w:rPr>
              <w:t xml:space="preserve"> and the </w:t>
            </w:r>
            <w:r w:rsidR="3F94EF8E" w:rsidRPr="34277DB3">
              <w:rPr>
                <w:rFonts w:eastAsia="Arial"/>
                <w:color w:val="auto"/>
              </w:rPr>
              <w:t>P</w:t>
            </w:r>
            <w:r w:rsidRPr="34277DB3">
              <w:rPr>
                <w:rFonts w:eastAsia="Arial"/>
                <w:color w:val="auto"/>
              </w:rPr>
              <w:t xml:space="preserve">lanned </w:t>
            </w:r>
            <w:r w:rsidR="3F94EF8E" w:rsidRPr="34277DB3">
              <w:rPr>
                <w:rFonts w:eastAsia="Arial"/>
                <w:color w:val="auto"/>
              </w:rPr>
              <w:t>C</w:t>
            </w:r>
            <w:r w:rsidRPr="34277DB3">
              <w:rPr>
                <w:rFonts w:eastAsia="Arial"/>
                <w:color w:val="auto"/>
              </w:rPr>
              <w:t>are team to ensure longest waiting elective patients are allocated to and treated at NHS GJ wi</w:t>
            </w:r>
            <w:r w:rsidR="3F94EF8E" w:rsidRPr="34277DB3">
              <w:rPr>
                <w:rFonts w:eastAsia="Arial"/>
                <w:color w:val="auto"/>
              </w:rPr>
              <w:t>thin local wait times.</w:t>
            </w:r>
          </w:p>
          <w:p w14:paraId="01D581B7" w14:textId="2B7B0073" w:rsidR="0049076F" w:rsidRPr="00DD103B" w:rsidRDefault="38E4E869" w:rsidP="00CE2FC8">
            <w:pPr>
              <w:pStyle w:val="Default"/>
              <w:rPr>
                <w:rFonts w:eastAsia="Arial"/>
              </w:rPr>
            </w:pPr>
            <w:r w:rsidRPr="2E3D38EC">
              <w:rPr>
                <w:rFonts w:eastAsia="Arial"/>
                <w:b/>
                <w:bCs/>
                <w:u w:val="single"/>
              </w:rPr>
              <w:t>NHS Golden Jubilee Heart, Lung &amp; Diagnostics Division</w:t>
            </w:r>
          </w:p>
          <w:p w14:paraId="08A18776" w14:textId="08E79695" w:rsidR="0049076F" w:rsidRPr="00DD103B" w:rsidRDefault="35148BF8" w:rsidP="34277DB3">
            <w:pPr>
              <w:pStyle w:val="Default"/>
              <w:spacing w:after="240" w:line="259" w:lineRule="auto"/>
              <w:rPr>
                <w:rFonts w:eastAsia="Arial"/>
                <w:color w:val="auto"/>
              </w:rPr>
            </w:pPr>
            <w:r w:rsidRPr="34277DB3">
              <w:rPr>
                <w:rFonts w:eastAsia="Arial"/>
                <w:color w:val="auto"/>
              </w:rPr>
              <w:t xml:space="preserve">NHS </w:t>
            </w:r>
            <w:r w:rsidR="797670A1" w:rsidRPr="34277DB3">
              <w:rPr>
                <w:rFonts w:eastAsia="Arial"/>
                <w:color w:val="auto"/>
              </w:rPr>
              <w:t>GJ</w:t>
            </w:r>
            <w:r w:rsidR="031BE48C" w:rsidRPr="34277DB3">
              <w:rPr>
                <w:rFonts w:eastAsia="Arial"/>
                <w:color w:val="auto"/>
              </w:rPr>
              <w:t xml:space="preserve"> submit</w:t>
            </w:r>
            <w:r w:rsidR="2D6D3DF5" w:rsidRPr="34277DB3">
              <w:rPr>
                <w:rFonts w:eastAsia="Arial"/>
                <w:color w:val="auto"/>
              </w:rPr>
              <w:t>ted</w:t>
            </w:r>
            <w:r w:rsidRPr="34277DB3">
              <w:rPr>
                <w:rFonts w:eastAsia="Arial"/>
                <w:color w:val="auto"/>
              </w:rPr>
              <w:t xml:space="preserve"> its Planned Care template to </w:t>
            </w:r>
            <w:r w:rsidR="0091330F" w:rsidRPr="34277DB3">
              <w:rPr>
                <w:rFonts w:eastAsia="Arial"/>
                <w:color w:val="auto"/>
              </w:rPr>
              <w:t>SG</w:t>
            </w:r>
            <w:r w:rsidRPr="34277DB3">
              <w:rPr>
                <w:rFonts w:eastAsia="Arial"/>
                <w:color w:val="auto"/>
              </w:rPr>
              <w:t xml:space="preserve"> in March 2024 as part of the 3 Year Plan submission. This Plan sets out the Board’s plans and activity trajectories to maximise and optimise local, regional and national planned care capacity, and protection of diagnostic capacity. </w:t>
            </w:r>
          </w:p>
          <w:p w14:paraId="5A77BEE2" w14:textId="5437807D" w:rsidR="0049076F" w:rsidRPr="00DD103B" w:rsidRDefault="4E89F668" w:rsidP="34277DB3">
            <w:pPr>
              <w:pStyle w:val="Default"/>
              <w:spacing w:after="240"/>
              <w:rPr>
                <w:rFonts w:eastAsia="Arial"/>
                <w:color w:val="auto"/>
              </w:rPr>
            </w:pPr>
            <w:r w:rsidRPr="34277DB3">
              <w:rPr>
                <w:rFonts w:eastAsia="Arial"/>
                <w:color w:val="auto"/>
              </w:rPr>
              <w:t xml:space="preserve">NHS </w:t>
            </w:r>
            <w:r w:rsidR="5408A42B" w:rsidRPr="34277DB3">
              <w:rPr>
                <w:rFonts w:eastAsia="Arial"/>
                <w:color w:val="auto"/>
              </w:rPr>
              <w:t>G</w:t>
            </w:r>
            <w:r w:rsidR="7F7F46AA" w:rsidRPr="34277DB3">
              <w:rPr>
                <w:rFonts w:eastAsia="Arial"/>
                <w:color w:val="auto"/>
              </w:rPr>
              <w:t>J</w:t>
            </w:r>
            <w:r w:rsidRPr="34277DB3">
              <w:rPr>
                <w:rFonts w:eastAsia="Arial"/>
                <w:color w:val="auto"/>
              </w:rPr>
              <w:t xml:space="preserve"> is committed to working collaboratively with other Health Boards, including, where capacity is available, providing flexible and responsive support in meeting wider system demand pressures. Any decisions to offer capacity or other support will be based on informed clinical prioritisation, </w:t>
            </w:r>
            <w:r w:rsidR="37ED0F88" w:rsidRPr="34277DB3">
              <w:rPr>
                <w:rFonts w:eastAsia="Arial"/>
                <w:color w:val="auto"/>
              </w:rPr>
              <w:t>considering</w:t>
            </w:r>
            <w:r w:rsidRPr="34277DB3">
              <w:rPr>
                <w:rFonts w:eastAsia="Arial"/>
                <w:color w:val="auto"/>
              </w:rPr>
              <w:t xml:space="preserve"> workforce availability locally within NHS GJ.</w:t>
            </w:r>
          </w:p>
          <w:p w14:paraId="05217B05" w14:textId="756A0932" w:rsidR="0049076F" w:rsidRPr="00DD103B" w:rsidRDefault="5408A42B" w:rsidP="34277DB3">
            <w:pPr>
              <w:pStyle w:val="Default"/>
              <w:spacing w:after="240"/>
              <w:rPr>
                <w:rFonts w:eastAsia="Arial"/>
                <w:color w:val="auto"/>
              </w:rPr>
            </w:pPr>
            <w:r w:rsidRPr="1DD47590">
              <w:rPr>
                <w:rFonts w:eastAsia="Arial"/>
                <w:color w:val="auto"/>
              </w:rPr>
              <w:t>NHS</w:t>
            </w:r>
            <w:r w:rsidR="5BE2AE65" w:rsidRPr="1DD47590">
              <w:rPr>
                <w:rFonts w:eastAsia="Arial"/>
                <w:color w:val="auto"/>
              </w:rPr>
              <w:t xml:space="preserve"> </w:t>
            </w:r>
            <w:r w:rsidRPr="1DD47590">
              <w:rPr>
                <w:rFonts w:eastAsia="Arial"/>
                <w:color w:val="auto"/>
              </w:rPr>
              <w:t xml:space="preserve">GJ </w:t>
            </w:r>
            <w:r w:rsidR="70BD4E49" w:rsidRPr="1DD47590">
              <w:rPr>
                <w:rFonts w:eastAsia="Arial"/>
                <w:color w:val="auto"/>
              </w:rPr>
              <w:t>submitted</w:t>
            </w:r>
            <w:r w:rsidRPr="1DD47590">
              <w:rPr>
                <w:rFonts w:eastAsia="Arial"/>
                <w:color w:val="auto"/>
              </w:rPr>
              <w:t xml:space="preserve"> its </w:t>
            </w:r>
            <w:r w:rsidR="505BC1B9" w:rsidRPr="1DD47590">
              <w:rPr>
                <w:rFonts w:eastAsia="Arial"/>
                <w:color w:val="auto"/>
              </w:rPr>
              <w:t xml:space="preserve">revised </w:t>
            </w:r>
            <w:r w:rsidRPr="1DD47590">
              <w:rPr>
                <w:rFonts w:eastAsia="Arial"/>
                <w:color w:val="auto"/>
              </w:rPr>
              <w:t xml:space="preserve">Planned Care </w:t>
            </w:r>
            <w:r w:rsidR="4931A704" w:rsidRPr="1DD47590">
              <w:rPr>
                <w:rFonts w:eastAsia="Arial"/>
                <w:color w:val="auto"/>
              </w:rPr>
              <w:t>bid</w:t>
            </w:r>
            <w:r w:rsidRPr="1DD47590">
              <w:rPr>
                <w:rFonts w:eastAsia="Arial"/>
                <w:color w:val="auto"/>
              </w:rPr>
              <w:t xml:space="preserve"> to SG in </w:t>
            </w:r>
            <w:r w:rsidR="7B05FA71" w:rsidRPr="1DD47590">
              <w:rPr>
                <w:rFonts w:eastAsia="Arial"/>
                <w:color w:val="auto"/>
              </w:rPr>
              <w:t>February</w:t>
            </w:r>
            <w:r w:rsidRPr="1DD47590">
              <w:rPr>
                <w:rFonts w:eastAsia="Arial"/>
                <w:color w:val="auto"/>
              </w:rPr>
              <w:t xml:space="preserve"> 2025 which set out ambitions to further reduce the </w:t>
            </w:r>
            <w:r w:rsidR="6E7E6E24" w:rsidRPr="1DD47590">
              <w:rPr>
                <w:rFonts w:eastAsia="Arial"/>
                <w:color w:val="auto"/>
              </w:rPr>
              <w:t>Electrophysiology (</w:t>
            </w:r>
            <w:r w:rsidRPr="1DD47590">
              <w:rPr>
                <w:rFonts w:eastAsia="Arial"/>
                <w:color w:val="auto"/>
              </w:rPr>
              <w:t>EP</w:t>
            </w:r>
            <w:r w:rsidR="4884BC9C" w:rsidRPr="1DD47590">
              <w:rPr>
                <w:rFonts w:eastAsia="Arial"/>
                <w:color w:val="auto"/>
              </w:rPr>
              <w:t>)</w:t>
            </w:r>
            <w:r w:rsidRPr="1DD47590">
              <w:rPr>
                <w:rFonts w:eastAsia="Arial"/>
                <w:color w:val="auto"/>
              </w:rPr>
              <w:t xml:space="preserve"> waiting </w:t>
            </w:r>
            <w:r w:rsidR="06082BE0" w:rsidRPr="1DD47590">
              <w:rPr>
                <w:rFonts w:eastAsia="Arial"/>
                <w:color w:val="auto"/>
              </w:rPr>
              <w:t>list. The</w:t>
            </w:r>
            <w:r w:rsidR="5F1677BA" w:rsidRPr="1DD47590">
              <w:rPr>
                <w:rFonts w:eastAsia="Arial"/>
                <w:color w:val="auto"/>
              </w:rPr>
              <w:t xml:space="preserve"> ADP </w:t>
            </w:r>
            <w:r w:rsidR="4B37EA28" w:rsidRPr="1DD47590">
              <w:rPr>
                <w:rFonts w:eastAsia="Arial"/>
                <w:color w:val="auto"/>
              </w:rPr>
              <w:t xml:space="preserve">target for EP </w:t>
            </w:r>
            <w:r w:rsidR="5F1677BA" w:rsidRPr="1DD47590">
              <w:rPr>
                <w:rFonts w:eastAsia="Arial"/>
                <w:color w:val="auto"/>
              </w:rPr>
              <w:t>is set for 690 cases.</w:t>
            </w:r>
            <w:r w:rsidRPr="1DD47590">
              <w:rPr>
                <w:rFonts w:eastAsia="Arial"/>
                <w:color w:val="auto"/>
              </w:rPr>
              <w:t xml:space="preserve"> </w:t>
            </w:r>
            <w:r w:rsidR="2801A589" w:rsidRPr="1DD47590">
              <w:rPr>
                <w:rFonts w:eastAsia="Arial"/>
              </w:rPr>
              <w:t xml:space="preserve">Delivery of additional EP activity beyond core activity is dependent on availability of multidisciplinary workforce and capacity with </w:t>
            </w:r>
            <w:proofErr w:type="spellStart"/>
            <w:r w:rsidR="2801A589" w:rsidRPr="1DD47590">
              <w:rPr>
                <w:rFonts w:eastAsia="Arial"/>
              </w:rPr>
              <w:t>cath</w:t>
            </w:r>
            <w:proofErr w:type="spellEnd"/>
            <w:r w:rsidR="2801A589" w:rsidRPr="1DD47590">
              <w:rPr>
                <w:rFonts w:eastAsia="Arial"/>
              </w:rPr>
              <w:t xml:space="preserve"> lab schedule to deliver EP sessions in suitably equipped </w:t>
            </w:r>
            <w:proofErr w:type="spellStart"/>
            <w:r w:rsidR="2801A589" w:rsidRPr="1DD47590">
              <w:rPr>
                <w:rFonts w:eastAsia="Arial"/>
              </w:rPr>
              <w:t>cath</w:t>
            </w:r>
            <w:proofErr w:type="spellEnd"/>
            <w:r w:rsidR="2801A589" w:rsidRPr="1DD47590">
              <w:rPr>
                <w:rFonts w:eastAsia="Arial"/>
              </w:rPr>
              <w:t xml:space="preserve"> labs.</w:t>
            </w:r>
          </w:p>
          <w:p w14:paraId="2487B602" w14:textId="68C80540" w:rsidR="0049076F" w:rsidRPr="00DD103B" w:rsidRDefault="35148BF8" w:rsidP="34277DB3">
            <w:pPr>
              <w:pStyle w:val="Default"/>
              <w:spacing w:after="240"/>
              <w:rPr>
                <w:rFonts w:eastAsia="Arial"/>
                <w:color w:val="auto"/>
              </w:rPr>
            </w:pPr>
            <w:r w:rsidRPr="34277DB3">
              <w:rPr>
                <w:rFonts w:eastAsia="Arial"/>
              </w:rPr>
              <w:t>Business Cases have been submitted setting out the Board’s plans to maximise and increase diagnostic capacity through extended days.</w:t>
            </w:r>
          </w:p>
          <w:p w14:paraId="59807CF5" w14:textId="77777777" w:rsidR="0049076F" w:rsidRDefault="4E89F668" w:rsidP="00B3208B">
            <w:pPr>
              <w:pStyle w:val="Default"/>
              <w:rPr>
                <w:rFonts w:eastAsia="Arial"/>
              </w:rPr>
            </w:pPr>
            <w:r w:rsidRPr="4F2486CC">
              <w:rPr>
                <w:rFonts w:eastAsia="Arial"/>
              </w:rPr>
              <w:t>Cardiac Surgery</w:t>
            </w:r>
            <w:r w:rsidR="2F7A571A" w:rsidRPr="4F2486CC">
              <w:rPr>
                <w:rFonts w:eastAsia="Arial"/>
              </w:rPr>
              <w:t xml:space="preserve"> </w:t>
            </w:r>
            <w:r w:rsidR="54A336FE" w:rsidRPr="4F2486CC">
              <w:rPr>
                <w:rFonts w:eastAsia="Arial"/>
              </w:rPr>
              <w:t>aim to</w:t>
            </w:r>
            <w:r w:rsidRPr="4F2486CC">
              <w:rPr>
                <w:rFonts w:eastAsia="Arial"/>
              </w:rPr>
              <w:t xml:space="preserve"> continue to reduce </w:t>
            </w:r>
            <w:r w:rsidR="57587B70" w:rsidRPr="4F2486CC">
              <w:rPr>
                <w:rFonts w:eastAsia="Arial"/>
              </w:rPr>
              <w:t xml:space="preserve">the </w:t>
            </w:r>
            <w:r w:rsidRPr="4F2486CC">
              <w:rPr>
                <w:rFonts w:eastAsia="Arial"/>
              </w:rPr>
              <w:t>number of available patients waiting over 12 weeks</w:t>
            </w:r>
            <w:r w:rsidR="4B91E158" w:rsidRPr="4F2486CC">
              <w:rPr>
                <w:rFonts w:eastAsia="Arial"/>
              </w:rPr>
              <w:t xml:space="preserve"> for</w:t>
            </w:r>
            <w:r w:rsidR="5802C939" w:rsidRPr="4F2486CC">
              <w:rPr>
                <w:rFonts w:eastAsia="Arial"/>
              </w:rPr>
              <w:t xml:space="preserve"> planned </w:t>
            </w:r>
            <w:r w:rsidR="1096E2BC" w:rsidRPr="4F2486CC">
              <w:rPr>
                <w:rFonts w:eastAsia="Arial"/>
              </w:rPr>
              <w:t>procedures</w:t>
            </w:r>
            <w:r w:rsidR="5408A42B" w:rsidRPr="4F2486CC">
              <w:rPr>
                <w:rFonts w:eastAsia="Arial"/>
              </w:rPr>
              <w:t>.</w:t>
            </w:r>
            <w:r w:rsidR="1C792D55" w:rsidRPr="4F2486CC">
              <w:rPr>
                <w:rFonts w:eastAsia="Arial"/>
              </w:rPr>
              <w:t xml:space="preserve"> </w:t>
            </w:r>
          </w:p>
          <w:p w14:paraId="02EEB262" w14:textId="6C3C1F0F" w:rsidR="00B3208B" w:rsidRPr="00DD103B" w:rsidRDefault="00B3208B" w:rsidP="00B3208B">
            <w:pPr>
              <w:pStyle w:val="Default"/>
              <w:rPr>
                <w:rFonts w:eastAsia="Arial"/>
              </w:rPr>
            </w:pPr>
          </w:p>
        </w:tc>
      </w:tr>
      <w:tr w:rsidR="00BB544E" w:rsidRPr="00B75300" w14:paraId="7B15AE17" w14:textId="77777777" w:rsidTr="1DD47590">
        <w:trPr>
          <w:trHeight w:val="551"/>
        </w:trPr>
        <w:tc>
          <w:tcPr>
            <w:tcW w:w="684" w:type="dxa"/>
          </w:tcPr>
          <w:p w14:paraId="1AD451BF" w14:textId="77777777" w:rsidR="00BB544E" w:rsidRPr="00616F81" w:rsidRDefault="00BB544E" w:rsidP="00054BD2">
            <w:pPr>
              <w:pStyle w:val="ListParagraph"/>
              <w:numPr>
                <w:ilvl w:val="0"/>
                <w:numId w:val="32"/>
              </w:numPr>
              <w:ind w:left="33" w:right="-23"/>
              <w:rPr>
                <w:rFonts w:ascii="Arial" w:hAnsi="Arial" w:cs="Arial"/>
                <w:b/>
                <w:bCs/>
              </w:rPr>
            </w:pPr>
          </w:p>
        </w:tc>
        <w:tc>
          <w:tcPr>
            <w:tcW w:w="1663" w:type="dxa"/>
          </w:tcPr>
          <w:p w14:paraId="5E50D8BD" w14:textId="384E6CCE" w:rsidR="00BB544E" w:rsidRPr="00B75300" w:rsidRDefault="5FDD1DCD" w:rsidP="2E3D38EC">
            <w:pPr>
              <w:pStyle w:val="Default"/>
              <w:rPr>
                <w:b/>
                <w:bCs/>
                <w:color w:val="auto"/>
              </w:rPr>
            </w:pPr>
            <w:r w:rsidRPr="3479DC0D">
              <w:rPr>
                <w:b/>
                <w:bCs/>
                <w:color w:val="auto"/>
              </w:rPr>
              <w:t>National Director</w:t>
            </w:r>
          </w:p>
        </w:tc>
        <w:tc>
          <w:tcPr>
            <w:tcW w:w="8143" w:type="dxa"/>
            <w:vAlign w:val="center"/>
          </w:tcPr>
          <w:p w14:paraId="4BEB2343" w14:textId="2C616A5F" w:rsidR="0049076F" w:rsidRDefault="59B7AAC4" w:rsidP="34277DB3">
            <w:pPr>
              <w:pStyle w:val="Default"/>
              <w:spacing w:after="240"/>
              <w:rPr>
                <w:b/>
                <w:bCs/>
                <w:color w:val="auto"/>
              </w:rPr>
            </w:pPr>
            <w:r w:rsidRPr="34277DB3">
              <w:rPr>
                <w:b/>
                <w:bCs/>
                <w:color w:val="auto"/>
              </w:rPr>
              <w:t>Match outstanding demand with available capacity across Scotland through regional and national working including through the National Treatment Centres (NTCs)</w:t>
            </w:r>
          </w:p>
          <w:p w14:paraId="68EC4122" w14:textId="6E9996B6" w:rsidR="0049076F" w:rsidRPr="00B75300" w:rsidRDefault="4F02B9A4" w:rsidP="34277DB3">
            <w:pPr>
              <w:rPr>
                <w:rFonts w:ascii="Arial" w:eastAsia="Arial" w:hAnsi="Arial" w:cs="Arial"/>
              </w:rPr>
            </w:pPr>
            <w:r w:rsidRPr="34277DB3">
              <w:rPr>
                <w:rFonts w:ascii="Arial" w:eastAsia="Arial" w:hAnsi="Arial" w:cs="Arial"/>
              </w:rPr>
              <w:t xml:space="preserve">The National Elective Co-ordination Unit (NECU) will work to co-ordinate demand and capacity matching opportunities and review the </w:t>
            </w:r>
            <w:r w:rsidR="4E9B9A71" w:rsidRPr="34277DB3">
              <w:rPr>
                <w:rFonts w:ascii="Arial" w:eastAsia="Arial" w:hAnsi="Arial" w:cs="Arial"/>
              </w:rPr>
              <w:t>opportunities</w:t>
            </w:r>
            <w:r w:rsidRPr="34277DB3">
              <w:rPr>
                <w:rFonts w:ascii="Arial" w:eastAsia="Arial" w:hAnsi="Arial" w:cs="Arial"/>
              </w:rPr>
              <w:t xml:space="preserve"> with SG to evolve the role of NECU in support of this. In addition, </w:t>
            </w:r>
            <w:r w:rsidR="558F7AB1" w:rsidRPr="34277DB3">
              <w:rPr>
                <w:rFonts w:ascii="Arial" w:eastAsia="Arial" w:hAnsi="Arial" w:cs="Arial"/>
              </w:rPr>
              <w:t>SG</w:t>
            </w:r>
            <w:r w:rsidR="21F14144" w:rsidRPr="34277DB3">
              <w:rPr>
                <w:rFonts w:ascii="Arial" w:eastAsia="Arial" w:hAnsi="Arial" w:cs="Arial"/>
              </w:rPr>
              <w:t xml:space="preserve"> have recently commissioned CfSD to establish an NTC network. CfSD will support and lead on this network which is part of the Planned Care Transformation Board </w:t>
            </w:r>
            <w:r w:rsidR="63673918" w:rsidRPr="34277DB3">
              <w:rPr>
                <w:rFonts w:ascii="Arial" w:eastAsia="Arial" w:hAnsi="Arial" w:cs="Arial"/>
              </w:rPr>
              <w:t>work plan</w:t>
            </w:r>
            <w:r w:rsidR="21F14144" w:rsidRPr="34277DB3">
              <w:rPr>
                <w:rFonts w:ascii="Arial" w:eastAsia="Arial" w:hAnsi="Arial" w:cs="Arial"/>
              </w:rPr>
              <w:t xml:space="preserve">. Further detail on this is being developed </w:t>
            </w:r>
            <w:r w:rsidR="21F14144" w:rsidRPr="34277DB3">
              <w:rPr>
                <w:rFonts w:ascii="Arial" w:eastAsia="Arial" w:hAnsi="Arial" w:cs="Arial"/>
              </w:rPr>
              <w:lastRenderedPageBreak/>
              <w:t xml:space="preserve">including </w:t>
            </w:r>
            <w:r w:rsidR="310AF5AB" w:rsidRPr="34277DB3">
              <w:rPr>
                <w:rFonts w:ascii="Arial" w:eastAsia="Arial" w:hAnsi="Arial" w:cs="Arial"/>
              </w:rPr>
              <w:t>a plan</w:t>
            </w:r>
            <w:r w:rsidR="21F14144" w:rsidRPr="34277DB3">
              <w:rPr>
                <w:rFonts w:ascii="Arial" w:eastAsia="Arial" w:hAnsi="Arial" w:cs="Arial"/>
              </w:rPr>
              <w:t xml:space="preserve"> to develop an allocation methodology for NTC capacity, adoption of best practice across NTC network, supporting the adoption of optimal clinical models of care and conducting benchmarking of NTC delivery.</w:t>
            </w:r>
          </w:p>
          <w:p w14:paraId="5E97A805" w14:textId="6192C6C5" w:rsidR="0049076F" w:rsidRPr="00B75300" w:rsidRDefault="0049076F" w:rsidP="2E3D38EC">
            <w:pPr>
              <w:rPr>
                <w:rFonts w:ascii="Arial" w:eastAsia="Arial" w:hAnsi="Arial" w:cs="Arial"/>
                <w:szCs w:val="24"/>
              </w:rPr>
            </w:pPr>
          </w:p>
        </w:tc>
      </w:tr>
      <w:tr w:rsidR="004D7C41" w:rsidRPr="00B75300" w14:paraId="781B4A30" w14:textId="77777777" w:rsidTr="1DD47590">
        <w:trPr>
          <w:trHeight w:val="551"/>
        </w:trPr>
        <w:tc>
          <w:tcPr>
            <w:tcW w:w="684" w:type="dxa"/>
          </w:tcPr>
          <w:p w14:paraId="449C8C4A" w14:textId="77777777" w:rsidR="004D7C41" w:rsidRPr="00616F81" w:rsidRDefault="004D7C41" w:rsidP="00054BD2">
            <w:pPr>
              <w:pStyle w:val="ListParagraph"/>
              <w:numPr>
                <w:ilvl w:val="0"/>
                <w:numId w:val="32"/>
              </w:numPr>
              <w:ind w:left="33" w:right="-23"/>
              <w:rPr>
                <w:rFonts w:ascii="Arial" w:hAnsi="Arial" w:cs="Arial"/>
                <w:b/>
                <w:bCs/>
              </w:rPr>
            </w:pPr>
          </w:p>
        </w:tc>
        <w:tc>
          <w:tcPr>
            <w:tcW w:w="1663" w:type="dxa"/>
          </w:tcPr>
          <w:p w14:paraId="44BECAA0" w14:textId="794A28B3" w:rsidR="004D7C41" w:rsidRPr="00B75300" w:rsidRDefault="239ECBC5" w:rsidP="2E3D38EC">
            <w:pPr>
              <w:pStyle w:val="Default"/>
              <w:rPr>
                <w:b/>
                <w:bCs/>
                <w:color w:val="auto"/>
              </w:rPr>
            </w:pPr>
            <w:r w:rsidRPr="3479DC0D">
              <w:rPr>
                <w:b/>
                <w:bCs/>
                <w:color w:val="auto"/>
              </w:rPr>
              <w:t>National Director</w:t>
            </w:r>
          </w:p>
        </w:tc>
        <w:tc>
          <w:tcPr>
            <w:tcW w:w="8143" w:type="dxa"/>
            <w:vAlign w:val="center"/>
          </w:tcPr>
          <w:p w14:paraId="0E54B147" w14:textId="77777777" w:rsidR="004D7C41" w:rsidRDefault="5EABB925" w:rsidP="00207205">
            <w:pPr>
              <w:pStyle w:val="Default"/>
              <w:spacing w:after="240"/>
              <w:rPr>
                <w:b/>
                <w:bCs/>
                <w:color w:val="auto"/>
              </w:rPr>
            </w:pPr>
            <w:r w:rsidRPr="34ABD80F">
              <w:rPr>
                <w:b/>
                <w:bCs/>
                <w:color w:val="auto"/>
              </w:rPr>
              <w:t>Increasing productivity and efficiencies and reducing variation across Scotland, such as optimising theatre utilisation</w:t>
            </w:r>
          </w:p>
          <w:p w14:paraId="72FD7E87" w14:textId="3719C1C3" w:rsidR="00207205" w:rsidRPr="00207205" w:rsidRDefault="608DCCAC" w:rsidP="4F2486CC">
            <w:pPr>
              <w:rPr>
                <w:rFonts w:ascii="Arial" w:eastAsia="Arial" w:hAnsi="Arial" w:cs="Arial"/>
              </w:rPr>
            </w:pPr>
            <w:r w:rsidRPr="34ABD80F">
              <w:rPr>
                <w:rFonts w:ascii="Arial" w:eastAsia="Arial" w:hAnsi="Arial" w:cs="Arial"/>
              </w:rPr>
              <w:t>CfSD</w:t>
            </w:r>
            <w:r w:rsidR="2FC52B11" w:rsidRPr="34ABD80F">
              <w:rPr>
                <w:rFonts w:ascii="Arial" w:eastAsia="Arial" w:hAnsi="Arial" w:cs="Arial"/>
              </w:rPr>
              <w:t xml:space="preserve"> will lead and oversee the </w:t>
            </w:r>
            <w:proofErr w:type="spellStart"/>
            <w:r w:rsidR="2FC52B11" w:rsidRPr="34ABD80F">
              <w:rPr>
                <w:rFonts w:ascii="Arial" w:eastAsia="Arial" w:hAnsi="Arial" w:cs="Arial"/>
              </w:rPr>
              <w:t>Peri</w:t>
            </w:r>
            <w:proofErr w:type="spellEnd"/>
            <w:r w:rsidR="7FD124B6" w:rsidRPr="34ABD80F">
              <w:rPr>
                <w:rFonts w:ascii="Arial" w:eastAsia="Arial" w:hAnsi="Arial" w:cs="Arial"/>
              </w:rPr>
              <w:t>-</w:t>
            </w:r>
            <w:r w:rsidRPr="34ABD80F">
              <w:rPr>
                <w:rFonts w:ascii="Arial" w:eastAsia="Arial" w:hAnsi="Arial" w:cs="Arial"/>
              </w:rPr>
              <w:t>Operative Delivery Group that would support this area.</w:t>
            </w:r>
          </w:p>
          <w:p w14:paraId="600A0E7E" w14:textId="3F36FB61" w:rsidR="34ABD80F" w:rsidRDefault="34ABD80F" w:rsidP="34ABD80F">
            <w:pPr>
              <w:rPr>
                <w:rFonts w:ascii="Arial" w:eastAsia="Arial" w:hAnsi="Arial" w:cs="Arial"/>
              </w:rPr>
            </w:pPr>
          </w:p>
          <w:p w14:paraId="1736949F" w14:textId="6DBA93CE" w:rsidR="32518547" w:rsidRDefault="7C7A2196" w:rsidP="34277DB3">
            <w:pPr>
              <w:rPr>
                <w:rFonts w:ascii="Arial" w:eastAsia="Arial" w:hAnsi="Arial" w:cs="Arial"/>
                <w:color w:val="333333"/>
              </w:rPr>
            </w:pPr>
            <w:r w:rsidRPr="1DD47590">
              <w:rPr>
                <w:rFonts w:ascii="Arial" w:eastAsia="Arial" w:hAnsi="Arial" w:cs="Arial"/>
              </w:rPr>
              <w:t xml:space="preserve">Additional detail is </w:t>
            </w:r>
            <w:r w:rsidRPr="1DD47590">
              <w:rPr>
                <w:rFonts w:ascii="Arial" w:eastAsia="Arial" w:hAnsi="Arial" w:cs="Arial"/>
                <w:color w:val="333333"/>
              </w:rPr>
              <w:t>set out in the NHS GJ Planned Care Plan 2025/26 submi</w:t>
            </w:r>
            <w:r w:rsidR="3E600246" w:rsidRPr="1DD47590">
              <w:rPr>
                <w:rFonts w:ascii="Arial" w:eastAsia="Arial" w:hAnsi="Arial" w:cs="Arial"/>
                <w:color w:val="333333"/>
              </w:rPr>
              <w:t>tted</w:t>
            </w:r>
            <w:r w:rsidRPr="1DD47590">
              <w:rPr>
                <w:rFonts w:ascii="Arial" w:eastAsia="Arial" w:hAnsi="Arial" w:cs="Arial"/>
                <w:color w:val="333333"/>
              </w:rPr>
              <w:t xml:space="preserve"> to SG</w:t>
            </w:r>
            <w:r w:rsidR="33836473" w:rsidRPr="1DD47590">
              <w:rPr>
                <w:rFonts w:ascii="Arial" w:eastAsia="Arial" w:hAnsi="Arial" w:cs="Arial"/>
                <w:color w:val="333333"/>
              </w:rPr>
              <w:t xml:space="preserve"> on 31 January 2025</w:t>
            </w:r>
            <w:r w:rsidRPr="1DD47590">
              <w:rPr>
                <w:rFonts w:ascii="Arial" w:eastAsia="Arial" w:hAnsi="Arial" w:cs="Arial"/>
                <w:color w:val="333333"/>
              </w:rPr>
              <w:t xml:space="preserve">. </w:t>
            </w:r>
            <w:r w:rsidR="3C71D358" w:rsidRPr="1DD47590">
              <w:rPr>
                <w:rFonts w:ascii="Arial" w:eastAsia="Arial" w:hAnsi="Arial" w:cs="Arial"/>
                <w:color w:val="333333"/>
              </w:rPr>
              <w:t xml:space="preserve">A revised version of the plan </w:t>
            </w:r>
            <w:r w:rsidR="470830AA" w:rsidRPr="1DD47590">
              <w:rPr>
                <w:rFonts w:ascii="Arial" w:eastAsia="Arial" w:hAnsi="Arial" w:cs="Arial"/>
                <w:color w:val="333333"/>
              </w:rPr>
              <w:t>was</w:t>
            </w:r>
            <w:r w:rsidR="3C71D358" w:rsidRPr="1DD47590">
              <w:rPr>
                <w:rFonts w:ascii="Arial" w:eastAsia="Arial" w:hAnsi="Arial" w:cs="Arial"/>
                <w:color w:val="333333"/>
              </w:rPr>
              <w:t xml:space="preserve"> submitted to Scottish Government on 25 February 2025.</w:t>
            </w:r>
          </w:p>
          <w:p w14:paraId="66702A7F" w14:textId="750DD740" w:rsidR="00207205" w:rsidRPr="00207205" w:rsidRDefault="00207205" w:rsidP="2E3D38EC">
            <w:pPr>
              <w:rPr>
                <w:rFonts w:ascii="Arial" w:eastAsia="Arial" w:hAnsi="Arial" w:cs="Arial"/>
                <w:szCs w:val="24"/>
                <w:shd w:val="clear" w:color="auto" w:fill="FFFFFF"/>
              </w:rPr>
            </w:pPr>
          </w:p>
        </w:tc>
      </w:tr>
      <w:tr w:rsidR="004D7C41" w:rsidRPr="00B75300" w14:paraId="29C4E8AF" w14:textId="77777777" w:rsidTr="1DD47590">
        <w:trPr>
          <w:trHeight w:val="551"/>
        </w:trPr>
        <w:tc>
          <w:tcPr>
            <w:tcW w:w="684" w:type="dxa"/>
          </w:tcPr>
          <w:p w14:paraId="162C5D81" w14:textId="77777777" w:rsidR="004D7C41" w:rsidRPr="00616F81" w:rsidRDefault="004D7C41" w:rsidP="00054BD2">
            <w:pPr>
              <w:pStyle w:val="ListParagraph"/>
              <w:numPr>
                <w:ilvl w:val="0"/>
                <w:numId w:val="32"/>
              </w:numPr>
              <w:ind w:left="33" w:right="-23"/>
              <w:rPr>
                <w:rFonts w:ascii="Arial" w:hAnsi="Arial" w:cs="Arial"/>
                <w:b/>
                <w:bCs/>
              </w:rPr>
            </w:pPr>
          </w:p>
        </w:tc>
        <w:tc>
          <w:tcPr>
            <w:tcW w:w="1663" w:type="dxa"/>
          </w:tcPr>
          <w:p w14:paraId="3F0BCEF1" w14:textId="7926C13E" w:rsidR="004D7C41" w:rsidRPr="00B75300" w:rsidRDefault="653B371D" w:rsidP="2E3D38EC">
            <w:pPr>
              <w:pStyle w:val="Default"/>
              <w:rPr>
                <w:b/>
                <w:bCs/>
                <w:color w:val="auto"/>
              </w:rPr>
            </w:pPr>
            <w:r w:rsidRPr="2E3D38EC">
              <w:rPr>
                <w:b/>
                <w:bCs/>
                <w:color w:val="auto"/>
              </w:rPr>
              <w:t>Director of Operations</w:t>
            </w:r>
          </w:p>
        </w:tc>
        <w:tc>
          <w:tcPr>
            <w:tcW w:w="8143" w:type="dxa"/>
            <w:vAlign w:val="center"/>
          </w:tcPr>
          <w:p w14:paraId="28BF2E90" w14:textId="77777777" w:rsidR="004D7C41" w:rsidRDefault="2C2A5EE6" w:rsidP="00207205">
            <w:pPr>
              <w:pStyle w:val="Default"/>
              <w:spacing w:after="240"/>
              <w:rPr>
                <w:b/>
                <w:bCs/>
                <w:color w:val="auto"/>
              </w:rPr>
            </w:pPr>
            <w:r w:rsidRPr="7271ACEB">
              <w:rPr>
                <w:b/>
                <w:bCs/>
                <w:color w:val="auto"/>
              </w:rPr>
              <w:t>Implementation of digital solutions</w:t>
            </w:r>
          </w:p>
          <w:p w14:paraId="452A668E" w14:textId="0E78BD40" w:rsidR="00DD103B" w:rsidRPr="00DD103B" w:rsidRDefault="1B25A790" w:rsidP="34277DB3">
            <w:pPr>
              <w:pStyle w:val="Default"/>
              <w:spacing w:after="240"/>
              <w:rPr>
                <w:rFonts w:eastAsia="Calibri"/>
              </w:rPr>
            </w:pPr>
            <w:r w:rsidRPr="34277DB3">
              <w:rPr>
                <w:rFonts w:eastAsia="Calibri"/>
              </w:rPr>
              <w:t xml:space="preserve">NHS GJ will support Planned Care through the adoption, innovation, and where appropriate, upgrade of Digital Solutions (i.e. </w:t>
            </w:r>
            <w:proofErr w:type="spellStart"/>
            <w:r w:rsidRPr="34277DB3">
              <w:rPr>
                <w:rFonts w:eastAsia="Calibri"/>
              </w:rPr>
              <w:t>OpenEyes</w:t>
            </w:r>
            <w:proofErr w:type="spellEnd"/>
            <w:r w:rsidRPr="34277DB3">
              <w:rPr>
                <w:rFonts w:eastAsia="Calibri"/>
              </w:rPr>
              <w:t xml:space="preserve">; </w:t>
            </w:r>
            <w:proofErr w:type="spellStart"/>
            <w:r w:rsidRPr="34277DB3">
              <w:rPr>
                <w:rFonts w:eastAsia="Calibri"/>
              </w:rPr>
              <w:t>Netcall</w:t>
            </w:r>
            <w:proofErr w:type="spellEnd"/>
            <w:r w:rsidRPr="34277DB3">
              <w:rPr>
                <w:rFonts w:eastAsia="Calibri"/>
              </w:rPr>
              <w:t xml:space="preserve">; </w:t>
            </w:r>
            <w:proofErr w:type="spellStart"/>
            <w:r w:rsidRPr="34277DB3">
              <w:rPr>
                <w:rFonts w:eastAsia="Calibri"/>
              </w:rPr>
              <w:t>TrakCare</w:t>
            </w:r>
            <w:proofErr w:type="spellEnd"/>
            <w:r w:rsidRPr="34277DB3">
              <w:rPr>
                <w:rFonts w:eastAsia="Calibri"/>
              </w:rPr>
              <w:t>; Endoscopy Image Capture; and an Orthopaedic App).</w:t>
            </w:r>
            <w:r w:rsidR="72CD8845" w:rsidRPr="34277DB3">
              <w:rPr>
                <w:rFonts w:eastAsia="Calibri"/>
              </w:rPr>
              <w:t xml:space="preserve"> </w:t>
            </w:r>
          </w:p>
          <w:p w14:paraId="430ECC6A" w14:textId="7A01C34F" w:rsidR="00DD103B" w:rsidRPr="00DD103B" w:rsidRDefault="72CD8845" w:rsidP="2E3D38EC">
            <w:pPr>
              <w:pStyle w:val="Default"/>
              <w:spacing w:after="240"/>
              <w:rPr>
                <w:rFonts w:eastAsia="Calibri"/>
              </w:rPr>
            </w:pPr>
            <w:r w:rsidRPr="2E3D38EC">
              <w:rPr>
                <w:rFonts w:eastAsia="Calibri"/>
              </w:rPr>
              <w:t xml:space="preserve">Further detail of these can be found within Section C 8.1 Digital and Innovation. </w:t>
            </w:r>
          </w:p>
        </w:tc>
      </w:tr>
    </w:tbl>
    <w:p w14:paraId="3E2693C2" w14:textId="33A12E97" w:rsidR="00085E80" w:rsidRPr="00B75300" w:rsidRDefault="00085E80" w:rsidP="00207205">
      <w:pPr>
        <w:tabs>
          <w:tab w:val="left" w:pos="1305"/>
        </w:tabs>
        <w:rPr>
          <w:rFonts w:ascii="Arial" w:hAnsi="Arial" w:cs="Arial"/>
          <w:szCs w:val="24"/>
          <w:highlight w:val="yellow"/>
        </w:rPr>
      </w:pPr>
    </w:p>
    <w:p w14:paraId="2F2FEA2B" w14:textId="6B71F8B2" w:rsidR="00AA145E" w:rsidRPr="00B75300" w:rsidRDefault="00CC54F5" w:rsidP="00207205">
      <w:pPr>
        <w:tabs>
          <w:tab w:val="left" w:pos="1305"/>
        </w:tabs>
        <w:rPr>
          <w:rFonts w:ascii="Arial" w:hAnsi="Arial" w:cs="Arial"/>
          <w:szCs w:val="24"/>
          <w:highlight w:val="yellow"/>
        </w:rPr>
      </w:pPr>
      <w:r w:rsidRPr="00B75300">
        <w:rPr>
          <w:rFonts w:ascii="Arial" w:hAnsi="Arial" w:cs="Arial"/>
          <w:szCs w:val="24"/>
          <w:highlight w:val="yellow"/>
        </w:rPr>
        <w:br w:type="page"/>
      </w:r>
    </w:p>
    <w:p w14:paraId="6B76CD13" w14:textId="6D426D04" w:rsidR="00E3494B" w:rsidRDefault="00E3494B" w:rsidP="00207205">
      <w:pPr>
        <w:ind w:left="-142" w:right="-568"/>
        <w:rPr>
          <w:rFonts w:ascii="Arial" w:hAnsi="Arial" w:cs="Arial"/>
          <w:b/>
          <w:bCs/>
          <w:color w:val="264356" w:themeColor="text2" w:themeShade="BF"/>
          <w:szCs w:val="24"/>
          <w:highlight w:val="yellow"/>
        </w:rPr>
      </w:pPr>
      <w:bookmarkStart w:id="9" w:name="_Delivering_cancer_action_1"/>
      <w:bookmarkEnd w:id="9"/>
    </w:p>
    <w:tbl>
      <w:tblPr>
        <w:tblStyle w:val="TableGrid"/>
        <w:tblW w:w="10263"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9"/>
        <w:gridCol w:w="9554"/>
      </w:tblGrid>
      <w:tr w:rsidR="00E3494B" w:rsidRPr="00B75300" w14:paraId="6C23AA1D" w14:textId="77777777" w:rsidTr="004E32DC">
        <w:trPr>
          <w:trHeight w:val="861"/>
        </w:trPr>
        <w:tc>
          <w:tcPr>
            <w:tcW w:w="709" w:type="dxa"/>
            <w:shd w:val="clear" w:color="auto" w:fill="335B74" w:themeFill="text2"/>
            <w:vAlign w:val="center"/>
          </w:tcPr>
          <w:p w14:paraId="29DF3180" w14:textId="77777777" w:rsidR="00E3494B" w:rsidRPr="00DD29F9" w:rsidRDefault="00E3494B" w:rsidP="00054BD2">
            <w:pPr>
              <w:pStyle w:val="ListParagraph"/>
              <w:numPr>
                <w:ilvl w:val="0"/>
                <w:numId w:val="38"/>
              </w:numPr>
              <w:ind w:hanging="686"/>
              <w:rPr>
                <w:rFonts w:ascii="Arial Black" w:hAnsi="Arial Black" w:cs="Arial"/>
              </w:rPr>
            </w:pPr>
            <w:r w:rsidRPr="00DD29F9">
              <w:rPr>
                <w:rFonts w:ascii="Arial" w:hAnsi="Arial" w:cs="Arial"/>
              </w:rPr>
              <w:br w:type="page"/>
            </w:r>
          </w:p>
        </w:tc>
        <w:tc>
          <w:tcPr>
            <w:tcW w:w="9554" w:type="dxa"/>
            <w:shd w:val="clear" w:color="auto" w:fill="CFDFEA" w:themeFill="text2" w:themeFillTint="33"/>
            <w:vAlign w:val="center"/>
          </w:tcPr>
          <w:p w14:paraId="727ACD52" w14:textId="37FA4146" w:rsidR="00E3494B" w:rsidRPr="00EC0031" w:rsidRDefault="00E3494B" w:rsidP="2E3D38EC">
            <w:pPr>
              <w:rPr>
                <w:rFonts w:ascii="Arial" w:hAnsi="Arial" w:cs="Arial"/>
                <w:b/>
                <w:bCs/>
                <w:color w:val="335B74" w:themeColor="text2"/>
              </w:rPr>
            </w:pPr>
            <w:r w:rsidRPr="2E3D38EC">
              <w:rPr>
                <w:rFonts w:ascii="Arial" w:hAnsi="Arial" w:cs="Arial"/>
                <w:b/>
                <w:bCs/>
                <w:color w:val="335B74" w:themeColor="text2"/>
              </w:rPr>
              <w:t xml:space="preserve">Cancer Care </w:t>
            </w:r>
          </w:p>
        </w:tc>
      </w:tr>
    </w:tbl>
    <w:p w14:paraId="31663D54" w14:textId="77777777" w:rsidR="00E3494B" w:rsidRDefault="00E3494B" w:rsidP="00207205">
      <w:pPr>
        <w:ind w:left="-142" w:right="-568"/>
        <w:rPr>
          <w:rFonts w:ascii="Arial" w:hAnsi="Arial" w:cs="Arial"/>
          <w:b/>
          <w:bCs/>
          <w:color w:val="264356" w:themeColor="text2" w:themeShade="BF"/>
          <w:szCs w:val="24"/>
          <w:highlight w:val="yellow"/>
        </w:rPr>
      </w:pPr>
    </w:p>
    <w:p w14:paraId="65122F64" w14:textId="43766BFF" w:rsidR="00F55DAD" w:rsidRPr="00F55DAD" w:rsidRDefault="708D15F1" w:rsidP="34277DB3">
      <w:pPr>
        <w:textAlignment w:val="baseline"/>
        <w:rPr>
          <w:rFonts w:ascii="Arial" w:hAnsi="Arial" w:cs="Arial"/>
          <w:color w:val="000000" w:themeColor="text1"/>
          <w:lang w:eastAsia="en-GB"/>
        </w:rPr>
      </w:pPr>
      <w:r w:rsidRPr="34277DB3">
        <w:rPr>
          <w:rFonts w:ascii="Arial" w:hAnsi="Arial" w:cs="Arial"/>
          <w:color w:val="000000" w:themeColor="text1"/>
          <w:lang w:eastAsia="en-GB"/>
        </w:rPr>
        <w:t>NHS GJ remains committed to supporting life-saving cancer diagnosis and treatment for the people of Scotland. Collaborating with health boards, the organisation contributes to national efforts to meet cancer waiting time standards and improve outcomes. NHS GJ will continue delivering the thoracic and colorectal surgical programmes, ensuring timely access to care within the 31-day standard.</w:t>
      </w:r>
    </w:p>
    <w:p w14:paraId="2268B746" w14:textId="5FE8ECD8" w:rsidR="00F55DAD" w:rsidRPr="00F55DAD" w:rsidRDefault="00F55DAD" w:rsidP="4F2486CC">
      <w:pPr>
        <w:textAlignment w:val="baseline"/>
        <w:rPr>
          <w:rFonts w:ascii="Arial" w:hAnsi="Arial" w:cs="Arial"/>
          <w:color w:val="000000" w:themeColor="text1"/>
          <w:lang w:eastAsia="en-GB"/>
        </w:rPr>
      </w:pPr>
    </w:p>
    <w:p w14:paraId="5B304DF3" w14:textId="59E5164A" w:rsidR="00F55DAD" w:rsidRPr="00F55DAD" w:rsidRDefault="708D15F1" w:rsidP="34277DB3">
      <w:pPr>
        <w:textAlignment w:val="baseline"/>
        <w:rPr>
          <w:rFonts w:ascii="Arial" w:hAnsi="Arial" w:cs="Arial"/>
          <w:color w:val="000000"/>
          <w:lang w:eastAsia="en-GB"/>
        </w:rPr>
      </w:pPr>
      <w:r w:rsidRPr="34277DB3">
        <w:rPr>
          <w:rFonts w:ascii="Arial" w:hAnsi="Arial" w:cs="Arial"/>
          <w:color w:val="000000" w:themeColor="text1"/>
          <w:lang w:eastAsia="en-GB"/>
        </w:rPr>
        <w:t>In alignment with the 10-year Cancer Strategy and Scotland's earlier diagnosis vision, NHS GJ is enhancing diagnostic and surgical capacity. The expanded Phase 2 Surgical Centre will support increased demand for endoscopy services, with a focus on reducing scope wait times to 4-6 weeks. Efforts to maximise utilisation and minimise cancellations will be central to maintaining efficiency.</w:t>
      </w:r>
    </w:p>
    <w:p w14:paraId="0DC374A8" w14:textId="77777777" w:rsidR="00F55DAD" w:rsidRDefault="00F55DAD" w:rsidP="00F55DAD">
      <w:pPr>
        <w:textAlignment w:val="baseline"/>
        <w:rPr>
          <w:rFonts w:ascii="Arial" w:hAnsi="Arial" w:cs="Arial"/>
          <w:color w:val="000000"/>
          <w:szCs w:val="24"/>
          <w:lang w:eastAsia="en-GB"/>
        </w:rPr>
      </w:pPr>
    </w:p>
    <w:p w14:paraId="672B456E" w14:textId="035C7A10" w:rsidR="00F55DAD" w:rsidRPr="00F55DAD" w:rsidRDefault="00F55DAD" w:rsidP="34277DB3">
      <w:pPr>
        <w:textAlignment w:val="baseline"/>
        <w:rPr>
          <w:rFonts w:ascii="Arial" w:hAnsi="Arial" w:cs="Arial"/>
          <w:color w:val="000000"/>
          <w:lang w:eastAsia="en-GB"/>
        </w:rPr>
      </w:pPr>
      <w:r w:rsidRPr="34277DB3">
        <w:rPr>
          <w:rFonts w:ascii="Arial" w:hAnsi="Arial" w:cs="Arial"/>
          <w:color w:val="000000" w:themeColor="text1"/>
          <w:lang w:eastAsia="en-GB"/>
        </w:rPr>
        <w:t>The Radiology Strategic Development Programme (RSDP) will further optimise diagnostic capacity through enhanced workforce utilisation and capability improvements. A national pilot for lung cancer screening is anticipated to drive an increase in thoracic surgical referrals. NHS GJ will participate in capacity planning to meet the potential demand surge resulting from a national screening programme rollout.</w:t>
      </w:r>
    </w:p>
    <w:p w14:paraId="45DDD167" w14:textId="77777777" w:rsidR="00F55DAD" w:rsidRDefault="00F55DAD" w:rsidP="00F55DAD">
      <w:pPr>
        <w:textAlignment w:val="baseline"/>
        <w:rPr>
          <w:rFonts w:ascii="Arial" w:hAnsi="Arial" w:cs="Arial"/>
          <w:color w:val="000000"/>
          <w:szCs w:val="24"/>
          <w:lang w:eastAsia="en-GB"/>
        </w:rPr>
      </w:pPr>
    </w:p>
    <w:p w14:paraId="02138B38" w14:textId="2EA0F2D7" w:rsidR="00F55DAD" w:rsidRPr="00F55DAD" w:rsidRDefault="708D15F1" w:rsidP="4F2486CC">
      <w:pPr>
        <w:textAlignment w:val="baseline"/>
        <w:rPr>
          <w:rFonts w:ascii="Arial" w:hAnsi="Arial" w:cs="Arial"/>
          <w:color w:val="000000"/>
          <w:lang w:eastAsia="en-GB"/>
        </w:rPr>
      </w:pPr>
      <w:r w:rsidRPr="4F2486CC">
        <w:rPr>
          <w:rFonts w:ascii="Arial" w:hAnsi="Arial" w:cs="Arial"/>
          <w:color w:val="000000" w:themeColor="text1"/>
          <w:lang w:eastAsia="en-GB"/>
        </w:rPr>
        <w:t>NHSSA, hosted at NHS GJ, supports cancer service improvements through:</w:t>
      </w:r>
    </w:p>
    <w:p w14:paraId="42D0994B" w14:textId="77777777" w:rsidR="00F55DAD" w:rsidRPr="00F55DAD" w:rsidRDefault="00F55DAD" w:rsidP="00054BD2">
      <w:pPr>
        <w:numPr>
          <w:ilvl w:val="0"/>
          <w:numId w:val="78"/>
        </w:numPr>
        <w:spacing w:before="100" w:beforeAutospacing="1" w:after="100" w:afterAutospacing="1"/>
        <w:rPr>
          <w:rFonts w:ascii="Arial" w:hAnsi="Arial" w:cs="Arial"/>
          <w:color w:val="000000"/>
          <w:szCs w:val="24"/>
          <w:lang w:eastAsia="en-GB"/>
        </w:rPr>
      </w:pPr>
      <w:r w:rsidRPr="00F55DAD">
        <w:rPr>
          <w:rFonts w:ascii="Arial" w:hAnsi="Arial" w:cs="Arial"/>
          <w:color w:val="000000"/>
          <w:szCs w:val="24"/>
          <w:lang w:eastAsia="en-GB"/>
        </w:rPr>
        <w:t>The </w:t>
      </w:r>
      <w:r w:rsidRPr="00F55DAD">
        <w:rPr>
          <w:rFonts w:ascii="Arial" w:hAnsi="Arial" w:cs="Arial"/>
          <w:b/>
          <w:bCs/>
          <w:color w:val="000000"/>
          <w:szCs w:val="24"/>
          <w:lang w:eastAsia="en-GB"/>
        </w:rPr>
        <w:t>National Endoscopy Training Programme (NETP)</w:t>
      </w:r>
      <w:r w:rsidRPr="00F55DAD">
        <w:rPr>
          <w:rFonts w:ascii="Arial" w:hAnsi="Arial" w:cs="Arial"/>
          <w:color w:val="000000"/>
          <w:szCs w:val="24"/>
          <w:lang w:eastAsia="en-GB"/>
        </w:rPr>
        <w:t>, providing upskilling and foundational courses in endoscopy.</w:t>
      </w:r>
    </w:p>
    <w:p w14:paraId="5795A3B2" w14:textId="24D03793" w:rsidR="00F55DAD" w:rsidRPr="00F55DAD" w:rsidRDefault="00F55DAD" w:rsidP="00054BD2">
      <w:pPr>
        <w:numPr>
          <w:ilvl w:val="0"/>
          <w:numId w:val="78"/>
        </w:numPr>
        <w:spacing w:before="100" w:beforeAutospacing="1" w:after="100" w:afterAutospacing="1"/>
        <w:rPr>
          <w:rFonts w:ascii="Arial" w:hAnsi="Arial" w:cs="Arial"/>
          <w:color w:val="000000"/>
          <w:szCs w:val="24"/>
          <w:lang w:eastAsia="en-GB"/>
        </w:rPr>
      </w:pPr>
      <w:r w:rsidRPr="00F55DAD">
        <w:rPr>
          <w:rFonts w:ascii="Arial" w:hAnsi="Arial" w:cs="Arial"/>
          <w:color w:val="000000"/>
          <w:szCs w:val="24"/>
          <w:lang w:eastAsia="en-GB"/>
        </w:rPr>
        <w:t>The </w:t>
      </w:r>
      <w:r w:rsidRPr="00F55DAD">
        <w:rPr>
          <w:rFonts w:ascii="Arial" w:hAnsi="Arial" w:cs="Arial"/>
          <w:b/>
          <w:bCs/>
          <w:color w:val="000000"/>
          <w:szCs w:val="24"/>
          <w:lang w:eastAsia="en-GB"/>
        </w:rPr>
        <w:t>National Bronchoscopy Training Programme</w:t>
      </w:r>
      <w:r w:rsidR="00BB3578">
        <w:rPr>
          <w:rFonts w:ascii="Arial" w:hAnsi="Arial" w:cs="Arial"/>
          <w:b/>
          <w:bCs/>
          <w:color w:val="000000"/>
          <w:szCs w:val="24"/>
          <w:lang w:eastAsia="en-GB"/>
        </w:rPr>
        <w:t xml:space="preserve"> (NBTP)</w:t>
      </w:r>
      <w:r w:rsidRPr="00F55DAD">
        <w:rPr>
          <w:rFonts w:ascii="Arial" w:hAnsi="Arial" w:cs="Arial"/>
          <w:color w:val="000000"/>
          <w:szCs w:val="24"/>
          <w:lang w:eastAsia="en-GB"/>
        </w:rPr>
        <w:t>, enhancing lung cancer diagnostic skills.</w:t>
      </w:r>
    </w:p>
    <w:p w14:paraId="3BD0AD11" w14:textId="1A515C32" w:rsidR="72BC888A" w:rsidRDefault="305A9282" w:rsidP="34277DB3">
      <w:pPr>
        <w:numPr>
          <w:ilvl w:val="0"/>
          <w:numId w:val="78"/>
        </w:numPr>
        <w:spacing w:before="100" w:beforeAutospacing="1"/>
        <w:rPr>
          <w:rFonts w:ascii="Arial" w:hAnsi="Arial" w:cs="Arial"/>
          <w:color w:val="000000" w:themeColor="text1"/>
          <w:lang w:eastAsia="en-GB"/>
        </w:rPr>
      </w:pPr>
      <w:r w:rsidRPr="34277DB3">
        <w:rPr>
          <w:rFonts w:ascii="Arial" w:hAnsi="Arial" w:cs="Arial"/>
          <w:color w:val="000000" w:themeColor="text1"/>
          <w:lang w:eastAsia="en-GB"/>
        </w:rPr>
        <w:t>The </w:t>
      </w:r>
      <w:r w:rsidRPr="34277DB3">
        <w:rPr>
          <w:rFonts w:ascii="Arial" w:hAnsi="Arial" w:cs="Arial"/>
          <w:b/>
          <w:bCs/>
          <w:color w:val="000000" w:themeColor="text1"/>
          <w:lang w:eastAsia="en-GB"/>
        </w:rPr>
        <w:t>National Ultrasound Training Programme</w:t>
      </w:r>
      <w:r w:rsidR="256F8313" w:rsidRPr="34277DB3">
        <w:rPr>
          <w:rFonts w:ascii="Arial" w:hAnsi="Arial" w:cs="Arial"/>
          <w:b/>
          <w:bCs/>
          <w:color w:val="000000" w:themeColor="text1"/>
          <w:lang w:eastAsia="en-GB"/>
        </w:rPr>
        <w:t xml:space="preserve"> (NUTP)</w:t>
      </w:r>
      <w:r w:rsidRPr="34277DB3">
        <w:rPr>
          <w:rFonts w:ascii="Arial" w:hAnsi="Arial" w:cs="Arial"/>
          <w:color w:val="000000" w:themeColor="text1"/>
          <w:lang w:eastAsia="en-GB"/>
        </w:rPr>
        <w:t>, expanding capacity in cancer-related imaging diagnostics.</w:t>
      </w:r>
    </w:p>
    <w:p w14:paraId="3E4AB52B" w14:textId="77777777" w:rsidR="0029268A" w:rsidRPr="0029268A" w:rsidRDefault="0029268A" w:rsidP="0029268A">
      <w:pPr>
        <w:ind w:left="720"/>
        <w:rPr>
          <w:rFonts w:ascii="Arial" w:hAnsi="Arial" w:cs="Arial"/>
          <w:color w:val="000000" w:themeColor="text1"/>
          <w:lang w:eastAsia="en-GB"/>
        </w:rPr>
      </w:pPr>
    </w:p>
    <w:p w14:paraId="31730CB1" w14:textId="452CC9DA" w:rsidR="00F55DAD" w:rsidRPr="00F55DAD" w:rsidRDefault="305A9282" w:rsidP="34277DB3">
      <w:pPr>
        <w:textAlignment w:val="baseline"/>
        <w:rPr>
          <w:rFonts w:ascii="Arial" w:hAnsi="Arial" w:cs="Arial"/>
          <w:color w:val="000000"/>
          <w:lang w:eastAsia="en-GB"/>
        </w:rPr>
      </w:pPr>
      <w:r w:rsidRPr="34277DB3">
        <w:rPr>
          <w:rFonts w:ascii="Arial" w:hAnsi="Arial" w:cs="Arial"/>
          <w:color w:val="000000" w:themeColor="text1"/>
          <w:lang w:eastAsia="en-GB"/>
        </w:rPr>
        <w:t>CfSD leads the implementation of the Framework for Effective Cancer Management (FECM) to improve cancer waiting times. The CfSD will continue supporting boards to adopt optimal pathways and maintain Rapid Cancer Diagnostic Services (RCDS).</w:t>
      </w:r>
    </w:p>
    <w:p w14:paraId="769090D1" w14:textId="1A4CA23C" w:rsidR="4F2486CC" w:rsidRDefault="4F2486CC" w:rsidP="4F2486CC">
      <w:pPr>
        <w:rPr>
          <w:rFonts w:ascii="Arial" w:hAnsi="Arial" w:cs="Arial"/>
          <w:color w:val="000000" w:themeColor="text1"/>
          <w:lang w:eastAsia="en-GB"/>
        </w:rPr>
      </w:pPr>
    </w:p>
    <w:p w14:paraId="25BAADC1" w14:textId="1FA225C4" w:rsidR="00F55DAD" w:rsidRPr="00F55DAD" w:rsidRDefault="00F55DAD" w:rsidP="00F55DAD">
      <w:pPr>
        <w:textAlignment w:val="baseline"/>
        <w:rPr>
          <w:rFonts w:ascii="Arial" w:hAnsi="Arial" w:cs="Arial"/>
          <w:color w:val="000000"/>
          <w:szCs w:val="24"/>
          <w:lang w:eastAsia="en-GB"/>
        </w:rPr>
      </w:pPr>
      <w:r w:rsidRPr="00F55DAD">
        <w:rPr>
          <w:rFonts w:ascii="Arial" w:hAnsi="Arial" w:cs="Arial"/>
          <w:color w:val="000000"/>
          <w:szCs w:val="24"/>
          <w:lang w:eastAsia="en-GB"/>
        </w:rPr>
        <w:t>NHS GJ’s dedicated thoracic surgical service ensures robust pathway tracking and patient support through a specialist nurse and a pathway tracker. Plans are underway to embed a single point of contact and integrate </w:t>
      </w:r>
      <w:r w:rsidRPr="00F55DAD">
        <w:rPr>
          <w:rFonts w:ascii="Arial" w:hAnsi="Arial" w:cs="Arial"/>
          <w:b/>
          <w:bCs/>
          <w:color w:val="000000"/>
          <w:szCs w:val="24"/>
          <w:lang w:eastAsia="en-GB"/>
        </w:rPr>
        <w:t>Improving the Cancer Journey</w:t>
      </w:r>
      <w:r w:rsidRPr="00F55DAD">
        <w:rPr>
          <w:rFonts w:ascii="Arial" w:hAnsi="Arial" w:cs="Arial"/>
          <w:color w:val="000000"/>
          <w:szCs w:val="24"/>
          <w:lang w:eastAsia="en-GB"/>
        </w:rPr>
        <w:t> into patient pathways, providing holistic, person-centred cancer care</w:t>
      </w:r>
      <w:r w:rsidR="0046678C">
        <w:rPr>
          <w:rFonts w:ascii="Arial" w:hAnsi="Arial" w:cs="Arial"/>
          <w:color w:val="000000"/>
          <w:szCs w:val="24"/>
          <w:lang w:eastAsia="en-GB"/>
        </w:rPr>
        <w:t>.</w:t>
      </w:r>
    </w:p>
    <w:p w14:paraId="681D265C" w14:textId="4E7F7BEB" w:rsidR="008B01C5" w:rsidRPr="00B75300" w:rsidRDefault="008B01C5" w:rsidP="00207205">
      <w:pPr>
        <w:ind w:left="-709"/>
        <w:rPr>
          <w:rFonts w:ascii="Arial" w:hAnsi="Arial" w:cs="Arial"/>
          <w:b/>
          <w:bCs/>
          <w:color w:val="264356" w:themeColor="text2" w:themeShade="BF"/>
          <w:szCs w:val="24"/>
          <w:highlight w:val="yellow"/>
        </w:rPr>
      </w:pPr>
    </w:p>
    <w:p w14:paraId="7123581C" w14:textId="0044DACF" w:rsidR="00C21D34" w:rsidRDefault="00C21D34">
      <w:pPr>
        <w:rPr>
          <w:rFonts w:ascii="Arial" w:hAnsi="Arial" w:cs="Arial"/>
          <w:b/>
          <w:bCs/>
          <w:color w:val="264356" w:themeColor="text2" w:themeShade="BF"/>
          <w:szCs w:val="24"/>
          <w:highlight w:val="yellow"/>
        </w:rPr>
      </w:pPr>
      <w:r>
        <w:rPr>
          <w:rFonts w:ascii="Arial" w:hAnsi="Arial" w:cs="Arial"/>
          <w:b/>
          <w:bCs/>
          <w:color w:val="264356" w:themeColor="text2" w:themeShade="BF"/>
          <w:szCs w:val="24"/>
          <w:highlight w:val="yellow"/>
        </w:rPr>
        <w:br w:type="page"/>
      </w:r>
    </w:p>
    <w:tbl>
      <w:tblPr>
        <w:tblStyle w:val="TableGrid"/>
        <w:tblW w:w="10586" w:type="dxa"/>
        <w:tblInd w:w="-709" w:type="dxa"/>
        <w:tblLook w:val="04A0" w:firstRow="1" w:lastRow="0" w:firstColumn="1" w:lastColumn="0" w:noHBand="0" w:noVBand="1"/>
      </w:tblPr>
      <w:tblGrid>
        <w:gridCol w:w="704"/>
        <w:gridCol w:w="1661"/>
        <w:gridCol w:w="8221"/>
      </w:tblGrid>
      <w:tr w:rsidR="00555225" w:rsidRPr="00B75300" w14:paraId="3DBB5579" w14:textId="77777777" w:rsidTr="34277DB3">
        <w:trPr>
          <w:trHeight w:val="276"/>
        </w:trPr>
        <w:tc>
          <w:tcPr>
            <w:tcW w:w="704" w:type="dxa"/>
            <w:tcBorders>
              <w:right w:val="single" w:sz="4" w:space="0" w:color="FFFFFF" w:themeColor="background1"/>
            </w:tcBorders>
            <w:shd w:val="clear" w:color="auto" w:fill="65757D" w:themeFill="background2" w:themeFillShade="80"/>
          </w:tcPr>
          <w:p w14:paraId="4CFDEB88" w14:textId="4F336DC0" w:rsidR="00555225" w:rsidRPr="003466E1" w:rsidRDefault="00555225" w:rsidP="00207205">
            <w:pPr>
              <w:rPr>
                <w:rFonts w:ascii="Arial" w:hAnsi="Arial" w:cs="Arial"/>
                <w:color w:val="FFFFFF" w:themeColor="background1"/>
                <w:szCs w:val="24"/>
              </w:rPr>
            </w:pPr>
            <w:r w:rsidRPr="003466E1">
              <w:rPr>
                <w:rFonts w:ascii="Arial" w:hAnsi="Arial" w:cs="Arial"/>
                <w:b/>
                <w:bCs/>
                <w:color w:val="FFFFFF" w:themeColor="background1"/>
                <w:szCs w:val="24"/>
              </w:rPr>
              <w:lastRenderedPageBreak/>
              <w:t>No.</w:t>
            </w:r>
          </w:p>
        </w:tc>
        <w:tc>
          <w:tcPr>
            <w:tcW w:w="1661" w:type="dxa"/>
            <w:tcBorders>
              <w:right w:val="single" w:sz="4" w:space="0" w:color="FFFFFF" w:themeColor="background1"/>
            </w:tcBorders>
            <w:shd w:val="clear" w:color="auto" w:fill="65757D" w:themeFill="background2" w:themeFillShade="80"/>
          </w:tcPr>
          <w:p w14:paraId="59207201" w14:textId="56093AAB" w:rsidR="00555225" w:rsidRPr="003466E1" w:rsidRDefault="00555225" w:rsidP="00207205">
            <w:pPr>
              <w:rPr>
                <w:rFonts w:ascii="Arial" w:hAnsi="Arial" w:cs="Arial"/>
                <w:b/>
                <w:bCs/>
                <w:color w:val="FFFFFF" w:themeColor="background1"/>
                <w:szCs w:val="24"/>
              </w:rPr>
            </w:pPr>
            <w:r w:rsidRPr="003466E1">
              <w:rPr>
                <w:rFonts w:ascii="Arial" w:hAnsi="Arial" w:cs="Arial"/>
                <w:b/>
                <w:bCs/>
                <w:color w:val="FFFFFF" w:themeColor="background1"/>
                <w:szCs w:val="24"/>
              </w:rPr>
              <w:t>Executive Lead</w:t>
            </w:r>
          </w:p>
        </w:tc>
        <w:tc>
          <w:tcPr>
            <w:tcW w:w="8221" w:type="dxa"/>
            <w:tcBorders>
              <w:left w:val="single" w:sz="4" w:space="0" w:color="FFFFFF" w:themeColor="background1"/>
              <w:right w:val="nil"/>
            </w:tcBorders>
            <w:shd w:val="clear" w:color="auto" w:fill="65757D" w:themeFill="background2" w:themeFillShade="80"/>
          </w:tcPr>
          <w:p w14:paraId="6D64591B" w14:textId="7ABECA6B" w:rsidR="00555225" w:rsidRPr="003466E1" w:rsidRDefault="003466E1" w:rsidP="00207205">
            <w:pPr>
              <w:rPr>
                <w:rFonts w:ascii="Arial" w:hAnsi="Arial" w:cs="Arial"/>
                <w:color w:val="FFFFFF" w:themeColor="background1"/>
                <w:szCs w:val="24"/>
              </w:rPr>
            </w:pPr>
            <w:r>
              <w:rPr>
                <w:rFonts w:ascii="Arial" w:hAnsi="Arial" w:cs="Arial"/>
                <w:b/>
                <w:bCs/>
                <w:color w:val="FFFFFF" w:themeColor="background1"/>
                <w:szCs w:val="24"/>
              </w:rPr>
              <w:t>Planning Priorities for 2025/26</w:t>
            </w:r>
          </w:p>
        </w:tc>
      </w:tr>
      <w:tr w:rsidR="003466E1" w:rsidRPr="00B75300" w14:paraId="3DC7E77D" w14:textId="77777777" w:rsidTr="34277DB3">
        <w:trPr>
          <w:trHeight w:val="745"/>
        </w:trPr>
        <w:tc>
          <w:tcPr>
            <w:tcW w:w="704" w:type="dxa"/>
            <w:shd w:val="clear" w:color="auto" w:fill="auto"/>
          </w:tcPr>
          <w:p w14:paraId="3442EF55" w14:textId="77777777" w:rsidR="003466E1" w:rsidRPr="009B0BAA" w:rsidRDefault="003466E1" w:rsidP="00054BD2">
            <w:pPr>
              <w:pStyle w:val="ListParagraph"/>
              <w:numPr>
                <w:ilvl w:val="0"/>
                <w:numId w:val="33"/>
              </w:numPr>
              <w:ind w:left="175" w:right="-25" w:hanging="141"/>
              <w:rPr>
                <w:rFonts w:ascii="Arial" w:hAnsi="Arial" w:cs="Arial"/>
                <w:b/>
                <w:bCs/>
              </w:rPr>
            </w:pPr>
          </w:p>
        </w:tc>
        <w:tc>
          <w:tcPr>
            <w:tcW w:w="1661" w:type="dxa"/>
          </w:tcPr>
          <w:p w14:paraId="06E46FCA" w14:textId="729C5A60" w:rsidR="003466E1" w:rsidRPr="00B75300" w:rsidRDefault="71F52E9B" w:rsidP="3479DC0D">
            <w:pPr>
              <w:spacing w:line="259" w:lineRule="auto"/>
              <w:rPr>
                <w:rFonts w:ascii="Arial" w:eastAsia="Calibri" w:hAnsi="Arial" w:cs="Arial"/>
                <w:b/>
                <w:bCs/>
                <w:highlight w:val="yellow"/>
              </w:rPr>
            </w:pPr>
            <w:r w:rsidRPr="3479DC0D">
              <w:rPr>
                <w:rFonts w:ascii="Arial" w:eastAsia="Calibri" w:hAnsi="Arial" w:cs="Arial"/>
                <w:b/>
                <w:bCs/>
              </w:rPr>
              <w:t>National Director</w:t>
            </w:r>
          </w:p>
        </w:tc>
        <w:tc>
          <w:tcPr>
            <w:tcW w:w="8221" w:type="dxa"/>
          </w:tcPr>
          <w:p w14:paraId="24236361" w14:textId="64C64995" w:rsidR="00AB6FA8" w:rsidRDefault="71F52E9B" w:rsidP="00AB6FA8">
            <w:pPr>
              <w:pStyle w:val="Default"/>
              <w:rPr>
                <w:b/>
                <w:bCs/>
              </w:rPr>
            </w:pPr>
            <w:r w:rsidRPr="3479DC0D">
              <w:rPr>
                <w:b/>
                <w:bCs/>
              </w:rPr>
              <w:t>Improving cancer waiting times standards through ongoing delivery of the Framework for Effective Cancer Management</w:t>
            </w:r>
          </w:p>
          <w:p w14:paraId="6FB01E9B" w14:textId="167FE5FC" w:rsidR="3479DC0D" w:rsidRDefault="3479DC0D" w:rsidP="3479DC0D">
            <w:pPr>
              <w:pStyle w:val="Default"/>
              <w:rPr>
                <w:b/>
                <w:bCs/>
              </w:rPr>
            </w:pPr>
          </w:p>
          <w:p w14:paraId="6CDF2B39" w14:textId="05D6E7D8" w:rsidR="00AB6FA8" w:rsidRPr="00B75300" w:rsidRDefault="25DEA201" w:rsidP="2E3D38EC">
            <w:pPr>
              <w:spacing w:after="240"/>
              <w:rPr>
                <w:rFonts w:ascii="Arial" w:hAnsi="Arial" w:cs="Arial"/>
                <w:b/>
                <w:bCs/>
                <w:u w:val="single"/>
              </w:rPr>
            </w:pPr>
            <w:r w:rsidRPr="2E3D38EC">
              <w:rPr>
                <w:rFonts w:ascii="Arial" w:hAnsi="Arial" w:cs="Arial"/>
                <w:b/>
                <w:bCs/>
                <w:u w:val="single"/>
              </w:rPr>
              <w:t>Centre for Sustainable Delivery</w:t>
            </w:r>
          </w:p>
          <w:p w14:paraId="747A061D" w14:textId="59B4AEFE" w:rsidR="003466E1" w:rsidRPr="00B75300" w:rsidRDefault="0A0834A6" w:rsidP="34277DB3">
            <w:pPr>
              <w:rPr>
                <w:rFonts w:ascii="Arial" w:eastAsia="Arial" w:hAnsi="Arial" w:cs="Arial"/>
              </w:rPr>
            </w:pPr>
            <w:r w:rsidRPr="34277DB3">
              <w:rPr>
                <w:rFonts w:ascii="Arial" w:eastAsia="Arial" w:hAnsi="Arial" w:cs="Arial"/>
              </w:rPr>
              <w:t>CfSD have developed the FECM and will work with boards for them to implement the framework with aim of improving cancer waiting times. CfSD will also be supporting boards in the adoption of optimal cancer pathways and clinical management pathways and supporting boards to maintain RCDS.</w:t>
            </w:r>
          </w:p>
          <w:p w14:paraId="04A15F0B" w14:textId="0E7242E2" w:rsidR="003466E1" w:rsidRPr="00B75300" w:rsidRDefault="003466E1" w:rsidP="2E3D38EC">
            <w:pPr>
              <w:rPr>
                <w:rFonts w:ascii="Arial" w:eastAsia="Arial" w:hAnsi="Arial" w:cs="Arial"/>
                <w:szCs w:val="24"/>
              </w:rPr>
            </w:pPr>
          </w:p>
        </w:tc>
      </w:tr>
      <w:tr w:rsidR="003466E1" w:rsidRPr="00B75300" w14:paraId="6CE900E2" w14:textId="77777777" w:rsidTr="34277DB3">
        <w:trPr>
          <w:trHeight w:val="745"/>
        </w:trPr>
        <w:tc>
          <w:tcPr>
            <w:tcW w:w="704" w:type="dxa"/>
          </w:tcPr>
          <w:p w14:paraId="36E73AA3" w14:textId="77777777" w:rsidR="003466E1" w:rsidRPr="009B0BAA" w:rsidRDefault="003466E1" w:rsidP="00054BD2">
            <w:pPr>
              <w:pStyle w:val="ListParagraph"/>
              <w:numPr>
                <w:ilvl w:val="0"/>
                <w:numId w:val="33"/>
              </w:numPr>
              <w:ind w:left="175" w:right="-25" w:hanging="141"/>
              <w:rPr>
                <w:rFonts w:ascii="Arial" w:hAnsi="Arial" w:cs="Arial"/>
                <w:b/>
                <w:bCs/>
              </w:rPr>
            </w:pPr>
          </w:p>
        </w:tc>
        <w:tc>
          <w:tcPr>
            <w:tcW w:w="1661" w:type="dxa"/>
          </w:tcPr>
          <w:p w14:paraId="653F4B3F" w14:textId="70029C24" w:rsidR="00262645" w:rsidRPr="00262645" w:rsidRDefault="00262645" w:rsidP="00262645">
            <w:pPr>
              <w:spacing w:line="259" w:lineRule="auto"/>
              <w:rPr>
                <w:rFonts w:ascii="Arial" w:eastAsia="Calibri" w:hAnsi="Arial" w:cs="Arial"/>
                <w:b/>
                <w:szCs w:val="24"/>
              </w:rPr>
            </w:pPr>
            <w:r w:rsidRPr="00262645">
              <w:rPr>
                <w:rFonts w:ascii="Arial" w:eastAsia="Calibri" w:hAnsi="Arial" w:cs="Arial"/>
                <w:b/>
                <w:szCs w:val="24"/>
              </w:rPr>
              <w:t>Director of Operations</w:t>
            </w:r>
          </w:p>
          <w:p w14:paraId="48369EEE" w14:textId="77777777" w:rsidR="00262645" w:rsidRPr="00262645" w:rsidRDefault="00262645" w:rsidP="00262645">
            <w:pPr>
              <w:spacing w:line="259" w:lineRule="auto"/>
              <w:rPr>
                <w:rFonts w:ascii="Arial" w:eastAsia="Calibri" w:hAnsi="Arial" w:cs="Arial"/>
                <w:b/>
                <w:szCs w:val="24"/>
              </w:rPr>
            </w:pPr>
          </w:p>
          <w:p w14:paraId="727BF1A4" w14:textId="77777777" w:rsidR="00262645" w:rsidRPr="00262645" w:rsidRDefault="00262645" w:rsidP="00262645">
            <w:pPr>
              <w:spacing w:line="259" w:lineRule="auto"/>
              <w:rPr>
                <w:rFonts w:ascii="Arial" w:eastAsia="Calibri" w:hAnsi="Arial" w:cs="Arial"/>
                <w:b/>
                <w:szCs w:val="24"/>
              </w:rPr>
            </w:pPr>
          </w:p>
          <w:p w14:paraId="17F210F9" w14:textId="77777777" w:rsidR="00262645" w:rsidRPr="00262645" w:rsidRDefault="00262645" w:rsidP="00262645">
            <w:pPr>
              <w:spacing w:line="259" w:lineRule="auto"/>
              <w:rPr>
                <w:rFonts w:ascii="Arial" w:eastAsia="Calibri" w:hAnsi="Arial" w:cs="Arial"/>
                <w:b/>
                <w:szCs w:val="24"/>
              </w:rPr>
            </w:pPr>
          </w:p>
          <w:p w14:paraId="3C81E59E" w14:textId="77777777" w:rsidR="00262645" w:rsidRPr="00262645" w:rsidRDefault="00262645" w:rsidP="00262645">
            <w:pPr>
              <w:spacing w:line="259" w:lineRule="auto"/>
              <w:rPr>
                <w:rFonts w:ascii="Arial" w:eastAsia="Calibri" w:hAnsi="Arial" w:cs="Arial"/>
                <w:b/>
                <w:szCs w:val="24"/>
              </w:rPr>
            </w:pPr>
          </w:p>
          <w:p w14:paraId="5E52AAF9" w14:textId="77777777" w:rsidR="00262645" w:rsidRPr="00262645" w:rsidRDefault="00262645" w:rsidP="00262645">
            <w:pPr>
              <w:spacing w:line="259" w:lineRule="auto"/>
              <w:rPr>
                <w:rFonts w:ascii="Arial" w:eastAsia="Calibri" w:hAnsi="Arial" w:cs="Arial"/>
                <w:b/>
                <w:szCs w:val="24"/>
              </w:rPr>
            </w:pPr>
          </w:p>
          <w:p w14:paraId="247604BA" w14:textId="77777777" w:rsidR="00262645" w:rsidRPr="00262645" w:rsidRDefault="00262645" w:rsidP="00262645">
            <w:pPr>
              <w:spacing w:line="259" w:lineRule="auto"/>
              <w:rPr>
                <w:rFonts w:ascii="Arial" w:eastAsia="Calibri" w:hAnsi="Arial" w:cs="Arial"/>
                <w:b/>
                <w:szCs w:val="24"/>
              </w:rPr>
            </w:pPr>
          </w:p>
          <w:p w14:paraId="5EA0071F" w14:textId="77777777" w:rsidR="00262645" w:rsidRPr="00262645" w:rsidRDefault="00262645" w:rsidP="00262645">
            <w:pPr>
              <w:spacing w:line="259" w:lineRule="auto"/>
              <w:rPr>
                <w:rFonts w:ascii="Arial" w:eastAsia="Calibri" w:hAnsi="Arial" w:cs="Arial"/>
                <w:b/>
                <w:szCs w:val="24"/>
              </w:rPr>
            </w:pPr>
          </w:p>
          <w:p w14:paraId="3C3E08E7" w14:textId="77777777" w:rsidR="00262645" w:rsidRPr="00262645" w:rsidRDefault="00262645" w:rsidP="00262645">
            <w:pPr>
              <w:spacing w:line="259" w:lineRule="auto"/>
              <w:rPr>
                <w:rFonts w:ascii="Arial" w:eastAsia="Calibri" w:hAnsi="Arial" w:cs="Arial"/>
                <w:b/>
                <w:szCs w:val="24"/>
              </w:rPr>
            </w:pPr>
          </w:p>
          <w:p w14:paraId="32E85B30" w14:textId="77777777" w:rsidR="00262645" w:rsidRPr="00262645" w:rsidRDefault="00262645" w:rsidP="00262645">
            <w:pPr>
              <w:spacing w:line="259" w:lineRule="auto"/>
              <w:rPr>
                <w:rFonts w:ascii="Arial" w:eastAsia="Calibri" w:hAnsi="Arial" w:cs="Arial"/>
                <w:b/>
                <w:szCs w:val="24"/>
              </w:rPr>
            </w:pPr>
          </w:p>
          <w:p w14:paraId="16FF0F0A" w14:textId="77777777" w:rsidR="00262645" w:rsidRPr="00262645" w:rsidRDefault="00262645" w:rsidP="00262645">
            <w:pPr>
              <w:spacing w:line="259" w:lineRule="auto"/>
              <w:rPr>
                <w:rFonts w:ascii="Arial" w:eastAsia="Calibri" w:hAnsi="Arial" w:cs="Arial"/>
                <w:b/>
                <w:szCs w:val="24"/>
              </w:rPr>
            </w:pPr>
          </w:p>
          <w:p w14:paraId="5FC15E86" w14:textId="2699EDD6" w:rsidR="003466E1" w:rsidRPr="00B75300" w:rsidRDefault="003466E1" w:rsidP="2E3D38EC">
            <w:pPr>
              <w:spacing w:line="259" w:lineRule="auto"/>
              <w:rPr>
                <w:rFonts w:ascii="Arial" w:eastAsia="Calibri" w:hAnsi="Arial" w:cs="Arial"/>
                <w:b/>
                <w:bCs/>
              </w:rPr>
            </w:pPr>
          </w:p>
        </w:tc>
        <w:tc>
          <w:tcPr>
            <w:tcW w:w="8221" w:type="dxa"/>
          </w:tcPr>
          <w:p w14:paraId="7F68B70F" w14:textId="232D8BD4" w:rsidR="003466E1" w:rsidRDefault="25DEA201" w:rsidP="34277DB3">
            <w:pPr>
              <w:pStyle w:val="Default"/>
              <w:rPr>
                <w:b/>
                <w:bCs/>
              </w:rPr>
            </w:pPr>
            <w:r w:rsidRPr="34277DB3">
              <w:rPr>
                <w:b/>
                <w:bCs/>
              </w:rPr>
              <w:t>Increasing diagnostic capacity including endoscopy and its new alternatives, alongside assurances of the Board’s plan to establish or maintain a Rapid Cancer Diagnostic Service</w:t>
            </w:r>
          </w:p>
          <w:p w14:paraId="255A08F4" w14:textId="09FB88A1" w:rsidR="00486497" w:rsidRDefault="00486497" w:rsidP="00486497">
            <w:pPr>
              <w:pStyle w:val="Default"/>
              <w:rPr>
                <w:b/>
                <w:bCs/>
              </w:rPr>
            </w:pPr>
          </w:p>
          <w:p w14:paraId="447FE9B0" w14:textId="77777777" w:rsidR="00A840FC" w:rsidRPr="00A840FC" w:rsidRDefault="00A840FC" w:rsidP="00D452FD">
            <w:pPr>
              <w:rPr>
                <w:rFonts w:ascii="Arial" w:eastAsia="Arial" w:hAnsi="Arial" w:cs="Arial"/>
                <w:iCs/>
              </w:rPr>
            </w:pPr>
            <w:r w:rsidRPr="00A840FC">
              <w:rPr>
                <w:rFonts w:ascii="Arial" w:eastAsia="Arial" w:hAnsi="Arial" w:cs="Arial"/>
                <w:iCs/>
              </w:rPr>
              <w:t>NHS GJ aims to achieve endoscopy targets for 2025/26 with scope wait times of 4-6 weeks from receipt of referral at NHS GJ. The team will work collaboratively with boards to:</w:t>
            </w:r>
          </w:p>
          <w:p w14:paraId="7A34CCCA" w14:textId="77777777" w:rsidR="00A840FC" w:rsidRDefault="00A840FC" w:rsidP="00D452FD">
            <w:pPr>
              <w:rPr>
                <w:rFonts w:ascii="Arial" w:eastAsia="Arial" w:hAnsi="Arial" w:cs="Arial"/>
                <w:i/>
                <w:iCs/>
                <w:color w:val="00B050"/>
              </w:rPr>
            </w:pPr>
          </w:p>
          <w:p w14:paraId="56A16901" w14:textId="77777777" w:rsidR="00A840FC" w:rsidRPr="00A840FC" w:rsidRDefault="00A840FC" w:rsidP="00054BD2">
            <w:pPr>
              <w:pStyle w:val="ListParagraph"/>
              <w:numPr>
                <w:ilvl w:val="0"/>
                <w:numId w:val="66"/>
              </w:numPr>
              <w:rPr>
                <w:rFonts w:ascii="Arial" w:eastAsia="Arial" w:hAnsi="Arial" w:cs="Arial"/>
                <w:iCs/>
              </w:rPr>
            </w:pPr>
            <w:r w:rsidRPr="00A840FC">
              <w:rPr>
                <w:rFonts w:ascii="Arial" w:eastAsia="Arial" w:hAnsi="Arial" w:cs="Arial"/>
                <w:iCs/>
              </w:rPr>
              <w:t xml:space="preserve">Minimise cancellations </w:t>
            </w:r>
          </w:p>
          <w:p w14:paraId="172E4123" w14:textId="134EE206" w:rsidR="00486497" w:rsidRPr="00A840FC" w:rsidRDefault="00A840FC" w:rsidP="00054BD2">
            <w:pPr>
              <w:pStyle w:val="Default"/>
              <w:numPr>
                <w:ilvl w:val="0"/>
                <w:numId w:val="66"/>
              </w:numPr>
              <w:rPr>
                <w:b/>
                <w:bCs/>
              </w:rPr>
            </w:pPr>
            <w:r>
              <w:rPr>
                <w:rFonts w:eastAsia="Arial"/>
                <w:iCs/>
              </w:rPr>
              <w:t>Maximise utilisation of procedure rooms</w:t>
            </w:r>
          </w:p>
          <w:p w14:paraId="046709E7" w14:textId="77777777" w:rsidR="00A840FC" w:rsidRDefault="00A840FC" w:rsidP="00D452FD">
            <w:pPr>
              <w:pStyle w:val="Default"/>
              <w:ind w:left="720"/>
              <w:rPr>
                <w:b/>
                <w:bCs/>
              </w:rPr>
            </w:pPr>
          </w:p>
          <w:p w14:paraId="16338E36" w14:textId="77777777" w:rsidR="001F4F6C" w:rsidRDefault="069E2542" w:rsidP="00D452FD">
            <w:pPr>
              <w:rPr>
                <w:rFonts w:ascii="Arial" w:hAnsi="Arial" w:cs="Arial"/>
              </w:rPr>
            </w:pPr>
            <w:r w:rsidRPr="6844306F">
              <w:rPr>
                <w:rFonts w:ascii="Arial" w:hAnsi="Arial" w:cs="Arial"/>
              </w:rPr>
              <w:t xml:space="preserve">For further information please refer to </w:t>
            </w:r>
            <w:r w:rsidR="0A5E5622" w:rsidRPr="7909D5ED">
              <w:rPr>
                <w:rFonts w:ascii="Arial" w:hAnsi="Arial" w:cs="Arial"/>
              </w:rPr>
              <w:t>Section B</w:t>
            </w:r>
            <w:r w:rsidRPr="6844306F">
              <w:rPr>
                <w:rFonts w:ascii="Arial" w:hAnsi="Arial" w:cs="Arial"/>
              </w:rPr>
              <w:t xml:space="preserve"> 5.3 which provides a detailed response to </w:t>
            </w:r>
            <w:r w:rsidR="5D30A591" w:rsidRPr="6844306F">
              <w:rPr>
                <w:rFonts w:ascii="Arial" w:hAnsi="Arial" w:cs="Arial"/>
              </w:rPr>
              <w:t>delivering surgical care and diagnostic services to support delivery of the National Cancer Action Plan.</w:t>
            </w:r>
          </w:p>
          <w:p w14:paraId="18541652" w14:textId="448DFD19" w:rsidR="00616F81" w:rsidRPr="00616F81" w:rsidRDefault="5D30A591" w:rsidP="001F4F6C">
            <w:pPr>
              <w:spacing w:line="254" w:lineRule="auto"/>
              <w:rPr>
                <w:rFonts w:ascii="Arial" w:hAnsi="Arial" w:cs="Arial"/>
              </w:rPr>
            </w:pPr>
            <w:r w:rsidRPr="6844306F">
              <w:rPr>
                <w:rFonts w:ascii="Arial" w:hAnsi="Arial" w:cs="Arial"/>
              </w:rPr>
              <w:t xml:space="preserve"> </w:t>
            </w:r>
          </w:p>
        </w:tc>
      </w:tr>
      <w:tr w:rsidR="003466E1" w:rsidRPr="00B75300" w14:paraId="5F1736FC" w14:textId="77777777" w:rsidTr="34277DB3">
        <w:trPr>
          <w:trHeight w:val="745"/>
        </w:trPr>
        <w:tc>
          <w:tcPr>
            <w:tcW w:w="704" w:type="dxa"/>
            <w:shd w:val="clear" w:color="auto" w:fill="auto"/>
          </w:tcPr>
          <w:p w14:paraId="2435F1EC" w14:textId="77777777" w:rsidR="003466E1" w:rsidRPr="001D5B90" w:rsidRDefault="003466E1" w:rsidP="00054BD2">
            <w:pPr>
              <w:pStyle w:val="ListParagraph"/>
              <w:numPr>
                <w:ilvl w:val="0"/>
                <w:numId w:val="33"/>
              </w:numPr>
              <w:ind w:left="175" w:right="-25" w:hanging="141"/>
              <w:rPr>
                <w:rFonts w:ascii="Arial" w:hAnsi="Arial" w:cs="Arial"/>
                <w:b/>
                <w:bCs/>
              </w:rPr>
            </w:pPr>
          </w:p>
        </w:tc>
        <w:tc>
          <w:tcPr>
            <w:tcW w:w="1661" w:type="dxa"/>
          </w:tcPr>
          <w:p w14:paraId="2A60663E" w14:textId="2EF1372B" w:rsidR="00616F81" w:rsidRPr="001D5B90" w:rsidRDefault="00616F81" w:rsidP="00616F81">
            <w:pPr>
              <w:spacing w:line="259" w:lineRule="auto"/>
              <w:rPr>
                <w:rFonts w:ascii="Arial" w:eastAsia="Calibri" w:hAnsi="Arial" w:cs="Arial"/>
                <w:b/>
                <w:szCs w:val="24"/>
              </w:rPr>
            </w:pPr>
            <w:r w:rsidRPr="001D5B90">
              <w:rPr>
                <w:rFonts w:ascii="Arial" w:eastAsia="Calibri" w:hAnsi="Arial" w:cs="Arial"/>
                <w:b/>
                <w:szCs w:val="24"/>
              </w:rPr>
              <w:t>Medical Director</w:t>
            </w:r>
            <w:r w:rsidR="0066325C">
              <w:rPr>
                <w:rFonts w:ascii="Arial" w:eastAsia="Calibri" w:hAnsi="Arial" w:cs="Arial"/>
                <w:b/>
                <w:szCs w:val="24"/>
              </w:rPr>
              <w:t xml:space="preserve"> </w:t>
            </w:r>
            <w:r w:rsidRPr="001D5B90">
              <w:rPr>
                <w:rFonts w:ascii="Arial" w:eastAsia="Calibri" w:hAnsi="Arial" w:cs="Arial"/>
                <w:b/>
                <w:szCs w:val="24"/>
              </w:rPr>
              <w:t>/</w:t>
            </w:r>
          </w:p>
          <w:p w14:paraId="4F3F2E51" w14:textId="77777777" w:rsidR="00616F81" w:rsidRPr="001D5B90" w:rsidRDefault="00616F81" w:rsidP="00616F81">
            <w:pPr>
              <w:spacing w:line="259" w:lineRule="auto"/>
              <w:rPr>
                <w:rFonts w:ascii="Arial" w:eastAsia="Calibri" w:hAnsi="Arial" w:cs="Arial"/>
                <w:b/>
                <w:szCs w:val="24"/>
              </w:rPr>
            </w:pPr>
            <w:r w:rsidRPr="001D5B90">
              <w:rPr>
                <w:rFonts w:ascii="Arial" w:eastAsia="Calibri" w:hAnsi="Arial" w:cs="Arial"/>
                <w:b/>
                <w:szCs w:val="24"/>
              </w:rPr>
              <w:t>Director of Operations</w:t>
            </w:r>
          </w:p>
          <w:p w14:paraId="45E0B271" w14:textId="77777777" w:rsidR="00616F81" w:rsidRPr="001D5B90" w:rsidRDefault="00616F81" w:rsidP="00616F81">
            <w:pPr>
              <w:spacing w:line="259" w:lineRule="auto"/>
              <w:rPr>
                <w:rFonts w:ascii="Arial" w:eastAsia="Calibri" w:hAnsi="Arial" w:cs="Arial"/>
                <w:b/>
                <w:szCs w:val="24"/>
              </w:rPr>
            </w:pPr>
          </w:p>
          <w:p w14:paraId="448EB2F7" w14:textId="5EA97516" w:rsidR="003466E1" w:rsidRPr="001D5B90" w:rsidRDefault="003466E1" w:rsidP="2E3D38EC">
            <w:pPr>
              <w:spacing w:line="259" w:lineRule="auto"/>
              <w:rPr>
                <w:rFonts w:ascii="Arial" w:eastAsia="Calibri" w:hAnsi="Arial" w:cs="Arial"/>
                <w:b/>
                <w:bCs/>
              </w:rPr>
            </w:pPr>
          </w:p>
        </w:tc>
        <w:tc>
          <w:tcPr>
            <w:tcW w:w="8221" w:type="dxa"/>
          </w:tcPr>
          <w:p w14:paraId="7F5C4EE8" w14:textId="41AB5BD1" w:rsidR="003466E1" w:rsidRDefault="00AB6FA8" w:rsidP="34277DB3">
            <w:pPr>
              <w:pStyle w:val="Default"/>
              <w:rPr>
                <w:b/>
                <w:bCs/>
              </w:rPr>
            </w:pPr>
            <w:r w:rsidRPr="34277DB3">
              <w:rPr>
                <w:b/>
                <w:bCs/>
              </w:rPr>
              <w:t>Embedding optimal cancer diagnostic pathways and clinical management pathways</w:t>
            </w:r>
          </w:p>
          <w:p w14:paraId="65EE2BED" w14:textId="0ECC84B6" w:rsidR="00616F81" w:rsidRDefault="00616F81" w:rsidP="00616F81">
            <w:pPr>
              <w:pStyle w:val="Default"/>
              <w:rPr>
                <w:b/>
                <w:bCs/>
              </w:rPr>
            </w:pPr>
          </w:p>
          <w:p w14:paraId="44816C5B" w14:textId="77777777" w:rsidR="00616F81" w:rsidRDefault="61525588" w:rsidP="00D452FD">
            <w:pPr>
              <w:rPr>
                <w:rFonts w:ascii="Arial" w:hAnsi="Arial" w:cs="Arial"/>
              </w:rPr>
            </w:pPr>
            <w:r w:rsidRPr="7909D5ED">
              <w:rPr>
                <w:rFonts w:ascii="Arial" w:hAnsi="Arial" w:cs="Arial"/>
              </w:rPr>
              <w:t xml:space="preserve">Please refer to </w:t>
            </w:r>
            <w:r w:rsidR="090735C2" w:rsidRPr="7909D5ED">
              <w:rPr>
                <w:rFonts w:ascii="Arial" w:hAnsi="Arial" w:cs="Arial"/>
              </w:rPr>
              <w:t>Section B</w:t>
            </w:r>
            <w:r w:rsidRPr="7909D5ED">
              <w:rPr>
                <w:rFonts w:ascii="Arial" w:hAnsi="Arial" w:cs="Arial"/>
              </w:rPr>
              <w:t xml:space="preserve"> 5.3 which provides a detailed response to delivering surgical care and diagnostic services to support delivery of the National Cancer Action Plan.</w:t>
            </w:r>
          </w:p>
          <w:p w14:paraId="31748B78" w14:textId="3AEA2B07" w:rsidR="00834FF3" w:rsidRPr="00616F81" w:rsidRDefault="00834FF3" w:rsidP="00834FF3">
            <w:pPr>
              <w:spacing w:line="256" w:lineRule="auto"/>
              <w:rPr>
                <w:rFonts w:ascii="Arial" w:hAnsi="Arial" w:cs="Arial"/>
              </w:rPr>
            </w:pPr>
          </w:p>
        </w:tc>
      </w:tr>
      <w:tr w:rsidR="003466E1" w:rsidRPr="00B75300" w14:paraId="7D55E8A1" w14:textId="77777777" w:rsidTr="34277DB3">
        <w:trPr>
          <w:trHeight w:val="745"/>
        </w:trPr>
        <w:tc>
          <w:tcPr>
            <w:tcW w:w="704" w:type="dxa"/>
          </w:tcPr>
          <w:p w14:paraId="5A161D52" w14:textId="77777777" w:rsidR="003466E1" w:rsidRPr="00EA387D" w:rsidRDefault="003466E1" w:rsidP="00054BD2">
            <w:pPr>
              <w:pStyle w:val="ListParagraph"/>
              <w:numPr>
                <w:ilvl w:val="0"/>
                <w:numId w:val="33"/>
              </w:numPr>
              <w:ind w:left="175" w:right="-25" w:hanging="141"/>
              <w:rPr>
                <w:rFonts w:ascii="Arial" w:hAnsi="Arial" w:cs="Arial"/>
                <w:b/>
                <w:bCs/>
              </w:rPr>
            </w:pPr>
          </w:p>
        </w:tc>
        <w:tc>
          <w:tcPr>
            <w:tcW w:w="1661" w:type="dxa"/>
          </w:tcPr>
          <w:p w14:paraId="1D6FB1E0" w14:textId="4378D7A9" w:rsidR="003466E1" w:rsidRPr="00B75300" w:rsidRDefault="00616F81" w:rsidP="00207205">
            <w:pPr>
              <w:spacing w:line="259" w:lineRule="auto"/>
              <w:rPr>
                <w:rFonts w:ascii="Arial" w:eastAsia="Calibri" w:hAnsi="Arial" w:cs="Arial"/>
                <w:b/>
                <w:szCs w:val="24"/>
                <w:highlight w:val="yellow"/>
              </w:rPr>
            </w:pPr>
            <w:r w:rsidRPr="00616F81">
              <w:rPr>
                <w:rFonts w:ascii="Arial" w:eastAsia="Calibri" w:hAnsi="Arial" w:cs="Arial"/>
                <w:b/>
                <w:szCs w:val="24"/>
              </w:rPr>
              <w:t>Director of Operations</w:t>
            </w:r>
          </w:p>
        </w:tc>
        <w:tc>
          <w:tcPr>
            <w:tcW w:w="8221" w:type="dxa"/>
          </w:tcPr>
          <w:p w14:paraId="69C79DF1" w14:textId="77777777" w:rsidR="003466E1" w:rsidRDefault="00AB6FA8" w:rsidP="00616F81">
            <w:pPr>
              <w:pStyle w:val="Default"/>
              <w:rPr>
                <w:b/>
                <w:bCs/>
              </w:rPr>
            </w:pPr>
            <w:r w:rsidRPr="00AB6FA8">
              <w:rPr>
                <w:b/>
                <w:bCs/>
              </w:rPr>
              <w:t>Delivering single point of contact services for cancer patients and integrating Improving the Cancer Journey into pathways of care.</w:t>
            </w:r>
          </w:p>
          <w:p w14:paraId="197B1884" w14:textId="12B63919" w:rsidR="00616F81" w:rsidRDefault="00616F81" w:rsidP="00616F81">
            <w:pPr>
              <w:pStyle w:val="Default"/>
              <w:rPr>
                <w:b/>
                <w:bCs/>
                <w:highlight w:val="yellow"/>
              </w:rPr>
            </w:pPr>
          </w:p>
          <w:p w14:paraId="00C94F0F" w14:textId="77777777" w:rsidR="00616F81" w:rsidRDefault="7B166625" w:rsidP="00834FF3">
            <w:pPr>
              <w:pStyle w:val="Default"/>
            </w:pPr>
            <w:r w:rsidRPr="34277DB3">
              <w:t>NHS GJ’s Director of Heart, Lung and Diagnostics oversees cancer services at NHS GJ. Within the thoracic surgical service, a dedicated Nurse Specialist provides support to patients within the cancer pathway, and a Tracker oversees and monitors the pathway for this patient group.</w:t>
            </w:r>
          </w:p>
          <w:p w14:paraId="6107A51B" w14:textId="0A552DC3" w:rsidR="00834FF3" w:rsidRPr="00B75300" w:rsidRDefault="00834FF3" w:rsidP="00834FF3">
            <w:pPr>
              <w:pStyle w:val="Default"/>
              <w:rPr>
                <w:b/>
                <w:bCs/>
                <w:highlight w:val="yellow"/>
              </w:rPr>
            </w:pPr>
          </w:p>
        </w:tc>
      </w:tr>
    </w:tbl>
    <w:p w14:paraId="17C6F447" w14:textId="788A7A3E" w:rsidR="000871A8" w:rsidRPr="00B75300" w:rsidRDefault="000871A8" w:rsidP="00207205">
      <w:pPr>
        <w:rPr>
          <w:rFonts w:ascii="Arial" w:hAnsi="Arial" w:cs="Arial"/>
          <w:szCs w:val="24"/>
          <w:highlight w:val="yellow"/>
        </w:rPr>
      </w:pPr>
    </w:p>
    <w:p w14:paraId="73809A8D" w14:textId="010039AF" w:rsidR="000871A8" w:rsidRPr="00B75300" w:rsidRDefault="000871A8" w:rsidP="00207205">
      <w:pPr>
        <w:rPr>
          <w:rFonts w:ascii="Arial" w:hAnsi="Arial" w:cs="Arial"/>
          <w:szCs w:val="24"/>
          <w:highlight w:val="yellow"/>
        </w:rPr>
      </w:pPr>
    </w:p>
    <w:p w14:paraId="34E32AEA" w14:textId="5A034B1F" w:rsidR="004B69E6" w:rsidRDefault="004B69E6" w:rsidP="00207205">
      <w:pPr>
        <w:ind w:left="-709"/>
        <w:rPr>
          <w:rFonts w:ascii="Arial" w:hAnsi="Arial" w:cs="Arial"/>
          <w:b/>
          <w:bCs/>
          <w:color w:val="264356" w:themeColor="text2" w:themeShade="BF"/>
          <w:szCs w:val="24"/>
          <w:highlight w:val="yellow"/>
        </w:rPr>
      </w:pPr>
      <w:bookmarkStart w:id="10" w:name="_Enhancing_planning_and"/>
      <w:bookmarkEnd w:id="10"/>
    </w:p>
    <w:p w14:paraId="539E2832" w14:textId="59B8359D" w:rsidR="006600F1" w:rsidRDefault="006600F1">
      <w:pPr>
        <w:rPr>
          <w:rFonts w:ascii="Arial" w:hAnsi="Arial" w:cs="Arial"/>
          <w:b/>
          <w:bCs/>
          <w:color w:val="264356" w:themeColor="text2" w:themeShade="BF"/>
          <w:szCs w:val="24"/>
          <w:highlight w:val="yellow"/>
        </w:rPr>
      </w:pPr>
      <w:r>
        <w:rPr>
          <w:rFonts w:ascii="Arial" w:hAnsi="Arial" w:cs="Arial"/>
          <w:b/>
          <w:bCs/>
          <w:color w:val="264356" w:themeColor="text2" w:themeShade="BF"/>
          <w:szCs w:val="24"/>
          <w:highlight w:val="yellow"/>
        </w:rPr>
        <w:br w:type="page"/>
      </w:r>
    </w:p>
    <w:p w14:paraId="0AEDB85B" w14:textId="77777777" w:rsidR="00E3494B" w:rsidRDefault="00E3494B" w:rsidP="00207205">
      <w:pPr>
        <w:ind w:left="-709"/>
        <w:rPr>
          <w:rFonts w:ascii="Arial" w:hAnsi="Arial" w:cs="Arial"/>
          <w:b/>
          <w:bCs/>
          <w:color w:val="264356" w:themeColor="text2" w:themeShade="BF"/>
          <w:szCs w:val="24"/>
          <w:highlight w:val="yellow"/>
        </w:rPr>
      </w:pPr>
    </w:p>
    <w:tbl>
      <w:tblPr>
        <w:tblStyle w:val="TableGrid"/>
        <w:tblW w:w="10263"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9"/>
        <w:gridCol w:w="9554"/>
      </w:tblGrid>
      <w:tr w:rsidR="00E3494B" w:rsidRPr="00B75300" w14:paraId="7C0769FE" w14:textId="77777777" w:rsidTr="004E32DC">
        <w:trPr>
          <w:trHeight w:val="861"/>
        </w:trPr>
        <w:tc>
          <w:tcPr>
            <w:tcW w:w="709" w:type="dxa"/>
            <w:shd w:val="clear" w:color="auto" w:fill="335B74" w:themeFill="text2"/>
            <w:vAlign w:val="center"/>
          </w:tcPr>
          <w:p w14:paraId="125E686D" w14:textId="77777777" w:rsidR="00E3494B" w:rsidRPr="00DD29F9" w:rsidRDefault="00E3494B" w:rsidP="00054BD2">
            <w:pPr>
              <w:pStyle w:val="ListParagraph"/>
              <w:numPr>
                <w:ilvl w:val="0"/>
                <w:numId w:val="38"/>
              </w:numPr>
              <w:ind w:hanging="686"/>
              <w:rPr>
                <w:rFonts w:ascii="Arial Black" w:hAnsi="Arial Black" w:cs="Arial"/>
              </w:rPr>
            </w:pPr>
            <w:r w:rsidRPr="00DD29F9">
              <w:rPr>
                <w:rFonts w:ascii="Arial" w:hAnsi="Arial" w:cs="Arial"/>
              </w:rPr>
              <w:br w:type="page"/>
            </w:r>
          </w:p>
        </w:tc>
        <w:tc>
          <w:tcPr>
            <w:tcW w:w="9554" w:type="dxa"/>
            <w:shd w:val="clear" w:color="auto" w:fill="CFDFEA" w:themeFill="text2" w:themeFillTint="33"/>
            <w:vAlign w:val="center"/>
          </w:tcPr>
          <w:p w14:paraId="4AD8D8F1" w14:textId="1890CEF4" w:rsidR="00E3494B" w:rsidRPr="00EC0031" w:rsidRDefault="12E1F4CD" w:rsidP="2E3D38EC">
            <w:pPr>
              <w:rPr>
                <w:rFonts w:ascii="Arial" w:hAnsi="Arial" w:cs="Arial"/>
                <w:b/>
                <w:bCs/>
                <w:color w:val="335B74" w:themeColor="text2"/>
              </w:rPr>
            </w:pPr>
            <w:r w:rsidRPr="2E3D38EC">
              <w:rPr>
                <w:rFonts w:ascii="Arial" w:hAnsi="Arial" w:cs="Arial"/>
                <w:b/>
                <w:bCs/>
                <w:color w:val="335B74" w:themeColor="text2"/>
              </w:rPr>
              <w:t xml:space="preserve">Population </w:t>
            </w:r>
            <w:r w:rsidR="30364BED" w:rsidRPr="0709090F">
              <w:rPr>
                <w:rFonts w:ascii="Arial" w:hAnsi="Arial" w:cs="Arial"/>
                <w:b/>
                <w:bCs/>
                <w:color w:val="335B74" w:themeColor="text2"/>
              </w:rPr>
              <w:t xml:space="preserve">Health </w:t>
            </w:r>
            <w:r w:rsidRPr="2E3D38EC">
              <w:rPr>
                <w:rFonts w:ascii="Arial" w:hAnsi="Arial" w:cs="Arial"/>
                <w:b/>
                <w:bCs/>
                <w:color w:val="335B74" w:themeColor="text2"/>
              </w:rPr>
              <w:t>and Reducing Health Inequalities</w:t>
            </w:r>
          </w:p>
        </w:tc>
      </w:tr>
    </w:tbl>
    <w:p w14:paraId="67EB2DAE" w14:textId="534A69F4" w:rsidR="008763C2" w:rsidRPr="008763C2" w:rsidRDefault="008763C2" w:rsidP="008763C2">
      <w:pPr>
        <w:textAlignment w:val="baseline"/>
        <w:rPr>
          <w:rFonts w:ascii="Arial" w:hAnsi="Arial" w:cs="Arial"/>
          <w:color w:val="000000"/>
          <w:szCs w:val="24"/>
          <w:lang w:eastAsia="en-GB"/>
        </w:rPr>
      </w:pPr>
    </w:p>
    <w:p w14:paraId="444454F6" w14:textId="4CD822D7" w:rsidR="008763C2" w:rsidRPr="008763C2" w:rsidRDefault="1AF1D776" w:rsidP="34277DB3">
      <w:pPr>
        <w:textAlignment w:val="baseline"/>
        <w:rPr>
          <w:rFonts w:ascii="Arial" w:hAnsi="Arial" w:cs="Arial"/>
          <w:color w:val="000000"/>
          <w:lang w:eastAsia="en-GB"/>
        </w:rPr>
      </w:pPr>
      <w:r w:rsidRPr="34277DB3">
        <w:rPr>
          <w:rFonts w:ascii="Arial" w:hAnsi="Arial" w:cs="Arial"/>
          <w:color w:val="000000" w:themeColor="text1"/>
          <w:lang w:eastAsia="en-GB"/>
        </w:rPr>
        <w:t>A</w:t>
      </w:r>
      <w:r w:rsidR="06938B10" w:rsidRPr="34277DB3">
        <w:rPr>
          <w:rFonts w:ascii="Arial" w:hAnsi="Arial" w:cs="Arial"/>
          <w:color w:val="000000" w:themeColor="text1"/>
          <w:lang w:eastAsia="en-GB"/>
        </w:rPr>
        <w:t>s</w:t>
      </w:r>
      <w:r w:rsidRPr="34277DB3">
        <w:rPr>
          <w:rFonts w:ascii="Arial" w:hAnsi="Arial" w:cs="Arial"/>
          <w:color w:val="000000" w:themeColor="text1"/>
          <w:lang w:eastAsia="en-GB"/>
        </w:rPr>
        <w:t xml:space="preserve"> a national resource for Scotland, </w:t>
      </w:r>
      <w:r w:rsidR="1BC576DC" w:rsidRPr="34277DB3">
        <w:rPr>
          <w:rFonts w:ascii="Arial" w:hAnsi="Arial" w:cs="Arial"/>
          <w:color w:val="000000" w:themeColor="text1"/>
          <w:lang w:eastAsia="en-GB"/>
        </w:rPr>
        <w:t xml:space="preserve">NHS GJ </w:t>
      </w:r>
      <w:r w:rsidR="7D54BBB7" w:rsidRPr="34277DB3">
        <w:rPr>
          <w:rFonts w:ascii="Arial" w:hAnsi="Arial" w:cs="Arial"/>
          <w:color w:val="000000" w:themeColor="text1"/>
          <w:lang w:eastAsia="en-GB"/>
        </w:rPr>
        <w:t>does not have a</w:t>
      </w:r>
      <w:r w:rsidR="4A35C25C" w:rsidRPr="34277DB3">
        <w:rPr>
          <w:rFonts w:ascii="Arial" w:hAnsi="Arial" w:cs="Arial"/>
          <w:color w:val="000000" w:themeColor="text1"/>
          <w:lang w:eastAsia="en-GB"/>
        </w:rPr>
        <w:t xml:space="preserve"> local geographical population nor public health remit. Our activity to deliver these priorities is focussed on delivering </w:t>
      </w:r>
      <w:r w:rsidR="1118621D" w:rsidRPr="34277DB3">
        <w:rPr>
          <w:rFonts w:ascii="Arial" w:hAnsi="Arial" w:cs="Arial"/>
          <w:color w:val="000000" w:themeColor="text1"/>
          <w:lang w:eastAsia="en-GB"/>
        </w:rPr>
        <w:t>equal and inclusive services to our patients and service users. We</w:t>
      </w:r>
      <w:r w:rsidR="7D54BBB7" w:rsidRPr="34277DB3">
        <w:rPr>
          <w:rFonts w:ascii="Arial" w:hAnsi="Arial" w:cs="Arial"/>
          <w:color w:val="000000" w:themeColor="text1"/>
          <w:lang w:eastAsia="en-GB"/>
        </w:rPr>
        <w:t xml:space="preserve"> </w:t>
      </w:r>
      <w:r w:rsidR="1BC576DC" w:rsidRPr="34277DB3">
        <w:rPr>
          <w:rFonts w:ascii="Arial" w:hAnsi="Arial" w:cs="Arial"/>
          <w:color w:val="000000" w:themeColor="text1"/>
          <w:lang w:eastAsia="en-GB"/>
        </w:rPr>
        <w:t xml:space="preserve">remain committed to reducing health inequalities by embedding equality, diversity, and inclusion throughout </w:t>
      </w:r>
      <w:r w:rsidR="4B0DB8BF" w:rsidRPr="34277DB3">
        <w:rPr>
          <w:rFonts w:ascii="Arial" w:hAnsi="Arial" w:cs="Arial"/>
          <w:color w:val="000000" w:themeColor="text1"/>
          <w:lang w:eastAsia="en-GB"/>
        </w:rPr>
        <w:t>our</w:t>
      </w:r>
      <w:r w:rsidR="1BC576DC" w:rsidRPr="34277DB3">
        <w:rPr>
          <w:rFonts w:ascii="Arial" w:hAnsi="Arial" w:cs="Arial"/>
          <w:color w:val="000000" w:themeColor="text1"/>
          <w:lang w:eastAsia="en-GB"/>
        </w:rPr>
        <w:t xml:space="preserve"> services and workforce. Building on previous initiatives, actions for 2025/26 will be guided by the newly developed </w:t>
      </w:r>
      <w:r w:rsidR="1BC576DC" w:rsidRPr="34277DB3">
        <w:rPr>
          <w:rFonts w:ascii="Arial" w:hAnsi="Arial" w:cs="Arial"/>
          <w:b/>
          <w:bCs/>
          <w:color w:val="000000" w:themeColor="text1"/>
          <w:lang w:eastAsia="en-GB"/>
        </w:rPr>
        <w:t>Equality Outcomes 2025-2029</w:t>
      </w:r>
      <w:r w:rsidR="1BC576DC" w:rsidRPr="34277DB3">
        <w:rPr>
          <w:rFonts w:ascii="Arial" w:hAnsi="Arial" w:cs="Arial"/>
          <w:color w:val="000000" w:themeColor="text1"/>
          <w:lang w:eastAsia="en-GB"/>
        </w:rPr>
        <w:t> and the </w:t>
      </w:r>
      <w:r w:rsidR="1BC576DC" w:rsidRPr="34277DB3">
        <w:rPr>
          <w:rFonts w:ascii="Arial" w:hAnsi="Arial" w:cs="Arial"/>
          <w:b/>
          <w:bCs/>
          <w:color w:val="000000" w:themeColor="text1"/>
          <w:lang w:eastAsia="en-GB"/>
        </w:rPr>
        <w:t>Anti-Racism Action Plan</w:t>
      </w:r>
      <w:r w:rsidR="1BC576DC" w:rsidRPr="34277DB3">
        <w:rPr>
          <w:rFonts w:ascii="Arial" w:hAnsi="Arial" w:cs="Arial"/>
          <w:color w:val="000000" w:themeColor="text1"/>
          <w:lang w:eastAsia="en-GB"/>
        </w:rPr>
        <w:t>, aligning with national frameworks and priorities to address systemic barriers and improve health outcomes for all.</w:t>
      </w:r>
    </w:p>
    <w:p w14:paraId="6275F09B" w14:textId="77777777" w:rsidR="008763C2" w:rsidRDefault="008763C2" w:rsidP="008763C2">
      <w:pPr>
        <w:textAlignment w:val="baseline"/>
        <w:rPr>
          <w:rFonts w:ascii="Arial" w:hAnsi="Arial" w:cs="Arial"/>
          <w:color w:val="000000"/>
          <w:szCs w:val="24"/>
          <w:lang w:eastAsia="en-GB"/>
        </w:rPr>
      </w:pPr>
    </w:p>
    <w:p w14:paraId="0C7C38AA" w14:textId="1CF447DF" w:rsidR="008763C2" w:rsidRPr="008763C2" w:rsidRDefault="008763C2" w:rsidP="008763C2">
      <w:pPr>
        <w:textAlignment w:val="baseline"/>
        <w:rPr>
          <w:rFonts w:ascii="Arial" w:hAnsi="Arial" w:cs="Arial"/>
          <w:color w:val="000000"/>
          <w:szCs w:val="24"/>
          <w:lang w:eastAsia="en-GB"/>
        </w:rPr>
      </w:pPr>
      <w:r w:rsidRPr="008763C2">
        <w:rPr>
          <w:rFonts w:ascii="Arial" w:hAnsi="Arial" w:cs="Arial"/>
          <w:color w:val="000000"/>
          <w:szCs w:val="24"/>
          <w:lang w:eastAsia="en-GB"/>
        </w:rPr>
        <w:t>The </w:t>
      </w:r>
      <w:r w:rsidRPr="008763C2">
        <w:rPr>
          <w:rFonts w:ascii="Arial" w:hAnsi="Arial" w:cs="Arial"/>
          <w:b/>
          <w:bCs/>
          <w:color w:val="000000"/>
          <w:szCs w:val="24"/>
          <w:lang w:eastAsia="en-GB"/>
        </w:rPr>
        <w:t>Equality Outcomes 2025-2029</w:t>
      </w:r>
      <w:r w:rsidRPr="008763C2">
        <w:rPr>
          <w:rFonts w:ascii="Arial" w:hAnsi="Arial" w:cs="Arial"/>
          <w:color w:val="000000"/>
          <w:szCs w:val="24"/>
          <w:lang w:eastAsia="en-GB"/>
        </w:rPr>
        <w:t> target four strategic priorities:</w:t>
      </w:r>
    </w:p>
    <w:p w14:paraId="14967653" w14:textId="77777777" w:rsidR="008763C2" w:rsidRPr="008763C2" w:rsidRDefault="008763C2" w:rsidP="00054BD2">
      <w:pPr>
        <w:numPr>
          <w:ilvl w:val="0"/>
          <w:numId w:val="79"/>
        </w:numPr>
        <w:spacing w:before="100" w:beforeAutospacing="1" w:after="100" w:afterAutospacing="1"/>
        <w:rPr>
          <w:rFonts w:ascii="Arial" w:hAnsi="Arial" w:cs="Arial"/>
          <w:color w:val="000000"/>
          <w:szCs w:val="24"/>
          <w:lang w:eastAsia="en-GB"/>
        </w:rPr>
      </w:pPr>
      <w:r w:rsidRPr="008763C2">
        <w:rPr>
          <w:rFonts w:ascii="Arial" w:hAnsi="Arial" w:cs="Arial"/>
          <w:b/>
          <w:bCs/>
          <w:color w:val="000000"/>
          <w:szCs w:val="24"/>
          <w:lang w:eastAsia="en-GB"/>
        </w:rPr>
        <w:t>Enhancing inclusivity</w:t>
      </w:r>
      <w:r w:rsidRPr="008763C2">
        <w:rPr>
          <w:rFonts w:ascii="Arial" w:hAnsi="Arial" w:cs="Arial"/>
          <w:color w:val="000000"/>
          <w:szCs w:val="24"/>
          <w:lang w:eastAsia="en-GB"/>
        </w:rPr>
        <w:t> through hospital estate improvements to better support patients and service users with protected characteristics.</w:t>
      </w:r>
    </w:p>
    <w:p w14:paraId="6B461A34" w14:textId="77777777" w:rsidR="008763C2" w:rsidRPr="008763C2" w:rsidRDefault="008763C2" w:rsidP="00054BD2">
      <w:pPr>
        <w:numPr>
          <w:ilvl w:val="0"/>
          <w:numId w:val="79"/>
        </w:numPr>
        <w:spacing w:before="100" w:beforeAutospacing="1" w:after="100" w:afterAutospacing="1"/>
        <w:rPr>
          <w:rFonts w:ascii="Arial" w:hAnsi="Arial" w:cs="Arial"/>
          <w:color w:val="000000"/>
          <w:szCs w:val="24"/>
          <w:lang w:eastAsia="en-GB"/>
        </w:rPr>
      </w:pPr>
      <w:r w:rsidRPr="008763C2">
        <w:rPr>
          <w:rFonts w:ascii="Arial" w:hAnsi="Arial" w:cs="Arial"/>
          <w:b/>
          <w:bCs/>
          <w:color w:val="000000"/>
          <w:szCs w:val="24"/>
          <w:lang w:eastAsia="en-GB"/>
        </w:rPr>
        <w:t>Implementing an accessible communications strategy</w:t>
      </w:r>
      <w:r w:rsidRPr="008763C2">
        <w:rPr>
          <w:rFonts w:ascii="Arial" w:hAnsi="Arial" w:cs="Arial"/>
          <w:color w:val="000000"/>
          <w:szCs w:val="24"/>
          <w:lang w:eastAsia="en-GB"/>
        </w:rPr>
        <w:t> to mainstream equalities and promote equity of opportunity across all protected characteristics.</w:t>
      </w:r>
    </w:p>
    <w:p w14:paraId="7B6824BD" w14:textId="77777777" w:rsidR="008763C2" w:rsidRPr="008763C2" w:rsidRDefault="008763C2" w:rsidP="00054BD2">
      <w:pPr>
        <w:numPr>
          <w:ilvl w:val="0"/>
          <w:numId w:val="79"/>
        </w:numPr>
        <w:spacing w:before="100" w:beforeAutospacing="1" w:after="100" w:afterAutospacing="1"/>
        <w:rPr>
          <w:rFonts w:ascii="Arial" w:hAnsi="Arial" w:cs="Arial"/>
          <w:color w:val="000000"/>
          <w:szCs w:val="24"/>
          <w:lang w:eastAsia="en-GB"/>
        </w:rPr>
      </w:pPr>
      <w:r w:rsidRPr="008763C2">
        <w:rPr>
          <w:rFonts w:ascii="Arial" w:hAnsi="Arial" w:cs="Arial"/>
          <w:b/>
          <w:bCs/>
          <w:color w:val="000000"/>
          <w:szCs w:val="24"/>
          <w:lang w:eastAsia="en-GB"/>
        </w:rPr>
        <w:t>Increasing diversity in recruitment and retention</w:t>
      </w:r>
      <w:r w:rsidRPr="008763C2">
        <w:rPr>
          <w:rFonts w:ascii="Arial" w:hAnsi="Arial" w:cs="Arial"/>
          <w:color w:val="000000"/>
          <w:szCs w:val="24"/>
          <w:lang w:eastAsia="en-GB"/>
        </w:rPr>
        <w:t>, with a focus on age, disability, race, and sexual orientation.</w:t>
      </w:r>
    </w:p>
    <w:p w14:paraId="65565D92" w14:textId="77777777" w:rsidR="008763C2" w:rsidRPr="008763C2" w:rsidRDefault="1BC576DC" w:rsidP="00054BD2">
      <w:pPr>
        <w:numPr>
          <w:ilvl w:val="0"/>
          <w:numId w:val="79"/>
        </w:numPr>
        <w:spacing w:before="100" w:beforeAutospacing="1"/>
        <w:rPr>
          <w:rFonts w:ascii="Arial" w:hAnsi="Arial" w:cs="Arial"/>
          <w:color w:val="000000"/>
          <w:szCs w:val="24"/>
          <w:lang w:eastAsia="en-GB"/>
        </w:rPr>
      </w:pPr>
      <w:r w:rsidRPr="4F2486CC">
        <w:rPr>
          <w:rFonts w:ascii="Arial" w:hAnsi="Arial" w:cs="Arial"/>
          <w:b/>
          <w:bCs/>
          <w:color w:val="000000" w:themeColor="text1"/>
          <w:lang w:eastAsia="en-GB"/>
        </w:rPr>
        <w:t>Mainstreaming equalities for staff</w:t>
      </w:r>
      <w:r w:rsidRPr="4F2486CC">
        <w:rPr>
          <w:rFonts w:ascii="Arial" w:hAnsi="Arial" w:cs="Arial"/>
          <w:color w:val="000000" w:themeColor="text1"/>
          <w:lang w:eastAsia="en-GB"/>
        </w:rPr>
        <w:t> using a holistic, intersectional approach.</w:t>
      </w:r>
    </w:p>
    <w:p w14:paraId="0B630284" w14:textId="7CA1A6D4" w:rsidR="4F2486CC" w:rsidRDefault="4F2486CC" w:rsidP="4F2486CC">
      <w:pPr>
        <w:rPr>
          <w:rFonts w:ascii="Arial" w:hAnsi="Arial" w:cs="Arial"/>
          <w:color w:val="000000" w:themeColor="text1"/>
          <w:lang w:eastAsia="en-GB"/>
        </w:rPr>
      </w:pPr>
    </w:p>
    <w:p w14:paraId="3D508E12" w14:textId="171A0A2E" w:rsidR="008763C2" w:rsidRPr="008763C2" w:rsidRDefault="008763C2" w:rsidP="34277DB3">
      <w:pPr>
        <w:textAlignment w:val="baseline"/>
        <w:rPr>
          <w:rFonts w:ascii="Arial" w:hAnsi="Arial" w:cs="Arial"/>
          <w:color w:val="000000"/>
          <w:lang w:eastAsia="en-GB"/>
        </w:rPr>
      </w:pPr>
      <w:r w:rsidRPr="34277DB3">
        <w:rPr>
          <w:rFonts w:ascii="Arial" w:hAnsi="Arial" w:cs="Arial"/>
          <w:color w:val="000000" w:themeColor="text1"/>
          <w:lang w:eastAsia="en-GB"/>
        </w:rPr>
        <w:t>The </w:t>
      </w:r>
      <w:r w:rsidRPr="34277DB3">
        <w:rPr>
          <w:rFonts w:ascii="Arial" w:hAnsi="Arial" w:cs="Arial"/>
          <w:b/>
          <w:bCs/>
          <w:color w:val="000000" w:themeColor="text1"/>
          <w:lang w:eastAsia="en-GB"/>
        </w:rPr>
        <w:t>Anti-Racism Action Plan</w:t>
      </w:r>
      <w:r w:rsidRPr="34277DB3">
        <w:rPr>
          <w:rFonts w:ascii="Arial" w:hAnsi="Arial" w:cs="Arial"/>
          <w:color w:val="000000" w:themeColor="text1"/>
          <w:lang w:eastAsia="en-GB"/>
        </w:rPr>
        <w:t xml:space="preserve"> will drive actions across five critical strands: leadership and accountability, cultural transformation, equitable opportunities, data-driven decision-making, and addressing concerns. Targeted interventions will align with the </w:t>
      </w:r>
      <w:r w:rsidR="0091330F" w:rsidRPr="34277DB3">
        <w:rPr>
          <w:rFonts w:ascii="Arial" w:hAnsi="Arial" w:cs="Arial"/>
          <w:color w:val="000000" w:themeColor="text1"/>
          <w:lang w:eastAsia="en-GB"/>
        </w:rPr>
        <w:t>SG</w:t>
      </w:r>
      <w:r w:rsidRPr="34277DB3">
        <w:rPr>
          <w:rFonts w:ascii="Arial" w:hAnsi="Arial" w:cs="Arial"/>
          <w:color w:val="000000" w:themeColor="text1"/>
          <w:lang w:eastAsia="en-GB"/>
        </w:rPr>
        <w:t>’s framework for action, ensuring impactful and measurable progress.</w:t>
      </w:r>
    </w:p>
    <w:p w14:paraId="5304122B" w14:textId="77777777" w:rsidR="008763C2" w:rsidRDefault="008763C2" w:rsidP="008763C2">
      <w:pPr>
        <w:textAlignment w:val="baseline"/>
        <w:rPr>
          <w:rFonts w:ascii="Arial" w:hAnsi="Arial" w:cs="Arial"/>
          <w:color w:val="000000"/>
          <w:szCs w:val="24"/>
          <w:lang w:eastAsia="en-GB"/>
        </w:rPr>
      </w:pPr>
    </w:p>
    <w:p w14:paraId="56670ED2" w14:textId="6FBD7A27" w:rsidR="008763C2" w:rsidRPr="008763C2" w:rsidRDefault="008763C2" w:rsidP="008763C2">
      <w:pPr>
        <w:textAlignment w:val="baseline"/>
        <w:rPr>
          <w:rFonts w:ascii="Arial" w:hAnsi="Arial" w:cs="Arial"/>
          <w:color w:val="000000"/>
          <w:szCs w:val="24"/>
          <w:lang w:eastAsia="en-GB"/>
        </w:rPr>
      </w:pPr>
      <w:r w:rsidRPr="008763C2">
        <w:rPr>
          <w:rFonts w:ascii="Arial" w:hAnsi="Arial" w:cs="Arial"/>
          <w:color w:val="000000"/>
          <w:szCs w:val="24"/>
          <w:lang w:eastAsia="en-GB"/>
        </w:rPr>
        <w:t>The </w:t>
      </w:r>
      <w:r w:rsidRPr="008763C2">
        <w:rPr>
          <w:rFonts w:ascii="Arial" w:hAnsi="Arial" w:cs="Arial"/>
          <w:b/>
          <w:bCs/>
          <w:color w:val="000000"/>
          <w:szCs w:val="24"/>
          <w:lang w:eastAsia="en-GB"/>
        </w:rPr>
        <w:t>Culture Programme</w:t>
      </w:r>
      <w:r w:rsidRPr="008763C2">
        <w:rPr>
          <w:rFonts w:ascii="Arial" w:hAnsi="Arial" w:cs="Arial"/>
          <w:color w:val="000000"/>
          <w:szCs w:val="24"/>
          <w:lang w:eastAsia="en-GB"/>
        </w:rPr>
        <w:t> will foster a workplace rooted in kindness and respect. It will be supported by refreshed organisational values and behaviour frameworks, with prioritised actions tracked through a dedicated culture dashboard. This programme will optimise staff health, well-being, and a sense of value while promoting inclusive, compassionate care for patients and visitors.</w:t>
      </w:r>
    </w:p>
    <w:p w14:paraId="3DF6702F" w14:textId="77777777" w:rsidR="008763C2" w:rsidRDefault="008763C2" w:rsidP="008763C2">
      <w:pPr>
        <w:textAlignment w:val="baseline"/>
        <w:rPr>
          <w:rFonts w:ascii="Arial" w:hAnsi="Arial" w:cs="Arial"/>
          <w:color w:val="000000"/>
          <w:szCs w:val="24"/>
          <w:lang w:eastAsia="en-GB"/>
        </w:rPr>
      </w:pPr>
    </w:p>
    <w:p w14:paraId="4AB076AA" w14:textId="77538CAF" w:rsidR="008763C2" w:rsidRPr="008763C2" w:rsidRDefault="1BC576DC" w:rsidP="34277DB3">
      <w:pPr>
        <w:textAlignment w:val="baseline"/>
        <w:rPr>
          <w:rFonts w:ascii="Arial" w:hAnsi="Arial" w:cs="Arial"/>
          <w:color w:val="000000"/>
          <w:lang w:eastAsia="en-GB"/>
        </w:rPr>
      </w:pPr>
      <w:r w:rsidRPr="34277DB3">
        <w:rPr>
          <w:rFonts w:ascii="Arial" w:hAnsi="Arial" w:cs="Arial"/>
          <w:color w:val="000000" w:themeColor="text1"/>
          <w:lang w:eastAsia="en-GB"/>
        </w:rPr>
        <w:t>Additionally, NHS G</w:t>
      </w:r>
      <w:r w:rsidR="093A9AFB" w:rsidRPr="34277DB3">
        <w:rPr>
          <w:rFonts w:ascii="Arial" w:hAnsi="Arial" w:cs="Arial"/>
          <w:color w:val="000000" w:themeColor="text1"/>
          <w:lang w:eastAsia="en-GB"/>
        </w:rPr>
        <w:t>J</w:t>
      </w:r>
      <w:r w:rsidRPr="34277DB3">
        <w:rPr>
          <w:rFonts w:ascii="Arial" w:hAnsi="Arial" w:cs="Arial"/>
          <w:color w:val="000000" w:themeColor="text1"/>
          <w:lang w:eastAsia="en-GB"/>
        </w:rPr>
        <w:t xml:space="preserve"> will continue efforts to advance social and economic well-being as an </w:t>
      </w:r>
      <w:r w:rsidRPr="34277DB3">
        <w:rPr>
          <w:rFonts w:ascii="Arial" w:hAnsi="Arial" w:cs="Arial"/>
          <w:b/>
          <w:bCs/>
          <w:color w:val="000000" w:themeColor="text1"/>
          <w:lang w:eastAsia="en-GB"/>
        </w:rPr>
        <w:t>anchor institution</w:t>
      </w:r>
      <w:r w:rsidRPr="34277DB3">
        <w:rPr>
          <w:rFonts w:ascii="Arial" w:hAnsi="Arial" w:cs="Arial"/>
          <w:color w:val="000000" w:themeColor="text1"/>
          <w:lang w:eastAsia="en-GB"/>
        </w:rPr>
        <w:t>, focusing on workforce, procurement, and estates strategies to help address the broader determinants of health inequalities. Existing community engagement will be strengthened through measurable objectives outlined in the Anchor Strategic Plan.</w:t>
      </w:r>
    </w:p>
    <w:p w14:paraId="51B4A4B9" w14:textId="77777777" w:rsidR="00772319" w:rsidRDefault="00772319" w:rsidP="008763C2">
      <w:pPr>
        <w:textAlignment w:val="baseline"/>
        <w:rPr>
          <w:rFonts w:ascii="Arial" w:hAnsi="Arial" w:cs="Arial"/>
          <w:color w:val="000000"/>
          <w:szCs w:val="24"/>
          <w:lang w:eastAsia="en-GB"/>
        </w:rPr>
      </w:pPr>
    </w:p>
    <w:p w14:paraId="6EC53292" w14:textId="684B9A8B" w:rsidR="008763C2" w:rsidRPr="008763C2" w:rsidRDefault="1BC576DC" w:rsidP="34277DB3">
      <w:pPr>
        <w:textAlignment w:val="baseline"/>
        <w:rPr>
          <w:rFonts w:ascii="Arial" w:hAnsi="Arial" w:cs="Arial"/>
          <w:color w:val="000000"/>
          <w:lang w:eastAsia="en-GB"/>
        </w:rPr>
      </w:pPr>
      <w:r w:rsidRPr="34277DB3">
        <w:rPr>
          <w:rFonts w:ascii="Arial" w:hAnsi="Arial" w:cs="Arial"/>
          <w:color w:val="000000" w:themeColor="text1"/>
          <w:lang w:eastAsia="en-GB"/>
        </w:rPr>
        <w:t>Infection prevention remains a key focus, with robust </w:t>
      </w:r>
      <w:r w:rsidRPr="34277DB3">
        <w:rPr>
          <w:rFonts w:ascii="Arial" w:hAnsi="Arial" w:cs="Arial"/>
          <w:b/>
          <w:bCs/>
          <w:color w:val="000000" w:themeColor="text1"/>
          <w:lang w:eastAsia="en-GB"/>
        </w:rPr>
        <w:t>High Consequence Infectious Disease (HCID) pathways</w:t>
      </w:r>
      <w:r w:rsidRPr="34277DB3">
        <w:rPr>
          <w:rFonts w:ascii="Arial" w:hAnsi="Arial" w:cs="Arial"/>
          <w:color w:val="000000" w:themeColor="text1"/>
          <w:lang w:eastAsia="en-GB"/>
        </w:rPr>
        <w:t xml:space="preserve"> in place for managing potential cases. The Board will maintain </w:t>
      </w:r>
      <w:r w:rsidR="2F97E5BE" w:rsidRPr="34277DB3">
        <w:rPr>
          <w:rFonts w:ascii="Arial" w:hAnsi="Arial" w:cs="Arial"/>
          <w:color w:val="000000" w:themeColor="text1"/>
          <w:lang w:eastAsia="en-GB"/>
        </w:rPr>
        <w:t>Personal Protective Equipment (</w:t>
      </w:r>
      <w:r w:rsidRPr="34277DB3">
        <w:rPr>
          <w:rFonts w:ascii="Arial" w:hAnsi="Arial" w:cs="Arial"/>
          <w:color w:val="000000" w:themeColor="text1"/>
          <w:lang w:eastAsia="en-GB"/>
        </w:rPr>
        <w:t>PPE</w:t>
      </w:r>
      <w:r w:rsidR="52FC100F" w:rsidRPr="34277DB3">
        <w:rPr>
          <w:rFonts w:ascii="Arial" w:hAnsi="Arial" w:cs="Arial"/>
          <w:color w:val="000000" w:themeColor="text1"/>
          <w:lang w:eastAsia="en-GB"/>
        </w:rPr>
        <w:t>)</w:t>
      </w:r>
      <w:r w:rsidRPr="34277DB3">
        <w:rPr>
          <w:rFonts w:ascii="Arial" w:hAnsi="Arial" w:cs="Arial"/>
          <w:color w:val="000000" w:themeColor="text1"/>
          <w:lang w:eastAsia="en-GB"/>
        </w:rPr>
        <w:t xml:space="preserve"> stocks, training resources, and monitoring processes to ensure readiness and compliance, guided by active participation in the National Clinical Cell.</w:t>
      </w:r>
    </w:p>
    <w:p w14:paraId="02FCCDCF" w14:textId="09F48090" w:rsidR="4F2486CC" w:rsidRDefault="4F2486CC" w:rsidP="4F2486CC">
      <w:pPr>
        <w:rPr>
          <w:rFonts w:ascii="Arial" w:hAnsi="Arial" w:cs="Arial"/>
          <w:color w:val="000000" w:themeColor="text1"/>
          <w:lang w:eastAsia="en-GB"/>
        </w:rPr>
      </w:pPr>
    </w:p>
    <w:p w14:paraId="1E31EA93" w14:textId="32D9D728" w:rsidR="008763C2" w:rsidRPr="008763C2" w:rsidRDefault="1BC576DC" w:rsidP="4F2486CC">
      <w:pPr>
        <w:textAlignment w:val="baseline"/>
        <w:rPr>
          <w:rFonts w:ascii="Arial" w:hAnsi="Arial" w:cs="Arial"/>
          <w:color w:val="000000"/>
          <w:lang w:eastAsia="en-GB"/>
        </w:rPr>
      </w:pPr>
      <w:r w:rsidRPr="111975D9">
        <w:rPr>
          <w:rFonts w:ascii="Arial" w:hAnsi="Arial" w:cs="Arial"/>
          <w:color w:val="000000" w:themeColor="text1"/>
          <w:lang w:eastAsia="en-GB"/>
        </w:rPr>
        <w:t>The </w:t>
      </w:r>
      <w:r w:rsidRPr="111975D9">
        <w:rPr>
          <w:rFonts w:ascii="Arial" w:hAnsi="Arial" w:cs="Arial"/>
          <w:b/>
          <w:bCs/>
          <w:color w:val="000000" w:themeColor="text1"/>
          <w:lang w:eastAsia="en-GB"/>
        </w:rPr>
        <w:t>Hidden Disabilities Sunflower Scheme</w:t>
      </w:r>
      <w:r w:rsidRPr="111975D9">
        <w:rPr>
          <w:rFonts w:ascii="Arial" w:hAnsi="Arial" w:cs="Arial"/>
          <w:color w:val="000000" w:themeColor="text1"/>
          <w:lang w:eastAsia="en-GB"/>
        </w:rPr>
        <w:t>, introduced in 2022, will continue to provide discreet support for staff, patients, and visitors with hidde</w:t>
      </w:r>
      <w:r w:rsidR="6C07CB90" w:rsidRPr="111975D9">
        <w:rPr>
          <w:rFonts w:ascii="Arial" w:hAnsi="Arial" w:cs="Arial"/>
          <w:color w:val="000000" w:themeColor="text1"/>
          <w:lang w:eastAsia="en-GB"/>
        </w:rPr>
        <w:t>n disabilities through</w:t>
      </w:r>
      <w:r w:rsidR="424022D5" w:rsidRPr="111975D9">
        <w:rPr>
          <w:rFonts w:ascii="Arial" w:hAnsi="Arial" w:cs="Arial"/>
          <w:color w:val="000000" w:themeColor="text1"/>
          <w:lang w:eastAsia="en-GB"/>
        </w:rPr>
        <w:t>out</w:t>
      </w:r>
      <w:r w:rsidR="6C07CB90" w:rsidRPr="111975D9">
        <w:rPr>
          <w:rFonts w:ascii="Arial" w:hAnsi="Arial" w:cs="Arial"/>
          <w:color w:val="000000" w:themeColor="text1"/>
          <w:lang w:eastAsia="en-GB"/>
        </w:rPr>
        <w:t xml:space="preserve"> 2025</w:t>
      </w:r>
      <w:r w:rsidRPr="111975D9">
        <w:rPr>
          <w:rFonts w:ascii="Arial" w:hAnsi="Arial" w:cs="Arial"/>
          <w:color w:val="000000" w:themeColor="text1"/>
          <w:lang w:eastAsia="en-GB"/>
        </w:rPr>
        <w:t>, reinforcing the Board’s commitment to inclusivity and patient-</w:t>
      </w:r>
      <w:r w:rsidR="00DF376F" w:rsidRPr="111975D9">
        <w:rPr>
          <w:rFonts w:ascii="Arial" w:hAnsi="Arial" w:cs="Arial"/>
          <w:color w:val="000000" w:themeColor="text1"/>
          <w:lang w:eastAsia="en-GB"/>
        </w:rPr>
        <w:t>centred</w:t>
      </w:r>
      <w:r w:rsidRPr="111975D9">
        <w:rPr>
          <w:rFonts w:ascii="Arial" w:hAnsi="Arial" w:cs="Arial"/>
          <w:color w:val="000000" w:themeColor="text1"/>
          <w:lang w:eastAsia="en-GB"/>
        </w:rPr>
        <w:t xml:space="preserve"> care.</w:t>
      </w:r>
    </w:p>
    <w:p w14:paraId="0F6BD807" w14:textId="114137D7" w:rsidR="111975D9" w:rsidRDefault="28EE591F" w:rsidP="34277DB3">
      <w:pPr>
        <w:rPr>
          <w:rFonts w:ascii="Arial" w:eastAsia="Arial" w:hAnsi="Arial" w:cs="Arial"/>
          <w:color w:val="000000" w:themeColor="text1"/>
        </w:rPr>
      </w:pPr>
      <w:r w:rsidRPr="34277DB3">
        <w:rPr>
          <w:rFonts w:ascii="Arial" w:eastAsia="Arial" w:hAnsi="Arial" w:cs="Arial"/>
          <w:color w:val="000000" w:themeColor="text1"/>
        </w:rPr>
        <w:lastRenderedPageBreak/>
        <w:t xml:space="preserve">NHS GJ, in conjunction with other Scottish Health boards, launched a new </w:t>
      </w:r>
      <w:r w:rsidRPr="34277DB3">
        <w:rPr>
          <w:rFonts w:ascii="Arial" w:eastAsia="Arial" w:hAnsi="Arial" w:cs="Arial"/>
          <w:b/>
          <w:bCs/>
          <w:color w:val="000000" w:themeColor="text1"/>
        </w:rPr>
        <w:t>Reasonable Adjustment Passport</w:t>
      </w:r>
      <w:r w:rsidRPr="34277DB3">
        <w:rPr>
          <w:rFonts w:ascii="Arial" w:eastAsia="Arial" w:hAnsi="Arial" w:cs="Arial"/>
          <w:color w:val="000000" w:themeColor="text1"/>
        </w:rPr>
        <w:t xml:space="preserve"> in December 2024 to coincide with International Day of Persons with Disabilities. The passport is intended for staff with a disability or long-term health condition</w:t>
      </w:r>
      <w:r w:rsidR="272D9811" w:rsidRPr="34277DB3">
        <w:rPr>
          <w:rFonts w:ascii="Arial" w:eastAsia="Arial" w:hAnsi="Arial" w:cs="Arial"/>
          <w:color w:val="000000" w:themeColor="text1"/>
        </w:rPr>
        <w:t xml:space="preserve">. NHS GJ have </w:t>
      </w:r>
      <w:r w:rsidR="5D1E900D" w:rsidRPr="34277DB3">
        <w:rPr>
          <w:rFonts w:ascii="Arial" w:eastAsia="Arial" w:hAnsi="Arial" w:cs="Arial"/>
          <w:color w:val="000000" w:themeColor="text1"/>
        </w:rPr>
        <w:t xml:space="preserve">an Equality, Diversity and Inclusion Reasonable Adjustment page accessible for all staff via </w:t>
      </w:r>
      <w:proofErr w:type="spellStart"/>
      <w:r w:rsidR="5D1E900D" w:rsidRPr="34277DB3">
        <w:rPr>
          <w:rFonts w:ascii="Arial" w:eastAsia="Arial" w:hAnsi="Arial" w:cs="Arial"/>
          <w:color w:val="000000" w:themeColor="text1"/>
        </w:rPr>
        <w:t>Staffnet</w:t>
      </w:r>
      <w:proofErr w:type="spellEnd"/>
      <w:r w:rsidR="5D1E900D" w:rsidRPr="34277DB3">
        <w:rPr>
          <w:rFonts w:ascii="Arial" w:eastAsia="Arial" w:hAnsi="Arial" w:cs="Arial"/>
          <w:color w:val="000000" w:themeColor="text1"/>
        </w:rPr>
        <w:t xml:space="preserve"> which provides access to the policy and supporting informatio</w:t>
      </w:r>
      <w:r w:rsidR="4BEE9985" w:rsidRPr="34277DB3">
        <w:rPr>
          <w:rFonts w:ascii="Arial" w:eastAsia="Arial" w:hAnsi="Arial" w:cs="Arial"/>
          <w:color w:val="000000" w:themeColor="text1"/>
        </w:rPr>
        <w:t>n.</w:t>
      </w:r>
    </w:p>
    <w:p w14:paraId="0E07F499" w14:textId="77777777" w:rsidR="00F07778" w:rsidRDefault="00F07778" w:rsidP="111975D9">
      <w:pPr>
        <w:rPr>
          <w:rFonts w:ascii="Arial" w:hAnsi="Arial" w:cs="Arial"/>
          <w:color w:val="000000" w:themeColor="text1"/>
          <w:lang w:eastAsia="en-GB"/>
        </w:rPr>
      </w:pPr>
    </w:p>
    <w:p w14:paraId="7C00D3A7" w14:textId="5EF0F35B" w:rsidR="008763C2" w:rsidRPr="008763C2" w:rsidRDefault="008763C2" w:rsidP="008763C2">
      <w:pPr>
        <w:textAlignment w:val="baseline"/>
        <w:rPr>
          <w:rFonts w:ascii="Arial" w:hAnsi="Arial" w:cs="Arial"/>
          <w:color w:val="000000"/>
          <w:szCs w:val="24"/>
          <w:lang w:eastAsia="en-GB"/>
        </w:rPr>
      </w:pPr>
      <w:r w:rsidRPr="008763C2">
        <w:rPr>
          <w:rFonts w:ascii="Arial" w:hAnsi="Arial" w:cs="Arial"/>
          <w:color w:val="000000"/>
          <w:szCs w:val="24"/>
          <w:lang w:eastAsia="en-GB"/>
        </w:rPr>
        <w:t>Through these comprehensive measures, NHS Golden Jubilee will</w:t>
      </w:r>
      <w:r w:rsidR="00772319">
        <w:rPr>
          <w:rFonts w:ascii="Arial" w:hAnsi="Arial" w:cs="Arial"/>
          <w:color w:val="000000"/>
          <w:szCs w:val="24"/>
          <w:lang w:eastAsia="en-GB"/>
        </w:rPr>
        <w:t xml:space="preserve"> reduce inequality</w:t>
      </w:r>
      <w:r w:rsidRPr="008763C2">
        <w:rPr>
          <w:rFonts w:ascii="Arial" w:hAnsi="Arial" w:cs="Arial"/>
          <w:color w:val="000000"/>
          <w:szCs w:val="24"/>
          <w:lang w:eastAsia="en-GB"/>
        </w:rPr>
        <w:t>, improve health outcomes, and foster a supportive and inclusive environment for all</w:t>
      </w:r>
      <w:r w:rsidR="00772319">
        <w:rPr>
          <w:rFonts w:ascii="Arial" w:hAnsi="Arial" w:cs="Arial"/>
          <w:color w:val="000000"/>
          <w:szCs w:val="24"/>
          <w:lang w:eastAsia="en-GB"/>
        </w:rPr>
        <w:t>.</w:t>
      </w:r>
    </w:p>
    <w:p w14:paraId="11EEAEF5" w14:textId="77777777" w:rsidR="00E3494B" w:rsidRPr="00B75300" w:rsidRDefault="00E3494B" w:rsidP="00207205">
      <w:pPr>
        <w:ind w:left="-709"/>
        <w:rPr>
          <w:rFonts w:ascii="Arial" w:hAnsi="Arial" w:cs="Arial"/>
          <w:b/>
          <w:bCs/>
          <w:color w:val="264356" w:themeColor="text2" w:themeShade="BF"/>
          <w:szCs w:val="24"/>
          <w:highlight w:val="yellow"/>
        </w:rPr>
      </w:pPr>
    </w:p>
    <w:tbl>
      <w:tblPr>
        <w:tblStyle w:val="TableGrid"/>
        <w:tblW w:w="10485" w:type="dxa"/>
        <w:tblInd w:w="-709" w:type="dxa"/>
        <w:tblLayout w:type="fixed"/>
        <w:tblLook w:val="04A0" w:firstRow="1" w:lastRow="0" w:firstColumn="1" w:lastColumn="0" w:noHBand="0" w:noVBand="1"/>
      </w:tblPr>
      <w:tblGrid>
        <w:gridCol w:w="704"/>
        <w:gridCol w:w="2085"/>
        <w:gridCol w:w="7696"/>
      </w:tblGrid>
      <w:tr w:rsidR="00555225" w:rsidRPr="00B75300" w14:paraId="0782B39D" w14:textId="77777777" w:rsidTr="34277DB3">
        <w:trPr>
          <w:trHeight w:val="300"/>
        </w:trPr>
        <w:tc>
          <w:tcPr>
            <w:tcW w:w="704" w:type="dxa"/>
            <w:tcBorders>
              <w:right w:val="single" w:sz="4" w:space="0" w:color="FFFFFF" w:themeColor="background1"/>
            </w:tcBorders>
            <w:shd w:val="clear" w:color="auto" w:fill="65757D" w:themeFill="background2" w:themeFillShade="80"/>
          </w:tcPr>
          <w:p w14:paraId="7BB6920E" w14:textId="77777777" w:rsidR="00555225" w:rsidRPr="009B0BAA" w:rsidRDefault="00555225" w:rsidP="00207205">
            <w:pPr>
              <w:rPr>
                <w:rFonts w:ascii="Arial" w:hAnsi="Arial" w:cs="Arial"/>
                <w:b/>
                <w:bCs/>
                <w:color w:val="FFFFFF" w:themeColor="background1"/>
                <w:szCs w:val="24"/>
              </w:rPr>
            </w:pPr>
            <w:r w:rsidRPr="009B0BAA">
              <w:rPr>
                <w:rFonts w:ascii="Arial" w:hAnsi="Arial" w:cs="Arial"/>
                <w:b/>
                <w:bCs/>
                <w:color w:val="FFFFFF" w:themeColor="background1"/>
                <w:szCs w:val="24"/>
              </w:rPr>
              <w:t>No.</w:t>
            </w:r>
          </w:p>
        </w:tc>
        <w:tc>
          <w:tcPr>
            <w:tcW w:w="2085" w:type="dxa"/>
            <w:tcBorders>
              <w:right w:val="single" w:sz="4" w:space="0" w:color="FFFFFF" w:themeColor="background1"/>
            </w:tcBorders>
            <w:shd w:val="clear" w:color="auto" w:fill="65757D" w:themeFill="background2" w:themeFillShade="80"/>
          </w:tcPr>
          <w:p w14:paraId="652E2C04" w14:textId="5198C2F0" w:rsidR="00555225" w:rsidRPr="009B0BAA" w:rsidRDefault="00555225" w:rsidP="00207205">
            <w:pPr>
              <w:rPr>
                <w:rFonts w:ascii="Arial" w:hAnsi="Arial" w:cs="Arial"/>
                <w:b/>
                <w:bCs/>
                <w:color w:val="FFFFFF" w:themeColor="background1"/>
                <w:szCs w:val="24"/>
              </w:rPr>
            </w:pPr>
            <w:r w:rsidRPr="009B0BAA">
              <w:rPr>
                <w:rFonts w:ascii="Arial" w:hAnsi="Arial" w:cs="Arial"/>
                <w:b/>
                <w:bCs/>
                <w:color w:val="FFFFFF" w:themeColor="background1"/>
                <w:szCs w:val="24"/>
              </w:rPr>
              <w:t>Executive Lead</w:t>
            </w:r>
          </w:p>
        </w:tc>
        <w:tc>
          <w:tcPr>
            <w:tcW w:w="7696" w:type="dxa"/>
            <w:tcBorders>
              <w:left w:val="single" w:sz="4" w:space="0" w:color="FFFFFF" w:themeColor="background1"/>
            </w:tcBorders>
            <w:shd w:val="clear" w:color="auto" w:fill="65757D" w:themeFill="background2" w:themeFillShade="80"/>
          </w:tcPr>
          <w:p w14:paraId="09F2292E" w14:textId="6EBC5392" w:rsidR="00555225" w:rsidRPr="009B0BAA" w:rsidRDefault="009B0BAA" w:rsidP="00207205">
            <w:pPr>
              <w:rPr>
                <w:rFonts w:ascii="Arial" w:hAnsi="Arial" w:cs="Arial"/>
                <w:color w:val="FFFFFF" w:themeColor="background1"/>
                <w:szCs w:val="24"/>
              </w:rPr>
            </w:pPr>
            <w:r>
              <w:rPr>
                <w:rFonts w:ascii="Arial" w:hAnsi="Arial" w:cs="Arial"/>
                <w:b/>
                <w:bCs/>
                <w:color w:val="FFFFFF" w:themeColor="background1"/>
                <w:szCs w:val="24"/>
              </w:rPr>
              <w:t>Planning Priorities for 2025/26</w:t>
            </w:r>
          </w:p>
        </w:tc>
      </w:tr>
      <w:tr w:rsidR="009B0BAA" w:rsidRPr="00B75300" w14:paraId="4A8A8D6D" w14:textId="77777777" w:rsidTr="34277DB3">
        <w:trPr>
          <w:trHeight w:val="300"/>
        </w:trPr>
        <w:tc>
          <w:tcPr>
            <w:tcW w:w="704" w:type="dxa"/>
          </w:tcPr>
          <w:p w14:paraId="3D5CDEBE" w14:textId="77777777" w:rsidR="009B0BAA" w:rsidRPr="009B0BAA" w:rsidRDefault="009B0BAA" w:rsidP="00054BD2">
            <w:pPr>
              <w:pStyle w:val="ListParagraph"/>
              <w:numPr>
                <w:ilvl w:val="0"/>
                <w:numId w:val="34"/>
              </w:numPr>
              <w:ind w:left="34" w:right="-25"/>
              <w:rPr>
                <w:rFonts w:ascii="Arial" w:hAnsi="Arial" w:cs="Arial"/>
                <w:b/>
                <w:bCs/>
              </w:rPr>
            </w:pPr>
          </w:p>
        </w:tc>
        <w:tc>
          <w:tcPr>
            <w:tcW w:w="2085" w:type="dxa"/>
          </w:tcPr>
          <w:p w14:paraId="2ED9FA36" w14:textId="044A9D3F" w:rsidR="009B0BAA" w:rsidRPr="00B75300" w:rsidRDefault="00011D84" w:rsidP="00207205">
            <w:pPr>
              <w:rPr>
                <w:rFonts w:ascii="Arial" w:hAnsi="Arial" w:cs="Arial"/>
                <w:b/>
                <w:szCs w:val="24"/>
                <w:highlight w:val="yellow"/>
              </w:rPr>
            </w:pPr>
            <w:r w:rsidRPr="00011D84">
              <w:rPr>
                <w:rFonts w:ascii="Arial" w:hAnsi="Arial" w:cs="Arial"/>
                <w:b/>
                <w:szCs w:val="24"/>
              </w:rPr>
              <w:t>Director of Nursing</w:t>
            </w:r>
          </w:p>
        </w:tc>
        <w:tc>
          <w:tcPr>
            <w:tcW w:w="7696" w:type="dxa"/>
          </w:tcPr>
          <w:p w14:paraId="7C451C04" w14:textId="77777777" w:rsidR="009B0BAA" w:rsidRPr="009B0BAA" w:rsidRDefault="009B0BAA" w:rsidP="009B0BAA">
            <w:pPr>
              <w:rPr>
                <w:rFonts w:ascii="Arial" w:hAnsi="Arial" w:cs="Arial"/>
                <w:b/>
                <w:bCs/>
                <w:color w:val="000000"/>
                <w:szCs w:val="24"/>
              </w:rPr>
            </w:pPr>
            <w:r w:rsidRPr="009B0BAA">
              <w:rPr>
                <w:rFonts w:ascii="Arial" w:hAnsi="Arial" w:cs="Arial"/>
                <w:b/>
                <w:bCs/>
                <w:color w:val="000000"/>
                <w:szCs w:val="24"/>
              </w:rPr>
              <w:t xml:space="preserve">Demonstrate that there are local High consequence infectious diseases (HCID) pathways in place for assessment and </w:t>
            </w:r>
          </w:p>
          <w:p w14:paraId="4634A1B0" w14:textId="77777777" w:rsidR="009B0BAA" w:rsidRDefault="009B0BAA" w:rsidP="34277DB3">
            <w:pPr>
              <w:pStyle w:val="Default"/>
              <w:rPr>
                <w:b/>
                <w:bCs/>
              </w:rPr>
            </w:pPr>
            <w:r w:rsidRPr="34277DB3">
              <w:rPr>
                <w:b/>
                <w:bCs/>
              </w:rPr>
              <w:t>management of suspected cases in secondary care (and for management until onward transfer of a confirmed case into the HCID network), and also ensure that any agreements with other NHS Boards in relation to HCID pathways are still relevant and up to date</w:t>
            </w:r>
          </w:p>
          <w:p w14:paraId="5CC4A6ED" w14:textId="77777777" w:rsidR="00BE3942" w:rsidRDefault="00BE3942" w:rsidP="00BE3942">
            <w:pPr>
              <w:pStyle w:val="Default"/>
              <w:rPr>
                <w:b/>
                <w:bCs/>
              </w:rPr>
            </w:pPr>
          </w:p>
          <w:p w14:paraId="1BF4F823" w14:textId="11D389A4" w:rsidR="00011D84" w:rsidRPr="00011D84" w:rsidRDefault="00011D84" w:rsidP="00011D84">
            <w:pPr>
              <w:rPr>
                <w:rFonts w:ascii="Arial" w:hAnsi="Arial" w:cs="Arial"/>
              </w:rPr>
            </w:pPr>
            <w:r w:rsidRPr="00011D84">
              <w:rPr>
                <w:rFonts w:ascii="Arial" w:hAnsi="Arial" w:cs="Arial"/>
              </w:rPr>
              <w:t>NHS GJ will not be an immediate access point for care for patients with symptoms of HCID.</w:t>
            </w:r>
            <w:r>
              <w:rPr>
                <w:rFonts w:ascii="Arial" w:hAnsi="Arial" w:cs="Arial"/>
              </w:rPr>
              <w:t xml:space="preserve"> </w:t>
            </w:r>
            <w:r w:rsidRPr="00011D84">
              <w:rPr>
                <w:rFonts w:ascii="Arial" w:hAnsi="Arial" w:cs="Arial"/>
              </w:rPr>
              <w:t xml:space="preserve">It is also unlikely patients with </w:t>
            </w:r>
            <w:r w:rsidRPr="126492E9">
              <w:rPr>
                <w:rFonts w:ascii="Arial" w:hAnsi="Arial" w:cs="Arial"/>
              </w:rPr>
              <w:t>a</w:t>
            </w:r>
            <w:r w:rsidRPr="00011D84">
              <w:rPr>
                <w:rFonts w:ascii="Arial" w:hAnsi="Arial" w:cs="Arial"/>
              </w:rPr>
              <w:t xml:space="preserve"> HCID will be transferred to NHS GJ for supportive care.</w:t>
            </w:r>
            <w:r>
              <w:rPr>
                <w:rFonts w:ascii="Arial" w:hAnsi="Arial" w:cs="Arial"/>
              </w:rPr>
              <w:t xml:space="preserve"> </w:t>
            </w:r>
            <w:r w:rsidRPr="00011D84">
              <w:rPr>
                <w:rFonts w:ascii="Arial" w:hAnsi="Arial" w:cs="Arial"/>
              </w:rPr>
              <w:t>The most probable presentation would be an incidental finding via a patient presenting via our established emergency access routes i.e. Cath lab or Cardiac ICU.</w:t>
            </w:r>
          </w:p>
          <w:p w14:paraId="4BFD6A70" w14:textId="77777777" w:rsidR="006E75C8" w:rsidRDefault="006E75C8" w:rsidP="006E75C8">
            <w:pPr>
              <w:pStyle w:val="Default"/>
            </w:pPr>
          </w:p>
          <w:p w14:paraId="4E772101" w14:textId="7968FEA1" w:rsidR="00011D84" w:rsidRDefault="006E75C8" w:rsidP="00BE3942">
            <w:pPr>
              <w:pStyle w:val="Default"/>
            </w:pPr>
            <w:r>
              <w:t>NHS</w:t>
            </w:r>
            <w:r w:rsidR="00011D84">
              <w:t xml:space="preserve"> GJ are represented on the National Clinical Cell by the Associate </w:t>
            </w:r>
            <w:r w:rsidR="00011D84" w:rsidRPr="00011D84">
              <w:t xml:space="preserve">Director </w:t>
            </w:r>
            <w:r w:rsidR="00011D84">
              <w:t xml:space="preserve">of </w:t>
            </w:r>
            <w:r w:rsidR="00011D84" w:rsidRPr="00011D84">
              <w:t>P</w:t>
            </w:r>
            <w:r w:rsidR="00011D84">
              <w:t xml:space="preserve">revention and Control of Infection </w:t>
            </w:r>
            <w:r w:rsidR="00011D84" w:rsidRPr="00011D84">
              <w:t>and the Consultant Microbiologist to ensure direct updates of controls.</w:t>
            </w:r>
          </w:p>
          <w:p w14:paraId="45617F2D" w14:textId="77777777" w:rsidR="00BE3942" w:rsidRDefault="00BE3942" w:rsidP="00BE3942">
            <w:pPr>
              <w:pStyle w:val="Default"/>
            </w:pPr>
          </w:p>
          <w:p w14:paraId="613C92BC" w14:textId="77777777" w:rsidR="009D25F2" w:rsidRPr="009D25F2" w:rsidRDefault="00011D84" w:rsidP="009D25F2">
            <w:pPr>
              <w:rPr>
                <w:rFonts w:ascii="Arial" w:hAnsi="Arial" w:cs="Arial"/>
                <w:szCs w:val="24"/>
              </w:rPr>
            </w:pPr>
            <w:r w:rsidRPr="6415CC06">
              <w:rPr>
                <w:rFonts w:ascii="Arial" w:hAnsi="Arial" w:cs="Arial"/>
              </w:rPr>
              <w:t>Staff are briefed on emerging HCID as the situation dictates.</w:t>
            </w:r>
          </w:p>
          <w:p w14:paraId="59B86FD5" w14:textId="76DEDB07" w:rsidR="6415CC06" w:rsidRDefault="6415CC06" w:rsidP="6415CC06">
            <w:pPr>
              <w:rPr>
                <w:rFonts w:ascii="Arial" w:hAnsi="Arial" w:cs="Arial"/>
              </w:rPr>
            </w:pPr>
          </w:p>
          <w:p w14:paraId="6B9A55A9" w14:textId="77777777" w:rsidR="00011D84" w:rsidRDefault="5A280DFF" w:rsidP="34277DB3">
            <w:pPr>
              <w:rPr>
                <w:rFonts w:ascii="Arial" w:hAnsi="Arial" w:cs="Arial"/>
              </w:rPr>
            </w:pPr>
            <w:r w:rsidRPr="34277DB3">
              <w:rPr>
                <w:rFonts w:ascii="Arial" w:hAnsi="Arial" w:cs="Arial"/>
              </w:rPr>
              <w:t>Personal Pro</w:t>
            </w:r>
            <w:r w:rsidR="2DD76E09" w:rsidRPr="34277DB3">
              <w:rPr>
                <w:rFonts w:ascii="Arial" w:hAnsi="Arial" w:cs="Arial"/>
              </w:rPr>
              <w:t>t</w:t>
            </w:r>
            <w:r w:rsidRPr="34277DB3">
              <w:rPr>
                <w:rFonts w:ascii="Arial" w:hAnsi="Arial" w:cs="Arial"/>
              </w:rPr>
              <w:t>ective Equipment (</w:t>
            </w:r>
            <w:r w:rsidR="6694707F" w:rsidRPr="34277DB3">
              <w:rPr>
                <w:rFonts w:ascii="Arial" w:hAnsi="Arial" w:cs="Arial"/>
              </w:rPr>
              <w:t>PPE</w:t>
            </w:r>
            <w:r w:rsidR="02847CF2" w:rsidRPr="34277DB3">
              <w:rPr>
                <w:rFonts w:ascii="Arial" w:hAnsi="Arial" w:cs="Arial"/>
              </w:rPr>
              <w:t>)</w:t>
            </w:r>
            <w:r w:rsidR="6694707F" w:rsidRPr="34277DB3">
              <w:rPr>
                <w:rFonts w:ascii="Arial" w:hAnsi="Arial" w:cs="Arial"/>
              </w:rPr>
              <w:t xml:space="preserve"> is located in accessible stores within NHS GJ.</w:t>
            </w:r>
            <w:r w:rsidR="7DDB2681" w:rsidRPr="34277DB3">
              <w:rPr>
                <w:rFonts w:ascii="Arial" w:hAnsi="Arial" w:cs="Arial"/>
              </w:rPr>
              <w:t xml:space="preserve"> Staff have access to </w:t>
            </w:r>
            <w:r w:rsidR="5F13C286" w:rsidRPr="34277DB3">
              <w:rPr>
                <w:rFonts w:ascii="Arial" w:hAnsi="Arial" w:cs="Arial"/>
              </w:rPr>
              <w:t>advice</w:t>
            </w:r>
            <w:r w:rsidR="7DDB2681" w:rsidRPr="34277DB3">
              <w:rPr>
                <w:rFonts w:ascii="Arial" w:hAnsi="Arial" w:cs="Arial"/>
              </w:rPr>
              <w:t xml:space="preserve"> and training regarding HCID through the NHS GJ </w:t>
            </w:r>
            <w:r w:rsidR="00F3422D" w:rsidRPr="34277DB3">
              <w:rPr>
                <w:rFonts w:ascii="Arial" w:hAnsi="Arial" w:cs="Arial"/>
              </w:rPr>
              <w:t>SharePoint</w:t>
            </w:r>
            <w:r w:rsidR="7DDB2681" w:rsidRPr="34277DB3">
              <w:rPr>
                <w:rFonts w:ascii="Arial" w:hAnsi="Arial" w:cs="Arial"/>
              </w:rPr>
              <w:t xml:space="preserve"> site. </w:t>
            </w:r>
          </w:p>
          <w:p w14:paraId="2366EC4D" w14:textId="1B6C17D6" w:rsidR="002A5F82" w:rsidRPr="00011D84" w:rsidRDefault="002A5F82" w:rsidP="0180F70F">
            <w:pPr>
              <w:rPr>
                <w:rFonts w:ascii="Arial" w:hAnsi="Arial" w:cs="Arial"/>
              </w:rPr>
            </w:pPr>
          </w:p>
          <w:p w14:paraId="36C29DA3" w14:textId="0FDF0DE1" w:rsidR="002A5F82" w:rsidRPr="00011D84" w:rsidRDefault="2F01442D" w:rsidP="34277DB3">
            <w:pPr>
              <w:rPr>
                <w:rFonts w:ascii="Arial" w:eastAsia="Arial" w:hAnsi="Arial" w:cs="Arial"/>
                <w:color w:val="FF0000"/>
              </w:rPr>
            </w:pPr>
            <w:r w:rsidRPr="34277DB3">
              <w:rPr>
                <w:rFonts w:ascii="Arial" w:eastAsia="Arial" w:hAnsi="Arial" w:cs="Arial"/>
              </w:rPr>
              <w:t xml:space="preserve">A draft pathway of the management of a HCID has been developed and will be submitted to the NHS GJ Resilience </w:t>
            </w:r>
            <w:r w:rsidR="6A0AE7DF" w:rsidRPr="34277DB3">
              <w:rPr>
                <w:rFonts w:ascii="Arial" w:eastAsia="Arial" w:hAnsi="Arial" w:cs="Arial"/>
              </w:rPr>
              <w:t>Forum</w:t>
            </w:r>
            <w:r w:rsidRPr="34277DB3">
              <w:rPr>
                <w:rFonts w:ascii="Arial" w:eastAsia="Arial" w:hAnsi="Arial" w:cs="Arial"/>
              </w:rPr>
              <w:t xml:space="preserve"> for review and approval. </w:t>
            </w:r>
            <w:r w:rsidRPr="34277DB3">
              <w:rPr>
                <w:rFonts w:ascii="Arial" w:eastAsia="Arial" w:hAnsi="Arial" w:cs="Arial"/>
                <w:color w:val="FF0000"/>
              </w:rPr>
              <w:t xml:space="preserve">  </w:t>
            </w:r>
          </w:p>
          <w:p w14:paraId="7B60C5A0" w14:textId="4B8411B8" w:rsidR="002A5F82" w:rsidRPr="00011D84" w:rsidRDefault="002A5F82" w:rsidP="34ABD80F">
            <w:pPr>
              <w:rPr>
                <w:rFonts w:ascii="Arial" w:hAnsi="Arial" w:cs="Arial"/>
              </w:rPr>
            </w:pPr>
          </w:p>
        </w:tc>
      </w:tr>
      <w:tr w:rsidR="009B0BAA" w:rsidRPr="00B75300" w14:paraId="4776B133" w14:textId="77777777" w:rsidTr="34277DB3">
        <w:trPr>
          <w:trHeight w:val="300"/>
        </w:trPr>
        <w:tc>
          <w:tcPr>
            <w:tcW w:w="704" w:type="dxa"/>
          </w:tcPr>
          <w:p w14:paraId="69B367A1" w14:textId="77777777" w:rsidR="009B0BAA" w:rsidRPr="009B0BAA" w:rsidRDefault="009B0BAA" w:rsidP="00054BD2">
            <w:pPr>
              <w:pStyle w:val="ListParagraph"/>
              <w:numPr>
                <w:ilvl w:val="0"/>
                <w:numId w:val="34"/>
              </w:numPr>
              <w:ind w:left="34" w:right="-25"/>
              <w:rPr>
                <w:rFonts w:ascii="Arial" w:hAnsi="Arial" w:cs="Arial"/>
                <w:b/>
                <w:bCs/>
              </w:rPr>
            </w:pPr>
          </w:p>
        </w:tc>
        <w:tc>
          <w:tcPr>
            <w:tcW w:w="2085" w:type="dxa"/>
          </w:tcPr>
          <w:p w14:paraId="229B7E6E" w14:textId="5A5101E7" w:rsidR="009B0BAA" w:rsidRPr="00B75300" w:rsidRDefault="08738B6E" w:rsidP="00207205">
            <w:pPr>
              <w:rPr>
                <w:rFonts w:ascii="Arial" w:hAnsi="Arial" w:cs="Arial"/>
                <w:b/>
              </w:rPr>
            </w:pPr>
            <w:r w:rsidRPr="66AE1A15">
              <w:rPr>
                <w:rFonts w:ascii="Arial" w:hAnsi="Arial" w:cs="Arial"/>
                <w:b/>
              </w:rPr>
              <w:t>Director of People and Culture</w:t>
            </w:r>
          </w:p>
        </w:tc>
        <w:tc>
          <w:tcPr>
            <w:tcW w:w="7696" w:type="dxa"/>
          </w:tcPr>
          <w:p w14:paraId="4DF9689B" w14:textId="77777777" w:rsidR="002B7E8F" w:rsidRDefault="009B0BAA" w:rsidP="00815739">
            <w:pPr>
              <w:pStyle w:val="Default"/>
              <w:rPr>
                <w:b/>
                <w:bCs/>
              </w:rPr>
            </w:pPr>
            <w:r w:rsidRPr="009B0BAA">
              <w:rPr>
                <w:b/>
                <w:bCs/>
              </w:rPr>
              <w:t xml:space="preserve">On </w:t>
            </w:r>
            <w:proofErr w:type="spellStart"/>
            <w:r w:rsidRPr="009B0BAA">
              <w:rPr>
                <w:b/>
                <w:bCs/>
              </w:rPr>
              <w:t>racialised</w:t>
            </w:r>
            <w:proofErr w:type="spellEnd"/>
            <w:r w:rsidRPr="009B0BAA">
              <w:rPr>
                <w:b/>
                <w:bCs/>
              </w:rPr>
              <w:t xml:space="preserve"> inequalities, developing and delivering against anti-racism plans covering workforce and service delivery, aligning with the Scottish Government framework for action set out in the guidance</w:t>
            </w:r>
          </w:p>
          <w:p w14:paraId="7769590A" w14:textId="77777777" w:rsidR="00815739" w:rsidRDefault="00815739" w:rsidP="00815739">
            <w:pPr>
              <w:pStyle w:val="Default"/>
              <w:rPr>
                <w:b/>
                <w:bCs/>
              </w:rPr>
            </w:pPr>
          </w:p>
          <w:p w14:paraId="5C3F4E81" w14:textId="1C32D335" w:rsidR="009B0BAA" w:rsidRDefault="41554DEB" w:rsidP="728A5F0D">
            <w:pPr>
              <w:spacing w:after="240"/>
              <w:rPr>
                <w:rFonts w:ascii="Arial" w:eastAsia="Arial" w:hAnsi="Arial" w:cs="Arial"/>
                <w:b/>
                <w:highlight w:val="yellow"/>
                <w:u w:val="single"/>
              </w:rPr>
            </w:pPr>
            <w:r w:rsidRPr="185F0910">
              <w:rPr>
                <w:rFonts w:ascii="Arial" w:eastAsia="Arial" w:hAnsi="Arial" w:cs="Arial"/>
                <w:b/>
                <w:u w:val="single"/>
              </w:rPr>
              <w:t>Equality Outcomes 2025-29</w:t>
            </w:r>
          </w:p>
          <w:p w14:paraId="36A72A8C" w14:textId="24BCC2D3" w:rsidR="009B0BAA" w:rsidRDefault="41554DEB" w:rsidP="00B70BEB">
            <w:pPr>
              <w:pStyle w:val="Default"/>
              <w:spacing w:after="240"/>
            </w:pPr>
            <w:r>
              <w:t>Equality outcomes for 2025-2029 have been developed in FY 24-25 and will start to be delivered in FY 25-26</w:t>
            </w:r>
            <w:r w:rsidR="51D8286B">
              <w:t>.</w:t>
            </w:r>
            <w:r w:rsidR="1170760E">
              <w:t xml:space="preserve"> The outcomes are as follows:</w:t>
            </w:r>
          </w:p>
          <w:p w14:paraId="08438EF6" w14:textId="45C44F16" w:rsidR="11FF20F7" w:rsidRDefault="11FF20F7" w:rsidP="00B70BEB">
            <w:pPr>
              <w:spacing w:after="160"/>
              <w:rPr>
                <w:rFonts w:ascii="Arial" w:eastAsia="Arial" w:hAnsi="Arial" w:cs="Arial"/>
              </w:rPr>
            </w:pPr>
            <w:r w:rsidRPr="006600F1">
              <w:rPr>
                <w:rFonts w:ascii="Arial" w:eastAsia="Arial" w:hAnsi="Arial" w:cs="Arial"/>
                <w:b/>
                <w:lang w:val="en-US"/>
              </w:rPr>
              <w:lastRenderedPageBreak/>
              <w:t>Outcome 1:</w:t>
            </w:r>
            <w:r w:rsidRPr="185F0910">
              <w:rPr>
                <w:rFonts w:ascii="Arial" w:eastAsia="Arial" w:hAnsi="Arial" w:cs="Arial"/>
                <w:color w:val="FFFFFF" w:themeColor="background1"/>
                <w:lang w:val="en-US"/>
              </w:rPr>
              <w:t xml:space="preserve"> </w:t>
            </w:r>
            <w:r w:rsidRPr="185F0910">
              <w:rPr>
                <w:rFonts w:ascii="Arial" w:eastAsia="Arial" w:hAnsi="Arial" w:cs="Arial"/>
              </w:rPr>
              <w:t>Deliver a programme of improvement works across the hospital estate to reduce health inequalities and enhance inclusivity for patients and service users with a protected characteristic.</w:t>
            </w:r>
          </w:p>
          <w:p w14:paraId="6B4B99F4" w14:textId="4BBE2CAE" w:rsidR="11FF20F7" w:rsidRDefault="11FF20F7" w:rsidP="00B70BEB">
            <w:pPr>
              <w:spacing w:after="160"/>
              <w:rPr>
                <w:rFonts w:ascii="Arial" w:eastAsia="Arial" w:hAnsi="Arial" w:cs="Arial"/>
              </w:rPr>
            </w:pPr>
            <w:r w:rsidRPr="006600F1">
              <w:rPr>
                <w:rFonts w:ascii="Arial" w:eastAsia="Arial" w:hAnsi="Arial" w:cs="Arial"/>
                <w:b/>
              </w:rPr>
              <w:t>Outcome 2:</w:t>
            </w:r>
            <w:r w:rsidRPr="185F0910">
              <w:rPr>
                <w:rFonts w:ascii="Arial" w:eastAsia="Arial" w:hAnsi="Arial" w:cs="Arial"/>
                <w:color w:val="FFFFFF" w:themeColor="background1"/>
              </w:rPr>
              <w:t xml:space="preserve"> </w:t>
            </w:r>
            <w:r w:rsidRPr="185F0910">
              <w:rPr>
                <w:rFonts w:ascii="Arial" w:eastAsia="Arial" w:hAnsi="Arial" w:cs="Arial"/>
              </w:rPr>
              <w:t>Implement an enhanced accessible communications strategy to mainstream equalities and advance equality of</w:t>
            </w:r>
            <w:r w:rsidRPr="185F0910">
              <w:rPr>
                <w:rFonts w:ascii="Arial" w:eastAsia="Arial" w:hAnsi="Arial" w:cs="Arial"/>
                <w:b/>
                <w:bCs/>
              </w:rPr>
              <w:t xml:space="preserve"> </w:t>
            </w:r>
            <w:r w:rsidRPr="185F0910">
              <w:rPr>
                <w:rFonts w:ascii="Arial" w:eastAsia="Arial" w:hAnsi="Arial" w:cs="Arial"/>
              </w:rPr>
              <w:t>opportunity across all protected characteristics.</w:t>
            </w:r>
          </w:p>
          <w:p w14:paraId="7F987AEE" w14:textId="545E92BF" w:rsidR="11FF20F7" w:rsidRDefault="11FF20F7" w:rsidP="00B70BEB">
            <w:pPr>
              <w:rPr>
                <w:rFonts w:ascii="Arial" w:eastAsia="Arial" w:hAnsi="Arial" w:cs="Arial"/>
              </w:rPr>
            </w:pPr>
            <w:r w:rsidRPr="006600F1">
              <w:rPr>
                <w:rFonts w:ascii="Arial" w:eastAsia="Arial" w:hAnsi="Arial" w:cs="Arial"/>
                <w:b/>
                <w:lang w:val="en-US"/>
              </w:rPr>
              <w:t>Outcome 3:</w:t>
            </w:r>
            <w:r w:rsidRPr="185F0910">
              <w:rPr>
                <w:rFonts w:ascii="Arial" w:eastAsia="Arial" w:hAnsi="Arial" w:cs="Arial"/>
                <w:color w:val="FFFFFF" w:themeColor="background1"/>
                <w:lang w:val="en-US"/>
              </w:rPr>
              <w:t xml:space="preserve"> </w:t>
            </w:r>
            <w:r w:rsidRPr="185F0910">
              <w:rPr>
                <w:rFonts w:ascii="Arial" w:eastAsia="Arial" w:hAnsi="Arial" w:cs="Arial"/>
              </w:rPr>
              <w:t>Increase applications, on-boarding, quality of data and retention of people with protected characteristics with a focus on age, disability, race, and sexual orientation.</w:t>
            </w:r>
          </w:p>
          <w:p w14:paraId="6601FC44" w14:textId="77777777" w:rsidR="00B70BEB" w:rsidRDefault="00B70BEB" w:rsidP="00B70BEB">
            <w:pPr>
              <w:rPr>
                <w:rFonts w:ascii="Arial" w:eastAsia="Arial" w:hAnsi="Arial" w:cs="Arial"/>
              </w:rPr>
            </w:pPr>
          </w:p>
          <w:p w14:paraId="6C8F800D" w14:textId="13D6EE0B" w:rsidR="11FF20F7" w:rsidRDefault="51D8286B" w:rsidP="00B70BEB">
            <w:pPr>
              <w:pStyle w:val="Default"/>
              <w:spacing w:after="240"/>
              <w:rPr>
                <w:rFonts w:eastAsia="Arial"/>
                <w:color w:val="000000" w:themeColor="text1"/>
                <w:lang w:val="en-US"/>
              </w:rPr>
            </w:pPr>
            <w:r w:rsidRPr="006600F1">
              <w:rPr>
                <w:rFonts w:eastAsia="Arial"/>
                <w:b/>
              </w:rPr>
              <w:t>Outcome 4:</w:t>
            </w:r>
            <w:r w:rsidRPr="4319541A">
              <w:rPr>
                <w:rFonts w:eastAsia="Arial"/>
              </w:rPr>
              <w:t xml:space="preserve"> Deliver targeted interventions to mainstream equalities for staff with a protected characteristic, adopting a holistic intersectional approach.</w:t>
            </w:r>
          </w:p>
          <w:p w14:paraId="35DF63F5" w14:textId="319C15E3" w:rsidR="2C096F9B" w:rsidRDefault="2C096F9B" w:rsidP="00B70BEB">
            <w:pPr>
              <w:pStyle w:val="Default"/>
              <w:spacing w:after="240"/>
            </w:pPr>
            <w:r w:rsidRPr="0709090F">
              <w:t>The timeline</w:t>
            </w:r>
            <w:r w:rsidR="159ADFCC" w:rsidRPr="0709090F">
              <w:t xml:space="preserve"> is</w:t>
            </w:r>
            <w:r w:rsidRPr="0709090F">
              <w:t xml:space="preserve"> outlined below:</w:t>
            </w:r>
          </w:p>
          <w:p w14:paraId="32FFA2F1" w14:textId="0988CFA0" w:rsidR="006600F1" w:rsidRPr="006600F1" w:rsidRDefault="11FF20F7" w:rsidP="00B70BEB">
            <w:pPr>
              <w:rPr>
                <w:rFonts w:ascii="Arial" w:eastAsia="Arial" w:hAnsi="Arial" w:cs="Arial"/>
                <w:b/>
                <w:lang w:val="en-US"/>
              </w:rPr>
            </w:pPr>
            <w:r w:rsidRPr="006600F1">
              <w:rPr>
                <w:rFonts w:ascii="Arial" w:eastAsia="Arial" w:hAnsi="Arial" w:cs="Arial"/>
                <w:b/>
                <w:lang w:val="en-US"/>
              </w:rPr>
              <w:t>Quarter</w:t>
            </w:r>
            <w:r w:rsidR="006600F1">
              <w:rPr>
                <w:rFonts w:ascii="Arial" w:eastAsia="Arial" w:hAnsi="Arial" w:cs="Arial"/>
                <w:b/>
                <w:lang w:val="en-US"/>
              </w:rPr>
              <w:t xml:space="preserve"> </w:t>
            </w:r>
            <w:r w:rsidRPr="006600F1">
              <w:rPr>
                <w:rFonts w:ascii="Arial" w:eastAsia="Arial" w:hAnsi="Arial" w:cs="Arial"/>
                <w:b/>
                <w:lang w:val="en-US"/>
              </w:rPr>
              <w:t>1</w:t>
            </w:r>
          </w:p>
          <w:p w14:paraId="3E6C65C0" w14:textId="32A176BE" w:rsidR="11FF20F7" w:rsidRPr="006600F1" w:rsidRDefault="11FF20F7" w:rsidP="00054BD2">
            <w:pPr>
              <w:pStyle w:val="ListParagraph"/>
              <w:numPr>
                <w:ilvl w:val="0"/>
                <w:numId w:val="87"/>
              </w:numPr>
              <w:spacing w:after="160"/>
              <w:rPr>
                <w:rFonts w:ascii="Arial" w:eastAsia="Arial" w:hAnsi="Arial" w:cs="Arial"/>
                <w:lang w:val="en-US"/>
              </w:rPr>
            </w:pPr>
            <w:r w:rsidRPr="006600F1">
              <w:rPr>
                <w:rFonts w:ascii="Arial" w:eastAsia="Arial" w:hAnsi="Arial" w:cs="Arial"/>
                <w:lang w:val="en-US"/>
              </w:rPr>
              <w:t>Develop an Action Plan outlining timelines for implementation of associated deliverables.</w:t>
            </w:r>
          </w:p>
          <w:p w14:paraId="2849A59A" w14:textId="4F69ECC8" w:rsidR="11FF20F7" w:rsidRPr="006600F1" w:rsidRDefault="11FF20F7" w:rsidP="00B70BEB">
            <w:pPr>
              <w:spacing w:before="240"/>
              <w:rPr>
                <w:rFonts w:ascii="Arial" w:eastAsia="Arial" w:hAnsi="Arial" w:cs="Arial"/>
                <w:b/>
                <w:lang w:val="en-US"/>
              </w:rPr>
            </w:pPr>
            <w:r w:rsidRPr="006600F1">
              <w:rPr>
                <w:rFonts w:ascii="Arial" w:eastAsia="Arial" w:hAnsi="Arial" w:cs="Arial"/>
                <w:b/>
                <w:lang w:val="en-US"/>
              </w:rPr>
              <w:t>Quarter 2 - 4</w:t>
            </w:r>
          </w:p>
          <w:p w14:paraId="41A7F444" w14:textId="1EF54E95" w:rsidR="11FF20F7" w:rsidRPr="006600F1" w:rsidRDefault="7404AFC8" w:rsidP="00054BD2">
            <w:pPr>
              <w:pStyle w:val="ListParagraph"/>
              <w:numPr>
                <w:ilvl w:val="0"/>
                <w:numId w:val="87"/>
              </w:numPr>
              <w:spacing w:after="160"/>
              <w:rPr>
                <w:rFonts w:ascii="Arial" w:eastAsia="Arial" w:hAnsi="Arial" w:cs="Arial"/>
                <w:lang w:val="en-US"/>
              </w:rPr>
            </w:pPr>
            <w:r w:rsidRPr="3B912E04">
              <w:rPr>
                <w:rFonts w:ascii="Arial" w:eastAsia="Arial" w:hAnsi="Arial" w:cs="Arial"/>
                <w:lang w:val="en-US"/>
              </w:rPr>
              <w:t>Commence work to deliver outcomes associated with the 4 Outcomes</w:t>
            </w:r>
            <w:r w:rsidR="0208CCDF" w:rsidRPr="3B912E04">
              <w:rPr>
                <w:rFonts w:ascii="Arial" w:eastAsia="Arial" w:hAnsi="Arial" w:cs="Arial"/>
                <w:lang w:val="en-US"/>
              </w:rPr>
              <w:t>.</w:t>
            </w:r>
          </w:p>
          <w:p w14:paraId="75E0B8EA" w14:textId="7F73588E" w:rsidR="11FF20F7" w:rsidRDefault="7244506B" w:rsidP="00B70BEB">
            <w:pPr>
              <w:spacing w:after="160"/>
              <w:rPr>
                <w:rFonts w:ascii="Arial" w:eastAsia="Arial" w:hAnsi="Arial" w:cs="Arial"/>
                <w:lang w:val="en-US"/>
              </w:rPr>
            </w:pPr>
            <w:r w:rsidRPr="34ABD80F">
              <w:rPr>
                <w:rFonts w:ascii="Arial" w:eastAsia="Arial" w:hAnsi="Arial" w:cs="Arial"/>
                <w:lang w:val="en-US"/>
              </w:rPr>
              <w:t>Thematic analysis of NHS GJ workforce and service user equali</w:t>
            </w:r>
            <w:r w:rsidR="3303B629" w:rsidRPr="34ABD80F">
              <w:rPr>
                <w:rFonts w:ascii="Arial" w:eastAsia="Arial" w:hAnsi="Arial" w:cs="Arial"/>
                <w:lang w:val="en-US"/>
              </w:rPr>
              <w:t>ties</w:t>
            </w:r>
            <w:r w:rsidRPr="34ABD80F">
              <w:rPr>
                <w:rFonts w:ascii="Arial" w:eastAsia="Arial" w:hAnsi="Arial" w:cs="Arial"/>
                <w:lang w:val="en-US"/>
              </w:rPr>
              <w:t xml:space="preserve"> data will</w:t>
            </w:r>
            <w:r w:rsidR="47C409A7" w:rsidRPr="34ABD80F">
              <w:rPr>
                <w:rFonts w:ascii="Arial" w:eastAsia="Arial" w:hAnsi="Arial" w:cs="Arial"/>
                <w:lang w:val="en-US"/>
              </w:rPr>
              <w:t xml:space="preserve"> inform strategic priorities for mainstreaming equalities based on protected characteristics.</w:t>
            </w:r>
            <w:r w:rsidR="5CF5544A" w:rsidRPr="34ABD80F">
              <w:rPr>
                <w:rFonts w:ascii="Arial" w:eastAsia="Arial" w:hAnsi="Arial" w:cs="Arial"/>
                <w:lang w:val="en-US"/>
              </w:rPr>
              <w:t xml:space="preserve">  </w:t>
            </w:r>
            <w:r w:rsidR="627BC5E5" w:rsidRPr="34ABD80F">
              <w:rPr>
                <w:rFonts w:ascii="Arial" w:eastAsia="Arial" w:hAnsi="Arial" w:cs="Arial"/>
                <w:lang w:val="en-US"/>
              </w:rPr>
              <w:t>This</w:t>
            </w:r>
            <w:r w:rsidR="5CF5544A" w:rsidRPr="34ABD80F">
              <w:rPr>
                <w:rFonts w:ascii="Arial" w:eastAsia="Arial" w:hAnsi="Arial" w:cs="Arial"/>
                <w:lang w:val="en-US"/>
              </w:rPr>
              <w:t xml:space="preserve"> analysis will adhere to General Data Protection Regulation (GDPR) and Data Protection Act 2018.</w:t>
            </w:r>
          </w:p>
          <w:p w14:paraId="3486D9EF" w14:textId="64AF5C48" w:rsidR="009B0BAA" w:rsidRDefault="41554DEB" w:rsidP="00B70BEB">
            <w:pPr>
              <w:pStyle w:val="Default"/>
              <w:spacing w:after="240"/>
              <w:rPr>
                <w:b/>
                <w:u w:val="single"/>
              </w:rPr>
            </w:pPr>
            <w:r w:rsidRPr="185F0910">
              <w:rPr>
                <w:b/>
                <w:u w:val="single"/>
              </w:rPr>
              <w:t>Anti-racism Action Plan</w:t>
            </w:r>
          </w:p>
          <w:p w14:paraId="7D2F57EB" w14:textId="6FFEE813" w:rsidR="009B0BAA" w:rsidRDefault="41554DEB" w:rsidP="00B70BEB">
            <w:pPr>
              <w:pStyle w:val="Default"/>
              <w:spacing w:after="240"/>
            </w:pPr>
            <w:r>
              <w:t xml:space="preserve">Developing and delivering against </w:t>
            </w:r>
            <w:r w:rsidR="6E3D1240">
              <w:t xml:space="preserve">the </w:t>
            </w:r>
            <w:r>
              <w:t xml:space="preserve">Anti-racism Action Plan covering workforce and service delivery, aligning with the </w:t>
            </w:r>
            <w:r w:rsidR="00924966">
              <w:t>SG</w:t>
            </w:r>
            <w:r>
              <w:t xml:space="preserve"> framework for </w:t>
            </w:r>
            <w:r w:rsidR="695BC5F9">
              <w:t>action</w:t>
            </w:r>
            <w:r w:rsidR="5EFA50FF">
              <w:t>s</w:t>
            </w:r>
            <w:r>
              <w:t xml:space="preserve"> set out in the guidance.</w:t>
            </w:r>
          </w:p>
          <w:p w14:paraId="3AAE1B0C" w14:textId="7FBC8EF0" w:rsidR="009B0BAA" w:rsidRDefault="1FA8C90F" w:rsidP="00B70BEB">
            <w:pPr>
              <w:spacing w:before="240" w:after="160"/>
              <w:rPr>
                <w:rFonts w:ascii="Arial" w:eastAsia="Arial" w:hAnsi="Arial" w:cs="Arial"/>
                <w:lang w:val="en-US"/>
              </w:rPr>
            </w:pPr>
            <w:r w:rsidRPr="185F0910">
              <w:rPr>
                <w:rFonts w:ascii="Arial" w:eastAsia="Arial" w:hAnsi="Arial" w:cs="Arial"/>
                <w:lang w:val="en-US"/>
              </w:rPr>
              <w:t>Deliver targeted interventions associated with the five strands</w:t>
            </w:r>
            <w:r w:rsidR="11BB2CAE" w:rsidRPr="185F0910">
              <w:rPr>
                <w:rFonts w:ascii="Arial" w:eastAsia="Arial" w:hAnsi="Arial" w:cs="Arial"/>
                <w:lang w:val="en-US"/>
              </w:rPr>
              <w:t>:</w:t>
            </w:r>
            <w:r w:rsidRPr="185F0910">
              <w:rPr>
                <w:rFonts w:ascii="Arial" w:eastAsia="Arial" w:hAnsi="Arial" w:cs="Arial"/>
                <w:lang w:val="en-US"/>
              </w:rPr>
              <w:t xml:space="preserve"> </w:t>
            </w:r>
          </w:p>
          <w:p w14:paraId="2109D386" w14:textId="52617BE6" w:rsidR="009B0BAA" w:rsidRDefault="1FA8C90F" w:rsidP="00054BD2">
            <w:pPr>
              <w:pStyle w:val="ListParagraph"/>
              <w:numPr>
                <w:ilvl w:val="0"/>
                <w:numId w:val="24"/>
              </w:numPr>
              <w:ind w:left="745"/>
              <w:rPr>
                <w:rFonts w:ascii="Arial" w:eastAsia="Arial" w:hAnsi="Arial" w:cs="Arial"/>
                <w:lang w:val="en-US"/>
              </w:rPr>
            </w:pPr>
            <w:r w:rsidRPr="2E3D38EC">
              <w:rPr>
                <w:rFonts w:ascii="Arial" w:eastAsia="Arial" w:hAnsi="Arial" w:cs="Arial"/>
                <w:lang w:val="en-US"/>
              </w:rPr>
              <w:t>Leadership and accountability</w:t>
            </w:r>
          </w:p>
          <w:p w14:paraId="5A707913" w14:textId="788E64E8" w:rsidR="009B0BAA" w:rsidRDefault="1FA8C90F" w:rsidP="00054BD2">
            <w:pPr>
              <w:pStyle w:val="ListParagraph"/>
              <w:numPr>
                <w:ilvl w:val="0"/>
                <w:numId w:val="24"/>
              </w:numPr>
              <w:ind w:left="745"/>
              <w:rPr>
                <w:rFonts w:ascii="Arial" w:eastAsia="Arial" w:hAnsi="Arial" w:cs="Arial"/>
                <w:lang w:val="en-US"/>
              </w:rPr>
            </w:pPr>
            <w:r w:rsidRPr="2E3D38EC">
              <w:rPr>
                <w:rFonts w:ascii="Arial" w:eastAsia="Arial" w:hAnsi="Arial" w:cs="Arial"/>
                <w:lang w:val="en-US"/>
              </w:rPr>
              <w:t>Culture</w:t>
            </w:r>
          </w:p>
          <w:p w14:paraId="4C657E99" w14:textId="2AD06B20" w:rsidR="009B0BAA" w:rsidRDefault="1FA8C90F" w:rsidP="00054BD2">
            <w:pPr>
              <w:pStyle w:val="ListParagraph"/>
              <w:numPr>
                <w:ilvl w:val="0"/>
                <w:numId w:val="24"/>
              </w:numPr>
              <w:ind w:left="745"/>
              <w:rPr>
                <w:rFonts w:ascii="Arial" w:eastAsia="Arial" w:hAnsi="Arial" w:cs="Arial"/>
                <w:lang w:val="en-US"/>
              </w:rPr>
            </w:pPr>
            <w:r w:rsidRPr="2E3D38EC">
              <w:rPr>
                <w:rFonts w:ascii="Arial" w:eastAsia="Arial" w:hAnsi="Arial" w:cs="Arial"/>
                <w:lang w:val="en-US"/>
              </w:rPr>
              <w:t>Equity of opportunity</w:t>
            </w:r>
          </w:p>
          <w:p w14:paraId="1F9E2E3F" w14:textId="2F022C50" w:rsidR="009B0BAA" w:rsidRDefault="1FA8C90F" w:rsidP="00054BD2">
            <w:pPr>
              <w:pStyle w:val="ListParagraph"/>
              <w:numPr>
                <w:ilvl w:val="0"/>
                <w:numId w:val="24"/>
              </w:numPr>
              <w:ind w:left="745"/>
              <w:rPr>
                <w:rFonts w:ascii="Arial" w:eastAsia="Arial" w:hAnsi="Arial" w:cs="Arial"/>
                <w:lang w:val="en-US"/>
              </w:rPr>
            </w:pPr>
            <w:r w:rsidRPr="2E3D38EC">
              <w:rPr>
                <w:rFonts w:ascii="Arial" w:eastAsia="Arial" w:hAnsi="Arial" w:cs="Arial"/>
                <w:lang w:val="en-US"/>
              </w:rPr>
              <w:t>Using data to inform action</w:t>
            </w:r>
          </w:p>
          <w:p w14:paraId="3DEFD6C3" w14:textId="37C5F2D2" w:rsidR="00812871" w:rsidRPr="00F3422D" w:rsidRDefault="33EAA35B" w:rsidP="00054BD2">
            <w:pPr>
              <w:pStyle w:val="ListParagraph"/>
              <w:numPr>
                <w:ilvl w:val="0"/>
                <w:numId w:val="24"/>
              </w:numPr>
              <w:ind w:left="745"/>
              <w:rPr>
                <w:rFonts w:ascii="Arial" w:eastAsia="Arial" w:hAnsi="Arial" w:cs="Arial"/>
                <w:lang w:val="en-US"/>
              </w:rPr>
            </w:pPr>
            <w:r w:rsidRPr="4319541A">
              <w:rPr>
                <w:rFonts w:ascii="Arial" w:eastAsia="Arial" w:hAnsi="Arial" w:cs="Arial"/>
                <w:lang w:val="en-US"/>
              </w:rPr>
              <w:t>Addressing concerns</w:t>
            </w:r>
          </w:p>
          <w:p w14:paraId="37AE9EF8" w14:textId="77777777" w:rsidR="00812871" w:rsidRDefault="00812871" w:rsidP="00B70BEB">
            <w:pPr>
              <w:ind w:left="360" w:hanging="360"/>
              <w:rPr>
                <w:rFonts w:ascii="Arial" w:eastAsia="Arial" w:hAnsi="Arial" w:cs="Arial"/>
                <w:lang w:val="en-US"/>
              </w:rPr>
            </w:pPr>
          </w:p>
          <w:p w14:paraId="473E9D7C" w14:textId="6ADCE79F" w:rsidR="00E415AC" w:rsidRPr="00E415AC" w:rsidRDefault="3A3C2419" w:rsidP="00B70BEB">
            <w:pPr>
              <w:ind w:left="360" w:hanging="360"/>
              <w:rPr>
                <w:rFonts w:ascii="Arial" w:eastAsia="Arial" w:hAnsi="Arial" w:cs="Arial"/>
                <w:lang w:val="en-US"/>
              </w:rPr>
            </w:pPr>
            <w:r w:rsidRPr="4F2486CC">
              <w:rPr>
                <w:rFonts w:ascii="Arial" w:eastAsia="Arial" w:hAnsi="Arial" w:cs="Arial"/>
                <w:lang w:val="en-US"/>
              </w:rPr>
              <w:t>The timelines</w:t>
            </w:r>
            <w:r w:rsidR="5B989973" w:rsidRPr="4F2486CC">
              <w:rPr>
                <w:rFonts w:ascii="Arial" w:eastAsia="Arial" w:hAnsi="Arial" w:cs="Arial"/>
                <w:lang w:val="en-US"/>
              </w:rPr>
              <w:t xml:space="preserve"> are</w:t>
            </w:r>
            <w:r w:rsidRPr="4F2486CC">
              <w:rPr>
                <w:rFonts w:ascii="Arial" w:eastAsia="Arial" w:hAnsi="Arial" w:cs="Arial"/>
                <w:lang w:val="en-US"/>
              </w:rPr>
              <w:t xml:space="preserve"> outlined below:</w:t>
            </w:r>
          </w:p>
          <w:p w14:paraId="32D8513C" w14:textId="77777777" w:rsidR="00D37D90" w:rsidRDefault="00D37D90" w:rsidP="00B70BEB">
            <w:pPr>
              <w:ind w:left="360" w:hanging="360"/>
              <w:rPr>
                <w:rFonts w:ascii="Arial" w:eastAsia="Arial" w:hAnsi="Arial" w:cs="Arial"/>
                <w:lang w:val="en-US"/>
              </w:rPr>
            </w:pPr>
          </w:p>
          <w:p w14:paraId="642D0B32" w14:textId="77777777" w:rsidR="00D87812" w:rsidRPr="00D87812" w:rsidRDefault="00D87812" w:rsidP="00B70BEB">
            <w:pPr>
              <w:rPr>
                <w:rFonts w:ascii="Arial" w:eastAsia="Arial" w:hAnsi="Arial" w:cs="Arial"/>
                <w:b/>
                <w:lang w:val="en-US"/>
              </w:rPr>
            </w:pPr>
            <w:r w:rsidRPr="00D87812">
              <w:rPr>
                <w:rFonts w:ascii="Arial" w:eastAsia="Arial" w:hAnsi="Arial" w:cs="Arial"/>
                <w:b/>
                <w:lang w:val="en-US"/>
              </w:rPr>
              <w:t>Quarter 1</w:t>
            </w:r>
          </w:p>
          <w:p w14:paraId="045513D0" w14:textId="28085EE4" w:rsidR="006600F1" w:rsidRPr="006600F1" w:rsidRDefault="4B856515" w:rsidP="00054BD2">
            <w:pPr>
              <w:pStyle w:val="ListParagraph"/>
              <w:numPr>
                <w:ilvl w:val="0"/>
                <w:numId w:val="87"/>
              </w:numPr>
              <w:rPr>
                <w:rFonts w:ascii="Arial" w:eastAsia="Arial" w:hAnsi="Arial" w:cs="Arial"/>
                <w:b/>
                <w:lang w:val="en-US"/>
              </w:rPr>
            </w:pPr>
            <w:r w:rsidRPr="2E3D38EC">
              <w:rPr>
                <w:rFonts w:ascii="Arial" w:eastAsia="Arial" w:hAnsi="Arial" w:cs="Arial"/>
                <w:lang w:val="en-US"/>
              </w:rPr>
              <w:t>Develop an Action Plan outlining timelines for implementation of associated deliverables.</w:t>
            </w:r>
          </w:p>
          <w:p w14:paraId="18883A05" w14:textId="77777777" w:rsidR="006600F1" w:rsidRDefault="006600F1" w:rsidP="00B70BEB">
            <w:pPr>
              <w:rPr>
                <w:rFonts w:ascii="Arial" w:eastAsia="Arial" w:hAnsi="Arial" w:cs="Arial"/>
                <w:b/>
                <w:lang w:val="en-US"/>
              </w:rPr>
            </w:pPr>
          </w:p>
          <w:p w14:paraId="5AF7409D" w14:textId="53F4187F" w:rsidR="009B0BAA" w:rsidRPr="006600F1" w:rsidRDefault="4B856515" w:rsidP="00B70BEB">
            <w:pPr>
              <w:rPr>
                <w:rFonts w:ascii="Arial" w:eastAsia="Arial" w:hAnsi="Arial" w:cs="Arial"/>
                <w:b/>
                <w:lang w:val="en-US"/>
              </w:rPr>
            </w:pPr>
            <w:r w:rsidRPr="006600F1">
              <w:rPr>
                <w:rFonts w:ascii="Arial" w:eastAsia="Arial" w:hAnsi="Arial" w:cs="Arial"/>
                <w:b/>
                <w:lang w:val="en-US"/>
              </w:rPr>
              <w:t>Quarter 2 - 4</w:t>
            </w:r>
          </w:p>
          <w:p w14:paraId="1699E4C8" w14:textId="1BC566BF" w:rsidR="009B0BAA" w:rsidRPr="006600F1" w:rsidRDefault="002DA597" w:rsidP="00054BD2">
            <w:pPr>
              <w:pStyle w:val="ListParagraph"/>
              <w:numPr>
                <w:ilvl w:val="0"/>
                <w:numId w:val="87"/>
              </w:numPr>
              <w:spacing w:after="160"/>
              <w:rPr>
                <w:rFonts w:ascii="Arial" w:eastAsia="Arial" w:hAnsi="Arial" w:cs="Arial"/>
                <w:lang w:val="en-US"/>
              </w:rPr>
            </w:pPr>
            <w:r w:rsidRPr="3B912E04">
              <w:rPr>
                <w:rFonts w:ascii="Arial" w:eastAsia="Arial" w:hAnsi="Arial" w:cs="Arial"/>
                <w:lang w:val="en-US"/>
              </w:rPr>
              <w:t>Commence work to deliver outcomes associated with the 5 strands.</w:t>
            </w:r>
          </w:p>
          <w:p w14:paraId="26651A8E" w14:textId="343CE70F" w:rsidR="00D277D4" w:rsidRPr="00D277D4" w:rsidRDefault="4B856515" w:rsidP="00B70BEB">
            <w:pPr>
              <w:spacing w:before="240"/>
              <w:rPr>
                <w:rFonts w:ascii="Arial" w:eastAsia="Arial" w:hAnsi="Arial" w:cs="Arial"/>
                <w:lang w:val="en-US"/>
              </w:rPr>
            </w:pPr>
            <w:r w:rsidRPr="4319541A">
              <w:rPr>
                <w:rFonts w:ascii="Arial" w:eastAsia="Arial" w:hAnsi="Arial" w:cs="Arial"/>
                <w:lang w:val="en-US"/>
              </w:rPr>
              <w:lastRenderedPageBreak/>
              <w:t xml:space="preserve">The delivery and reporting of Equality Outcomes and Anti-racism Action Plan are the responsibility of the boards Equality and Inclusion Lead.  </w:t>
            </w:r>
          </w:p>
          <w:p w14:paraId="4B99B4D2" w14:textId="77777777" w:rsidR="00D75A3D" w:rsidRDefault="00D75A3D" w:rsidP="00B70BEB">
            <w:pPr>
              <w:rPr>
                <w:rFonts w:ascii="Arial" w:eastAsia="Arial" w:hAnsi="Arial" w:cs="Arial"/>
                <w:lang w:val="en-US"/>
              </w:rPr>
            </w:pPr>
          </w:p>
          <w:p w14:paraId="727227A0" w14:textId="5E21A024" w:rsidR="009B0BAA" w:rsidRDefault="0DD2800C" w:rsidP="00B70BEB">
            <w:pPr>
              <w:rPr>
                <w:rFonts w:ascii="Arial" w:eastAsia="Arial" w:hAnsi="Arial" w:cs="Arial"/>
                <w:b/>
                <w:u w:val="single"/>
                <w:lang w:val="en-US"/>
              </w:rPr>
            </w:pPr>
            <w:r w:rsidRPr="185F0910">
              <w:rPr>
                <w:rFonts w:ascii="Arial" w:eastAsia="Arial" w:hAnsi="Arial" w:cs="Arial"/>
                <w:b/>
                <w:u w:val="single"/>
                <w:lang w:val="en-US"/>
              </w:rPr>
              <w:t xml:space="preserve">Delivery of the wider NHS GJ Culture </w:t>
            </w:r>
            <w:proofErr w:type="spellStart"/>
            <w:r w:rsidRPr="185F0910">
              <w:rPr>
                <w:rFonts w:ascii="Arial" w:eastAsia="Arial" w:hAnsi="Arial" w:cs="Arial"/>
                <w:b/>
                <w:u w:val="single"/>
                <w:lang w:val="en-US"/>
              </w:rPr>
              <w:t>Programme</w:t>
            </w:r>
            <w:proofErr w:type="spellEnd"/>
            <w:r w:rsidRPr="185F0910">
              <w:rPr>
                <w:rFonts w:ascii="Arial" w:eastAsia="Arial" w:hAnsi="Arial" w:cs="Arial"/>
                <w:b/>
                <w:u w:val="single"/>
                <w:lang w:val="en-US"/>
              </w:rPr>
              <w:t xml:space="preserve"> </w:t>
            </w:r>
          </w:p>
          <w:p w14:paraId="327A646C" w14:textId="7E369E88" w:rsidR="185F0910" w:rsidRDefault="185F0910" w:rsidP="00B70BEB">
            <w:pPr>
              <w:rPr>
                <w:rFonts w:ascii="Arial" w:eastAsia="Arial" w:hAnsi="Arial" w:cs="Arial"/>
                <w:lang w:val="en-US"/>
              </w:rPr>
            </w:pPr>
          </w:p>
          <w:p w14:paraId="30742D31" w14:textId="13B7308C" w:rsidR="00544C59" w:rsidRPr="00544C59" w:rsidRDefault="00F9528A" w:rsidP="34277DB3">
            <w:pPr>
              <w:shd w:val="clear" w:color="auto" w:fill="FFFFFF" w:themeFill="background1"/>
              <w:rPr>
                <w:rFonts w:ascii="Arial" w:eastAsia="Arial" w:hAnsi="Arial" w:cs="Arial"/>
              </w:rPr>
            </w:pPr>
            <w:r w:rsidRPr="34277DB3">
              <w:rPr>
                <w:rFonts w:ascii="Arial" w:eastAsia="Arial" w:hAnsi="Arial" w:cs="Arial"/>
              </w:rPr>
              <w:t xml:space="preserve">The NHS GJ corporate objectives - </w:t>
            </w:r>
            <w:r w:rsidR="00544C59" w:rsidRPr="34277DB3">
              <w:rPr>
                <w:rFonts w:ascii="Arial" w:eastAsia="Arial" w:hAnsi="Arial" w:cs="Arial"/>
              </w:rPr>
              <w:t>Culture,</w:t>
            </w:r>
            <w:r w:rsidRPr="34277DB3">
              <w:rPr>
                <w:rFonts w:ascii="Arial" w:eastAsia="Arial" w:hAnsi="Arial" w:cs="Arial"/>
              </w:rPr>
              <w:t xml:space="preserve"> Wellbeing, and Values - </w:t>
            </w:r>
            <w:r w:rsidR="00544C59" w:rsidRPr="34277DB3">
              <w:rPr>
                <w:rFonts w:ascii="Arial" w:eastAsia="Arial" w:hAnsi="Arial" w:cs="Arial"/>
              </w:rPr>
              <w:t>prioritise optimising staff health, enhancing overall wellbeing, and fostering a workplace where individuals feel valued and appreciated.</w:t>
            </w:r>
          </w:p>
          <w:p w14:paraId="12B2DD37" w14:textId="54458594" w:rsidR="185F0910" w:rsidRDefault="185F0910" w:rsidP="00B70BEB">
            <w:pPr>
              <w:shd w:val="clear" w:color="auto" w:fill="FFFFFF" w:themeFill="background1"/>
              <w:rPr>
                <w:rFonts w:ascii="Arial" w:eastAsia="Arial" w:hAnsi="Arial" w:cs="Arial"/>
                <w:color w:val="000000" w:themeColor="text1"/>
                <w:lang w:val="en-US"/>
              </w:rPr>
            </w:pPr>
          </w:p>
          <w:p w14:paraId="7800D261" w14:textId="091824F4" w:rsidR="009B0BAA" w:rsidRDefault="0DD2800C" w:rsidP="00B70BEB">
            <w:pPr>
              <w:rPr>
                <w:rFonts w:ascii="Arial" w:eastAsia="Arial" w:hAnsi="Arial" w:cs="Arial"/>
                <w:color w:val="000000" w:themeColor="text1"/>
                <w:lang w:val="en-US"/>
              </w:rPr>
            </w:pPr>
            <w:r w:rsidRPr="185F0910">
              <w:rPr>
                <w:rFonts w:ascii="Arial" w:eastAsia="Arial" w:hAnsi="Arial" w:cs="Arial"/>
                <w:color w:val="000000" w:themeColor="text1"/>
                <w:lang w:val="en-US"/>
              </w:rPr>
              <w:t xml:space="preserve">The NHS GJ Culture </w:t>
            </w:r>
            <w:proofErr w:type="spellStart"/>
            <w:r w:rsidRPr="185F0910">
              <w:rPr>
                <w:rFonts w:ascii="Arial" w:eastAsia="Arial" w:hAnsi="Arial" w:cs="Arial"/>
                <w:lang w:val="en-US"/>
              </w:rPr>
              <w:t>Programme</w:t>
            </w:r>
            <w:proofErr w:type="spellEnd"/>
            <w:r w:rsidRPr="185F0910">
              <w:rPr>
                <w:rFonts w:ascii="Arial" w:eastAsia="Arial" w:hAnsi="Arial" w:cs="Arial"/>
                <w:lang w:val="en-US"/>
              </w:rPr>
              <w:t xml:space="preserve"> aims to achieve our Boards vision and associated goals and objectives by focusing on</w:t>
            </w:r>
            <w:r w:rsidR="0883124D" w:rsidRPr="185F0910">
              <w:rPr>
                <w:rFonts w:ascii="Arial" w:eastAsia="Arial" w:hAnsi="Arial" w:cs="Arial"/>
                <w:lang w:val="en-US"/>
              </w:rPr>
              <w:t>,</w:t>
            </w:r>
            <w:r w:rsidRPr="185F0910">
              <w:rPr>
                <w:rFonts w:ascii="Arial" w:eastAsia="Arial" w:hAnsi="Arial" w:cs="Arial"/>
                <w:lang w:val="en-US"/>
              </w:rPr>
              <w:t xml:space="preserve"> and enabling</w:t>
            </w:r>
            <w:r w:rsidR="4A20E393" w:rsidRPr="185F0910">
              <w:rPr>
                <w:rFonts w:ascii="Arial" w:eastAsia="Arial" w:hAnsi="Arial" w:cs="Arial"/>
                <w:lang w:val="en-US"/>
              </w:rPr>
              <w:t>,</w:t>
            </w:r>
            <w:r w:rsidRPr="185F0910">
              <w:rPr>
                <w:rFonts w:ascii="Arial" w:eastAsia="Arial" w:hAnsi="Arial" w:cs="Arial"/>
                <w:lang w:val="en-US"/>
              </w:rPr>
              <w:t xml:space="preserve"> a culture of kindness for our staff, volunteers, patients and visitors.</w:t>
            </w:r>
          </w:p>
          <w:p w14:paraId="72E59453" w14:textId="1A523D8A" w:rsidR="009B0BAA" w:rsidRDefault="009B0BAA" w:rsidP="00B70BEB">
            <w:pPr>
              <w:rPr>
                <w:rFonts w:ascii="Arial" w:eastAsia="Arial" w:hAnsi="Arial" w:cs="Arial"/>
                <w:color w:val="000000" w:themeColor="text1"/>
                <w:lang w:val="en-US"/>
              </w:rPr>
            </w:pPr>
          </w:p>
          <w:p w14:paraId="4A86ECB4" w14:textId="6DF1BB06" w:rsidR="009B0BAA" w:rsidRDefault="13393F79" w:rsidP="00B70BEB">
            <w:pPr>
              <w:rPr>
                <w:rFonts w:ascii="Arial" w:eastAsia="Arial" w:hAnsi="Arial" w:cs="Arial"/>
                <w:color w:val="000000" w:themeColor="text1"/>
                <w:lang w:val="en-US"/>
              </w:rPr>
            </w:pPr>
            <w:r w:rsidRPr="0709090F">
              <w:rPr>
                <w:rFonts w:ascii="Arial" w:eastAsia="Arial" w:hAnsi="Arial" w:cs="Arial"/>
                <w:color w:val="000000" w:themeColor="text1"/>
                <w:lang w:val="en-US"/>
              </w:rPr>
              <w:t>The timelines are outlined below:</w:t>
            </w:r>
            <w:r w:rsidR="0DD2800C" w:rsidRPr="185F0910">
              <w:rPr>
                <w:rFonts w:ascii="Arial" w:eastAsia="Arial" w:hAnsi="Arial" w:cs="Arial"/>
                <w:color w:val="000000" w:themeColor="text1"/>
                <w:lang w:val="en-US"/>
              </w:rPr>
              <w:t xml:space="preserve"> </w:t>
            </w:r>
          </w:p>
          <w:p w14:paraId="509A504B" w14:textId="28EDC4DA" w:rsidR="185F0910" w:rsidRDefault="185F0910" w:rsidP="00B70BEB">
            <w:pPr>
              <w:rPr>
                <w:rFonts w:ascii="Arial" w:eastAsia="Arial" w:hAnsi="Arial" w:cs="Arial"/>
                <w:color w:val="000000" w:themeColor="text1"/>
                <w:lang w:val="en-US"/>
              </w:rPr>
            </w:pPr>
          </w:p>
          <w:p w14:paraId="38B1EAB7" w14:textId="7058CD9A" w:rsidR="009B0BAA" w:rsidRPr="006600F1" w:rsidRDefault="0DD2800C" w:rsidP="00B70BEB">
            <w:pPr>
              <w:rPr>
                <w:rFonts w:ascii="Arial" w:eastAsia="Arial" w:hAnsi="Arial" w:cs="Arial"/>
                <w:b/>
                <w:szCs w:val="24"/>
                <w:lang w:val="en-US"/>
              </w:rPr>
            </w:pPr>
            <w:r w:rsidRPr="006600F1">
              <w:rPr>
                <w:rFonts w:ascii="Arial" w:eastAsia="Arial" w:hAnsi="Arial" w:cs="Arial"/>
                <w:b/>
                <w:szCs w:val="24"/>
                <w:lang w:val="en-US"/>
              </w:rPr>
              <w:t xml:space="preserve">Quarter 1 </w:t>
            </w:r>
          </w:p>
          <w:p w14:paraId="0E762EE8" w14:textId="306191E0" w:rsidR="009B0BAA" w:rsidRDefault="13994A85" w:rsidP="00054BD2">
            <w:pPr>
              <w:pStyle w:val="ListParagraph"/>
              <w:numPr>
                <w:ilvl w:val="0"/>
                <w:numId w:val="83"/>
              </w:numPr>
              <w:rPr>
                <w:rFonts w:ascii="Arial" w:eastAsia="Arial" w:hAnsi="Arial" w:cs="Arial"/>
                <w:color w:val="000000" w:themeColor="text1"/>
                <w:lang w:val="en-US"/>
              </w:rPr>
            </w:pPr>
            <w:r w:rsidRPr="37D1F6C3">
              <w:rPr>
                <w:rFonts w:ascii="Arial" w:eastAsia="Arial" w:hAnsi="Arial" w:cs="Arial"/>
                <w:lang w:val="en-US"/>
              </w:rPr>
              <w:t xml:space="preserve">Key draft output from staff and stakeholder engagement will be </w:t>
            </w:r>
            <w:r w:rsidR="14303A3D" w:rsidRPr="37D1F6C3">
              <w:rPr>
                <w:rFonts w:ascii="Arial" w:eastAsia="Arial" w:hAnsi="Arial" w:cs="Arial"/>
                <w:lang w:val="en-US"/>
              </w:rPr>
              <w:t>r</w:t>
            </w:r>
            <w:r w:rsidRPr="37D1F6C3">
              <w:rPr>
                <w:rFonts w:ascii="Arial" w:eastAsia="Arial" w:hAnsi="Arial" w:cs="Arial"/>
                <w:lang w:val="en-US"/>
              </w:rPr>
              <w:t xml:space="preserve">efreshed </w:t>
            </w:r>
            <w:proofErr w:type="spellStart"/>
            <w:r w:rsidRPr="37D1F6C3">
              <w:rPr>
                <w:rFonts w:ascii="Arial" w:eastAsia="Arial" w:hAnsi="Arial" w:cs="Arial"/>
                <w:lang w:val="en-US"/>
              </w:rPr>
              <w:t>organisational</w:t>
            </w:r>
            <w:proofErr w:type="spellEnd"/>
            <w:r w:rsidRPr="37D1F6C3">
              <w:rPr>
                <w:rFonts w:ascii="Arial" w:eastAsia="Arial" w:hAnsi="Arial" w:cs="Arial"/>
                <w:lang w:val="en-US"/>
              </w:rPr>
              <w:t xml:space="preserve"> </w:t>
            </w:r>
            <w:r w:rsidR="4F4EF057" w:rsidRPr="37D1F6C3">
              <w:rPr>
                <w:rFonts w:ascii="Arial" w:eastAsia="Arial" w:hAnsi="Arial" w:cs="Arial"/>
                <w:lang w:val="en-US"/>
              </w:rPr>
              <w:t>v</w:t>
            </w:r>
            <w:r w:rsidRPr="37D1F6C3">
              <w:rPr>
                <w:rFonts w:ascii="Arial" w:eastAsia="Arial" w:hAnsi="Arial" w:cs="Arial"/>
                <w:lang w:val="en-US"/>
              </w:rPr>
              <w:t>alues for the Board.</w:t>
            </w:r>
            <w:r w:rsidRPr="37D1F6C3">
              <w:rPr>
                <w:rFonts w:ascii="Arial" w:eastAsia="Arial" w:hAnsi="Arial" w:cs="Arial"/>
                <w:color w:val="000000" w:themeColor="text1"/>
                <w:lang w:val="en-US"/>
              </w:rPr>
              <w:t xml:space="preserve"> </w:t>
            </w:r>
          </w:p>
          <w:p w14:paraId="4E767907" w14:textId="0DE85572" w:rsidR="4939D4DB" w:rsidRDefault="4939D4DB" w:rsidP="00B70BEB">
            <w:pPr>
              <w:rPr>
                <w:rFonts w:ascii="Arial" w:eastAsia="Arial" w:hAnsi="Arial" w:cs="Arial"/>
                <w:color w:val="000000" w:themeColor="text1"/>
                <w:lang w:val="en-US"/>
              </w:rPr>
            </w:pPr>
          </w:p>
          <w:p w14:paraId="6CB6E05E" w14:textId="79FCBBA3" w:rsidR="009B0BAA" w:rsidRDefault="13994A85" w:rsidP="00054BD2">
            <w:pPr>
              <w:pStyle w:val="ListParagraph"/>
              <w:numPr>
                <w:ilvl w:val="0"/>
                <w:numId w:val="83"/>
              </w:numPr>
              <w:rPr>
                <w:rFonts w:ascii="Arial" w:eastAsia="Arial" w:hAnsi="Arial" w:cs="Arial"/>
                <w:color w:val="000000" w:themeColor="text1"/>
                <w:lang w:val="en-US"/>
              </w:rPr>
            </w:pPr>
            <w:r w:rsidRPr="37D1F6C3">
              <w:rPr>
                <w:rFonts w:ascii="Arial" w:eastAsia="Arial" w:hAnsi="Arial" w:cs="Arial"/>
                <w:color w:val="000000" w:themeColor="text1"/>
                <w:lang w:val="en-US"/>
              </w:rPr>
              <w:t xml:space="preserve">Refreshed </w:t>
            </w:r>
            <w:proofErr w:type="spellStart"/>
            <w:r w:rsidR="1D0066D9" w:rsidRPr="37D1F6C3">
              <w:rPr>
                <w:rFonts w:ascii="Arial" w:eastAsia="Arial" w:hAnsi="Arial" w:cs="Arial"/>
                <w:color w:val="000000" w:themeColor="text1"/>
                <w:lang w:val="en-US"/>
              </w:rPr>
              <w:t>o</w:t>
            </w:r>
            <w:r w:rsidRPr="37D1F6C3">
              <w:rPr>
                <w:rFonts w:ascii="Arial" w:eastAsia="Arial" w:hAnsi="Arial" w:cs="Arial"/>
                <w:lang w:val="en-US"/>
              </w:rPr>
              <w:t>rganisational</w:t>
            </w:r>
            <w:proofErr w:type="spellEnd"/>
            <w:r w:rsidRPr="37D1F6C3">
              <w:rPr>
                <w:rFonts w:ascii="Arial" w:eastAsia="Arial" w:hAnsi="Arial" w:cs="Arial"/>
                <w:lang w:val="en-US"/>
              </w:rPr>
              <w:t xml:space="preserve"> </w:t>
            </w:r>
            <w:r w:rsidR="1250F2FD" w:rsidRPr="37D1F6C3">
              <w:rPr>
                <w:rFonts w:ascii="Arial" w:eastAsia="Arial" w:hAnsi="Arial" w:cs="Arial"/>
                <w:lang w:val="en-US"/>
              </w:rPr>
              <w:t>v</w:t>
            </w:r>
            <w:r w:rsidRPr="37D1F6C3">
              <w:rPr>
                <w:rFonts w:ascii="Arial" w:eastAsia="Arial" w:hAnsi="Arial" w:cs="Arial"/>
                <w:lang w:val="en-US"/>
              </w:rPr>
              <w:t xml:space="preserve">alues will then be the basis of agreement on a </w:t>
            </w:r>
            <w:r w:rsidRPr="37D1F6C3">
              <w:rPr>
                <w:rFonts w:ascii="Arial" w:eastAsia="Arial" w:hAnsi="Arial" w:cs="Arial"/>
                <w:color w:val="000000" w:themeColor="text1"/>
                <w:lang w:val="en-US"/>
              </w:rPr>
              <w:t xml:space="preserve"> </w:t>
            </w:r>
          </w:p>
          <w:p w14:paraId="7ED00E20" w14:textId="1C8576F6" w:rsidR="009B0BAA" w:rsidRDefault="13994A85" w:rsidP="00054BD2">
            <w:pPr>
              <w:pStyle w:val="ListParagraph"/>
              <w:numPr>
                <w:ilvl w:val="1"/>
                <w:numId w:val="83"/>
              </w:numPr>
              <w:rPr>
                <w:rFonts w:ascii="Arial" w:eastAsia="Arial" w:hAnsi="Arial" w:cs="Arial"/>
                <w:color w:val="000000" w:themeColor="text1"/>
                <w:lang w:val="en-US"/>
              </w:rPr>
            </w:pPr>
            <w:r w:rsidRPr="37D1F6C3">
              <w:rPr>
                <w:rFonts w:ascii="Arial" w:eastAsia="Arial" w:hAnsi="Arial" w:cs="Arial"/>
                <w:color w:val="000000" w:themeColor="text1"/>
                <w:lang w:val="en-US"/>
              </w:rPr>
              <w:t xml:space="preserve">Staff </w:t>
            </w:r>
            <w:proofErr w:type="spellStart"/>
            <w:r w:rsidRPr="37D1F6C3">
              <w:rPr>
                <w:rFonts w:ascii="Arial" w:eastAsia="Arial" w:hAnsi="Arial" w:cs="Arial"/>
                <w:lang w:val="en-US"/>
              </w:rPr>
              <w:t>Behaviour</w:t>
            </w:r>
            <w:r w:rsidR="7041369B" w:rsidRPr="37D1F6C3">
              <w:rPr>
                <w:rFonts w:ascii="Arial" w:eastAsia="Arial" w:hAnsi="Arial" w:cs="Arial"/>
                <w:lang w:val="en-US"/>
              </w:rPr>
              <w:t>al</w:t>
            </w:r>
            <w:proofErr w:type="spellEnd"/>
            <w:r w:rsidRPr="37D1F6C3">
              <w:rPr>
                <w:rFonts w:ascii="Arial" w:eastAsia="Arial" w:hAnsi="Arial" w:cs="Arial"/>
                <w:lang w:val="en-US"/>
              </w:rPr>
              <w:t xml:space="preserve"> Framework</w:t>
            </w:r>
            <w:r w:rsidRPr="37D1F6C3">
              <w:rPr>
                <w:rFonts w:ascii="Arial" w:eastAsia="Arial" w:hAnsi="Arial" w:cs="Arial"/>
                <w:color w:val="000000" w:themeColor="text1"/>
                <w:lang w:val="en-US"/>
              </w:rPr>
              <w:t xml:space="preserve"> </w:t>
            </w:r>
          </w:p>
          <w:p w14:paraId="35F0913C" w14:textId="0E8D7A4D" w:rsidR="009B0BAA" w:rsidRDefault="13994A85" w:rsidP="00054BD2">
            <w:pPr>
              <w:pStyle w:val="ListParagraph"/>
              <w:numPr>
                <w:ilvl w:val="1"/>
                <w:numId w:val="83"/>
              </w:numPr>
              <w:rPr>
                <w:rFonts w:ascii="Arial" w:eastAsia="Arial" w:hAnsi="Arial" w:cs="Arial"/>
                <w:color w:val="000000" w:themeColor="text1"/>
                <w:lang w:val="en-US"/>
              </w:rPr>
            </w:pPr>
            <w:r w:rsidRPr="37D1F6C3">
              <w:rPr>
                <w:rFonts w:ascii="Arial" w:eastAsia="Arial" w:hAnsi="Arial" w:cs="Arial"/>
                <w:color w:val="000000" w:themeColor="text1"/>
                <w:lang w:val="en-US"/>
              </w:rPr>
              <w:t>Leaders</w:t>
            </w:r>
            <w:r w:rsidR="3298D24A" w:rsidRPr="37D1F6C3">
              <w:rPr>
                <w:rFonts w:ascii="Arial" w:eastAsia="Arial" w:hAnsi="Arial" w:cs="Arial"/>
                <w:color w:val="000000" w:themeColor="text1"/>
                <w:lang w:val="en-US"/>
              </w:rPr>
              <w:t>hip</w:t>
            </w:r>
            <w:r w:rsidRPr="37D1F6C3">
              <w:rPr>
                <w:rFonts w:ascii="Arial" w:eastAsia="Arial" w:hAnsi="Arial" w:cs="Arial"/>
                <w:color w:val="000000" w:themeColor="text1"/>
                <w:lang w:val="en-US"/>
              </w:rPr>
              <w:t xml:space="preserve"> </w:t>
            </w:r>
            <w:proofErr w:type="spellStart"/>
            <w:r w:rsidRPr="37D1F6C3">
              <w:rPr>
                <w:rFonts w:ascii="Arial" w:eastAsia="Arial" w:hAnsi="Arial" w:cs="Arial"/>
                <w:lang w:val="en-US"/>
              </w:rPr>
              <w:t>Behaviour</w:t>
            </w:r>
            <w:r w:rsidR="1CAD50D7" w:rsidRPr="37D1F6C3">
              <w:rPr>
                <w:rFonts w:ascii="Arial" w:eastAsia="Arial" w:hAnsi="Arial" w:cs="Arial"/>
                <w:lang w:val="en-US"/>
              </w:rPr>
              <w:t>al</w:t>
            </w:r>
            <w:proofErr w:type="spellEnd"/>
            <w:r w:rsidRPr="37D1F6C3">
              <w:rPr>
                <w:rFonts w:ascii="Arial" w:eastAsia="Arial" w:hAnsi="Arial" w:cs="Arial"/>
                <w:lang w:val="en-US"/>
              </w:rPr>
              <w:t xml:space="preserve"> Framework</w:t>
            </w:r>
            <w:r w:rsidRPr="37D1F6C3">
              <w:rPr>
                <w:rFonts w:ascii="Arial" w:eastAsia="Arial" w:hAnsi="Arial" w:cs="Arial"/>
                <w:color w:val="000000" w:themeColor="text1"/>
                <w:lang w:val="en-US"/>
              </w:rPr>
              <w:t xml:space="preserve"> </w:t>
            </w:r>
          </w:p>
          <w:p w14:paraId="4840474A" w14:textId="60BC476B" w:rsidR="4939D4DB" w:rsidRDefault="4939D4DB" w:rsidP="00B70BEB">
            <w:pPr>
              <w:pStyle w:val="ListParagraph"/>
              <w:ind w:left="555"/>
              <w:rPr>
                <w:rFonts w:ascii="Arial" w:eastAsia="Arial" w:hAnsi="Arial" w:cs="Arial"/>
                <w:color w:val="000000" w:themeColor="text1"/>
                <w:lang w:val="en-US"/>
              </w:rPr>
            </w:pPr>
          </w:p>
          <w:p w14:paraId="6C65A3A0" w14:textId="1AAD8B5C" w:rsidR="009B0BAA" w:rsidRDefault="39BF8526" w:rsidP="00054BD2">
            <w:pPr>
              <w:numPr>
                <w:ilvl w:val="0"/>
                <w:numId w:val="83"/>
              </w:numPr>
              <w:rPr>
                <w:rFonts w:ascii="Arial" w:eastAsia="Arial" w:hAnsi="Arial" w:cs="Arial"/>
                <w:color w:val="000000" w:themeColor="text1"/>
                <w:lang w:val="en-US"/>
              </w:rPr>
            </w:pPr>
            <w:r w:rsidRPr="6FD403E9">
              <w:rPr>
                <w:rFonts w:ascii="Arial" w:eastAsia="Arial" w:hAnsi="Arial" w:cs="Arial"/>
                <w:color w:val="000000" w:themeColor="text1"/>
                <w:lang w:val="en-US"/>
              </w:rPr>
              <w:t xml:space="preserve">A draft culture action plan will then be developed with </w:t>
            </w:r>
            <w:proofErr w:type="spellStart"/>
            <w:r w:rsidRPr="6FD403E9">
              <w:rPr>
                <w:rFonts w:ascii="Arial" w:eastAsia="Arial" w:hAnsi="Arial" w:cs="Arial"/>
                <w:lang w:val="en-US"/>
              </w:rPr>
              <w:t>prioritised</w:t>
            </w:r>
            <w:proofErr w:type="spellEnd"/>
            <w:r w:rsidRPr="6FD403E9">
              <w:rPr>
                <w:rFonts w:ascii="Arial" w:eastAsia="Arial" w:hAnsi="Arial" w:cs="Arial"/>
                <w:lang w:val="en-US"/>
              </w:rPr>
              <w:t xml:space="preserve"> actions to embed </w:t>
            </w:r>
            <w:proofErr w:type="spellStart"/>
            <w:r w:rsidRPr="6FD403E9">
              <w:rPr>
                <w:rFonts w:ascii="Arial" w:eastAsia="Arial" w:hAnsi="Arial" w:cs="Arial"/>
                <w:lang w:val="en-US"/>
              </w:rPr>
              <w:t>organisational</w:t>
            </w:r>
            <w:proofErr w:type="spellEnd"/>
            <w:r w:rsidRPr="6FD403E9">
              <w:rPr>
                <w:rFonts w:ascii="Arial" w:eastAsia="Arial" w:hAnsi="Arial" w:cs="Arial"/>
                <w:lang w:val="en-US"/>
              </w:rPr>
              <w:t xml:space="preserve"> values and </w:t>
            </w:r>
            <w:proofErr w:type="spellStart"/>
            <w:r w:rsidRPr="6FD403E9">
              <w:rPr>
                <w:rFonts w:ascii="Arial" w:eastAsia="Arial" w:hAnsi="Arial" w:cs="Arial"/>
                <w:lang w:val="en-US"/>
              </w:rPr>
              <w:t>behavio</w:t>
            </w:r>
            <w:r w:rsidR="243884BF" w:rsidRPr="6FD403E9">
              <w:rPr>
                <w:rFonts w:ascii="Arial" w:eastAsia="Arial" w:hAnsi="Arial" w:cs="Arial"/>
                <w:lang w:val="en-US"/>
              </w:rPr>
              <w:t>u</w:t>
            </w:r>
            <w:r w:rsidRPr="6FD403E9">
              <w:rPr>
                <w:rFonts w:ascii="Arial" w:eastAsia="Arial" w:hAnsi="Arial" w:cs="Arial"/>
                <w:lang w:val="en-US"/>
              </w:rPr>
              <w:t>rs</w:t>
            </w:r>
            <w:proofErr w:type="spellEnd"/>
            <w:r w:rsidRPr="6FD403E9">
              <w:rPr>
                <w:rFonts w:ascii="Arial" w:eastAsia="Arial" w:hAnsi="Arial" w:cs="Arial"/>
                <w:lang w:val="en-US"/>
              </w:rPr>
              <w:t>.</w:t>
            </w:r>
            <w:r w:rsidRPr="6FD403E9">
              <w:rPr>
                <w:rFonts w:ascii="Arial" w:eastAsia="Arial" w:hAnsi="Arial" w:cs="Arial"/>
                <w:color w:val="000000" w:themeColor="text1"/>
                <w:lang w:val="en-US"/>
              </w:rPr>
              <w:t xml:space="preserve"> </w:t>
            </w:r>
          </w:p>
          <w:p w14:paraId="29A77A6A" w14:textId="06CE5810" w:rsidR="4939D4DB" w:rsidRDefault="4939D4DB" w:rsidP="00B70BEB">
            <w:pPr>
              <w:rPr>
                <w:rFonts w:ascii="Arial" w:eastAsia="Arial" w:hAnsi="Arial" w:cs="Arial"/>
                <w:color w:val="000000" w:themeColor="text1"/>
                <w:lang w:val="en-US"/>
              </w:rPr>
            </w:pPr>
          </w:p>
          <w:p w14:paraId="2337F6CB" w14:textId="22ED90D7" w:rsidR="009B0BAA" w:rsidRPr="00D87812" w:rsidRDefault="00D87812" w:rsidP="00B70BEB">
            <w:pPr>
              <w:rPr>
                <w:rFonts w:ascii="Arial" w:eastAsia="Arial" w:hAnsi="Arial" w:cs="Arial"/>
                <w:b/>
                <w:lang w:val="en-US"/>
              </w:rPr>
            </w:pPr>
            <w:r>
              <w:rPr>
                <w:rFonts w:ascii="Arial" w:eastAsia="Arial" w:hAnsi="Arial" w:cs="Arial"/>
                <w:b/>
                <w:lang w:val="en-US"/>
              </w:rPr>
              <w:t xml:space="preserve">Quarter </w:t>
            </w:r>
            <w:r w:rsidR="30F78C0C" w:rsidRPr="00D87812">
              <w:rPr>
                <w:rFonts w:ascii="Arial" w:eastAsia="Arial" w:hAnsi="Arial" w:cs="Arial"/>
                <w:b/>
                <w:lang w:val="en-US"/>
              </w:rPr>
              <w:t>2</w:t>
            </w:r>
            <w:r w:rsidR="3B440C09" w:rsidRPr="00D87812">
              <w:rPr>
                <w:rFonts w:ascii="Arial" w:eastAsia="Arial" w:hAnsi="Arial" w:cs="Arial"/>
                <w:b/>
                <w:lang w:val="en-US"/>
              </w:rPr>
              <w:t>, 3 &amp; 4</w:t>
            </w:r>
          </w:p>
          <w:p w14:paraId="05EB7FC5" w14:textId="2C30BE7D" w:rsidR="009B0BAA" w:rsidRPr="00C33AB0" w:rsidRDefault="0DD2800C" w:rsidP="00054BD2">
            <w:pPr>
              <w:pStyle w:val="ListParagraph"/>
              <w:numPr>
                <w:ilvl w:val="0"/>
                <w:numId w:val="82"/>
              </w:numPr>
              <w:rPr>
                <w:rFonts w:ascii="Arial" w:eastAsia="Arial" w:hAnsi="Arial" w:cs="Arial"/>
                <w:color w:val="000000" w:themeColor="text1"/>
                <w:lang w:val="en-US"/>
              </w:rPr>
            </w:pPr>
            <w:r w:rsidRPr="4939D4DB">
              <w:rPr>
                <w:rFonts w:ascii="Arial" w:eastAsia="Arial" w:hAnsi="Arial" w:cs="Arial"/>
                <w:color w:val="000000" w:themeColor="text1"/>
                <w:lang w:val="en-US"/>
              </w:rPr>
              <w:t xml:space="preserve">Delivery of </w:t>
            </w:r>
            <w:proofErr w:type="spellStart"/>
            <w:r w:rsidRPr="4939D4DB">
              <w:rPr>
                <w:rFonts w:ascii="Arial" w:eastAsia="Arial" w:hAnsi="Arial" w:cs="Arial"/>
                <w:lang w:val="en-US"/>
              </w:rPr>
              <w:t>prioritised</w:t>
            </w:r>
            <w:proofErr w:type="spellEnd"/>
            <w:r w:rsidRPr="4939D4DB">
              <w:rPr>
                <w:rFonts w:ascii="Arial" w:eastAsia="Arial" w:hAnsi="Arial" w:cs="Arial"/>
                <w:lang w:val="en-US"/>
              </w:rPr>
              <w:t xml:space="preserve"> actions as agreed in Board Culture Action Plan.</w:t>
            </w:r>
            <w:r w:rsidRPr="4939D4DB">
              <w:rPr>
                <w:rFonts w:ascii="Arial" w:eastAsia="Arial" w:hAnsi="Arial" w:cs="Arial"/>
                <w:color w:val="000000" w:themeColor="text1"/>
                <w:lang w:val="en-US"/>
              </w:rPr>
              <w:t xml:space="preserve"> </w:t>
            </w:r>
          </w:p>
          <w:p w14:paraId="7B5EFBBC" w14:textId="4E9AF033" w:rsidR="4939D4DB" w:rsidRDefault="4939D4DB" w:rsidP="00B70BEB">
            <w:pPr>
              <w:rPr>
                <w:rFonts w:ascii="Arial" w:eastAsia="Arial" w:hAnsi="Arial" w:cs="Arial"/>
                <w:lang w:val="en-US"/>
              </w:rPr>
            </w:pPr>
          </w:p>
          <w:p w14:paraId="3F96C4DA" w14:textId="48161A85" w:rsidR="009B0BAA" w:rsidRDefault="0DD2800C" w:rsidP="00B70BEB">
            <w:pPr>
              <w:rPr>
                <w:rFonts w:ascii="Arial" w:eastAsia="Arial" w:hAnsi="Arial" w:cs="Arial"/>
                <w:lang w:val="en-US"/>
              </w:rPr>
            </w:pPr>
            <w:r w:rsidRPr="0709090F">
              <w:rPr>
                <w:rFonts w:ascii="Arial" w:eastAsia="Arial" w:hAnsi="Arial" w:cs="Arial"/>
                <w:lang w:val="en-US"/>
              </w:rPr>
              <w:t>As a strategic project</w:t>
            </w:r>
            <w:r w:rsidR="48569D02" w:rsidRPr="0709090F">
              <w:rPr>
                <w:rFonts w:ascii="Arial" w:eastAsia="Arial" w:hAnsi="Arial" w:cs="Arial"/>
                <w:lang w:val="en-US"/>
              </w:rPr>
              <w:t>,</w:t>
            </w:r>
            <w:r w:rsidRPr="0709090F">
              <w:rPr>
                <w:rFonts w:ascii="Arial" w:eastAsia="Arial" w:hAnsi="Arial" w:cs="Arial"/>
                <w:lang w:val="en-US"/>
              </w:rPr>
              <w:t xml:space="preserve"> a full risk analysis will be carried out.   </w:t>
            </w:r>
          </w:p>
          <w:p w14:paraId="640E9419" w14:textId="4CE28464" w:rsidR="00E16FC3" w:rsidRPr="00B70BEB" w:rsidRDefault="0DD2800C" w:rsidP="2E3D38EC">
            <w:pPr>
              <w:shd w:val="clear" w:color="auto" w:fill="FFFFFF" w:themeFill="background1"/>
            </w:pPr>
            <w:r w:rsidRPr="0709090F">
              <w:rPr>
                <w:rFonts w:ascii="Arial" w:eastAsia="Arial" w:hAnsi="Arial" w:cs="Arial"/>
                <w:lang w:val="en-US"/>
              </w:rPr>
              <w:t xml:space="preserve">The Culture </w:t>
            </w:r>
            <w:proofErr w:type="spellStart"/>
            <w:r w:rsidRPr="0709090F">
              <w:rPr>
                <w:rFonts w:ascii="Arial" w:eastAsia="Arial" w:hAnsi="Arial" w:cs="Arial"/>
                <w:lang w:val="en-US"/>
              </w:rPr>
              <w:t>Programme</w:t>
            </w:r>
            <w:proofErr w:type="spellEnd"/>
            <w:r w:rsidRPr="0709090F">
              <w:rPr>
                <w:rFonts w:ascii="Arial" w:eastAsia="Arial" w:hAnsi="Arial" w:cs="Arial"/>
                <w:lang w:val="en-US"/>
              </w:rPr>
              <w:t xml:space="preserve"> has an agreed infrastructure to support its achievement.</w:t>
            </w:r>
          </w:p>
          <w:p w14:paraId="424E0DDD" w14:textId="36CFFC4B" w:rsidR="00E16FC3" w:rsidRDefault="00E16FC3" w:rsidP="2E3D38EC">
            <w:pPr>
              <w:shd w:val="clear" w:color="auto" w:fill="FFFFFF" w:themeFill="background1"/>
              <w:rPr>
                <w:rFonts w:ascii="Arial" w:eastAsia="Arial" w:hAnsi="Arial" w:cs="Arial"/>
                <w:lang w:val="en-US"/>
              </w:rPr>
            </w:pPr>
          </w:p>
        </w:tc>
      </w:tr>
    </w:tbl>
    <w:p w14:paraId="12918CF0" w14:textId="740B09C4" w:rsidR="1853DA0B" w:rsidRDefault="1853DA0B"/>
    <w:p w14:paraId="4D5FEECA" w14:textId="0CC696D0" w:rsidR="00D70E65" w:rsidRPr="00B75300" w:rsidRDefault="00D70E65" w:rsidP="00207205">
      <w:pPr>
        <w:pStyle w:val="ListParagraph"/>
        <w:ind w:left="360"/>
        <w:rPr>
          <w:rFonts w:ascii="Arial" w:hAnsi="Arial" w:cs="Arial"/>
          <w:highlight w:val="yellow"/>
        </w:rPr>
      </w:pPr>
    </w:p>
    <w:p w14:paraId="78E1C7B2" w14:textId="77777777" w:rsidR="00C14FED" w:rsidRPr="00B75300" w:rsidRDefault="00C14FED" w:rsidP="00207205">
      <w:pPr>
        <w:rPr>
          <w:rFonts w:ascii="Arial" w:hAnsi="Arial" w:cs="Arial"/>
          <w:szCs w:val="24"/>
          <w:highlight w:val="yellow"/>
        </w:rPr>
      </w:pPr>
    </w:p>
    <w:p w14:paraId="5D6D654A" w14:textId="19DFA052" w:rsidR="007E3A35" w:rsidRPr="00B75300" w:rsidRDefault="007E3A35" w:rsidP="00207205">
      <w:pPr>
        <w:rPr>
          <w:rFonts w:ascii="Arial" w:hAnsi="Arial" w:cs="Arial"/>
          <w:szCs w:val="24"/>
          <w:highlight w:val="yellow"/>
        </w:rPr>
      </w:pPr>
    </w:p>
    <w:p w14:paraId="33161E04" w14:textId="376072D4" w:rsidR="007E3A35" w:rsidRPr="00B75300" w:rsidRDefault="007E3A35" w:rsidP="00207205">
      <w:pPr>
        <w:rPr>
          <w:rFonts w:ascii="Arial" w:hAnsi="Arial" w:cs="Arial"/>
          <w:szCs w:val="24"/>
          <w:highlight w:val="yellow"/>
        </w:rPr>
      </w:pPr>
    </w:p>
    <w:p w14:paraId="622260B7" w14:textId="77777777" w:rsidR="00A54485" w:rsidRDefault="00A54485">
      <w:pPr>
        <w:rPr>
          <w:rFonts w:ascii="Arial Black" w:hAnsi="Arial Black" w:cs="Arial"/>
          <w:color w:val="7FC1DB"/>
          <w:sz w:val="32"/>
          <w:szCs w:val="32"/>
        </w:rPr>
      </w:pPr>
      <w:bookmarkStart w:id="11" w:name="_Toc126917712"/>
      <w:r>
        <w:rPr>
          <w:rFonts w:ascii="Arial Black" w:hAnsi="Arial Black" w:cs="Arial"/>
          <w:color w:val="7FC1DB"/>
          <w:sz w:val="32"/>
          <w:szCs w:val="32"/>
        </w:rPr>
        <w:br w:type="page"/>
      </w:r>
    </w:p>
    <w:p w14:paraId="23630E17" w14:textId="4D26BCB6" w:rsidR="00034394" w:rsidRPr="00F16AC8" w:rsidRDefault="000165EA" w:rsidP="00207205">
      <w:pPr>
        <w:rPr>
          <w:rFonts w:ascii="Arial Black" w:hAnsi="Arial Black" w:cs="Arial"/>
          <w:color w:val="7FC1DB"/>
          <w:sz w:val="32"/>
          <w:szCs w:val="32"/>
        </w:rPr>
      </w:pPr>
      <w:r>
        <w:rPr>
          <w:rFonts w:ascii="Arial Black" w:hAnsi="Arial Black" w:cs="Arial"/>
          <w:color w:val="7FC1DB"/>
          <w:sz w:val="32"/>
          <w:szCs w:val="32"/>
        </w:rPr>
        <w:lastRenderedPageBreak/>
        <w:t>S</w:t>
      </w:r>
      <w:r w:rsidR="28C7476B" w:rsidRPr="4F2486CC">
        <w:rPr>
          <w:rFonts w:ascii="Arial Black" w:hAnsi="Arial Black" w:cs="Arial"/>
          <w:color w:val="7FC1DB"/>
          <w:sz w:val="32"/>
          <w:szCs w:val="32"/>
        </w:rPr>
        <w:t xml:space="preserve">ection </w:t>
      </w:r>
      <w:r w:rsidR="5C1C1105" w:rsidRPr="4F2486CC">
        <w:rPr>
          <w:rFonts w:ascii="Arial Black" w:hAnsi="Arial Black" w:cs="Arial"/>
          <w:color w:val="7FC1DB"/>
          <w:sz w:val="32"/>
          <w:szCs w:val="32"/>
        </w:rPr>
        <w:t>2</w:t>
      </w:r>
      <w:r w:rsidR="28C7476B" w:rsidRPr="4F2486CC">
        <w:rPr>
          <w:rFonts w:ascii="Arial Black" w:hAnsi="Arial Black" w:cs="Arial"/>
          <w:color w:val="7FC1DB"/>
          <w:sz w:val="32"/>
          <w:szCs w:val="32"/>
        </w:rPr>
        <w:t xml:space="preserve">: </w:t>
      </w:r>
      <w:r w:rsidR="00B66550">
        <w:rPr>
          <w:rFonts w:ascii="Arial Black" w:hAnsi="Arial Black" w:cs="Arial"/>
          <w:color w:val="7FC1DB"/>
          <w:sz w:val="32"/>
          <w:szCs w:val="32"/>
        </w:rPr>
        <w:t>NHS Golden Jubilee</w:t>
      </w:r>
      <w:r w:rsidR="5C1C1105" w:rsidRPr="4F2486CC">
        <w:rPr>
          <w:rFonts w:ascii="Arial Black" w:hAnsi="Arial Black" w:cs="Arial"/>
          <w:color w:val="7FC1DB"/>
          <w:sz w:val="32"/>
          <w:szCs w:val="32"/>
        </w:rPr>
        <w:t xml:space="preserve"> Board Planning Priorities</w:t>
      </w:r>
    </w:p>
    <w:p w14:paraId="6C127B8B" w14:textId="20F8E9D0" w:rsidR="00BE5AA9" w:rsidRPr="00B75300" w:rsidRDefault="00BE5AA9" w:rsidP="00207205">
      <w:pPr>
        <w:rPr>
          <w:rFonts w:ascii="Arial" w:hAnsi="Arial" w:cs="Arial"/>
          <w:szCs w:val="24"/>
          <w:highlight w:val="yellow"/>
        </w:rPr>
      </w:pPr>
    </w:p>
    <w:tbl>
      <w:tblPr>
        <w:tblStyle w:val="TableGrid"/>
        <w:tblW w:w="10263"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9"/>
        <w:gridCol w:w="9554"/>
      </w:tblGrid>
      <w:tr w:rsidR="00C522BF" w:rsidRPr="00B75300" w14:paraId="381E4510" w14:textId="77777777" w:rsidTr="004E32DC">
        <w:trPr>
          <w:trHeight w:val="861"/>
        </w:trPr>
        <w:tc>
          <w:tcPr>
            <w:tcW w:w="709" w:type="dxa"/>
            <w:shd w:val="clear" w:color="auto" w:fill="335B74" w:themeFill="text2"/>
            <w:vAlign w:val="center"/>
          </w:tcPr>
          <w:p w14:paraId="06686BDC" w14:textId="77777777" w:rsidR="00C522BF" w:rsidRPr="006A50B2" w:rsidRDefault="00C522BF" w:rsidP="00054BD2">
            <w:pPr>
              <w:pStyle w:val="ListParagraph"/>
              <w:numPr>
                <w:ilvl w:val="0"/>
                <w:numId w:val="38"/>
              </w:numPr>
              <w:ind w:hanging="686"/>
              <w:rPr>
                <w:rFonts w:ascii="Arial Black" w:hAnsi="Arial Black" w:cs="Arial"/>
                <w:color w:val="FFFFFF" w:themeColor="background1"/>
              </w:rPr>
            </w:pPr>
            <w:r w:rsidRPr="006A50B2">
              <w:rPr>
                <w:rFonts w:ascii="Arial Black" w:hAnsi="Arial Black" w:cs="Arial"/>
                <w:color w:val="FFFFFF" w:themeColor="background1"/>
              </w:rPr>
              <w:br w:type="page"/>
            </w:r>
          </w:p>
        </w:tc>
        <w:tc>
          <w:tcPr>
            <w:tcW w:w="9554" w:type="dxa"/>
            <w:shd w:val="clear" w:color="auto" w:fill="CFDFEA" w:themeFill="text2" w:themeFillTint="33"/>
            <w:vAlign w:val="center"/>
          </w:tcPr>
          <w:p w14:paraId="6EFE981B" w14:textId="7AD4B655" w:rsidR="00C522BF" w:rsidRPr="00EC0031" w:rsidRDefault="00C522BF" w:rsidP="2E3D38EC">
            <w:pPr>
              <w:rPr>
                <w:rFonts w:ascii="Arial" w:hAnsi="Arial" w:cs="Arial"/>
                <w:b/>
                <w:bCs/>
                <w:color w:val="335B74" w:themeColor="text2"/>
              </w:rPr>
            </w:pPr>
            <w:r w:rsidRPr="22DD9B75">
              <w:rPr>
                <w:rFonts w:ascii="Arial" w:hAnsi="Arial" w:cs="Arial"/>
                <w:b/>
                <w:bCs/>
                <w:color w:val="335B74" w:themeColor="text2"/>
              </w:rPr>
              <w:t xml:space="preserve">Core Functions of the Board </w:t>
            </w:r>
          </w:p>
        </w:tc>
      </w:tr>
    </w:tbl>
    <w:p w14:paraId="0A071318" w14:textId="163ABC31" w:rsidR="00C522BF" w:rsidRDefault="00C522BF" w:rsidP="00207205">
      <w:pPr>
        <w:rPr>
          <w:rFonts w:eastAsia="+mn-ea"/>
          <w:highlight w:val="yellow"/>
        </w:rPr>
      </w:pPr>
    </w:p>
    <w:p w14:paraId="60BC62C9" w14:textId="6157AFF0" w:rsidR="00DA31CF" w:rsidRDefault="00DA31CF" w:rsidP="00DA31CF">
      <w:pPr>
        <w:textAlignment w:val="baseline"/>
        <w:rPr>
          <w:rFonts w:ascii="Arial" w:hAnsi="Arial" w:cs="Arial"/>
          <w:b/>
          <w:color w:val="000000"/>
          <w:lang w:eastAsia="en-GB"/>
        </w:rPr>
      </w:pPr>
      <w:r w:rsidRPr="59F23B13">
        <w:rPr>
          <w:rFonts w:ascii="Arial" w:hAnsi="Arial" w:cs="Arial"/>
          <w:b/>
          <w:color w:val="000000" w:themeColor="text1"/>
          <w:lang w:eastAsia="en-GB"/>
        </w:rPr>
        <w:t xml:space="preserve">The NHS Golden Jubilee </w:t>
      </w:r>
      <w:r w:rsidR="000B211F">
        <w:rPr>
          <w:rFonts w:ascii="Arial" w:hAnsi="Arial" w:cs="Arial"/>
          <w:b/>
          <w:color w:val="000000" w:themeColor="text1"/>
          <w:lang w:eastAsia="en-GB"/>
        </w:rPr>
        <w:t xml:space="preserve">University </w:t>
      </w:r>
      <w:r w:rsidRPr="59F23B13">
        <w:rPr>
          <w:rFonts w:ascii="Arial" w:hAnsi="Arial" w:cs="Arial"/>
          <w:b/>
          <w:color w:val="000000" w:themeColor="text1"/>
          <w:lang w:eastAsia="en-GB"/>
        </w:rPr>
        <w:t>National Hospital</w:t>
      </w:r>
    </w:p>
    <w:p w14:paraId="147C2A6A" w14:textId="5830FEE2" w:rsidR="00DA31CF" w:rsidRPr="00DA31CF" w:rsidRDefault="050954B0" w:rsidP="34277DB3">
      <w:pPr>
        <w:textAlignment w:val="baseline"/>
        <w:rPr>
          <w:rFonts w:ascii="Arial" w:hAnsi="Arial" w:cs="Arial"/>
          <w:color w:val="000000"/>
          <w:lang w:eastAsia="en-GB"/>
        </w:rPr>
      </w:pPr>
      <w:r w:rsidRPr="34277DB3">
        <w:rPr>
          <w:rFonts w:ascii="Arial" w:hAnsi="Arial" w:cs="Arial"/>
          <w:color w:val="000000" w:themeColor="text1"/>
          <w:lang w:eastAsia="en-GB"/>
        </w:rPr>
        <w:t xml:space="preserve">The NHS </w:t>
      </w:r>
      <w:r w:rsidR="004167C5" w:rsidRPr="34277DB3">
        <w:rPr>
          <w:rFonts w:ascii="Arial" w:hAnsi="Arial" w:cs="Arial"/>
          <w:color w:val="000000" w:themeColor="text1"/>
          <w:lang w:eastAsia="en-GB"/>
        </w:rPr>
        <w:t>GJ</w:t>
      </w:r>
      <w:r w:rsidRPr="34277DB3">
        <w:rPr>
          <w:rFonts w:ascii="Arial" w:hAnsi="Arial" w:cs="Arial"/>
          <w:color w:val="000000" w:themeColor="text1"/>
          <w:lang w:eastAsia="en-GB"/>
        </w:rPr>
        <w:t xml:space="preserve"> remains committed to driving healthcare excellence and ensuring the delivery of high-quality, timely care for patients across Scotland. The 2025/26 Annual Delivery Plan (ADP) outlines a year of progress, growth, and collaboration in response to the evolving healthcare needs of communities. Central to this plan is the continued expansion of NHS GJ’s surgical capacity, particularly through the phased launch of the Phase 2 Surgical Centre, which began </w:t>
      </w:r>
      <w:r w:rsidR="11E77DF5" w:rsidRPr="34277DB3">
        <w:rPr>
          <w:rFonts w:ascii="Arial" w:hAnsi="Arial" w:cs="Arial"/>
          <w:color w:val="000000" w:themeColor="text1"/>
          <w:lang w:eastAsia="en-GB"/>
        </w:rPr>
        <w:t>treating patients</w:t>
      </w:r>
      <w:r w:rsidRPr="34277DB3">
        <w:rPr>
          <w:rFonts w:ascii="Arial" w:hAnsi="Arial" w:cs="Arial"/>
          <w:color w:val="000000" w:themeColor="text1"/>
          <w:lang w:eastAsia="en-GB"/>
        </w:rPr>
        <w:t xml:space="preserve"> in August 2024. This initiative will see the activation of additional theatres and procedure rooms throughout 2025/26, significantly enhancing Scotland’s ability to address elective surgical backlogs and improve patient outcomes.</w:t>
      </w:r>
    </w:p>
    <w:p w14:paraId="0674B0EF" w14:textId="77ACD231" w:rsidR="00DA31CF" w:rsidRDefault="00DA31CF" w:rsidP="00DA31CF">
      <w:pPr>
        <w:textAlignment w:val="baseline"/>
        <w:rPr>
          <w:rFonts w:ascii="Arial" w:hAnsi="Arial" w:cs="Arial"/>
          <w:color w:val="000000"/>
          <w:lang w:eastAsia="en-GB"/>
        </w:rPr>
      </w:pPr>
    </w:p>
    <w:p w14:paraId="7A73EC83" w14:textId="35E09674" w:rsidR="00DA31CF" w:rsidRPr="00DA31CF" w:rsidRDefault="00DA31CF" w:rsidP="34277DB3">
      <w:pPr>
        <w:textAlignment w:val="baseline"/>
        <w:rPr>
          <w:rFonts w:ascii="Arial" w:hAnsi="Arial" w:cs="Arial"/>
          <w:color w:val="000000"/>
          <w:lang w:eastAsia="en-GB"/>
        </w:rPr>
      </w:pPr>
      <w:r w:rsidRPr="34277DB3">
        <w:rPr>
          <w:rFonts w:ascii="Arial" w:hAnsi="Arial" w:cs="Arial"/>
          <w:color w:val="000000" w:themeColor="text1"/>
          <w:lang w:eastAsia="en-GB"/>
        </w:rPr>
        <w:t xml:space="preserve">Aligned with the </w:t>
      </w:r>
      <w:r w:rsidR="00924966" w:rsidRPr="34277DB3">
        <w:rPr>
          <w:rFonts w:ascii="Arial" w:hAnsi="Arial" w:cs="Arial"/>
          <w:color w:val="000000" w:themeColor="text1"/>
          <w:lang w:eastAsia="en-GB"/>
        </w:rPr>
        <w:t>SG</w:t>
      </w:r>
      <w:r w:rsidRPr="34277DB3">
        <w:rPr>
          <w:rFonts w:ascii="Arial" w:hAnsi="Arial" w:cs="Arial"/>
          <w:color w:val="000000" w:themeColor="text1"/>
          <w:lang w:eastAsia="en-GB"/>
        </w:rPr>
        <w:t>’s national priorities, NHS GJ is dedicated to strengthening core elective services, leveraging existing facilities such as the Phase 1 Eye Centre to reduce wait times for cataract surgery and other critical procedures. NHS GJ will focus on maximising theatre capacity, optimising referrals, and minimising cancellations while working closely with health boards to ensure equitable access to care. We will also remain engaged in supporting the National Cancer Action Plan, ensuring optimal theatre and procedure room utilisation while managing cancer referrals and diagnostic services.</w:t>
      </w:r>
    </w:p>
    <w:p w14:paraId="6BCD037E" w14:textId="1F263BCD" w:rsidR="00DA31CF" w:rsidRDefault="00DA31CF" w:rsidP="00DA31CF">
      <w:pPr>
        <w:textAlignment w:val="baseline"/>
        <w:rPr>
          <w:rFonts w:ascii="Arial" w:hAnsi="Arial" w:cs="Arial"/>
          <w:color w:val="000000"/>
          <w:lang w:eastAsia="en-GB"/>
        </w:rPr>
      </w:pPr>
    </w:p>
    <w:p w14:paraId="6D81DB44" w14:textId="2AEB55E3" w:rsidR="00DA31CF" w:rsidRDefault="050954B0" w:rsidP="34277DB3">
      <w:pPr>
        <w:textAlignment w:val="baseline"/>
        <w:rPr>
          <w:rFonts w:ascii="Arial" w:hAnsi="Arial" w:cs="Arial"/>
          <w:color w:val="000000" w:themeColor="text1"/>
          <w:lang w:eastAsia="en-GB"/>
        </w:rPr>
      </w:pPr>
      <w:r w:rsidRPr="34277DB3">
        <w:rPr>
          <w:rFonts w:ascii="Arial" w:hAnsi="Arial" w:cs="Arial"/>
          <w:color w:val="000000" w:themeColor="text1"/>
          <w:lang w:eastAsia="en-GB"/>
        </w:rPr>
        <w:t>In parallel, NHS GJ will expand its diagnostic capabilities, with the anticipated introduction of a third CT scanner set to boost annual capacity by an additional 11,000 exam units</w:t>
      </w:r>
      <w:r w:rsidR="1955056D" w:rsidRPr="34277DB3">
        <w:rPr>
          <w:rFonts w:ascii="Arial" w:hAnsi="Arial" w:cs="Arial"/>
          <w:color w:val="000000" w:themeColor="text1"/>
          <w:lang w:eastAsia="en-GB"/>
        </w:rPr>
        <w:t xml:space="preserve"> (full year effect)</w:t>
      </w:r>
      <w:r w:rsidRPr="34277DB3">
        <w:rPr>
          <w:rFonts w:ascii="Arial" w:hAnsi="Arial" w:cs="Arial"/>
          <w:color w:val="000000" w:themeColor="text1"/>
          <w:lang w:eastAsia="en-GB"/>
        </w:rPr>
        <w:t xml:space="preserve">, with further potential from extended working hours. We are also poised to contribute to Scotland’s lung cancer screening programme, building on successful pilot studies from England. </w:t>
      </w:r>
    </w:p>
    <w:p w14:paraId="16A29AB4" w14:textId="56664CD7" w:rsidR="00DA31CF" w:rsidRDefault="00DA31CF" w:rsidP="4F2486CC">
      <w:pPr>
        <w:textAlignment w:val="baseline"/>
        <w:rPr>
          <w:rFonts w:ascii="Arial" w:hAnsi="Arial" w:cs="Arial"/>
          <w:color w:val="000000" w:themeColor="text1"/>
          <w:lang w:eastAsia="en-GB"/>
        </w:rPr>
      </w:pPr>
    </w:p>
    <w:p w14:paraId="4C454CC8" w14:textId="240D5EF5" w:rsidR="00DA31CF" w:rsidRDefault="050954B0" w:rsidP="34277DB3">
      <w:pPr>
        <w:textAlignment w:val="baseline"/>
        <w:rPr>
          <w:rFonts w:ascii="Arial" w:hAnsi="Arial" w:cs="Arial"/>
          <w:color w:val="000000"/>
          <w:lang w:eastAsia="en-GB"/>
        </w:rPr>
      </w:pPr>
      <w:r w:rsidRPr="34277DB3">
        <w:rPr>
          <w:rFonts w:ascii="Arial" w:hAnsi="Arial" w:cs="Arial"/>
          <w:color w:val="000000" w:themeColor="text1"/>
          <w:lang w:eastAsia="en-GB"/>
        </w:rPr>
        <w:t>Continued leadership in heart and lung services will remain a priority, ensuring support for Scotland’s specialised services like SNAHFS and SACCS. Despite financial pressures, NHS GJ remains committed to delivering high-quality care, advocating for necessary funding, and monitoring activity levels to maintain service delivery.</w:t>
      </w:r>
    </w:p>
    <w:p w14:paraId="2CAA73ED" w14:textId="7D996BBB" w:rsidR="00DA31CF" w:rsidRDefault="00DA31CF" w:rsidP="00DA31CF">
      <w:pPr>
        <w:textAlignment w:val="baseline"/>
        <w:rPr>
          <w:rFonts w:ascii="Arial" w:hAnsi="Arial" w:cs="Arial"/>
          <w:color w:val="000000"/>
          <w:lang w:eastAsia="en-GB"/>
        </w:rPr>
      </w:pPr>
    </w:p>
    <w:p w14:paraId="4793B8D7" w14:textId="75D1D717" w:rsidR="00DA31CF" w:rsidRDefault="00DA31CF" w:rsidP="34277DB3">
      <w:pPr>
        <w:textAlignment w:val="baseline"/>
        <w:rPr>
          <w:rFonts w:ascii="Arial" w:hAnsi="Arial" w:cs="Arial"/>
          <w:color w:val="000000" w:themeColor="text1"/>
          <w:lang w:eastAsia="en-GB"/>
        </w:rPr>
      </w:pPr>
      <w:r w:rsidRPr="34277DB3">
        <w:rPr>
          <w:rFonts w:ascii="Arial" w:hAnsi="Arial" w:cs="Arial"/>
          <w:color w:val="000000" w:themeColor="text1"/>
          <w:lang w:eastAsia="en-GB"/>
        </w:rPr>
        <w:t>Workforce development remains a critical focus, with NHS GJ continuing to build its workforce strategy in alignment with the National Workforce Strategy. The recruitment of a Workforce Planning Manager and engagement</w:t>
      </w:r>
      <w:r w:rsidR="008839CF" w:rsidRPr="34277DB3">
        <w:rPr>
          <w:rFonts w:ascii="Arial" w:hAnsi="Arial" w:cs="Arial"/>
          <w:color w:val="000000" w:themeColor="text1"/>
          <w:lang w:eastAsia="en-GB"/>
        </w:rPr>
        <w:t xml:space="preserve"> with directorates across NHS GJ</w:t>
      </w:r>
      <w:r w:rsidRPr="34277DB3">
        <w:rPr>
          <w:rFonts w:ascii="Arial" w:hAnsi="Arial" w:cs="Arial"/>
          <w:color w:val="000000" w:themeColor="text1"/>
          <w:lang w:eastAsia="en-GB"/>
        </w:rPr>
        <w:t xml:space="preserve"> will be crucial to ensuring that the workforce plan addresses current and future needs. The People Strategy, designed to support both current and future workforce challenges, will play a key role in ensuring the organisation can meet its strategic objectives.</w:t>
      </w:r>
    </w:p>
    <w:p w14:paraId="704F7395" w14:textId="77777777" w:rsidR="00522EBD" w:rsidRDefault="00522EBD" w:rsidP="00DA31CF">
      <w:pPr>
        <w:textAlignment w:val="baseline"/>
        <w:rPr>
          <w:rFonts w:ascii="Arial" w:hAnsi="Arial" w:cs="Arial"/>
          <w:color w:val="000000" w:themeColor="text1"/>
          <w:lang w:eastAsia="en-GB"/>
        </w:rPr>
      </w:pPr>
    </w:p>
    <w:p w14:paraId="1F7EDA06" w14:textId="197777C0" w:rsidR="00DA31CF" w:rsidRDefault="050954B0" w:rsidP="4F2486CC">
      <w:pPr>
        <w:textAlignment w:val="baseline"/>
        <w:rPr>
          <w:rFonts w:ascii="Arial" w:hAnsi="Arial" w:cs="Arial"/>
          <w:b/>
          <w:bCs/>
          <w:color w:val="000000" w:themeColor="text1"/>
          <w:lang w:eastAsia="en-GB"/>
        </w:rPr>
      </w:pPr>
      <w:r w:rsidRPr="4F2486CC">
        <w:rPr>
          <w:rFonts w:ascii="Arial" w:hAnsi="Arial" w:cs="Arial"/>
          <w:b/>
          <w:bCs/>
          <w:color w:val="000000" w:themeColor="text1"/>
          <w:lang w:eastAsia="en-GB"/>
        </w:rPr>
        <w:t xml:space="preserve">The Centre for Sustainable Delivery </w:t>
      </w:r>
    </w:p>
    <w:p w14:paraId="199F83C7" w14:textId="7D9A3C2C" w:rsidR="00DA31CF" w:rsidRPr="00522EBD" w:rsidRDefault="050954B0" w:rsidP="00DA31CF">
      <w:pPr>
        <w:textAlignment w:val="baseline"/>
        <w:rPr>
          <w:rFonts w:ascii="Arial" w:hAnsi="Arial" w:cs="Arial"/>
          <w:color w:val="000000" w:themeColor="text1"/>
          <w:lang w:eastAsia="en-GB"/>
        </w:rPr>
      </w:pPr>
      <w:r w:rsidRPr="4F2486CC">
        <w:rPr>
          <w:rFonts w:ascii="Arial" w:hAnsi="Arial" w:cs="Arial"/>
          <w:color w:val="000000" w:themeColor="text1"/>
          <w:lang w:eastAsia="en-GB"/>
        </w:rPr>
        <w:t xml:space="preserve">CfSD will play a pivotal role in transforming healthcare delivery across NHS Scotland in 2025/26. Through national programmes, CfSD will focus on modernising patient </w:t>
      </w:r>
      <w:r w:rsidRPr="4F2486CC">
        <w:rPr>
          <w:rFonts w:ascii="Arial" w:hAnsi="Arial" w:cs="Arial"/>
          <w:color w:val="000000" w:themeColor="text1"/>
          <w:lang w:eastAsia="en-GB"/>
        </w:rPr>
        <w:lastRenderedPageBreak/>
        <w:t>pathways, improving elective coordination, and enhancing unscheduled care services. Th</w:t>
      </w:r>
      <w:r w:rsidR="00522EBD">
        <w:rPr>
          <w:rFonts w:ascii="Arial" w:hAnsi="Arial" w:cs="Arial"/>
          <w:color w:val="000000" w:themeColor="text1"/>
          <w:lang w:eastAsia="en-GB"/>
        </w:rPr>
        <w:t>e MPP</w:t>
      </w:r>
      <w:r w:rsidRPr="4F2486CC">
        <w:rPr>
          <w:rFonts w:ascii="Arial" w:hAnsi="Arial" w:cs="Arial"/>
          <w:color w:val="000000" w:themeColor="text1"/>
          <w:lang w:eastAsia="en-GB"/>
        </w:rPr>
        <w:t xml:space="preserve"> Programme will support the development of national clinical pathways, promoting best practices and clinical leadership to reduce waiting times and enhance patient flow. Likewise, </w:t>
      </w:r>
      <w:r w:rsidR="005163A3">
        <w:rPr>
          <w:rFonts w:ascii="Arial" w:hAnsi="Arial" w:cs="Arial"/>
          <w:color w:val="000000" w:themeColor="text1"/>
          <w:lang w:eastAsia="en-GB"/>
        </w:rPr>
        <w:t>NECU</w:t>
      </w:r>
      <w:r w:rsidRPr="4F2486CC">
        <w:rPr>
          <w:rFonts w:ascii="Arial" w:hAnsi="Arial" w:cs="Arial"/>
          <w:color w:val="000000" w:themeColor="text1"/>
          <w:lang w:eastAsia="en-GB"/>
        </w:rPr>
        <w:t xml:space="preserve"> will remain integral to Scotland's strategy for managing waiting lists and cross-board collaboration.</w:t>
      </w:r>
    </w:p>
    <w:p w14:paraId="433C107F" w14:textId="1CEFF590" w:rsidR="00DA31CF" w:rsidRDefault="00DA31CF" w:rsidP="00DA31CF">
      <w:pPr>
        <w:textAlignment w:val="baseline"/>
        <w:rPr>
          <w:rFonts w:ascii="Arial" w:hAnsi="Arial" w:cs="Arial"/>
          <w:color w:val="000000"/>
          <w:lang w:eastAsia="en-GB"/>
        </w:rPr>
      </w:pPr>
    </w:p>
    <w:p w14:paraId="178F2B15" w14:textId="0A66BA50" w:rsidR="00DA31CF" w:rsidRPr="00DA31CF" w:rsidRDefault="45D026F5" w:rsidP="34277DB3">
      <w:pPr>
        <w:textAlignment w:val="baseline"/>
        <w:rPr>
          <w:rFonts w:ascii="Arial" w:hAnsi="Arial" w:cs="Arial"/>
          <w:color w:val="000000"/>
          <w:lang w:eastAsia="en-GB"/>
        </w:rPr>
      </w:pPr>
      <w:r w:rsidRPr="34277DB3">
        <w:rPr>
          <w:rFonts w:ascii="Arial" w:hAnsi="Arial" w:cs="Arial"/>
          <w:color w:val="000000" w:themeColor="text1"/>
          <w:lang w:eastAsia="en-GB"/>
        </w:rPr>
        <w:t xml:space="preserve">The Unscheduled Care Team will continue to provide essential support to NHS boards, focusing on tools and frameworks to enhance community urgent care, hospital-at-home models, and overall system capacity. Cancer improvement initiatives will continue to focus on reducing cancer wait times, expanding rapid </w:t>
      </w:r>
      <w:r w:rsidR="2F6BB0B1" w:rsidRPr="34277DB3">
        <w:rPr>
          <w:rFonts w:ascii="Arial" w:hAnsi="Arial" w:cs="Arial"/>
          <w:color w:val="000000" w:themeColor="text1"/>
          <w:lang w:eastAsia="en-GB"/>
        </w:rPr>
        <w:t xml:space="preserve">cancer </w:t>
      </w:r>
      <w:r w:rsidRPr="34277DB3">
        <w:rPr>
          <w:rFonts w:ascii="Arial" w:hAnsi="Arial" w:cs="Arial"/>
          <w:color w:val="000000" w:themeColor="text1"/>
          <w:lang w:eastAsia="en-GB"/>
        </w:rPr>
        <w:t>diagnostic services, and embedding best practices in referral guidelines. Through its National Endoscopy Programme, CfSD will support the adoption of new technologies, such as Trans</w:t>
      </w:r>
      <w:r w:rsidR="26D347A9" w:rsidRPr="34277DB3">
        <w:rPr>
          <w:rFonts w:ascii="Arial" w:hAnsi="Arial" w:cs="Arial"/>
          <w:color w:val="000000" w:themeColor="text1"/>
          <w:lang w:eastAsia="en-GB"/>
        </w:rPr>
        <w:t>-</w:t>
      </w:r>
      <w:r w:rsidRPr="34277DB3">
        <w:rPr>
          <w:rFonts w:ascii="Arial" w:hAnsi="Arial" w:cs="Arial"/>
          <w:color w:val="000000" w:themeColor="text1"/>
          <w:lang w:eastAsia="en-GB"/>
        </w:rPr>
        <w:t>nasal Endoscopy (TNE), while working with the NHS Scotland Academy to bolster workforce training across these critical areas.</w:t>
      </w:r>
    </w:p>
    <w:p w14:paraId="6A748A89" w14:textId="1F42B02F" w:rsidR="00DA31CF" w:rsidRPr="00DA31CF" w:rsidRDefault="3A882995" w:rsidP="34277DB3">
      <w:pPr>
        <w:textAlignment w:val="baseline"/>
        <w:rPr>
          <w:rFonts w:ascii="Arial" w:eastAsia="Arial" w:hAnsi="Arial" w:cs="Arial"/>
        </w:rPr>
      </w:pPr>
      <w:r w:rsidRPr="34277DB3">
        <w:rPr>
          <w:rFonts w:ascii="Arial" w:hAnsi="Arial" w:cs="Arial"/>
          <w:color w:val="000000" w:themeColor="text1"/>
          <w:lang w:eastAsia="en-GB"/>
        </w:rPr>
        <w:t xml:space="preserve">Innovation and sustainability are also core components of </w:t>
      </w:r>
      <w:proofErr w:type="spellStart"/>
      <w:r w:rsidRPr="34277DB3">
        <w:rPr>
          <w:rFonts w:ascii="Arial" w:hAnsi="Arial" w:cs="Arial"/>
          <w:color w:val="000000" w:themeColor="text1"/>
          <w:lang w:eastAsia="en-GB"/>
        </w:rPr>
        <w:t>CfSD’s</w:t>
      </w:r>
      <w:proofErr w:type="spellEnd"/>
      <w:r w:rsidRPr="34277DB3">
        <w:rPr>
          <w:rFonts w:ascii="Arial" w:hAnsi="Arial" w:cs="Arial"/>
          <w:color w:val="000000" w:themeColor="text1"/>
          <w:lang w:eastAsia="en-GB"/>
        </w:rPr>
        <w:t xml:space="preserve"> delivery, with the Accelerated National Innovation Adoption (ANIA) programme driving the scaling and adoption of IDA-approved innovations. Additionally, the National Green Theatres Programme will lead the charge in implementing environmentally sustainable practices across NHS Scotland’s operating theatres. These efforts will include carbon-saving initiatives, sustainability actions, and developing measurement plans to track progress.</w:t>
      </w:r>
      <w:r w:rsidR="7BAD04EF" w:rsidRPr="34277DB3">
        <w:rPr>
          <w:rFonts w:ascii="Arial" w:hAnsi="Arial" w:cs="Arial"/>
          <w:color w:val="000000" w:themeColor="text1"/>
          <w:lang w:eastAsia="en-GB"/>
        </w:rPr>
        <w:t xml:space="preserve"> </w:t>
      </w:r>
      <w:r w:rsidR="7BAD04EF" w:rsidRPr="34277DB3">
        <w:rPr>
          <w:rFonts w:ascii="Arial" w:eastAsia="Arial" w:hAnsi="Arial" w:cs="Arial"/>
          <w:color w:val="000000" w:themeColor="text1"/>
        </w:rPr>
        <w:t>In addition, this programme will scope the expansion into further areas including Renal, Endoscopy and Labs.</w:t>
      </w:r>
    </w:p>
    <w:p w14:paraId="62A1A46E" w14:textId="6234D3AC" w:rsidR="00DA31CF" w:rsidRDefault="00DA31CF" w:rsidP="00DA31CF">
      <w:pPr>
        <w:textAlignment w:val="baseline"/>
        <w:rPr>
          <w:rFonts w:ascii="Arial" w:hAnsi="Arial" w:cs="Arial"/>
          <w:color w:val="000000"/>
          <w:lang w:eastAsia="en-GB"/>
        </w:rPr>
      </w:pPr>
    </w:p>
    <w:p w14:paraId="24A5D46C" w14:textId="31AB7C52" w:rsidR="00DA31CF" w:rsidRPr="00934854" w:rsidRDefault="00DA31CF" w:rsidP="34277DB3">
      <w:pPr>
        <w:textAlignment w:val="baseline"/>
        <w:rPr>
          <w:rFonts w:ascii="Arial" w:hAnsi="Arial" w:cs="Arial"/>
          <w:color w:val="000000"/>
          <w:lang w:eastAsia="en-GB"/>
        </w:rPr>
      </w:pPr>
      <w:r w:rsidRPr="34277DB3">
        <w:rPr>
          <w:rFonts w:ascii="Arial" w:hAnsi="Arial" w:cs="Arial"/>
          <w:color w:val="000000" w:themeColor="text1"/>
          <w:lang w:eastAsia="en-GB"/>
        </w:rPr>
        <w:t xml:space="preserve">The Planned Care Programme will continue its focus on improving demand and capacity balance in elective care, supporting national plans for specialties such as Ophthalmology, Orthopaedics, Gynaecology, and Urology. Collaboration across regional and national networks will be essential to reduce waiting times and enhance productivity through </w:t>
      </w:r>
      <w:r w:rsidR="00274619" w:rsidRPr="34277DB3">
        <w:rPr>
          <w:rFonts w:ascii="Arial" w:hAnsi="Arial" w:cs="Arial"/>
          <w:color w:val="000000" w:themeColor="text1"/>
          <w:lang w:eastAsia="en-GB"/>
        </w:rPr>
        <w:t>NTCs.</w:t>
      </w:r>
    </w:p>
    <w:p w14:paraId="712CCE0C" w14:textId="1CEF14BE" w:rsidR="4F2486CC" w:rsidRDefault="4F2486CC" w:rsidP="4F2486CC">
      <w:pPr>
        <w:rPr>
          <w:rFonts w:ascii="Arial" w:hAnsi="Arial" w:cs="Arial"/>
          <w:b/>
          <w:bCs/>
          <w:color w:val="000000" w:themeColor="text1"/>
          <w:lang w:eastAsia="en-GB"/>
        </w:rPr>
      </w:pPr>
    </w:p>
    <w:p w14:paraId="395665E0" w14:textId="73D98636" w:rsidR="00DA31CF" w:rsidRPr="00DA31CF" w:rsidRDefault="00DA31CF" w:rsidP="00DA31CF">
      <w:pPr>
        <w:textAlignment w:val="baseline"/>
        <w:rPr>
          <w:rFonts w:ascii="Arial" w:hAnsi="Arial" w:cs="Arial"/>
          <w:b/>
          <w:color w:val="000000"/>
          <w:lang w:eastAsia="en-GB"/>
        </w:rPr>
      </w:pPr>
      <w:r w:rsidRPr="59F23B13">
        <w:rPr>
          <w:rFonts w:ascii="Arial" w:hAnsi="Arial" w:cs="Arial"/>
          <w:b/>
          <w:color w:val="000000" w:themeColor="text1"/>
          <w:lang w:eastAsia="en-GB"/>
        </w:rPr>
        <w:t>NHS Golden Jubilee Conference Hotel</w:t>
      </w:r>
    </w:p>
    <w:p w14:paraId="55DEBE02" w14:textId="0B86C1EB" w:rsidR="00DA31CF" w:rsidRPr="00DA31CF" w:rsidRDefault="00DA31CF" w:rsidP="34277DB3">
      <w:pPr>
        <w:textAlignment w:val="baseline"/>
        <w:rPr>
          <w:rFonts w:ascii="Arial" w:hAnsi="Arial" w:cs="Arial"/>
          <w:color w:val="000000"/>
          <w:lang w:eastAsia="en-GB"/>
        </w:rPr>
      </w:pPr>
      <w:r w:rsidRPr="34277DB3">
        <w:rPr>
          <w:rFonts w:ascii="Arial" w:hAnsi="Arial" w:cs="Arial"/>
          <w:color w:val="000000" w:themeColor="text1"/>
          <w:lang w:eastAsia="en-GB"/>
        </w:rPr>
        <w:t xml:space="preserve">NHS GJ will continue to diversify its revenue streams through the </w:t>
      </w:r>
      <w:r w:rsidR="00274619" w:rsidRPr="34277DB3">
        <w:rPr>
          <w:rFonts w:ascii="Arial" w:hAnsi="Arial" w:cs="Arial"/>
          <w:color w:val="000000" w:themeColor="text1"/>
          <w:lang w:eastAsia="en-GB"/>
        </w:rPr>
        <w:t>GJCH</w:t>
      </w:r>
      <w:r w:rsidRPr="34277DB3">
        <w:rPr>
          <w:rFonts w:ascii="Arial" w:hAnsi="Arial" w:cs="Arial"/>
          <w:color w:val="000000" w:themeColor="text1"/>
          <w:lang w:eastAsia="en-GB"/>
        </w:rPr>
        <w:t>, developing a strategic plan aimed at enhancing non-NHS bookings, workforce development, and sustainability initiatives. The hotel’s success in market diversification, workforce training, and sustainability will directly contribute to NHS GJ’s financial sustainability, supporting its broader healthcare objectives.</w:t>
      </w:r>
    </w:p>
    <w:p w14:paraId="5F77BD83" w14:textId="313AA1FC" w:rsidR="00C522BF" w:rsidRPr="00DA31CF" w:rsidRDefault="00C522BF" w:rsidP="00C522BF">
      <w:pPr>
        <w:ind w:right="-710"/>
        <w:rPr>
          <w:rFonts w:ascii="Arial" w:hAnsi="Arial" w:cs="Arial"/>
          <w:color w:val="FFC000"/>
        </w:rPr>
      </w:pPr>
    </w:p>
    <w:p w14:paraId="27875853" w14:textId="53CC48CD" w:rsidR="00C522BF" w:rsidRPr="00DA31CF" w:rsidRDefault="00C522BF" w:rsidP="00C522BF">
      <w:pPr>
        <w:spacing w:after="200" w:line="276" w:lineRule="auto"/>
        <w:ind w:right="-710"/>
        <w:contextualSpacing/>
        <w:rPr>
          <w:rFonts w:ascii="Arial" w:hAnsi="Arial" w:cs="Arial"/>
          <w:b/>
          <w:szCs w:val="24"/>
          <w:lang w:eastAsia="en-GB"/>
        </w:rPr>
      </w:pPr>
      <w:r w:rsidRPr="00DA31CF">
        <w:rPr>
          <w:rFonts w:ascii="Arial" w:hAnsi="Arial" w:cs="Arial"/>
          <w:b/>
          <w:szCs w:val="24"/>
          <w:lang w:eastAsia="en-GB"/>
        </w:rPr>
        <w:t>Gol</w:t>
      </w:r>
      <w:r w:rsidR="00DA31CF">
        <w:rPr>
          <w:rFonts w:ascii="Arial" w:hAnsi="Arial" w:cs="Arial"/>
          <w:b/>
          <w:szCs w:val="24"/>
          <w:lang w:eastAsia="en-GB"/>
        </w:rPr>
        <w:t>den Jubilee Research Institute</w:t>
      </w:r>
    </w:p>
    <w:p w14:paraId="0E54255F" w14:textId="36189572" w:rsidR="00C522BF" w:rsidRPr="00DA31CF" w:rsidRDefault="00E9066D" w:rsidP="34277DB3">
      <w:pPr>
        <w:spacing w:after="200"/>
        <w:rPr>
          <w:rFonts w:ascii="Arial" w:hAnsi="Arial" w:cs="Arial"/>
          <w:color w:val="212529"/>
        </w:rPr>
      </w:pPr>
      <w:r w:rsidRPr="34277DB3">
        <w:rPr>
          <w:rFonts w:ascii="Arial" w:hAnsi="Arial" w:cs="Arial"/>
          <w:color w:val="212529"/>
        </w:rPr>
        <w:t>The GJRI</w:t>
      </w:r>
      <w:r w:rsidR="00C522BF" w:rsidRPr="34277DB3">
        <w:rPr>
          <w:rFonts w:ascii="Arial" w:hAnsi="Arial" w:cs="Arial"/>
          <w:color w:val="212529"/>
        </w:rPr>
        <w:t xml:space="preserve"> facilitates and supports high quality research which conforms to the quality standards required by guidance (the Research Governance Framework for Health and Community Care SGHD 2006) and legislation (the EU Clinical Trials Directive). Within GJUN</w:t>
      </w:r>
      <w:r w:rsidRPr="34277DB3">
        <w:rPr>
          <w:rFonts w:ascii="Arial" w:hAnsi="Arial" w:cs="Arial"/>
          <w:color w:val="212529"/>
        </w:rPr>
        <w:t>H,</w:t>
      </w:r>
      <w:r w:rsidR="00C522BF" w:rsidRPr="34277DB3">
        <w:rPr>
          <w:rFonts w:ascii="Arial" w:hAnsi="Arial" w:cs="Arial"/>
          <w:color w:val="212529"/>
        </w:rPr>
        <w:t xml:space="preserve"> all clinical specialities are research-active, hosting both commercially sponsored/funded and academic studies through links with Universities.</w:t>
      </w:r>
    </w:p>
    <w:p w14:paraId="4D2A7059" w14:textId="2C1D026B" w:rsidR="00C522BF" w:rsidRPr="00DA31CF" w:rsidRDefault="00DA31CF" w:rsidP="34277DB3">
      <w:pPr>
        <w:spacing w:after="200"/>
        <w:rPr>
          <w:rFonts w:ascii="Arial" w:hAnsi="Arial" w:cs="Arial"/>
          <w:color w:val="212529"/>
        </w:rPr>
      </w:pPr>
      <w:r w:rsidRPr="34277DB3">
        <w:rPr>
          <w:rFonts w:ascii="Arial" w:hAnsi="Arial" w:cs="Arial"/>
          <w:color w:val="212529"/>
        </w:rPr>
        <w:t>Over the course of 2025/26, GJRI will continue to</w:t>
      </w:r>
      <w:r w:rsidR="00C522BF" w:rsidRPr="34277DB3">
        <w:rPr>
          <w:rFonts w:ascii="Arial" w:hAnsi="Arial" w:cs="Arial"/>
          <w:color w:val="212529"/>
        </w:rPr>
        <w:t xml:space="preserve"> focus on a num</w:t>
      </w:r>
      <w:r w:rsidRPr="34277DB3">
        <w:rPr>
          <w:rFonts w:ascii="Arial" w:hAnsi="Arial" w:cs="Arial"/>
          <w:color w:val="212529"/>
        </w:rPr>
        <w:t xml:space="preserve">ber of </w:t>
      </w:r>
      <w:r w:rsidR="00C522BF" w:rsidRPr="34277DB3">
        <w:rPr>
          <w:rFonts w:ascii="Arial" w:hAnsi="Arial" w:cs="Arial"/>
          <w:color w:val="212529"/>
        </w:rPr>
        <w:t>areas:</w:t>
      </w:r>
    </w:p>
    <w:p w14:paraId="7024E111" w14:textId="77777777" w:rsidR="00C522BF" w:rsidRPr="00DA31CF" w:rsidRDefault="00C522BF" w:rsidP="00054BD2">
      <w:pPr>
        <w:numPr>
          <w:ilvl w:val="0"/>
          <w:numId w:val="30"/>
        </w:numPr>
        <w:spacing w:after="200"/>
        <w:ind w:right="-710"/>
        <w:contextualSpacing/>
        <w:rPr>
          <w:rFonts w:ascii="Arial" w:hAnsi="Arial" w:cs="Arial"/>
          <w:szCs w:val="24"/>
          <w:lang w:eastAsia="en-GB"/>
        </w:rPr>
      </w:pPr>
      <w:r w:rsidRPr="00DA31CF">
        <w:rPr>
          <w:rFonts w:ascii="Arial" w:hAnsi="Arial" w:cs="Arial"/>
          <w:szCs w:val="24"/>
          <w:lang w:eastAsia="en-GB"/>
        </w:rPr>
        <w:t>Increase the number of patients recruited to projects hosted or sponsored by NHS GJ</w:t>
      </w:r>
    </w:p>
    <w:p w14:paraId="51DB481B" w14:textId="77777777" w:rsidR="00C522BF" w:rsidRPr="00DA31CF" w:rsidRDefault="00C522BF" w:rsidP="00054BD2">
      <w:pPr>
        <w:numPr>
          <w:ilvl w:val="0"/>
          <w:numId w:val="30"/>
        </w:numPr>
        <w:spacing w:after="200"/>
        <w:ind w:right="-710"/>
        <w:contextualSpacing/>
        <w:rPr>
          <w:rFonts w:ascii="Arial" w:hAnsi="Arial" w:cs="Arial"/>
          <w:szCs w:val="24"/>
          <w:lang w:eastAsia="en-GB"/>
        </w:rPr>
      </w:pPr>
      <w:r w:rsidRPr="00DA31CF">
        <w:rPr>
          <w:rFonts w:ascii="Arial" w:hAnsi="Arial" w:cs="Arial"/>
          <w:szCs w:val="24"/>
          <w:lang w:eastAsia="en-GB"/>
        </w:rPr>
        <w:t>Increase the number of projects sponsored and hosted by NHS GJ</w:t>
      </w:r>
    </w:p>
    <w:p w14:paraId="646A0242" w14:textId="77777777" w:rsidR="00C522BF" w:rsidRPr="00DA31CF" w:rsidRDefault="00C522BF" w:rsidP="00054BD2">
      <w:pPr>
        <w:numPr>
          <w:ilvl w:val="0"/>
          <w:numId w:val="30"/>
        </w:numPr>
        <w:spacing w:after="200"/>
        <w:ind w:right="-710"/>
        <w:contextualSpacing/>
        <w:rPr>
          <w:rFonts w:ascii="Arial" w:hAnsi="Arial" w:cs="Arial"/>
          <w:szCs w:val="24"/>
          <w:lang w:eastAsia="en-GB"/>
        </w:rPr>
      </w:pPr>
      <w:r w:rsidRPr="00DA31CF">
        <w:rPr>
          <w:rFonts w:ascii="Arial" w:hAnsi="Arial" w:cs="Arial"/>
          <w:szCs w:val="24"/>
          <w:lang w:eastAsia="en-GB"/>
        </w:rPr>
        <w:t>Increase income generated by the above</w:t>
      </w:r>
    </w:p>
    <w:p w14:paraId="51E57EA2" w14:textId="77777777" w:rsidR="00C522BF" w:rsidRPr="00DA31CF" w:rsidRDefault="00C522BF" w:rsidP="34277DB3">
      <w:pPr>
        <w:numPr>
          <w:ilvl w:val="0"/>
          <w:numId w:val="30"/>
        </w:numPr>
        <w:spacing w:after="200"/>
        <w:ind w:right="-710"/>
        <w:contextualSpacing/>
        <w:rPr>
          <w:rFonts w:ascii="Arial" w:hAnsi="Arial" w:cs="Arial"/>
          <w:lang w:eastAsia="en-GB"/>
        </w:rPr>
      </w:pPr>
      <w:r w:rsidRPr="34277DB3">
        <w:rPr>
          <w:rFonts w:ascii="Arial" w:hAnsi="Arial" w:cs="Arial"/>
          <w:lang w:eastAsia="en-GB"/>
        </w:rPr>
        <w:t>Develop a system for managing projects that are sponsored by NHS GJ and have external sites – essentially an NHS GJ Clinical Trials Unit</w:t>
      </w:r>
    </w:p>
    <w:p w14:paraId="6C37F2D4" w14:textId="77777777" w:rsidR="00C522BF" w:rsidRPr="00DA31CF" w:rsidRDefault="00C522BF" w:rsidP="34277DB3">
      <w:pPr>
        <w:numPr>
          <w:ilvl w:val="0"/>
          <w:numId w:val="30"/>
        </w:numPr>
        <w:spacing w:after="200"/>
        <w:ind w:right="-710"/>
        <w:contextualSpacing/>
        <w:rPr>
          <w:rFonts w:ascii="Arial" w:hAnsi="Arial" w:cs="Arial"/>
          <w:lang w:eastAsia="en-GB"/>
        </w:rPr>
      </w:pPr>
      <w:r w:rsidRPr="34277DB3">
        <w:rPr>
          <w:rFonts w:ascii="Arial" w:hAnsi="Arial" w:cs="Arial"/>
          <w:lang w:eastAsia="en-GB"/>
        </w:rPr>
        <w:t>Develop governance protocols concerning a flow-through bio-repository.</w:t>
      </w:r>
    </w:p>
    <w:p w14:paraId="396B9106" w14:textId="77777777" w:rsidR="00DA31CF" w:rsidRDefault="00DA31CF" w:rsidP="00207205">
      <w:pPr>
        <w:rPr>
          <w:rFonts w:ascii="Arial" w:hAnsi="Arial" w:cs="Arial"/>
        </w:rPr>
      </w:pPr>
    </w:p>
    <w:p w14:paraId="5B0B1ECB" w14:textId="3708A193" w:rsidR="00490118" w:rsidRDefault="00DA31CF" w:rsidP="00207205">
      <w:pPr>
        <w:rPr>
          <w:rFonts w:ascii="Arial" w:hAnsi="Arial" w:cs="Arial"/>
        </w:rPr>
      </w:pPr>
      <w:r w:rsidRPr="00DA31CF">
        <w:rPr>
          <w:rFonts w:ascii="Arial" w:hAnsi="Arial" w:cs="Arial"/>
        </w:rPr>
        <w:t>In conclusion, the delivery of these strategic programmes and initiatives will be critical to ensuring the continued transformation of NHS services across Scotland. Collaboration with NHS boards, innovation adoption, workforce planning, and sustainability efforts will drive the success of NHS GJ in meeting the evolving needs of Scotland’s healthcare system in 2025/26 and beyond</w:t>
      </w:r>
      <w:r w:rsidR="000165EA">
        <w:rPr>
          <w:rFonts w:ascii="Arial" w:hAnsi="Arial" w:cs="Arial"/>
        </w:rPr>
        <w:t>.</w:t>
      </w:r>
    </w:p>
    <w:p w14:paraId="5E30A35B" w14:textId="773F816B" w:rsidR="00B66550" w:rsidRDefault="00B66550">
      <w:pPr>
        <w:rPr>
          <w:rFonts w:ascii="Arial" w:eastAsia="+mn-ea" w:hAnsi="Arial" w:cs="Arial"/>
          <w:b/>
          <w:highlight w:val="yellow"/>
        </w:rPr>
      </w:pPr>
      <w:r>
        <w:rPr>
          <w:rFonts w:ascii="Arial" w:eastAsia="+mn-ea" w:hAnsi="Arial" w:cs="Arial"/>
          <w:b/>
          <w:highlight w:val="yellow"/>
        </w:rPr>
        <w:br w:type="page"/>
      </w: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936"/>
        <w:gridCol w:w="9554"/>
      </w:tblGrid>
      <w:tr w:rsidR="00837C86" w:rsidRPr="00B75300" w14:paraId="0982AE9A" w14:textId="77777777" w:rsidTr="00B66550">
        <w:trPr>
          <w:trHeight w:val="861"/>
        </w:trPr>
        <w:tc>
          <w:tcPr>
            <w:tcW w:w="936" w:type="dxa"/>
            <w:shd w:val="clear" w:color="auto" w:fill="335B74" w:themeFill="text2"/>
            <w:vAlign w:val="center"/>
          </w:tcPr>
          <w:p w14:paraId="70E73724" w14:textId="0DABC1C6" w:rsidR="00837C86" w:rsidRPr="006A50B2" w:rsidRDefault="00837C86" w:rsidP="00054BD2">
            <w:pPr>
              <w:pStyle w:val="ListParagraph"/>
              <w:numPr>
                <w:ilvl w:val="0"/>
                <w:numId w:val="38"/>
              </w:numPr>
              <w:ind w:hanging="686"/>
              <w:rPr>
                <w:rFonts w:ascii="Arial Black" w:hAnsi="Arial Black" w:cs="Arial"/>
                <w:color w:val="FFFFFF" w:themeColor="background1"/>
              </w:rPr>
            </w:pPr>
            <w:r w:rsidRPr="006A50B2">
              <w:rPr>
                <w:rFonts w:ascii="Arial Black" w:hAnsi="Arial Black" w:cs="Arial"/>
                <w:color w:val="FFFFFF" w:themeColor="background1"/>
              </w:rPr>
              <w:lastRenderedPageBreak/>
              <w:br w:type="page"/>
            </w:r>
          </w:p>
        </w:tc>
        <w:tc>
          <w:tcPr>
            <w:tcW w:w="9554" w:type="dxa"/>
            <w:shd w:val="clear" w:color="auto" w:fill="CFDFEA" w:themeFill="text2" w:themeFillTint="33"/>
            <w:vAlign w:val="center"/>
          </w:tcPr>
          <w:p w14:paraId="713B42E8" w14:textId="1CB8A419" w:rsidR="00837C86" w:rsidRPr="00EC0031" w:rsidRDefault="00EE1644" w:rsidP="001B556D">
            <w:pPr>
              <w:rPr>
                <w:rFonts w:ascii="Arial" w:hAnsi="Arial" w:cs="Arial"/>
                <w:b/>
                <w:bCs/>
                <w:color w:val="335B74" w:themeColor="text2"/>
                <w:szCs w:val="24"/>
              </w:rPr>
            </w:pPr>
            <w:r>
              <w:rPr>
                <w:rFonts w:ascii="Arial" w:hAnsi="Arial" w:cs="Arial"/>
                <w:b/>
                <w:bCs/>
                <w:color w:val="335B74" w:themeColor="text2"/>
                <w:szCs w:val="24"/>
              </w:rPr>
              <w:t>Planning Priorities</w:t>
            </w:r>
          </w:p>
        </w:tc>
      </w:tr>
    </w:tbl>
    <w:p w14:paraId="36E42C3A" w14:textId="1DAE77E2" w:rsidR="00EF558B" w:rsidRPr="00B75300" w:rsidRDefault="00EF558B" w:rsidP="00207205">
      <w:pPr>
        <w:rPr>
          <w:rFonts w:ascii="Arial" w:hAnsi="Arial" w:cs="Arial"/>
          <w:szCs w:val="24"/>
          <w:highlight w:val="yellow"/>
        </w:rPr>
      </w:pPr>
    </w:p>
    <w:tbl>
      <w:tblPr>
        <w:tblStyle w:val="TableGrid"/>
        <w:tblW w:w="10490" w:type="dxa"/>
        <w:tblInd w:w="-714" w:type="dxa"/>
        <w:tblLook w:val="04A0" w:firstRow="1" w:lastRow="0" w:firstColumn="1" w:lastColumn="0" w:noHBand="0" w:noVBand="1"/>
      </w:tblPr>
      <w:tblGrid>
        <w:gridCol w:w="906"/>
        <w:gridCol w:w="2043"/>
        <w:gridCol w:w="7541"/>
      </w:tblGrid>
      <w:tr w:rsidR="005E0F4C" w:rsidRPr="00B75300" w14:paraId="39912BCD" w14:textId="77777777" w:rsidTr="34277DB3">
        <w:trPr>
          <w:trHeight w:val="272"/>
        </w:trPr>
        <w:tc>
          <w:tcPr>
            <w:tcW w:w="936" w:type="dxa"/>
            <w:tcBorders>
              <w:right w:val="single" w:sz="4" w:space="0" w:color="FFFFFF" w:themeColor="background1"/>
            </w:tcBorders>
            <w:shd w:val="clear" w:color="auto" w:fill="65757D" w:themeFill="background2" w:themeFillShade="80"/>
          </w:tcPr>
          <w:p w14:paraId="2BB76042" w14:textId="77777777" w:rsidR="005E0F4C" w:rsidRPr="004D7C41" w:rsidRDefault="005E0F4C" w:rsidP="001B556D">
            <w:pPr>
              <w:rPr>
                <w:rFonts w:ascii="Arial" w:hAnsi="Arial" w:cs="Arial"/>
                <w:b/>
                <w:bCs/>
                <w:color w:val="FFFFFF" w:themeColor="background1"/>
                <w:szCs w:val="24"/>
              </w:rPr>
            </w:pPr>
            <w:r w:rsidRPr="004D7C41">
              <w:rPr>
                <w:rFonts w:ascii="Arial" w:hAnsi="Arial" w:cs="Arial"/>
                <w:b/>
                <w:bCs/>
                <w:color w:val="FFFFFF" w:themeColor="background1"/>
                <w:szCs w:val="24"/>
              </w:rPr>
              <w:t>No.</w:t>
            </w:r>
          </w:p>
        </w:tc>
        <w:tc>
          <w:tcPr>
            <w:tcW w:w="1650" w:type="dxa"/>
            <w:tcBorders>
              <w:right w:val="single" w:sz="4" w:space="0" w:color="FFFFFF" w:themeColor="background1"/>
            </w:tcBorders>
            <w:shd w:val="clear" w:color="auto" w:fill="65757D" w:themeFill="background2" w:themeFillShade="80"/>
          </w:tcPr>
          <w:p w14:paraId="34F47F19" w14:textId="77777777" w:rsidR="005E0F4C" w:rsidRPr="004D7C41" w:rsidRDefault="005E0F4C" w:rsidP="001B556D">
            <w:pPr>
              <w:rPr>
                <w:rFonts w:ascii="Arial" w:hAnsi="Arial" w:cs="Arial"/>
                <w:b/>
                <w:bCs/>
                <w:color w:val="FFFFFF" w:themeColor="background1"/>
                <w:szCs w:val="24"/>
              </w:rPr>
            </w:pPr>
            <w:r w:rsidRPr="004D7C41">
              <w:rPr>
                <w:rFonts w:ascii="Arial" w:hAnsi="Arial" w:cs="Arial"/>
                <w:b/>
                <w:bCs/>
                <w:color w:val="FFFFFF" w:themeColor="background1"/>
                <w:szCs w:val="24"/>
              </w:rPr>
              <w:t>Executive Lead</w:t>
            </w:r>
          </w:p>
        </w:tc>
        <w:tc>
          <w:tcPr>
            <w:tcW w:w="7904" w:type="dxa"/>
            <w:tcBorders>
              <w:left w:val="single" w:sz="4" w:space="0" w:color="FFFFFF" w:themeColor="background1"/>
            </w:tcBorders>
            <w:shd w:val="clear" w:color="auto" w:fill="65757D" w:themeFill="background2" w:themeFillShade="80"/>
          </w:tcPr>
          <w:p w14:paraId="22BCA1A0" w14:textId="77777777" w:rsidR="005E0F4C" w:rsidRPr="004D7C41" w:rsidRDefault="005E0F4C" w:rsidP="001B556D">
            <w:pPr>
              <w:rPr>
                <w:rFonts w:ascii="Arial" w:hAnsi="Arial" w:cs="Arial"/>
                <w:b/>
                <w:bCs/>
                <w:color w:val="FFFFFF" w:themeColor="background1"/>
                <w:szCs w:val="24"/>
              </w:rPr>
            </w:pPr>
            <w:r>
              <w:rPr>
                <w:rFonts w:ascii="Arial" w:hAnsi="Arial" w:cs="Arial"/>
                <w:b/>
                <w:bCs/>
                <w:color w:val="FFFFFF" w:themeColor="background1"/>
                <w:szCs w:val="24"/>
              </w:rPr>
              <w:t>Planning Priorities for 2025/26</w:t>
            </w:r>
          </w:p>
        </w:tc>
      </w:tr>
      <w:tr w:rsidR="005E0F4C" w:rsidRPr="00B75300" w14:paraId="2A879048" w14:textId="77777777" w:rsidTr="34277DB3">
        <w:trPr>
          <w:trHeight w:val="551"/>
        </w:trPr>
        <w:tc>
          <w:tcPr>
            <w:tcW w:w="936" w:type="dxa"/>
          </w:tcPr>
          <w:p w14:paraId="114A258D" w14:textId="77777777" w:rsidR="005E0F4C" w:rsidRPr="00616F81" w:rsidRDefault="005E0F4C" w:rsidP="00054BD2">
            <w:pPr>
              <w:pStyle w:val="ListParagraph"/>
              <w:numPr>
                <w:ilvl w:val="0"/>
                <w:numId w:val="35"/>
              </w:numPr>
              <w:ind w:left="34" w:right="-23"/>
              <w:rPr>
                <w:rFonts w:ascii="Arial" w:hAnsi="Arial" w:cs="Arial"/>
                <w:b/>
                <w:bCs/>
              </w:rPr>
            </w:pPr>
          </w:p>
        </w:tc>
        <w:tc>
          <w:tcPr>
            <w:tcW w:w="1650" w:type="dxa"/>
          </w:tcPr>
          <w:p w14:paraId="13D476D7" w14:textId="1D6332E7" w:rsidR="005E0F4C" w:rsidRPr="00DD103B" w:rsidRDefault="00DD103B" w:rsidP="001B556D">
            <w:pPr>
              <w:pStyle w:val="Default"/>
              <w:rPr>
                <w:b/>
                <w:bCs/>
                <w:color w:val="auto"/>
              </w:rPr>
            </w:pPr>
            <w:r w:rsidRPr="00DD103B">
              <w:rPr>
                <w:b/>
                <w:bCs/>
                <w:color w:val="auto"/>
              </w:rPr>
              <w:t>Director of Operations</w:t>
            </w:r>
          </w:p>
          <w:p w14:paraId="58DFC78F" w14:textId="77777777" w:rsidR="005E0F4C" w:rsidRPr="00B75300" w:rsidRDefault="005E0F4C" w:rsidP="001B556D">
            <w:pPr>
              <w:pStyle w:val="Default"/>
              <w:rPr>
                <w:b/>
                <w:bCs/>
                <w:color w:val="auto"/>
                <w:highlight w:val="yellow"/>
              </w:rPr>
            </w:pPr>
          </w:p>
        </w:tc>
        <w:tc>
          <w:tcPr>
            <w:tcW w:w="7904" w:type="dxa"/>
          </w:tcPr>
          <w:p w14:paraId="0EC67123" w14:textId="1D63E344" w:rsidR="005E0F4C" w:rsidRDefault="00B32AFA" w:rsidP="00FC7957">
            <w:pPr>
              <w:pStyle w:val="Default"/>
              <w:rPr>
                <w:b/>
                <w:color w:val="242424"/>
                <w:shd w:val="clear" w:color="auto" w:fill="FFFFFF"/>
              </w:rPr>
            </w:pPr>
            <w:r w:rsidRPr="00B32AFA">
              <w:rPr>
                <w:b/>
                <w:color w:val="242424"/>
                <w:shd w:val="clear" w:color="auto" w:fill="FFFFFF"/>
              </w:rPr>
              <w:t>Phased opening of the NHS GJ Phase 2 Surgical Centre</w:t>
            </w:r>
          </w:p>
          <w:p w14:paraId="1C127493" w14:textId="77777777" w:rsidR="00FC7957" w:rsidRDefault="00FC7957" w:rsidP="00FC7957">
            <w:pPr>
              <w:pStyle w:val="Default"/>
              <w:rPr>
                <w:b/>
                <w:color w:val="242424"/>
                <w:shd w:val="clear" w:color="auto" w:fill="FFFFFF"/>
              </w:rPr>
            </w:pPr>
          </w:p>
          <w:p w14:paraId="59DB93D8" w14:textId="2E56BAE9" w:rsidR="00FC7957" w:rsidRDefault="6BE58EE5" w:rsidP="3B912E04">
            <w:pPr>
              <w:rPr>
                <w:rFonts w:ascii="Arial" w:eastAsia="Arial" w:hAnsi="Arial" w:cs="Arial"/>
              </w:rPr>
            </w:pPr>
            <w:r w:rsidRPr="1853DA0B">
              <w:rPr>
                <w:rFonts w:ascii="Arial" w:hAnsi="Arial" w:cs="Arial"/>
              </w:rPr>
              <w:t>NHS GJ Surgical Centre operationally opened in August 2024 with a phased approach of theatres &amp; Surgical Admissions and Endoscopy followed in early September 2024. CSPD is due to be operational by end February 2025.</w:t>
            </w:r>
            <w:r w:rsidR="374CCC1E" w:rsidRPr="1853DA0B">
              <w:rPr>
                <w:rFonts w:ascii="Arial" w:eastAsia="Arial" w:hAnsi="Arial" w:cs="Arial"/>
              </w:rPr>
              <w:t xml:space="preserve"> All 5 </w:t>
            </w:r>
            <w:r w:rsidR="06DE9A7F" w:rsidRPr="1853DA0B">
              <w:rPr>
                <w:rFonts w:ascii="Arial" w:eastAsia="Arial" w:hAnsi="Arial" w:cs="Arial"/>
              </w:rPr>
              <w:t xml:space="preserve">orthopaedic </w:t>
            </w:r>
            <w:r w:rsidR="374CCC1E" w:rsidRPr="1853DA0B">
              <w:rPr>
                <w:rFonts w:ascii="Arial" w:eastAsia="Arial" w:hAnsi="Arial" w:cs="Arial"/>
              </w:rPr>
              <w:t>theatres in Phase 2 are due to be operational during 2025/26</w:t>
            </w:r>
            <w:r w:rsidR="07F59236" w:rsidRPr="1853DA0B">
              <w:rPr>
                <w:rFonts w:ascii="Arial" w:eastAsia="Arial" w:hAnsi="Arial" w:cs="Arial"/>
              </w:rPr>
              <w:t xml:space="preserve"> </w:t>
            </w:r>
            <w:r w:rsidR="374CCC1E" w:rsidRPr="1853DA0B">
              <w:rPr>
                <w:rFonts w:ascii="Arial" w:eastAsia="Arial" w:hAnsi="Arial" w:cs="Arial"/>
              </w:rPr>
              <w:t>in addition to all 5 procedure rooms.</w:t>
            </w:r>
            <w:r w:rsidR="6DCD6E1F" w:rsidRPr="1853DA0B">
              <w:rPr>
                <w:rFonts w:ascii="Arial" w:eastAsia="Arial" w:hAnsi="Arial" w:cs="Arial"/>
              </w:rPr>
              <w:t xml:space="preserve"> A further 3 </w:t>
            </w:r>
            <w:r w:rsidR="0E4F2AA8" w:rsidRPr="1853DA0B">
              <w:rPr>
                <w:rFonts w:ascii="Arial" w:eastAsia="Arial" w:hAnsi="Arial" w:cs="Arial"/>
              </w:rPr>
              <w:t xml:space="preserve">theatres </w:t>
            </w:r>
            <w:r w:rsidR="6DCD6E1F" w:rsidRPr="1853DA0B">
              <w:rPr>
                <w:rFonts w:ascii="Arial" w:eastAsia="Arial" w:hAnsi="Arial" w:cs="Arial"/>
              </w:rPr>
              <w:t xml:space="preserve">will remain in use </w:t>
            </w:r>
            <w:r w:rsidR="71FA2AF2" w:rsidRPr="1853DA0B">
              <w:rPr>
                <w:rFonts w:ascii="Arial" w:eastAsia="Arial" w:hAnsi="Arial" w:cs="Arial"/>
              </w:rPr>
              <w:t>with</w:t>
            </w:r>
            <w:r w:rsidR="6DCD6E1F" w:rsidRPr="1853DA0B">
              <w:rPr>
                <w:rFonts w:ascii="Arial" w:eastAsia="Arial" w:hAnsi="Arial" w:cs="Arial"/>
              </w:rPr>
              <w:t>in the original theatre suite</w:t>
            </w:r>
            <w:r w:rsidR="597C68B7" w:rsidRPr="1853DA0B">
              <w:rPr>
                <w:rFonts w:ascii="Arial" w:eastAsia="Arial" w:hAnsi="Arial" w:cs="Arial"/>
              </w:rPr>
              <w:t>.</w:t>
            </w:r>
            <w:r w:rsidR="6AD7CF83" w:rsidRPr="1853DA0B">
              <w:rPr>
                <w:rFonts w:ascii="Arial" w:eastAsia="Arial" w:hAnsi="Arial" w:cs="Arial"/>
              </w:rPr>
              <w:t xml:space="preserve"> There are no plans to further increase </w:t>
            </w:r>
            <w:r w:rsidR="2ED89E86" w:rsidRPr="1853DA0B">
              <w:rPr>
                <w:rFonts w:ascii="Arial" w:eastAsia="Arial" w:hAnsi="Arial" w:cs="Arial"/>
              </w:rPr>
              <w:t xml:space="preserve">theatres </w:t>
            </w:r>
            <w:r w:rsidR="6AD7CF83" w:rsidRPr="1853DA0B">
              <w:rPr>
                <w:rFonts w:ascii="Arial" w:eastAsia="Arial" w:hAnsi="Arial" w:cs="Arial"/>
              </w:rPr>
              <w:t>during 202</w:t>
            </w:r>
            <w:r w:rsidR="26CD68A6" w:rsidRPr="1853DA0B">
              <w:rPr>
                <w:rFonts w:ascii="Arial" w:eastAsia="Arial" w:hAnsi="Arial" w:cs="Arial"/>
              </w:rPr>
              <w:t>5</w:t>
            </w:r>
            <w:r w:rsidR="6AD7CF83" w:rsidRPr="1853DA0B">
              <w:rPr>
                <w:rFonts w:ascii="Arial" w:eastAsia="Arial" w:hAnsi="Arial" w:cs="Arial"/>
              </w:rPr>
              <w:t>/2</w:t>
            </w:r>
            <w:r w:rsidR="3E356782" w:rsidRPr="1853DA0B">
              <w:rPr>
                <w:rFonts w:ascii="Arial" w:eastAsia="Arial" w:hAnsi="Arial" w:cs="Arial"/>
              </w:rPr>
              <w:t>6</w:t>
            </w:r>
            <w:r w:rsidR="6AD7CF83" w:rsidRPr="1853DA0B">
              <w:rPr>
                <w:rFonts w:ascii="Arial" w:eastAsia="Arial" w:hAnsi="Arial" w:cs="Arial"/>
              </w:rPr>
              <w:t xml:space="preserve"> due to anaesthetic recruitment challenges.</w:t>
            </w:r>
          </w:p>
          <w:p w14:paraId="5B6CF9B5" w14:textId="6ED9088A" w:rsidR="009424EE" w:rsidRDefault="009424EE" w:rsidP="1853DA0B">
            <w:pPr>
              <w:rPr>
                <w:rFonts w:ascii="Arial" w:eastAsia="Arial" w:hAnsi="Arial" w:cs="Arial"/>
              </w:rPr>
            </w:pPr>
          </w:p>
          <w:p w14:paraId="5F17C8B6" w14:textId="4D48ECC0" w:rsidR="009424EE" w:rsidRDefault="6B3D727E" w:rsidP="2E3D38EC">
            <w:pPr>
              <w:rPr>
                <w:rFonts w:ascii="Arial" w:eastAsia="Arial" w:hAnsi="Arial" w:cs="Arial"/>
              </w:rPr>
            </w:pPr>
            <w:r w:rsidRPr="4F2486CC">
              <w:rPr>
                <w:rFonts w:ascii="Arial" w:eastAsia="Arial" w:hAnsi="Arial" w:cs="Arial"/>
              </w:rPr>
              <w:t xml:space="preserve">NHS GJ will work with </w:t>
            </w:r>
            <w:r w:rsidR="004C3A5B">
              <w:rPr>
                <w:rFonts w:ascii="Arial" w:eastAsia="Arial" w:hAnsi="Arial" w:cs="Arial"/>
              </w:rPr>
              <w:t xml:space="preserve">the </w:t>
            </w:r>
            <w:r w:rsidR="6F223475" w:rsidRPr="4F2486CC">
              <w:rPr>
                <w:rFonts w:ascii="Arial" w:eastAsia="Arial" w:hAnsi="Arial" w:cs="Arial"/>
              </w:rPr>
              <w:t xml:space="preserve">SG </w:t>
            </w:r>
            <w:r w:rsidRPr="4F2486CC">
              <w:rPr>
                <w:rFonts w:ascii="Arial" w:eastAsia="Arial" w:hAnsi="Arial" w:cs="Arial"/>
              </w:rPr>
              <w:t xml:space="preserve">Planned Care team to ensure allocations to boards align with longest waiting patients to reduce wait time. </w:t>
            </w:r>
          </w:p>
          <w:p w14:paraId="2E7BCDA7" w14:textId="77777777" w:rsidR="009424EE" w:rsidRDefault="009424EE" w:rsidP="009424EE">
            <w:pPr>
              <w:rPr>
                <w:rFonts w:ascii="Arial" w:eastAsia="Arial" w:hAnsi="Arial" w:cs="Arial"/>
                <w:iCs/>
              </w:rPr>
            </w:pPr>
          </w:p>
          <w:p w14:paraId="5E8D49D8" w14:textId="693CC7C7" w:rsidR="009424EE" w:rsidRDefault="29FAA600" w:rsidP="34277DB3">
            <w:pPr>
              <w:rPr>
                <w:rFonts w:ascii="Arial" w:eastAsia="Arial" w:hAnsi="Arial" w:cs="Arial"/>
              </w:rPr>
            </w:pPr>
            <w:r w:rsidRPr="34277DB3">
              <w:rPr>
                <w:rFonts w:ascii="Arial" w:eastAsia="Arial" w:hAnsi="Arial" w:cs="Arial"/>
              </w:rPr>
              <w:t>Our o</w:t>
            </w:r>
            <w:r w:rsidR="550D4CAF" w:rsidRPr="34277DB3">
              <w:rPr>
                <w:rFonts w:ascii="Arial" w:eastAsia="Arial" w:hAnsi="Arial" w:cs="Arial"/>
              </w:rPr>
              <w:t xml:space="preserve">bjectives are: </w:t>
            </w:r>
          </w:p>
          <w:p w14:paraId="6D56DCED" w14:textId="77777777" w:rsidR="009424EE" w:rsidRPr="009424EE" w:rsidRDefault="009424EE" w:rsidP="34277DB3">
            <w:pPr>
              <w:pStyle w:val="ListParagraph"/>
              <w:numPr>
                <w:ilvl w:val="0"/>
                <w:numId w:val="65"/>
              </w:numPr>
              <w:rPr>
                <w:rFonts w:ascii="Arial" w:eastAsia="Arial" w:hAnsi="Arial" w:cs="Arial"/>
              </w:rPr>
            </w:pPr>
            <w:r w:rsidRPr="34277DB3">
              <w:rPr>
                <w:rFonts w:ascii="Arial" w:eastAsia="Arial" w:hAnsi="Arial" w:cs="Arial"/>
              </w:rPr>
              <w:t xml:space="preserve">To work collaboratively with boards to ensure timely receipt of referrals and optimise operational delivery of services in a timely way </w:t>
            </w:r>
          </w:p>
          <w:p w14:paraId="38665ACC" w14:textId="32D535AE" w:rsidR="009424EE" w:rsidRPr="009424EE" w:rsidRDefault="009424EE" w:rsidP="34277DB3">
            <w:pPr>
              <w:pStyle w:val="ListParagraph"/>
              <w:numPr>
                <w:ilvl w:val="0"/>
                <w:numId w:val="65"/>
              </w:numPr>
              <w:rPr>
                <w:rFonts w:ascii="Arial" w:eastAsia="Arial" w:hAnsi="Arial" w:cs="Arial"/>
              </w:rPr>
            </w:pPr>
            <w:r w:rsidRPr="34277DB3">
              <w:rPr>
                <w:rFonts w:ascii="Arial" w:eastAsia="Arial" w:hAnsi="Arial" w:cs="Arial"/>
              </w:rPr>
              <w:t>To ensure maximum utilisation of theatres</w:t>
            </w:r>
          </w:p>
          <w:p w14:paraId="49B610C3" w14:textId="77777777" w:rsidR="009424EE" w:rsidRPr="009424EE" w:rsidRDefault="009424EE" w:rsidP="00054BD2">
            <w:pPr>
              <w:pStyle w:val="ListParagraph"/>
              <w:numPr>
                <w:ilvl w:val="0"/>
                <w:numId w:val="65"/>
              </w:numPr>
              <w:rPr>
                <w:rFonts w:ascii="Arial" w:eastAsia="Arial" w:hAnsi="Arial" w:cs="Arial"/>
                <w:iCs/>
              </w:rPr>
            </w:pPr>
            <w:r w:rsidRPr="009424EE">
              <w:rPr>
                <w:rFonts w:ascii="Arial" w:eastAsia="Arial" w:hAnsi="Arial" w:cs="Arial"/>
              </w:rPr>
              <w:t>To minimise cancellations</w:t>
            </w:r>
          </w:p>
          <w:p w14:paraId="03F008A0" w14:textId="552C27CD" w:rsidR="00850CEE" w:rsidRPr="00DD103B" w:rsidRDefault="00850CEE" w:rsidP="00DD103B">
            <w:pPr>
              <w:rPr>
                <w:rFonts w:ascii="Arial" w:hAnsi="Arial" w:cs="Arial"/>
              </w:rPr>
            </w:pPr>
          </w:p>
        </w:tc>
      </w:tr>
      <w:tr w:rsidR="005E0F4C" w:rsidRPr="00B75300" w14:paraId="53E3E35F" w14:textId="77777777" w:rsidTr="34277DB3">
        <w:trPr>
          <w:trHeight w:val="551"/>
        </w:trPr>
        <w:tc>
          <w:tcPr>
            <w:tcW w:w="936" w:type="dxa"/>
          </w:tcPr>
          <w:p w14:paraId="2DB6EFCD" w14:textId="77777777" w:rsidR="005E0F4C" w:rsidRPr="00616F81" w:rsidRDefault="005E0F4C" w:rsidP="00054BD2">
            <w:pPr>
              <w:pStyle w:val="ListParagraph"/>
              <w:numPr>
                <w:ilvl w:val="0"/>
                <w:numId w:val="35"/>
              </w:numPr>
              <w:ind w:left="33" w:right="-23"/>
              <w:rPr>
                <w:rFonts w:ascii="Arial" w:hAnsi="Arial" w:cs="Arial"/>
                <w:b/>
                <w:bCs/>
              </w:rPr>
            </w:pPr>
          </w:p>
        </w:tc>
        <w:tc>
          <w:tcPr>
            <w:tcW w:w="1650" w:type="dxa"/>
          </w:tcPr>
          <w:p w14:paraId="5E1A568D" w14:textId="4FCB6DA5" w:rsidR="005E0F4C" w:rsidRPr="00CA5583" w:rsidRDefault="00AA5691" w:rsidP="001B556D">
            <w:pPr>
              <w:pStyle w:val="Default"/>
              <w:rPr>
                <w:b/>
                <w:color w:val="242424"/>
                <w:shd w:val="clear" w:color="auto" w:fill="FFFFFF"/>
              </w:rPr>
            </w:pPr>
            <w:r>
              <w:rPr>
                <w:b/>
                <w:color w:val="242424"/>
                <w:shd w:val="clear" w:color="auto" w:fill="FFFFFF"/>
              </w:rPr>
              <w:t>Director of Operations</w:t>
            </w:r>
          </w:p>
        </w:tc>
        <w:tc>
          <w:tcPr>
            <w:tcW w:w="7904" w:type="dxa"/>
          </w:tcPr>
          <w:p w14:paraId="0F099632" w14:textId="77777777" w:rsidR="00CA5583" w:rsidRDefault="51B0B146" w:rsidP="2E3D38EC">
            <w:pPr>
              <w:pStyle w:val="Default"/>
              <w:spacing w:after="240"/>
              <w:rPr>
                <w:b/>
                <w:bCs/>
                <w:color w:val="242424"/>
                <w:shd w:val="clear" w:color="auto" w:fill="FFFFFF"/>
              </w:rPr>
            </w:pPr>
            <w:r w:rsidRPr="2E3D38EC">
              <w:rPr>
                <w:b/>
                <w:bCs/>
                <w:color w:val="242424"/>
                <w:shd w:val="clear" w:color="auto" w:fill="FFFFFF"/>
              </w:rPr>
              <w:t>Optimisation of core elective services including Phase 1 Eye Centre</w:t>
            </w:r>
          </w:p>
          <w:p w14:paraId="261491C7" w14:textId="59B65C7A" w:rsidR="00AA5691" w:rsidRDefault="143DBC5D" w:rsidP="4F2486CC">
            <w:pPr>
              <w:rPr>
                <w:rFonts w:ascii="Arial" w:eastAsia="Arial" w:hAnsi="Arial" w:cs="Arial"/>
              </w:rPr>
            </w:pPr>
            <w:r w:rsidRPr="4F2486CC">
              <w:rPr>
                <w:rFonts w:ascii="Arial" w:eastAsia="Arial" w:hAnsi="Arial" w:cs="Arial"/>
              </w:rPr>
              <w:t>NHS GJ will work with the</w:t>
            </w:r>
            <w:r w:rsidR="48CE6B7B" w:rsidRPr="4F2486CC">
              <w:rPr>
                <w:rFonts w:ascii="Arial" w:eastAsia="Arial" w:hAnsi="Arial" w:cs="Arial"/>
              </w:rPr>
              <w:t xml:space="preserve"> SG</w:t>
            </w:r>
            <w:r w:rsidRPr="4F2486CC">
              <w:rPr>
                <w:rFonts w:ascii="Arial" w:eastAsia="Arial" w:hAnsi="Arial" w:cs="Arial"/>
              </w:rPr>
              <w:t xml:space="preserve"> Planned Care team to ensure allocations to boards align with longest waiting patients to reduce wait times across Scotland.</w:t>
            </w:r>
          </w:p>
          <w:p w14:paraId="7E295801" w14:textId="77777777" w:rsidR="00AA5691" w:rsidRDefault="00AA5691" w:rsidP="00AA5691">
            <w:pPr>
              <w:rPr>
                <w:rFonts w:ascii="Arial" w:eastAsia="Arial" w:hAnsi="Arial" w:cs="Arial"/>
                <w:iCs/>
              </w:rPr>
            </w:pPr>
          </w:p>
          <w:p w14:paraId="132220F7" w14:textId="53E50250" w:rsidR="00AA5691" w:rsidRDefault="00AA5691" w:rsidP="00AA5691">
            <w:pPr>
              <w:rPr>
                <w:rFonts w:ascii="Arial" w:eastAsia="Arial" w:hAnsi="Arial" w:cs="Arial"/>
                <w:iCs/>
              </w:rPr>
            </w:pPr>
            <w:r>
              <w:rPr>
                <w:rFonts w:ascii="Arial" w:eastAsia="Arial" w:hAnsi="Arial" w:cs="Arial"/>
                <w:iCs/>
              </w:rPr>
              <w:t xml:space="preserve">Objectives are: </w:t>
            </w:r>
          </w:p>
          <w:p w14:paraId="6C51B2DF" w14:textId="77777777" w:rsidR="00AA5691" w:rsidRDefault="00AA5691" w:rsidP="34277DB3">
            <w:pPr>
              <w:pStyle w:val="ListParagraph"/>
              <w:numPr>
                <w:ilvl w:val="0"/>
                <w:numId w:val="64"/>
              </w:numPr>
              <w:rPr>
                <w:rFonts w:ascii="Arial" w:eastAsia="Arial" w:hAnsi="Arial" w:cs="Arial"/>
              </w:rPr>
            </w:pPr>
            <w:r w:rsidRPr="34277DB3">
              <w:rPr>
                <w:rFonts w:ascii="Arial" w:eastAsia="Arial" w:hAnsi="Arial" w:cs="Arial"/>
              </w:rPr>
              <w:t>To work collaboratively with boards to ensure timely receipt of referrals and optimise operational delivery of services for elective services</w:t>
            </w:r>
          </w:p>
          <w:p w14:paraId="55021C32" w14:textId="7FA15BF5" w:rsidR="00AA5691" w:rsidRPr="00AA5691" w:rsidRDefault="00AA5691" w:rsidP="34277DB3">
            <w:pPr>
              <w:pStyle w:val="ListParagraph"/>
              <w:numPr>
                <w:ilvl w:val="0"/>
                <w:numId w:val="64"/>
              </w:numPr>
              <w:rPr>
                <w:rFonts w:ascii="Arial" w:eastAsia="Arial" w:hAnsi="Arial" w:cs="Arial"/>
              </w:rPr>
            </w:pPr>
            <w:r w:rsidRPr="34277DB3">
              <w:rPr>
                <w:rFonts w:ascii="Arial" w:eastAsia="Arial" w:hAnsi="Arial" w:cs="Arial"/>
              </w:rPr>
              <w:t>To ensure maximum utilisation of elective theatres</w:t>
            </w:r>
          </w:p>
          <w:p w14:paraId="4D009370" w14:textId="5D8F5C89" w:rsidR="00AA5691" w:rsidRDefault="00AA5691" w:rsidP="00054BD2">
            <w:pPr>
              <w:pStyle w:val="ListParagraph"/>
              <w:numPr>
                <w:ilvl w:val="0"/>
                <w:numId w:val="64"/>
              </w:numPr>
              <w:rPr>
                <w:rFonts w:ascii="Arial" w:eastAsia="Arial" w:hAnsi="Arial" w:cs="Arial"/>
              </w:rPr>
            </w:pPr>
            <w:r w:rsidRPr="00AA5691">
              <w:rPr>
                <w:rFonts w:ascii="Arial" w:eastAsia="Arial" w:hAnsi="Arial" w:cs="Arial"/>
              </w:rPr>
              <w:t>To minimise cancellations</w:t>
            </w:r>
          </w:p>
          <w:p w14:paraId="5FDDD374" w14:textId="73D0D445" w:rsidR="00893FDE" w:rsidRDefault="00893FDE" w:rsidP="00893FDE">
            <w:pPr>
              <w:rPr>
                <w:rFonts w:eastAsia="Arial"/>
              </w:rPr>
            </w:pPr>
          </w:p>
          <w:p w14:paraId="6E3B12DD" w14:textId="51CAC2BD" w:rsidR="00893FDE" w:rsidRDefault="2473CFA8" w:rsidP="2E3D38EC">
            <w:pPr>
              <w:rPr>
                <w:rFonts w:ascii="Arial" w:eastAsia="Arial" w:hAnsi="Arial" w:cs="Arial"/>
              </w:rPr>
            </w:pPr>
            <w:r w:rsidRPr="4319541A">
              <w:rPr>
                <w:rFonts w:ascii="Arial" w:eastAsia="Arial" w:hAnsi="Arial" w:cs="Arial"/>
              </w:rPr>
              <w:t>Meet</w:t>
            </w:r>
            <w:r w:rsidR="221714FA" w:rsidRPr="4319541A">
              <w:rPr>
                <w:rFonts w:ascii="Arial" w:eastAsia="Arial" w:hAnsi="Arial" w:cs="Arial"/>
              </w:rPr>
              <w:t>ing</w:t>
            </w:r>
            <w:r w:rsidR="63A0D0DE" w:rsidRPr="4319541A">
              <w:rPr>
                <w:rFonts w:ascii="Arial" w:eastAsia="Arial" w:hAnsi="Arial" w:cs="Arial"/>
              </w:rPr>
              <w:t>s</w:t>
            </w:r>
            <w:r w:rsidR="221714FA" w:rsidRPr="4319541A">
              <w:rPr>
                <w:rFonts w:ascii="Arial" w:eastAsia="Arial" w:hAnsi="Arial" w:cs="Arial"/>
              </w:rPr>
              <w:t xml:space="preserve"> will take place</w:t>
            </w:r>
            <w:r w:rsidR="4C389674" w:rsidRPr="4319541A">
              <w:rPr>
                <w:rFonts w:ascii="Arial" w:eastAsia="Arial" w:hAnsi="Arial" w:cs="Arial"/>
              </w:rPr>
              <w:t xml:space="preserve"> with boards monthly</w:t>
            </w:r>
            <w:r w:rsidR="390AEB62" w:rsidRPr="4319541A">
              <w:rPr>
                <w:rFonts w:ascii="Arial" w:eastAsia="Arial" w:hAnsi="Arial" w:cs="Arial"/>
              </w:rPr>
              <w:t xml:space="preserve"> to t</w:t>
            </w:r>
            <w:r w:rsidRPr="4319541A">
              <w:rPr>
                <w:rFonts w:ascii="Arial" w:eastAsia="Arial" w:hAnsi="Arial" w:cs="Arial"/>
              </w:rPr>
              <w:t>arget</w:t>
            </w:r>
            <w:r w:rsidR="4C389674" w:rsidRPr="4319541A">
              <w:rPr>
                <w:rFonts w:ascii="Arial" w:eastAsia="Arial" w:hAnsi="Arial" w:cs="Arial"/>
              </w:rPr>
              <w:t xml:space="preserve"> local wait times at NHS GJ</w:t>
            </w:r>
            <w:r w:rsidR="75B242D4" w:rsidRPr="4319541A">
              <w:rPr>
                <w:rFonts w:ascii="Arial" w:eastAsia="Arial" w:hAnsi="Arial" w:cs="Arial"/>
              </w:rPr>
              <w:t>.</w:t>
            </w:r>
          </w:p>
          <w:p w14:paraId="1D48F152" w14:textId="4A360F17" w:rsidR="4319541A" w:rsidRDefault="4319541A" w:rsidP="4319541A">
            <w:pPr>
              <w:rPr>
                <w:rFonts w:ascii="Arial" w:eastAsia="Arial" w:hAnsi="Arial" w:cs="Arial"/>
              </w:rPr>
            </w:pPr>
          </w:p>
          <w:p w14:paraId="6B4F8B30" w14:textId="4AF640D3" w:rsidR="00893FDE" w:rsidRDefault="52F71E6A" w:rsidP="2E3D38EC">
            <w:pPr>
              <w:rPr>
                <w:rFonts w:ascii="Arial" w:eastAsia="Arial" w:hAnsi="Arial" w:cs="Arial"/>
              </w:rPr>
            </w:pPr>
            <w:r w:rsidRPr="0BBCE88B">
              <w:rPr>
                <w:rFonts w:ascii="Arial" w:eastAsia="Arial" w:hAnsi="Arial" w:cs="Arial"/>
              </w:rPr>
              <w:t xml:space="preserve">Current </w:t>
            </w:r>
            <w:r w:rsidR="157844AF" w:rsidRPr="0BBCE88B">
              <w:rPr>
                <w:rFonts w:ascii="Arial" w:eastAsia="Arial" w:hAnsi="Arial" w:cs="Arial"/>
              </w:rPr>
              <w:t>NHS GJ Wait times:</w:t>
            </w:r>
          </w:p>
          <w:p w14:paraId="659BA7A5" w14:textId="15204A52" w:rsidR="00893FDE" w:rsidRDefault="157844AF" w:rsidP="00054BD2">
            <w:pPr>
              <w:pStyle w:val="ListParagraph"/>
              <w:numPr>
                <w:ilvl w:val="0"/>
                <w:numId w:val="80"/>
              </w:numPr>
              <w:rPr>
                <w:rFonts w:ascii="Arial" w:eastAsia="Arial" w:hAnsi="Arial" w:cs="Arial"/>
              </w:rPr>
            </w:pPr>
            <w:r w:rsidRPr="0BBCE88B">
              <w:rPr>
                <w:rFonts w:ascii="Arial" w:eastAsia="Arial" w:hAnsi="Arial" w:cs="Arial"/>
              </w:rPr>
              <w:t>Ortho</w:t>
            </w:r>
            <w:r w:rsidR="3FC32F3D" w:rsidRPr="0BBCE88B">
              <w:rPr>
                <w:rFonts w:ascii="Arial" w:eastAsia="Arial" w:hAnsi="Arial" w:cs="Arial"/>
              </w:rPr>
              <w:t>paedic</w:t>
            </w:r>
            <w:r w:rsidRPr="0BBCE88B">
              <w:rPr>
                <w:rFonts w:ascii="Arial" w:eastAsia="Arial" w:hAnsi="Arial" w:cs="Arial"/>
              </w:rPr>
              <w:t xml:space="preserve"> joints 12 weeks</w:t>
            </w:r>
          </w:p>
          <w:p w14:paraId="5B9B6135" w14:textId="77777777" w:rsidR="00893FDE" w:rsidRDefault="4C389674" w:rsidP="00054BD2">
            <w:pPr>
              <w:pStyle w:val="ListParagraph"/>
              <w:numPr>
                <w:ilvl w:val="0"/>
                <w:numId w:val="80"/>
              </w:numPr>
              <w:rPr>
                <w:rFonts w:ascii="Arial" w:eastAsia="Arial" w:hAnsi="Arial" w:cs="Arial"/>
              </w:rPr>
            </w:pPr>
            <w:r w:rsidRPr="4319541A">
              <w:rPr>
                <w:rFonts w:ascii="Arial" w:eastAsia="Arial" w:hAnsi="Arial" w:cs="Arial"/>
              </w:rPr>
              <w:t>Foot and Ankle 6-8 weeks</w:t>
            </w:r>
          </w:p>
          <w:p w14:paraId="72ED0B63" w14:textId="77777777" w:rsidR="00893FDE" w:rsidRDefault="4C389674" w:rsidP="00054BD2">
            <w:pPr>
              <w:pStyle w:val="ListParagraph"/>
              <w:numPr>
                <w:ilvl w:val="0"/>
                <w:numId w:val="80"/>
              </w:numPr>
              <w:rPr>
                <w:rFonts w:ascii="Arial" w:eastAsia="Arial" w:hAnsi="Arial" w:cs="Arial"/>
              </w:rPr>
            </w:pPr>
            <w:r w:rsidRPr="4319541A">
              <w:rPr>
                <w:rFonts w:ascii="Arial" w:eastAsia="Arial" w:hAnsi="Arial" w:cs="Arial"/>
              </w:rPr>
              <w:t>Hand and wrist 12 weeks</w:t>
            </w:r>
          </w:p>
          <w:p w14:paraId="0ADACCB4" w14:textId="77777777" w:rsidR="00893FDE" w:rsidRDefault="4C389674" w:rsidP="00054BD2">
            <w:pPr>
              <w:pStyle w:val="ListParagraph"/>
              <w:numPr>
                <w:ilvl w:val="0"/>
                <w:numId w:val="80"/>
              </w:numPr>
              <w:rPr>
                <w:rFonts w:ascii="Arial" w:eastAsia="Arial" w:hAnsi="Arial" w:cs="Arial"/>
              </w:rPr>
            </w:pPr>
            <w:r w:rsidRPr="4319541A">
              <w:rPr>
                <w:rFonts w:ascii="Arial" w:eastAsia="Arial" w:hAnsi="Arial" w:cs="Arial"/>
              </w:rPr>
              <w:t>General surgery 6-8 weeks</w:t>
            </w:r>
          </w:p>
          <w:p w14:paraId="2D6C44DE" w14:textId="77777777" w:rsidR="00893FDE" w:rsidRPr="00893FDE" w:rsidRDefault="00893FDE" w:rsidP="00893FDE">
            <w:pPr>
              <w:rPr>
                <w:rFonts w:ascii="Arial" w:eastAsia="Arial" w:hAnsi="Arial" w:cs="Arial"/>
              </w:rPr>
            </w:pPr>
          </w:p>
          <w:p w14:paraId="526B6A23" w14:textId="13379E93" w:rsidR="002A4123" w:rsidRDefault="2E4DEC7C" w:rsidP="34277DB3">
            <w:pPr>
              <w:rPr>
                <w:rFonts w:ascii="Arial" w:eastAsia="Arial" w:hAnsi="Arial" w:cs="Arial"/>
              </w:rPr>
            </w:pPr>
            <w:r w:rsidRPr="34277DB3">
              <w:rPr>
                <w:rFonts w:ascii="Arial" w:eastAsia="Arial" w:hAnsi="Arial" w:cs="Arial"/>
              </w:rPr>
              <w:lastRenderedPageBreak/>
              <w:t xml:space="preserve">To ensure maximum utilisation of elective theatres </w:t>
            </w:r>
            <w:r w:rsidR="68E0C87B" w:rsidRPr="34277DB3">
              <w:rPr>
                <w:rFonts w:ascii="Arial" w:eastAsia="Arial" w:hAnsi="Arial" w:cs="Arial"/>
              </w:rPr>
              <w:t>and to minimise cancellations,</w:t>
            </w:r>
            <w:r w:rsidR="2DAAD28A" w:rsidRPr="34277DB3">
              <w:rPr>
                <w:rFonts w:ascii="Arial" w:eastAsia="Arial" w:hAnsi="Arial" w:cs="Arial"/>
              </w:rPr>
              <w:t xml:space="preserve"> </w:t>
            </w:r>
            <w:r w:rsidRPr="34277DB3">
              <w:rPr>
                <w:rFonts w:ascii="Arial" w:eastAsia="Arial" w:hAnsi="Arial" w:cs="Arial"/>
              </w:rPr>
              <w:t xml:space="preserve">monthly data reports and </w:t>
            </w:r>
            <w:r w:rsidR="004C3A5B" w:rsidRPr="34277DB3">
              <w:rPr>
                <w:rFonts w:ascii="Arial" w:eastAsia="Arial" w:hAnsi="Arial" w:cs="Arial"/>
              </w:rPr>
              <w:t>National Theatres Implementation Group (</w:t>
            </w:r>
            <w:r w:rsidRPr="34277DB3">
              <w:rPr>
                <w:rFonts w:ascii="Arial" w:eastAsia="Arial" w:hAnsi="Arial" w:cs="Arial"/>
              </w:rPr>
              <w:t>NTIG</w:t>
            </w:r>
            <w:r w:rsidR="004C3A5B" w:rsidRPr="34277DB3">
              <w:rPr>
                <w:rFonts w:ascii="Arial" w:eastAsia="Arial" w:hAnsi="Arial" w:cs="Arial"/>
              </w:rPr>
              <w:t>)</w:t>
            </w:r>
            <w:r w:rsidRPr="34277DB3">
              <w:rPr>
                <w:rFonts w:ascii="Arial" w:eastAsia="Arial" w:hAnsi="Arial" w:cs="Arial"/>
              </w:rPr>
              <w:t xml:space="preserve"> data </w:t>
            </w:r>
            <w:r w:rsidR="601976E3" w:rsidRPr="34277DB3">
              <w:rPr>
                <w:rFonts w:ascii="Arial" w:eastAsia="Arial" w:hAnsi="Arial" w:cs="Arial"/>
              </w:rPr>
              <w:t xml:space="preserve">will be reviewed </w:t>
            </w:r>
            <w:r w:rsidRPr="34277DB3">
              <w:rPr>
                <w:rFonts w:ascii="Arial" w:eastAsia="Arial" w:hAnsi="Arial" w:cs="Arial"/>
              </w:rPr>
              <w:t xml:space="preserve">through </w:t>
            </w:r>
            <w:r w:rsidR="5A376DD4" w:rsidRPr="34277DB3">
              <w:rPr>
                <w:rFonts w:ascii="Arial" w:eastAsia="Arial" w:hAnsi="Arial" w:cs="Arial"/>
              </w:rPr>
              <w:t xml:space="preserve">the </w:t>
            </w:r>
            <w:r w:rsidRPr="34277DB3">
              <w:rPr>
                <w:rFonts w:ascii="Arial" w:eastAsia="Arial" w:hAnsi="Arial" w:cs="Arial"/>
              </w:rPr>
              <w:t xml:space="preserve">Theatre Management </w:t>
            </w:r>
            <w:r w:rsidR="00139D6B" w:rsidRPr="34277DB3">
              <w:rPr>
                <w:rFonts w:ascii="Arial" w:eastAsia="Arial" w:hAnsi="Arial" w:cs="Arial"/>
              </w:rPr>
              <w:t>G</w:t>
            </w:r>
            <w:r w:rsidR="2DAAD28A" w:rsidRPr="34277DB3">
              <w:rPr>
                <w:rFonts w:ascii="Arial" w:eastAsia="Arial" w:hAnsi="Arial" w:cs="Arial"/>
              </w:rPr>
              <w:t>roup</w:t>
            </w:r>
            <w:r w:rsidR="550D4CAF" w:rsidRPr="34277DB3">
              <w:rPr>
                <w:rFonts w:ascii="Arial" w:eastAsia="Arial" w:hAnsi="Arial" w:cs="Arial"/>
              </w:rPr>
              <w:t>.</w:t>
            </w:r>
            <w:r w:rsidRPr="34277DB3">
              <w:rPr>
                <w:rFonts w:ascii="Arial" w:eastAsia="Arial" w:hAnsi="Arial" w:cs="Arial"/>
              </w:rPr>
              <w:t xml:space="preserve"> </w:t>
            </w:r>
          </w:p>
          <w:p w14:paraId="2A251165" w14:textId="25105974" w:rsidR="00AA5691" w:rsidRDefault="00AA5691" w:rsidP="00AA5691">
            <w:pPr>
              <w:rPr>
                <w:rFonts w:ascii="Arial" w:eastAsia="Arial" w:hAnsi="Arial" w:cs="Arial"/>
              </w:rPr>
            </w:pPr>
          </w:p>
          <w:p w14:paraId="19604514" w14:textId="241CFE7D" w:rsidR="005E0F4C" w:rsidRDefault="402FF74D" w:rsidP="2E3D38EC">
            <w:pPr>
              <w:pStyle w:val="Default"/>
              <w:rPr>
                <w:rFonts w:eastAsia="Arial"/>
              </w:rPr>
            </w:pPr>
            <w:r w:rsidRPr="1853DA0B">
              <w:rPr>
                <w:rFonts w:eastAsia="Arial"/>
              </w:rPr>
              <w:t xml:space="preserve">The NHS GJ </w:t>
            </w:r>
            <w:r w:rsidR="4FCF2EC6" w:rsidRPr="1853DA0B">
              <w:rPr>
                <w:rFonts w:eastAsia="Arial"/>
              </w:rPr>
              <w:t>National Elective Services (NES)</w:t>
            </w:r>
            <w:r w:rsidR="52012C81" w:rsidRPr="1853DA0B">
              <w:rPr>
                <w:rFonts w:eastAsia="Arial"/>
              </w:rPr>
              <w:t xml:space="preserve"> team will work with NHS</w:t>
            </w:r>
            <w:r w:rsidR="6D4D87DE" w:rsidRPr="1853DA0B">
              <w:rPr>
                <w:rFonts w:eastAsia="Arial"/>
              </w:rPr>
              <w:t>SA</w:t>
            </w:r>
            <w:r w:rsidR="52012C81" w:rsidRPr="1853DA0B">
              <w:rPr>
                <w:rFonts w:eastAsia="Arial"/>
              </w:rPr>
              <w:t xml:space="preserve"> to progress </w:t>
            </w:r>
            <w:r w:rsidR="6D45F63A" w:rsidRPr="1853DA0B">
              <w:rPr>
                <w:rFonts w:eastAsia="Arial"/>
              </w:rPr>
              <w:t xml:space="preserve">an </w:t>
            </w:r>
            <w:r w:rsidR="52012C81" w:rsidRPr="1853DA0B">
              <w:rPr>
                <w:rFonts w:eastAsia="Arial"/>
              </w:rPr>
              <w:t>accelerated and immersive approach to training within NHS</w:t>
            </w:r>
            <w:r w:rsidR="4D644459" w:rsidRPr="1853DA0B">
              <w:rPr>
                <w:rFonts w:eastAsia="Arial"/>
              </w:rPr>
              <w:t xml:space="preserve"> Scotland</w:t>
            </w:r>
            <w:r w:rsidR="4BD07E6A" w:rsidRPr="1853DA0B">
              <w:rPr>
                <w:rFonts w:eastAsia="Arial"/>
              </w:rPr>
              <w:t xml:space="preserve"> with an </w:t>
            </w:r>
            <w:r w:rsidR="14DA6831" w:rsidRPr="1853DA0B">
              <w:rPr>
                <w:rFonts w:eastAsia="Arial"/>
              </w:rPr>
              <w:t>i</w:t>
            </w:r>
            <w:r w:rsidR="68763816" w:rsidRPr="1853DA0B">
              <w:rPr>
                <w:rFonts w:eastAsia="Arial"/>
              </w:rPr>
              <w:t>ndicative</w:t>
            </w:r>
            <w:r w:rsidR="4BD07E6A" w:rsidRPr="1853DA0B">
              <w:rPr>
                <w:rFonts w:eastAsia="Arial"/>
              </w:rPr>
              <w:t xml:space="preserve"> date of August 2025. </w:t>
            </w:r>
            <w:r w:rsidR="21128327" w:rsidRPr="1853DA0B">
              <w:rPr>
                <w:rFonts w:eastAsia="Arial"/>
              </w:rPr>
              <w:t>The planned outcome will be t</w:t>
            </w:r>
            <w:r w:rsidR="4BD07E6A" w:rsidRPr="1853DA0B">
              <w:rPr>
                <w:rFonts w:eastAsia="Arial"/>
              </w:rPr>
              <w:t xml:space="preserve">o increase </w:t>
            </w:r>
            <w:r w:rsidR="635E8FDF" w:rsidRPr="1853DA0B">
              <w:rPr>
                <w:rFonts w:eastAsia="Arial"/>
              </w:rPr>
              <w:t xml:space="preserve">the number </w:t>
            </w:r>
            <w:r w:rsidR="4BD07E6A" w:rsidRPr="1853DA0B">
              <w:rPr>
                <w:rFonts w:eastAsia="Arial"/>
              </w:rPr>
              <w:t xml:space="preserve">of </w:t>
            </w:r>
            <w:r w:rsidR="40C5A1AD" w:rsidRPr="1853DA0B">
              <w:rPr>
                <w:rFonts w:eastAsia="Arial"/>
              </w:rPr>
              <w:t xml:space="preserve">NHS </w:t>
            </w:r>
            <w:r w:rsidR="48F8A6C6" w:rsidRPr="1853DA0B">
              <w:rPr>
                <w:rFonts w:eastAsia="Arial"/>
              </w:rPr>
              <w:t xml:space="preserve">GJ Eye Centre </w:t>
            </w:r>
            <w:r w:rsidR="4BD07E6A" w:rsidRPr="1853DA0B">
              <w:rPr>
                <w:rFonts w:eastAsia="Arial"/>
              </w:rPr>
              <w:t>theatres utilised for cataract surgery through the</w:t>
            </w:r>
            <w:r w:rsidRPr="1853DA0B">
              <w:rPr>
                <w:rFonts w:eastAsia="Arial"/>
              </w:rPr>
              <w:t xml:space="preserve"> </w:t>
            </w:r>
            <w:r w:rsidR="5A9FBA12" w:rsidRPr="1853DA0B">
              <w:rPr>
                <w:rFonts w:eastAsia="Arial"/>
              </w:rPr>
              <w:t>NHSSA</w:t>
            </w:r>
            <w:r w:rsidR="4BD07E6A" w:rsidRPr="1853DA0B">
              <w:rPr>
                <w:rFonts w:eastAsia="Arial"/>
              </w:rPr>
              <w:t xml:space="preserve"> proposal</w:t>
            </w:r>
            <w:r w:rsidR="137956EC" w:rsidRPr="1853DA0B">
              <w:rPr>
                <w:rFonts w:eastAsia="Arial"/>
              </w:rPr>
              <w:t xml:space="preserve">. </w:t>
            </w:r>
          </w:p>
          <w:p w14:paraId="7F7D2B36" w14:textId="77777777" w:rsidR="009424EE" w:rsidRDefault="009424EE" w:rsidP="009424EE">
            <w:pPr>
              <w:pStyle w:val="Default"/>
              <w:rPr>
                <w:rFonts w:eastAsia="Arial"/>
              </w:rPr>
            </w:pPr>
          </w:p>
          <w:p w14:paraId="064E9EAA" w14:textId="6EF160D4" w:rsidR="00AA5691" w:rsidRDefault="2626200A" w:rsidP="6FD403E9">
            <w:pPr>
              <w:rPr>
                <w:rFonts w:ascii="Arial" w:eastAsia="Arial" w:hAnsi="Arial" w:cs="Arial"/>
              </w:rPr>
            </w:pPr>
            <w:r w:rsidRPr="6FD403E9">
              <w:rPr>
                <w:rFonts w:ascii="Arial" w:eastAsia="Arial" w:hAnsi="Arial" w:cs="Arial"/>
              </w:rPr>
              <w:t>There is an ongoing risk of anaesthetic and ophthalmologist cover due to national shortage</w:t>
            </w:r>
            <w:r w:rsidR="3EA3AD7A" w:rsidRPr="6FD403E9">
              <w:rPr>
                <w:rFonts w:ascii="Arial" w:eastAsia="Arial" w:hAnsi="Arial" w:cs="Arial"/>
              </w:rPr>
              <w:t>s</w:t>
            </w:r>
            <w:r w:rsidRPr="6FD403E9">
              <w:rPr>
                <w:rFonts w:ascii="Arial" w:eastAsia="Arial" w:hAnsi="Arial" w:cs="Arial"/>
              </w:rPr>
              <w:t xml:space="preserve">. </w:t>
            </w:r>
          </w:p>
          <w:p w14:paraId="4ADE7965" w14:textId="3FF71E35" w:rsidR="009424EE" w:rsidRPr="009424EE" w:rsidRDefault="009424EE" w:rsidP="009424EE">
            <w:pPr>
              <w:rPr>
                <w:rFonts w:ascii="Arial" w:eastAsia="Arial" w:hAnsi="Arial" w:cs="Arial"/>
                <w:iCs/>
              </w:rPr>
            </w:pPr>
          </w:p>
        </w:tc>
      </w:tr>
      <w:tr w:rsidR="005E0F4C" w:rsidRPr="00B75300" w14:paraId="1E9B109E" w14:textId="77777777" w:rsidTr="34277DB3">
        <w:trPr>
          <w:trHeight w:val="551"/>
        </w:trPr>
        <w:tc>
          <w:tcPr>
            <w:tcW w:w="936" w:type="dxa"/>
          </w:tcPr>
          <w:p w14:paraId="68968F86" w14:textId="77777777" w:rsidR="005E0F4C" w:rsidRPr="00616F81" w:rsidRDefault="005E0F4C" w:rsidP="00054BD2">
            <w:pPr>
              <w:pStyle w:val="ListParagraph"/>
              <w:numPr>
                <w:ilvl w:val="0"/>
                <w:numId w:val="35"/>
              </w:numPr>
              <w:ind w:left="33" w:right="-23"/>
              <w:rPr>
                <w:rFonts w:ascii="Arial" w:hAnsi="Arial" w:cs="Arial"/>
                <w:b/>
                <w:bCs/>
              </w:rPr>
            </w:pPr>
          </w:p>
        </w:tc>
        <w:tc>
          <w:tcPr>
            <w:tcW w:w="1650" w:type="dxa"/>
          </w:tcPr>
          <w:p w14:paraId="6D79EF52" w14:textId="77777777" w:rsidR="00CE2FC8" w:rsidRDefault="00CE2FC8" w:rsidP="2E3D38EC">
            <w:pPr>
              <w:pStyle w:val="Default"/>
              <w:rPr>
                <w:b/>
                <w:bCs/>
                <w:color w:val="auto"/>
              </w:rPr>
            </w:pPr>
          </w:p>
          <w:p w14:paraId="2947A89E" w14:textId="77777777" w:rsidR="00CE2FC8" w:rsidRDefault="00CE2FC8" w:rsidP="2E3D38EC">
            <w:pPr>
              <w:pStyle w:val="Default"/>
              <w:rPr>
                <w:b/>
                <w:bCs/>
                <w:color w:val="auto"/>
              </w:rPr>
            </w:pPr>
          </w:p>
          <w:p w14:paraId="74959EFD" w14:textId="77777777" w:rsidR="00CE2FC8" w:rsidRDefault="00CE2FC8" w:rsidP="2E3D38EC">
            <w:pPr>
              <w:pStyle w:val="Default"/>
              <w:rPr>
                <w:b/>
                <w:bCs/>
                <w:color w:val="auto"/>
              </w:rPr>
            </w:pPr>
          </w:p>
          <w:p w14:paraId="26DC61C1" w14:textId="7043D029" w:rsidR="005E0F4C" w:rsidRPr="00B75300" w:rsidRDefault="40C1D64C" w:rsidP="2E3D38EC">
            <w:pPr>
              <w:pStyle w:val="Default"/>
              <w:rPr>
                <w:b/>
                <w:bCs/>
                <w:color w:val="auto"/>
                <w:highlight w:val="yellow"/>
              </w:rPr>
            </w:pPr>
            <w:r w:rsidRPr="2E3D38EC">
              <w:rPr>
                <w:b/>
                <w:bCs/>
                <w:color w:val="auto"/>
              </w:rPr>
              <w:t>Director of Operations</w:t>
            </w:r>
          </w:p>
          <w:p w14:paraId="44DE9234" w14:textId="7828CD8B" w:rsidR="005E0F4C" w:rsidRPr="00B75300" w:rsidRDefault="005E0F4C" w:rsidP="2E3D38EC">
            <w:pPr>
              <w:pStyle w:val="Default"/>
              <w:rPr>
                <w:b/>
                <w:bCs/>
                <w:color w:val="auto"/>
              </w:rPr>
            </w:pPr>
          </w:p>
          <w:p w14:paraId="1D817C28" w14:textId="50462A7D" w:rsidR="005E0F4C" w:rsidRPr="00B75300" w:rsidRDefault="005E0F4C" w:rsidP="2E3D38EC">
            <w:pPr>
              <w:pStyle w:val="Default"/>
              <w:rPr>
                <w:b/>
                <w:bCs/>
                <w:color w:val="auto"/>
              </w:rPr>
            </w:pPr>
          </w:p>
          <w:p w14:paraId="754694B6" w14:textId="21A9DFA5" w:rsidR="005E0F4C" w:rsidRPr="00B75300" w:rsidRDefault="005E0F4C" w:rsidP="2E3D38EC">
            <w:pPr>
              <w:pStyle w:val="Default"/>
              <w:rPr>
                <w:b/>
                <w:bCs/>
                <w:color w:val="auto"/>
              </w:rPr>
            </w:pPr>
          </w:p>
          <w:p w14:paraId="18EFC6D8" w14:textId="03CDC24E" w:rsidR="005E0F4C" w:rsidRPr="00B75300" w:rsidRDefault="005E0F4C" w:rsidP="2E3D38EC">
            <w:pPr>
              <w:pStyle w:val="Default"/>
              <w:rPr>
                <w:b/>
                <w:bCs/>
                <w:color w:val="auto"/>
              </w:rPr>
            </w:pPr>
          </w:p>
          <w:p w14:paraId="2D1EE2CE" w14:textId="3287152A" w:rsidR="005E0F4C" w:rsidRPr="00B75300" w:rsidRDefault="005E0F4C" w:rsidP="2E3D38EC">
            <w:pPr>
              <w:pStyle w:val="Default"/>
              <w:rPr>
                <w:b/>
                <w:bCs/>
                <w:color w:val="auto"/>
              </w:rPr>
            </w:pPr>
          </w:p>
          <w:p w14:paraId="3FB84F7C" w14:textId="317DF6D9" w:rsidR="005E0F4C" w:rsidRPr="00B75300" w:rsidRDefault="005E0F4C" w:rsidP="2E3D38EC">
            <w:pPr>
              <w:pStyle w:val="Default"/>
              <w:rPr>
                <w:b/>
                <w:bCs/>
                <w:color w:val="auto"/>
              </w:rPr>
            </w:pPr>
          </w:p>
          <w:p w14:paraId="2EE2C38E" w14:textId="1331D678" w:rsidR="005E0F4C" w:rsidRPr="00B75300" w:rsidRDefault="005E0F4C" w:rsidP="2E3D38EC">
            <w:pPr>
              <w:pStyle w:val="Default"/>
              <w:rPr>
                <w:b/>
                <w:bCs/>
                <w:color w:val="auto"/>
              </w:rPr>
            </w:pPr>
          </w:p>
          <w:p w14:paraId="7FA35C10" w14:textId="021D558F" w:rsidR="005E0F4C" w:rsidRPr="00B75300" w:rsidRDefault="005E0F4C" w:rsidP="2E3D38EC">
            <w:pPr>
              <w:pStyle w:val="Default"/>
              <w:rPr>
                <w:b/>
                <w:bCs/>
                <w:color w:val="auto"/>
              </w:rPr>
            </w:pPr>
          </w:p>
          <w:p w14:paraId="18B0A962" w14:textId="59486222" w:rsidR="005E0F4C" w:rsidRPr="00B75300" w:rsidRDefault="005E0F4C" w:rsidP="2E3D38EC">
            <w:pPr>
              <w:pStyle w:val="Default"/>
              <w:rPr>
                <w:b/>
                <w:bCs/>
                <w:color w:val="auto"/>
              </w:rPr>
            </w:pPr>
          </w:p>
          <w:p w14:paraId="7E9BF1AB" w14:textId="793031EC" w:rsidR="005E0F4C" w:rsidRPr="00B75300" w:rsidRDefault="005E0F4C" w:rsidP="2E3D38EC">
            <w:pPr>
              <w:pStyle w:val="Default"/>
              <w:rPr>
                <w:b/>
                <w:bCs/>
                <w:color w:val="auto"/>
              </w:rPr>
            </w:pPr>
          </w:p>
          <w:p w14:paraId="606A6D1B" w14:textId="6710D91A" w:rsidR="005E0F4C" w:rsidRPr="00B75300" w:rsidRDefault="005E0F4C" w:rsidP="2E3D38EC">
            <w:pPr>
              <w:pStyle w:val="Default"/>
              <w:rPr>
                <w:b/>
                <w:bCs/>
                <w:color w:val="auto"/>
              </w:rPr>
            </w:pPr>
          </w:p>
          <w:p w14:paraId="160D27E6" w14:textId="776B8EC7" w:rsidR="005E0F4C" w:rsidRPr="00B75300" w:rsidRDefault="005E0F4C" w:rsidP="2E3D38EC">
            <w:pPr>
              <w:pStyle w:val="Default"/>
              <w:rPr>
                <w:b/>
                <w:bCs/>
                <w:color w:val="auto"/>
              </w:rPr>
            </w:pPr>
          </w:p>
          <w:p w14:paraId="17A2B78C" w14:textId="455BA6BB" w:rsidR="005E0F4C" w:rsidRPr="00B75300" w:rsidRDefault="005E0F4C" w:rsidP="2E3D38EC">
            <w:pPr>
              <w:pStyle w:val="Default"/>
              <w:rPr>
                <w:b/>
                <w:bCs/>
                <w:color w:val="auto"/>
              </w:rPr>
            </w:pPr>
          </w:p>
          <w:p w14:paraId="2CB9B126" w14:textId="6809FCD1" w:rsidR="005E0F4C" w:rsidRPr="00B75300" w:rsidRDefault="005E0F4C" w:rsidP="2E3D38EC">
            <w:pPr>
              <w:pStyle w:val="Default"/>
              <w:rPr>
                <w:b/>
                <w:bCs/>
                <w:color w:val="auto"/>
              </w:rPr>
            </w:pPr>
          </w:p>
          <w:p w14:paraId="6976FBBF" w14:textId="06621173" w:rsidR="005E0F4C" w:rsidRPr="00B75300" w:rsidRDefault="005E0F4C" w:rsidP="2E3D38EC">
            <w:pPr>
              <w:pStyle w:val="Default"/>
              <w:rPr>
                <w:b/>
                <w:bCs/>
                <w:color w:val="auto"/>
              </w:rPr>
            </w:pPr>
          </w:p>
          <w:p w14:paraId="360564AA" w14:textId="4C0E55C5" w:rsidR="005E0F4C" w:rsidRPr="00B75300" w:rsidRDefault="005E0F4C" w:rsidP="2E3D38EC">
            <w:pPr>
              <w:pStyle w:val="Default"/>
              <w:rPr>
                <w:b/>
                <w:bCs/>
                <w:color w:val="auto"/>
              </w:rPr>
            </w:pPr>
          </w:p>
          <w:p w14:paraId="21CA58DF" w14:textId="3C27F382" w:rsidR="005E0F4C" w:rsidRPr="00B75300" w:rsidRDefault="005E0F4C" w:rsidP="2E3D38EC">
            <w:pPr>
              <w:pStyle w:val="Default"/>
              <w:rPr>
                <w:b/>
                <w:bCs/>
                <w:color w:val="auto"/>
              </w:rPr>
            </w:pPr>
          </w:p>
          <w:p w14:paraId="4C7A188A" w14:textId="59825000" w:rsidR="005E0F4C" w:rsidRPr="00B75300" w:rsidRDefault="005E0F4C" w:rsidP="2E3D38EC">
            <w:pPr>
              <w:pStyle w:val="Default"/>
              <w:rPr>
                <w:b/>
                <w:bCs/>
                <w:color w:val="auto"/>
              </w:rPr>
            </w:pPr>
          </w:p>
          <w:p w14:paraId="42EEEC8E" w14:textId="022B161B" w:rsidR="005E0F4C" w:rsidRPr="00B75300" w:rsidRDefault="005E0F4C" w:rsidP="2E3D38EC">
            <w:pPr>
              <w:pStyle w:val="Default"/>
              <w:rPr>
                <w:b/>
                <w:bCs/>
                <w:color w:val="auto"/>
              </w:rPr>
            </w:pPr>
          </w:p>
          <w:p w14:paraId="1B41F52B" w14:textId="17EAB28F" w:rsidR="005E0F4C" w:rsidRPr="00B75300" w:rsidRDefault="005E0F4C" w:rsidP="2E3D38EC">
            <w:pPr>
              <w:pStyle w:val="Default"/>
              <w:rPr>
                <w:b/>
                <w:bCs/>
                <w:color w:val="auto"/>
              </w:rPr>
            </w:pPr>
          </w:p>
          <w:p w14:paraId="20281751" w14:textId="0077C84D" w:rsidR="005E0F4C" w:rsidRDefault="005E0F4C" w:rsidP="2E3D38EC">
            <w:pPr>
              <w:pStyle w:val="Default"/>
              <w:rPr>
                <w:b/>
                <w:bCs/>
                <w:color w:val="auto"/>
              </w:rPr>
            </w:pPr>
          </w:p>
          <w:p w14:paraId="0E4BD784" w14:textId="77777777" w:rsidR="00CE2FC8" w:rsidRPr="00B75300" w:rsidRDefault="00CE2FC8" w:rsidP="2E3D38EC">
            <w:pPr>
              <w:pStyle w:val="Default"/>
              <w:rPr>
                <w:b/>
                <w:bCs/>
                <w:color w:val="auto"/>
              </w:rPr>
            </w:pPr>
          </w:p>
          <w:p w14:paraId="4EC7FFE2" w14:textId="1FE02F1A" w:rsidR="005E0F4C" w:rsidRPr="00B75300" w:rsidRDefault="29D9816A" w:rsidP="2E3D38EC">
            <w:pPr>
              <w:pStyle w:val="Default"/>
              <w:rPr>
                <w:b/>
                <w:bCs/>
                <w:color w:val="auto"/>
                <w:highlight w:val="yellow"/>
              </w:rPr>
            </w:pPr>
            <w:r w:rsidRPr="2E3D38EC">
              <w:rPr>
                <w:b/>
                <w:bCs/>
                <w:color w:val="auto"/>
              </w:rPr>
              <w:t>Director of Operations</w:t>
            </w:r>
          </w:p>
          <w:p w14:paraId="730CE39D" w14:textId="3098963A" w:rsidR="005E0F4C" w:rsidRPr="00B75300" w:rsidRDefault="005E0F4C" w:rsidP="2E3D38EC">
            <w:pPr>
              <w:pStyle w:val="Default"/>
              <w:rPr>
                <w:b/>
                <w:bCs/>
                <w:color w:val="auto"/>
              </w:rPr>
            </w:pPr>
          </w:p>
        </w:tc>
        <w:tc>
          <w:tcPr>
            <w:tcW w:w="7904" w:type="dxa"/>
          </w:tcPr>
          <w:p w14:paraId="3EEDB5AD" w14:textId="22504B01" w:rsidR="00CA5583" w:rsidRPr="00432F23" w:rsidRDefault="7F11A5EE" w:rsidP="2E3D38EC">
            <w:pPr>
              <w:pStyle w:val="Default"/>
              <w:rPr>
                <w:b/>
                <w:bCs/>
                <w:color w:val="242424"/>
                <w:shd w:val="clear" w:color="auto" w:fill="FFFFFF"/>
              </w:rPr>
            </w:pPr>
            <w:r w:rsidRPr="2E3D38EC">
              <w:rPr>
                <w:b/>
                <w:bCs/>
                <w:color w:val="242424"/>
                <w:shd w:val="clear" w:color="auto" w:fill="FFFFFF"/>
              </w:rPr>
              <w:t>Delivering surgical care and diagnostic services to support delivery of the National Cancer Action Plan</w:t>
            </w:r>
          </w:p>
          <w:p w14:paraId="3779951A" w14:textId="19459C72" w:rsidR="2E3D38EC" w:rsidRDefault="2E3D38EC" w:rsidP="2E3D38EC">
            <w:pPr>
              <w:pStyle w:val="Default"/>
              <w:rPr>
                <w:b/>
                <w:bCs/>
                <w:color w:val="242424"/>
              </w:rPr>
            </w:pPr>
          </w:p>
          <w:p w14:paraId="3861142C" w14:textId="5A6A98DD" w:rsidR="7E399443" w:rsidRDefault="7E399443" w:rsidP="00CE2FC8">
            <w:pPr>
              <w:pStyle w:val="Default"/>
            </w:pPr>
            <w:r w:rsidRPr="2E3D38EC">
              <w:rPr>
                <w:rFonts w:eastAsia="Arial"/>
                <w:b/>
                <w:bCs/>
                <w:color w:val="000000" w:themeColor="text1"/>
                <w:u w:val="single"/>
              </w:rPr>
              <w:t>NHS Golden Jubilee National Elective Services Division</w:t>
            </w:r>
          </w:p>
          <w:p w14:paraId="7FFE8A62" w14:textId="6CEBBC01" w:rsidR="00432F23" w:rsidRPr="00432F23" w:rsidRDefault="40C1D64C" w:rsidP="2E3D38EC">
            <w:pPr>
              <w:rPr>
                <w:rFonts w:ascii="Arial" w:eastAsia="Arial" w:hAnsi="Arial" w:cs="Arial"/>
              </w:rPr>
            </w:pPr>
            <w:r w:rsidRPr="2E3D38EC">
              <w:rPr>
                <w:rFonts w:ascii="Arial" w:eastAsia="Arial" w:hAnsi="Arial" w:cs="Arial"/>
              </w:rPr>
              <w:t xml:space="preserve">NHS GJ aims to achieve the performance targets set for 2025/26 for colorectal surgery and Endoscopy. </w:t>
            </w:r>
          </w:p>
          <w:p w14:paraId="006FEBF0" w14:textId="70F88886" w:rsidR="00432F23" w:rsidRPr="00432F23" w:rsidRDefault="00432F23" w:rsidP="2E3D38EC">
            <w:pPr>
              <w:rPr>
                <w:rFonts w:ascii="Arial" w:eastAsia="Arial" w:hAnsi="Arial" w:cs="Arial"/>
              </w:rPr>
            </w:pPr>
          </w:p>
          <w:p w14:paraId="03A00C92" w14:textId="6901707D" w:rsidR="00432F23" w:rsidRPr="00432F23" w:rsidRDefault="40C1D64C" w:rsidP="34277DB3">
            <w:pPr>
              <w:rPr>
                <w:rFonts w:ascii="Arial" w:eastAsia="Arial" w:hAnsi="Arial" w:cs="Arial"/>
              </w:rPr>
            </w:pPr>
            <w:r w:rsidRPr="34277DB3">
              <w:rPr>
                <w:rFonts w:ascii="Arial" w:eastAsia="Arial" w:hAnsi="Arial" w:cs="Arial"/>
              </w:rPr>
              <w:t>The objectives are</w:t>
            </w:r>
            <w:r w:rsidR="5844D79A" w:rsidRPr="34277DB3">
              <w:rPr>
                <w:rFonts w:ascii="Arial" w:eastAsia="Arial" w:hAnsi="Arial" w:cs="Arial"/>
              </w:rPr>
              <w:t xml:space="preserve"> t</w:t>
            </w:r>
            <w:r w:rsidRPr="34277DB3">
              <w:rPr>
                <w:rFonts w:ascii="Arial" w:eastAsia="Arial" w:hAnsi="Arial" w:cs="Arial"/>
              </w:rPr>
              <w:t>o work collaboratively with boards to ensure</w:t>
            </w:r>
            <w:r w:rsidR="30730FCF" w:rsidRPr="34277DB3">
              <w:rPr>
                <w:rFonts w:ascii="Arial" w:eastAsia="Arial" w:hAnsi="Arial" w:cs="Arial"/>
              </w:rPr>
              <w:t>:</w:t>
            </w:r>
          </w:p>
          <w:p w14:paraId="2E0EDFCF" w14:textId="77777777" w:rsidR="00432F23" w:rsidRPr="00432F23" w:rsidRDefault="00432F23" w:rsidP="34277DB3">
            <w:pPr>
              <w:pStyle w:val="ListParagraph"/>
              <w:numPr>
                <w:ilvl w:val="0"/>
                <w:numId w:val="63"/>
              </w:numPr>
              <w:rPr>
                <w:rFonts w:ascii="Arial" w:eastAsia="Arial" w:hAnsi="Arial" w:cs="Arial"/>
              </w:rPr>
            </w:pPr>
            <w:r w:rsidRPr="34277DB3">
              <w:rPr>
                <w:rFonts w:ascii="Arial" w:eastAsia="Arial" w:hAnsi="Arial" w:cs="Arial"/>
              </w:rPr>
              <w:t>timely receipt of referrals</w:t>
            </w:r>
          </w:p>
          <w:p w14:paraId="0BACC678" w14:textId="77777777" w:rsidR="00432F23" w:rsidRPr="00432F23" w:rsidRDefault="00432F23" w:rsidP="00054BD2">
            <w:pPr>
              <w:pStyle w:val="ListParagraph"/>
              <w:numPr>
                <w:ilvl w:val="0"/>
                <w:numId w:val="63"/>
              </w:numPr>
              <w:rPr>
                <w:rFonts w:ascii="Arial" w:eastAsia="Arial" w:hAnsi="Arial" w:cs="Arial"/>
              </w:rPr>
            </w:pPr>
            <w:r w:rsidRPr="00432F23">
              <w:rPr>
                <w:rFonts w:ascii="Arial" w:eastAsia="Arial" w:hAnsi="Arial" w:cs="Arial"/>
              </w:rPr>
              <w:t xml:space="preserve">availability of patients </w:t>
            </w:r>
          </w:p>
          <w:p w14:paraId="7E469AE5" w14:textId="77777777" w:rsidR="00432F23" w:rsidRPr="00432F23" w:rsidRDefault="00432F23" w:rsidP="34277DB3">
            <w:pPr>
              <w:pStyle w:val="ListParagraph"/>
              <w:numPr>
                <w:ilvl w:val="0"/>
                <w:numId w:val="63"/>
              </w:numPr>
              <w:rPr>
                <w:rFonts w:ascii="Arial" w:eastAsia="Arial" w:hAnsi="Arial" w:cs="Arial"/>
              </w:rPr>
            </w:pPr>
            <w:r w:rsidRPr="34277DB3">
              <w:rPr>
                <w:rFonts w:ascii="Arial" w:eastAsia="Arial" w:hAnsi="Arial" w:cs="Arial"/>
              </w:rPr>
              <w:t>optimal delivery of services</w:t>
            </w:r>
          </w:p>
          <w:p w14:paraId="75B130F5" w14:textId="4A930117" w:rsidR="00432F23" w:rsidRPr="00432F23" w:rsidRDefault="00432F23" w:rsidP="34277DB3">
            <w:pPr>
              <w:pStyle w:val="ListParagraph"/>
              <w:numPr>
                <w:ilvl w:val="0"/>
                <w:numId w:val="63"/>
              </w:numPr>
              <w:rPr>
                <w:rFonts w:ascii="Arial" w:eastAsia="Arial" w:hAnsi="Arial" w:cs="Arial"/>
              </w:rPr>
            </w:pPr>
            <w:r w:rsidRPr="34277DB3">
              <w:rPr>
                <w:rFonts w:ascii="Arial" w:eastAsia="Arial" w:hAnsi="Arial" w:cs="Arial"/>
              </w:rPr>
              <w:t>maximum utilisation of theatres and procedure rooms</w:t>
            </w:r>
          </w:p>
          <w:p w14:paraId="29B02B41" w14:textId="77777777" w:rsidR="00432F23" w:rsidRPr="00432F23" w:rsidRDefault="00432F23" w:rsidP="00054BD2">
            <w:pPr>
              <w:pStyle w:val="ListParagraph"/>
              <w:numPr>
                <w:ilvl w:val="0"/>
                <w:numId w:val="63"/>
              </w:numPr>
              <w:rPr>
                <w:rFonts w:ascii="Arial" w:eastAsia="Arial" w:hAnsi="Arial" w:cs="Arial"/>
              </w:rPr>
            </w:pPr>
            <w:r w:rsidRPr="00432F23">
              <w:rPr>
                <w:rFonts w:ascii="Arial" w:eastAsia="Arial" w:hAnsi="Arial" w:cs="Arial"/>
              </w:rPr>
              <w:t xml:space="preserve">minimal cancellations </w:t>
            </w:r>
          </w:p>
          <w:p w14:paraId="0684EE6A" w14:textId="19C572C5" w:rsidR="00432F23" w:rsidRPr="00432F23" w:rsidRDefault="00432F23" w:rsidP="00432F23">
            <w:pPr>
              <w:pStyle w:val="Default"/>
              <w:rPr>
                <w:b/>
                <w:color w:val="242424"/>
                <w:shd w:val="clear" w:color="auto" w:fill="FFFFFF"/>
              </w:rPr>
            </w:pPr>
          </w:p>
          <w:p w14:paraId="5FF90E24" w14:textId="2D32C310" w:rsidR="00432F23" w:rsidRDefault="40C1D64C" w:rsidP="34277DB3">
            <w:pPr>
              <w:rPr>
                <w:rFonts w:ascii="Arial" w:hAnsi="Arial" w:cs="Arial"/>
              </w:rPr>
            </w:pPr>
            <w:r w:rsidRPr="34277DB3">
              <w:rPr>
                <w:rFonts w:ascii="Arial" w:hAnsi="Arial" w:cs="Arial"/>
              </w:rPr>
              <w:t>Scopes wait time</w:t>
            </w:r>
            <w:r w:rsidR="389949E7" w:rsidRPr="34277DB3">
              <w:rPr>
                <w:rFonts w:ascii="Arial" w:hAnsi="Arial" w:cs="Arial"/>
              </w:rPr>
              <w:t>s are</w:t>
            </w:r>
            <w:r w:rsidRPr="34277DB3">
              <w:rPr>
                <w:rFonts w:ascii="Arial" w:hAnsi="Arial" w:cs="Arial"/>
              </w:rPr>
              <w:t> 4-6 weeks from receipt of referral at NHS GJ.</w:t>
            </w:r>
            <w:r w:rsidR="3ED6F13F" w:rsidRPr="34277DB3">
              <w:rPr>
                <w:rFonts w:ascii="Arial" w:hAnsi="Arial" w:cs="Arial"/>
              </w:rPr>
              <w:t xml:space="preserve"> </w:t>
            </w:r>
            <w:r w:rsidRPr="34277DB3">
              <w:rPr>
                <w:rFonts w:ascii="Arial" w:hAnsi="Arial" w:cs="Arial"/>
              </w:rPr>
              <w:t xml:space="preserve"> </w:t>
            </w:r>
            <w:r w:rsidR="3ED6F13F" w:rsidRPr="34277DB3">
              <w:rPr>
                <w:rFonts w:ascii="Arial" w:hAnsi="Arial" w:cs="Arial"/>
                <w:color w:val="242424"/>
                <w:shd w:val="clear" w:color="auto" w:fill="FFFFFF"/>
              </w:rPr>
              <w:t>It is e</w:t>
            </w:r>
            <w:r w:rsidR="3ED6F13F" w:rsidRPr="34277DB3">
              <w:rPr>
                <w:rFonts w:ascii="Arial" w:eastAsia="Arial" w:hAnsi="Arial" w:cs="Arial"/>
              </w:rPr>
              <w:t xml:space="preserve">stimated that the current wait times will be the same during 2025/26. </w:t>
            </w:r>
            <w:r w:rsidRPr="34277DB3">
              <w:rPr>
                <w:rFonts w:ascii="Arial" w:hAnsi="Arial" w:cs="Arial"/>
              </w:rPr>
              <w:t>Colorectal wait time</w:t>
            </w:r>
            <w:r w:rsidR="3C9A87B5" w:rsidRPr="34277DB3">
              <w:rPr>
                <w:rFonts w:ascii="Arial" w:hAnsi="Arial" w:cs="Arial"/>
              </w:rPr>
              <w:t>s</w:t>
            </w:r>
            <w:r w:rsidRPr="34277DB3">
              <w:rPr>
                <w:rFonts w:ascii="Arial" w:hAnsi="Arial" w:cs="Arial"/>
              </w:rPr>
              <w:t xml:space="preserve"> </w:t>
            </w:r>
            <w:r w:rsidR="3ABD78DD" w:rsidRPr="34277DB3">
              <w:rPr>
                <w:rFonts w:ascii="Arial" w:hAnsi="Arial" w:cs="Arial"/>
              </w:rPr>
              <w:t xml:space="preserve">are </w:t>
            </w:r>
            <w:r w:rsidRPr="34277DB3">
              <w:rPr>
                <w:rFonts w:ascii="Arial" w:hAnsi="Arial" w:cs="Arial"/>
              </w:rPr>
              <w:t xml:space="preserve">6-8 weeks (sooner </w:t>
            </w:r>
            <w:r w:rsidR="4B71D2EF" w:rsidRPr="34277DB3">
              <w:rPr>
                <w:rFonts w:ascii="Arial" w:hAnsi="Arial" w:cs="Arial"/>
              </w:rPr>
              <w:t>for</w:t>
            </w:r>
            <w:r w:rsidRPr="34277DB3">
              <w:rPr>
                <w:rFonts w:ascii="Arial" w:hAnsi="Arial" w:cs="Arial"/>
              </w:rPr>
              <w:t xml:space="preserve"> urgent case</w:t>
            </w:r>
            <w:r w:rsidR="16B2045A" w:rsidRPr="34277DB3">
              <w:rPr>
                <w:rFonts w:ascii="Arial" w:hAnsi="Arial" w:cs="Arial"/>
              </w:rPr>
              <w:t>s</w:t>
            </w:r>
            <w:r w:rsidRPr="34277DB3">
              <w:rPr>
                <w:rFonts w:ascii="Arial" w:hAnsi="Arial" w:cs="Arial"/>
              </w:rPr>
              <w:t>) from receipt of referral</w:t>
            </w:r>
            <w:r w:rsidR="3ED6F13F" w:rsidRPr="34277DB3">
              <w:rPr>
                <w:rFonts w:ascii="Arial" w:hAnsi="Arial" w:cs="Arial"/>
              </w:rPr>
              <w:t xml:space="preserve"> </w:t>
            </w:r>
            <w:r w:rsidR="3ED6F13F" w:rsidRPr="34277DB3">
              <w:rPr>
                <w:rFonts w:ascii="Arial" w:eastAsia="Arial" w:hAnsi="Arial" w:cs="Arial"/>
              </w:rPr>
              <w:t>with an increase in the number of procedures on a colorectal list during 2025/26.</w:t>
            </w:r>
          </w:p>
          <w:p w14:paraId="3B0111FE" w14:textId="77777777" w:rsidR="00AA5691" w:rsidRPr="00432F23" w:rsidRDefault="00AA5691" w:rsidP="00432F23">
            <w:pPr>
              <w:rPr>
                <w:rFonts w:ascii="Arial" w:hAnsi="Arial" w:cs="Arial"/>
              </w:rPr>
            </w:pPr>
          </w:p>
          <w:p w14:paraId="70A06CD1" w14:textId="47B4BA0A" w:rsidR="00432F23" w:rsidRPr="00432F23" w:rsidRDefault="00432F23" w:rsidP="34277DB3">
            <w:pPr>
              <w:rPr>
                <w:rFonts w:ascii="Arial" w:hAnsi="Arial" w:cs="Arial"/>
              </w:rPr>
            </w:pPr>
            <w:r w:rsidRPr="34277DB3">
              <w:rPr>
                <w:rFonts w:ascii="Arial" w:hAnsi="Arial" w:cs="Arial"/>
              </w:rPr>
              <w:t>NHS GJ is responsible for the reporting o</w:t>
            </w:r>
            <w:r w:rsidR="36311874" w:rsidRPr="34277DB3">
              <w:rPr>
                <w:rFonts w:ascii="Arial" w:hAnsi="Arial" w:cs="Arial"/>
              </w:rPr>
              <w:t>f performance against the 31</w:t>
            </w:r>
            <w:r w:rsidR="3B4F7361" w:rsidRPr="34277DB3">
              <w:rPr>
                <w:rFonts w:ascii="Arial" w:hAnsi="Arial" w:cs="Arial"/>
              </w:rPr>
              <w:t>-</w:t>
            </w:r>
            <w:r w:rsidR="36311874" w:rsidRPr="34277DB3">
              <w:rPr>
                <w:rFonts w:ascii="Arial" w:hAnsi="Arial" w:cs="Arial"/>
              </w:rPr>
              <w:t>day lung cancer target and contributes to the 62</w:t>
            </w:r>
            <w:r w:rsidR="4ADCA13C" w:rsidRPr="34277DB3">
              <w:rPr>
                <w:rFonts w:ascii="Arial" w:hAnsi="Arial" w:cs="Arial"/>
              </w:rPr>
              <w:t>-</w:t>
            </w:r>
            <w:r w:rsidR="36311874" w:rsidRPr="34277DB3">
              <w:rPr>
                <w:rFonts w:ascii="Arial" w:hAnsi="Arial" w:cs="Arial"/>
              </w:rPr>
              <w:t xml:space="preserve">day target wait for relevant cancer procedures. </w:t>
            </w:r>
            <w:r w:rsidRPr="34277DB3">
              <w:rPr>
                <w:rFonts w:ascii="Arial" w:hAnsi="Arial" w:cs="Arial"/>
              </w:rPr>
              <w:t xml:space="preserve"> </w:t>
            </w:r>
          </w:p>
          <w:p w14:paraId="46D0B207" w14:textId="77777777" w:rsidR="00432F23" w:rsidRPr="00432F23" w:rsidRDefault="00432F23" w:rsidP="00432F23">
            <w:pPr>
              <w:pStyle w:val="Default"/>
              <w:rPr>
                <w:b/>
                <w:color w:val="242424"/>
                <w:shd w:val="clear" w:color="auto" w:fill="FFFFFF"/>
              </w:rPr>
            </w:pPr>
          </w:p>
          <w:p w14:paraId="08E24DC9" w14:textId="2FC5BAA4" w:rsidR="005E0F4C" w:rsidRDefault="61A415C6" w:rsidP="4F2486CC">
            <w:pPr>
              <w:rPr>
                <w:rFonts w:ascii="Arial" w:eastAsia="Arial" w:hAnsi="Arial" w:cs="Arial"/>
              </w:rPr>
            </w:pPr>
            <w:r w:rsidRPr="4F2486CC">
              <w:rPr>
                <w:rFonts w:ascii="Arial" w:eastAsia="Arial" w:hAnsi="Arial" w:cs="Arial"/>
              </w:rPr>
              <w:t>There is an ongoing risk of anaesthetic cover due to national shortage</w:t>
            </w:r>
            <w:r w:rsidR="30FFB011" w:rsidRPr="4F2486CC">
              <w:rPr>
                <w:rFonts w:ascii="Arial" w:eastAsia="Arial" w:hAnsi="Arial" w:cs="Arial"/>
              </w:rPr>
              <w:t>s</w:t>
            </w:r>
            <w:r w:rsidRPr="4F2486CC">
              <w:rPr>
                <w:rFonts w:ascii="Arial" w:eastAsia="Arial" w:hAnsi="Arial" w:cs="Arial"/>
              </w:rPr>
              <w:t xml:space="preserve">. </w:t>
            </w:r>
          </w:p>
          <w:p w14:paraId="07D48F1D" w14:textId="63FF86F9" w:rsidR="2E3D38EC" w:rsidRDefault="2E3D38EC" w:rsidP="2E3D38EC">
            <w:pPr>
              <w:rPr>
                <w:rFonts w:ascii="Arial" w:eastAsia="Arial" w:hAnsi="Arial" w:cs="Arial"/>
              </w:rPr>
            </w:pPr>
          </w:p>
          <w:p w14:paraId="15EE9860" w14:textId="79CF90C7" w:rsidR="21320661" w:rsidRDefault="21320661" w:rsidP="00CE2FC8">
            <w:pPr>
              <w:pStyle w:val="Default"/>
              <w:rPr>
                <w:rFonts w:eastAsia="Arial"/>
              </w:rPr>
            </w:pPr>
            <w:r w:rsidRPr="2E3D38EC">
              <w:rPr>
                <w:rFonts w:eastAsia="Arial"/>
                <w:b/>
                <w:bCs/>
                <w:u w:val="single"/>
              </w:rPr>
              <w:t>NHS Golden Jubilee Heart, Lung &amp; Diagnostics Division</w:t>
            </w:r>
            <w:r w:rsidRPr="2E3D38EC">
              <w:rPr>
                <w:rFonts w:eastAsia="Arial"/>
              </w:rPr>
              <w:t xml:space="preserve"> </w:t>
            </w:r>
          </w:p>
          <w:p w14:paraId="75408ECD" w14:textId="2F7F01FD" w:rsidR="287B46FF" w:rsidRDefault="287B46FF" w:rsidP="34277DB3">
            <w:pPr>
              <w:rPr>
                <w:rFonts w:ascii="Arial" w:eastAsia="Arial" w:hAnsi="Arial" w:cs="Arial"/>
              </w:rPr>
            </w:pPr>
            <w:r w:rsidRPr="34277DB3">
              <w:rPr>
                <w:rFonts w:ascii="Arial" w:eastAsia="Arial" w:hAnsi="Arial" w:cs="Arial"/>
              </w:rPr>
              <w:t>Working with other Health Boards, NHS G</w:t>
            </w:r>
            <w:r w:rsidR="009D25F2" w:rsidRPr="34277DB3">
              <w:rPr>
                <w:rFonts w:ascii="Arial" w:eastAsia="Arial" w:hAnsi="Arial" w:cs="Arial"/>
              </w:rPr>
              <w:t>J</w:t>
            </w:r>
            <w:r w:rsidRPr="34277DB3">
              <w:rPr>
                <w:rFonts w:ascii="Arial" w:eastAsia="Arial" w:hAnsi="Arial" w:cs="Arial"/>
              </w:rPr>
              <w:t xml:space="preserve"> is committed to delivering critical to life cancer diagnosis and treatment for the people of Scotland. This includes the continuation of the Thoracic programme delivering timely treatment for lung cancer and the Colorectal programme, both of which adhere to the 31-day target.</w:t>
            </w:r>
          </w:p>
          <w:p w14:paraId="66B2A4BB" w14:textId="7EDEF85B" w:rsidR="287B46FF" w:rsidRDefault="287B46FF" w:rsidP="2E3D38EC">
            <w:r w:rsidRPr="2E3D38EC">
              <w:rPr>
                <w:rFonts w:ascii="Arial" w:eastAsia="Arial" w:hAnsi="Arial" w:cs="Arial"/>
              </w:rPr>
              <w:t xml:space="preserve"> </w:t>
            </w:r>
          </w:p>
          <w:p w14:paraId="4E6F1722" w14:textId="70F2771F" w:rsidR="287B46FF" w:rsidRDefault="04D1287C" w:rsidP="2E3D38EC">
            <w:r w:rsidRPr="34277DB3">
              <w:rPr>
                <w:rFonts w:ascii="Arial" w:eastAsia="Arial" w:hAnsi="Arial" w:cs="Arial"/>
              </w:rPr>
              <w:t xml:space="preserve">Scotland’s new earlier cancer diagnosis vision forms part of the 10 </w:t>
            </w:r>
            <w:r w:rsidR="6FE40391" w:rsidRPr="34277DB3">
              <w:rPr>
                <w:rFonts w:ascii="Arial" w:eastAsia="Arial" w:hAnsi="Arial" w:cs="Arial"/>
              </w:rPr>
              <w:t>-</w:t>
            </w:r>
            <w:r w:rsidRPr="34277DB3">
              <w:rPr>
                <w:rFonts w:ascii="Arial" w:eastAsia="Arial" w:hAnsi="Arial" w:cs="Arial"/>
              </w:rPr>
              <w:t xml:space="preserve">year Cancer Strategy 2023-33 published in June 2023. NHS GJ </w:t>
            </w:r>
            <w:r w:rsidRPr="34277DB3">
              <w:rPr>
                <w:rFonts w:ascii="Arial" w:eastAsia="Arial" w:hAnsi="Arial" w:cs="Arial"/>
              </w:rPr>
              <w:lastRenderedPageBreak/>
              <w:t>continues its efforts to increase diagnostic capacity, supporting timely access and optimising treatment options.</w:t>
            </w:r>
          </w:p>
          <w:p w14:paraId="19CC7DBB" w14:textId="2E6B4369" w:rsidR="287B46FF" w:rsidRDefault="287B46FF" w:rsidP="2E3D38EC">
            <w:r w:rsidRPr="2E3D38EC">
              <w:rPr>
                <w:rFonts w:ascii="Arial" w:eastAsia="Arial" w:hAnsi="Arial" w:cs="Arial"/>
              </w:rPr>
              <w:t xml:space="preserve"> </w:t>
            </w:r>
          </w:p>
          <w:p w14:paraId="6444F4D6" w14:textId="5AC0653A" w:rsidR="287B46FF" w:rsidRDefault="24CD47B6" w:rsidP="2E3D38EC">
            <w:r w:rsidRPr="34277DB3">
              <w:rPr>
                <w:rFonts w:ascii="Arial" w:eastAsia="Arial" w:hAnsi="Arial" w:cs="Arial"/>
              </w:rPr>
              <w:t>In December 2024, a business case for a third CT scanner was approved by SG to deliver an additional 11,000 exam units per year</w:t>
            </w:r>
            <w:r w:rsidR="39AA064F" w:rsidRPr="34277DB3">
              <w:rPr>
                <w:rFonts w:ascii="Arial" w:eastAsia="Arial" w:hAnsi="Arial" w:cs="Arial"/>
              </w:rPr>
              <w:t xml:space="preserve">, based on full year effect, </w:t>
            </w:r>
            <w:r w:rsidRPr="34277DB3">
              <w:rPr>
                <w:rFonts w:ascii="Arial" w:eastAsia="Arial" w:hAnsi="Arial" w:cs="Arial"/>
              </w:rPr>
              <w:t xml:space="preserve">to support SG priorities around diagnostic waiting times including diagnostic services to support the National Cancer Action Plan.    </w:t>
            </w:r>
          </w:p>
          <w:p w14:paraId="373DC8AF" w14:textId="5017D83E" w:rsidR="287B46FF" w:rsidRDefault="287B46FF" w:rsidP="2E3D38EC">
            <w:r w:rsidRPr="2E3D38EC">
              <w:rPr>
                <w:rFonts w:ascii="Arial" w:eastAsia="Arial" w:hAnsi="Arial" w:cs="Arial"/>
              </w:rPr>
              <w:t xml:space="preserve"> </w:t>
            </w:r>
          </w:p>
          <w:p w14:paraId="0E117444" w14:textId="203DA1E6" w:rsidR="287B46FF" w:rsidRDefault="287B46FF" w:rsidP="2E3D38EC">
            <w:r w:rsidRPr="34277DB3">
              <w:rPr>
                <w:rFonts w:ascii="Arial" w:eastAsia="Arial" w:hAnsi="Arial" w:cs="Arial"/>
              </w:rPr>
              <w:t>A further paper has been submitted to SG to approve extended day and weekend working in diagnostics which would further increase the diagnostic imaging capacity delivering an additional 21000 additional exam units across CT and MRI.</w:t>
            </w:r>
          </w:p>
          <w:p w14:paraId="30FFCCDE" w14:textId="1791EB05" w:rsidR="287B46FF" w:rsidRDefault="287B46FF" w:rsidP="2E3D38EC">
            <w:r w:rsidRPr="2E3D38EC">
              <w:rPr>
                <w:rFonts w:ascii="Arial" w:eastAsia="Arial" w:hAnsi="Arial" w:cs="Arial"/>
              </w:rPr>
              <w:t xml:space="preserve"> </w:t>
            </w:r>
          </w:p>
          <w:p w14:paraId="0F9E63FB" w14:textId="16AAA176" w:rsidR="287B46FF" w:rsidRDefault="04D1287C" w:rsidP="2E3D38EC">
            <w:r w:rsidRPr="34277DB3">
              <w:rPr>
                <w:rFonts w:ascii="Arial" w:eastAsia="Arial" w:hAnsi="Arial" w:cs="Arial"/>
              </w:rPr>
              <w:t>Screening for lung cancer has been in a pilot phase in NHS England for several years and is now being rolled out across multiple sites. Following the publication of the NELSON trial, it is clear that screening is associated with earlier diagnosis and treatment and undoubtedly saves lives. NHS Scotland is in the process of planning a screening program</w:t>
            </w:r>
            <w:r w:rsidR="3CD1D921" w:rsidRPr="34277DB3">
              <w:rPr>
                <w:rFonts w:ascii="Arial" w:eastAsia="Arial" w:hAnsi="Arial" w:cs="Arial"/>
              </w:rPr>
              <w:t>me</w:t>
            </w:r>
            <w:r w:rsidRPr="34277DB3">
              <w:rPr>
                <w:rFonts w:ascii="Arial" w:eastAsia="Arial" w:hAnsi="Arial" w:cs="Arial"/>
              </w:rPr>
              <w:t xml:space="preserve"> but this has not yet started.</w:t>
            </w:r>
          </w:p>
          <w:p w14:paraId="6DEC6ADD" w14:textId="1AF21244" w:rsidR="287B46FF" w:rsidRDefault="287B46FF" w:rsidP="2E3D38EC">
            <w:r w:rsidRPr="2E3D38EC">
              <w:rPr>
                <w:rFonts w:ascii="Arial" w:eastAsia="Arial" w:hAnsi="Arial" w:cs="Arial"/>
              </w:rPr>
              <w:t xml:space="preserve"> </w:t>
            </w:r>
          </w:p>
          <w:p w14:paraId="5577DB04" w14:textId="65C3A233" w:rsidR="287B46FF" w:rsidRDefault="287B46FF" w:rsidP="2E3D38EC">
            <w:r w:rsidRPr="34277DB3">
              <w:rPr>
                <w:rFonts w:ascii="Arial" w:eastAsia="Arial" w:hAnsi="Arial" w:cs="Arial"/>
              </w:rPr>
              <w:t xml:space="preserve">Experience from Central and Greater Manchester which has a mature lung cancer screening program and Targeted Lung Health Check has indicated that their screening program has resulted in an additional 15-20% patients requiring lung resection for potential cure of their lung cancer. </w:t>
            </w:r>
          </w:p>
          <w:p w14:paraId="6E395C65" w14:textId="31FF06FF" w:rsidR="287B46FF" w:rsidRDefault="287B46FF" w:rsidP="2E3D38EC">
            <w:r w:rsidRPr="2E3D38EC">
              <w:rPr>
                <w:rFonts w:ascii="Arial" w:eastAsia="Arial" w:hAnsi="Arial" w:cs="Arial"/>
              </w:rPr>
              <w:t xml:space="preserve"> </w:t>
            </w:r>
          </w:p>
          <w:p w14:paraId="26B42CBF" w14:textId="3488BD97" w:rsidR="287B46FF" w:rsidRDefault="006F4328" w:rsidP="2E3D38EC">
            <w:r w:rsidRPr="34277DB3">
              <w:rPr>
                <w:rFonts w:ascii="Arial" w:eastAsia="Arial" w:hAnsi="Arial" w:cs="Arial"/>
              </w:rPr>
              <w:t>GJ</w:t>
            </w:r>
            <w:r w:rsidR="4C819456" w:rsidRPr="34277DB3">
              <w:rPr>
                <w:rFonts w:ascii="Arial" w:eastAsia="Arial" w:hAnsi="Arial" w:cs="Arial"/>
              </w:rPr>
              <w:t>U</w:t>
            </w:r>
            <w:r w:rsidRPr="34277DB3">
              <w:rPr>
                <w:rFonts w:ascii="Arial" w:eastAsia="Arial" w:hAnsi="Arial" w:cs="Arial"/>
              </w:rPr>
              <w:t>N</w:t>
            </w:r>
            <w:r w:rsidR="4C819456" w:rsidRPr="34277DB3">
              <w:rPr>
                <w:rFonts w:ascii="Arial" w:eastAsia="Arial" w:hAnsi="Arial" w:cs="Arial"/>
              </w:rPr>
              <w:t xml:space="preserve">H has offered to contribute to scoping exercises and capacity planning to quantify the impact of a national Scottish screening program and the subsequent impact for the GJUNH.  It is anticipated that the programme may be initiated in targeted areas likely to include </w:t>
            </w:r>
            <w:r w:rsidR="4E951DE5" w:rsidRPr="34277DB3">
              <w:rPr>
                <w:rFonts w:ascii="Arial" w:eastAsia="Arial" w:hAnsi="Arial" w:cs="Arial"/>
              </w:rPr>
              <w:t>the West of Scotland</w:t>
            </w:r>
            <w:r w:rsidR="00BB845B" w:rsidRPr="34277DB3">
              <w:rPr>
                <w:rFonts w:ascii="Arial" w:eastAsia="Arial" w:hAnsi="Arial" w:cs="Arial"/>
              </w:rPr>
              <w:t xml:space="preserve"> (</w:t>
            </w:r>
            <w:proofErr w:type="spellStart"/>
            <w:r w:rsidR="00BB845B" w:rsidRPr="34277DB3">
              <w:rPr>
                <w:rFonts w:ascii="Arial" w:eastAsia="Arial" w:hAnsi="Arial" w:cs="Arial"/>
              </w:rPr>
              <w:t>WoS</w:t>
            </w:r>
            <w:proofErr w:type="spellEnd"/>
            <w:r w:rsidR="00BB845B" w:rsidRPr="34277DB3">
              <w:rPr>
                <w:rFonts w:ascii="Arial" w:eastAsia="Arial" w:hAnsi="Arial" w:cs="Arial"/>
              </w:rPr>
              <w:t>)</w:t>
            </w:r>
            <w:r w:rsidR="4C819456" w:rsidRPr="34277DB3">
              <w:rPr>
                <w:rFonts w:ascii="Arial" w:eastAsia="Arial" w:hAnsi="Arial" w:cs="Arial"/>
              </w:rPr>
              <w:t>.</w:t>
            </w:r>
          </w:p>
          <w:p w14:paraId="55EB20AE" w14:textId="2AC91C36" w:rsidR="287B46FF" w:rsidRDefault="287B46FF" w:rsidP="2E3D38EC">
            <w:r w:rsidRPr="2E3D38EC">
              <w:rPr>
                <w:rFonts w:ascii="Arial" w:eastAsia="Arial" w:hAnsi="Arial" w:cs="Arial"/>
              </w:rPr>
              <w:t xml:space="preserve"> </w:t>
            </w:r>
          </w:p>
          <w:p w14:paraId="717EE5DA" w14:textId="4D1958DD" w:rsidR="287B46FF" w:rsidRDefault="287B46FF" w:rsidP="2E3D38EC">
            <w:r w:rsidRPr="34277DB3">
              <w:rPr>
                <w:rFonts w:ascii="Arial" w:eastAsia="Arial" w:hAnsi="Arial" w:cs="Arial"/>
              </w:rPr>
              <w:t>Additionally, with the consequential potential for an increase in lung cancer referrals, NHS GJ will explore the potential to establish a lung biopsy service.</w:t>
            </w:r>
          </w:p>
          <w:p w14:paraId="49DFDB5F" w14:textId="0237C7EB" w:rsidR="0D2DDEEF" w:rsidRDefault="0D2DDEEF" w:rsidP="0D2DDEEF">
            <w:pPr>
              <w:rPr>
                <w:rFonts w:ascii="Arial" w:eastAsia="Arial" w:hAnsi="Arial" w:cs="Arial"/>
              </w:rPr>
            </w:pPr>
          </w:p>
          <w:p w14:paraId="03A12607" w14:textId="16328EF4" w:rsidR="2E3D38EC" w:rsidRDefault="6C7C66C2" w:rsidP="2E3D38EC">
            <w:pPr>
              <w:rPr>
                <w:rFonts w:ascii="Arial" w:eastAsia="Arial" w:hAnsi="Arial" w:cs="Arial"/>
              </w:rPr>
            </w:pPr>
            <w:r w:rsidRPr="0D2DDEEF">
              <w:rPr>
                <w:rFonts w:ascii="Arial" w:eastAsia="Arial" w:hAnsi="Arial" w:cs="Arial"/>
              </w:rPr>
              <w:t>The timeline for delivery is as follows:</w:t>
            </w:r>
          </w:p>
          <w:p w14:paraId="4420C48B" w14:textId="06C2C6E7" w:rsidR="287B46FF" w:rsidRDefault="7D04530D" w:rsidP="00054BD2">
            <w:pPr>
              <w:pStyle w:val="ListParagraph"/>
              <w:numPr>
                <w:ilvl w:val="0"/>
                <w:numId w:val="22"/>
              </w:numPr>
              <w:rPr>
                <w:rFonts w:ascii="Arial" w:eastAsia="Arial" w:hAnsi="Arial" w:cs="Arial"/>
              </w:rPr>
            </w:pPr>
            <w:r w:rsidRPr="6FD403E9">
              <w:rPr>
                <w:rFonts w:ascii="Arial" w:eastAsia="Arial" w:hAnsi="Arial" w:cs="Arial"/>
              </w:rPr>
              <w:t xml:space="preserve">CT 3 Go live – </w:t>
            </w:r>
            <w:r w:rsidR="5081CC73" w:rsidRPr="6FD403E9">
              <w:rPr>
                <w:rFonts w:ascii="Arial" w:eastAsia="Arial" w:hAnsi="Arial" w:cs="Arial"/>
              </w:rPr>
              <w:t>Q3</w:t>
            </w:r>
            <w:r w:rsidRPr="6FD403E9">
              <w:rPr>
                <w:rFonts w:ascii="Arial" w:eastAsia="Arial" w:hAnsi="Arial" w:cs="Arial"/>
              </w:rPr>
              <w:t xml:space="preserve"> 2025</w:t>
            </w:r>
          </w:p>
          <w:p w14:paraId="0C6D0492" w14:textId="60D71885" w:rsidR="287B46FF" w:rsidRDefault="4C819456" w:rsidP="34277DB3">
            <w:pPr>
              <w:pStyle w:val="ListParagraph"/>
              <w:numPr>
                <w:ilvl w:val="0"/>
                <w:numId w:val="22"/>
              </w:numPr>
              <w:rPr>
                <w:rFonts w:ascii="Arial" w:eastAsia="Arial" w:hAnsi="Arial" w:cs="Arial"/>
              </w:rPr>
            </w:pPr>
            <w:r w:rsidRPr="34277DB3">
              <w:rPr>
                <w:rFonts w:ascii="Arial" w:eastAsia="Arial" w:hAnsi="Arial" w:cs="Arial"/>
              </w:rPr>
              <w:t>5/7 day approval – if funded, phased implementation from Sept</w:t>
            </w:r>
            <w:r w:rsidR="2346E930" w:rsidRPr="34277DB3">
              <w:rPr>
                <w:rFonts w:ascii="Arial" w:eastAsia="Arial" w:hAnsi="Arial" w:cs="Arial"/>
              </w:rPr>
              <w:t>ember</w:t>
            </w:r>
            <w:r w:rsidRPr="34277DB3">
              <w:rPr>
                <w:rFonts w:ascii="Arial" w:eastAsia="Arial" w:hAnsi="Arial" w:cs="Arial"/>
              </w:rPr>
              <w:t xml:space="preserve"> 2025 </w:t>
            </w:r>
          </w:p>
          <w:p w14:paraId="1102D54E" w14:textId="5177F91C" w:rsidR="287B46FF" w:rsidRDefault="287B46FF" w:rsidP="34277DB3">
            <w:pPr>
              <w:pStyle w:val="ListParagraph"/>
              <w:numPr>
                <w:ilvl w:val="0"/>
                <w:numId w:val="22"/>
              </w:numPr>
              <w:rPr>
                <w:rFonts w:ascii="Arial" w:eastAsia="Arial" w:hAnsi="Arial" w:cs="Arial"/>
              </w:rPr>
            </w:pPr>
            <w:r w:rsidRPr="34277DB3">
              <w:rPr>
                <w:rFonts w:ascii="Arial" w:eastAsia="Arial" w:hAnsi="Arial" w:cs="Arial"/>
              </w:rPr>
              <w:t xml:space="preserve">25/26 commence scoping consequence of pilot lung screening in </w:t>
            </w:r>
            <w:proofErr w:type="spellStart"/>
            <w:r w:rsidRPr="34277DB3">
              <w:rPr>
                <w:rFonts w:ascii="Arial" w:eastAsia="Arial" w:hAnsi="Arial" w:cs="Arial"/>
              </w:rPr>
              <w:t>WoS</w:t>
            </w:r>
            <w:proofErr w:type="spellEnd"/>
          </w:p>
          <w:p w14:paraId="11DB00EE" w14:textId="300B9BB5" w:rsidR="2E3D38EC" w:rsidRDefault="2E3D38EC" w:rsidP="2E3D38EC">
            <w:pPr>
              <w:rPr>
                <w:rFonts w:ascii="Arial" w:eastAsia="Arial" w:hAnsi="Arial" w:cs="Arial"/>
              </w:rPr>
            </w:pPr>
          </w:p>
          <w:p w14:paraId="3248D358" w14:textId="7329F3DC" w:rsidR="34EAEAB8" w:rsidRDefault="11E3DC5D" w:rsidP="34277DB3">
            <w:pPr>
              <w:rPr>
                <w:rFonts w:ascii="Arial" w:eastAsia="Arial" w:hAnsi="Arial" w:cs="Arial"/>
              </w:rPr>
            </w:pPr>
            <w:r w:rsidRPr="34277DB3">
              <w:rPr>
                <w:rFonts w:ascii="Arial" w:eastAsia="Arial" w:hAnsi="Arial" w:cs="Arial"/>
              </w:rPr>
              <w:t xml:space="preserve">The following </w:t>
            </w:r>
            <w:r w:rsidR="264F6A13" w:rsidRPr="34277DB3">
              <w:rPr>
                <w:rFonts w:ascii="Arial" w:eastAsia="Arial" w:hAnsi="Arial" w:cs="Arial"/>
              </w:rPr>
              <w:t>should be noted in regard to the timeline above:</w:t>
            </w:r>
          </w:p>
          <w:p w14:paraId="51140D65" w14:textId="34AF8118" w:rsidR="10B3140D" w:rsidRDefault="0954935B" w:rsidP="34277DB3">
            <w:pPr>
              <w:pStyle w:val="ListParagraph"/>
              <w:numPr>
                <w:ilvl w:val="0"/>
                <w:numId w:val="23"/>
              </w:numPr>
              <w:rPr>
                <w:rFonts w:ascii="Arial" w:eastAsia="Arial" w:hAnsi="Arial" w:cs="Arial"/>
              </w:rPr>
            </w:pPr>
            <w:r w:rsidRPr="34277DB3">
              <w:rPr>
                <w:rFonts w:ascii="Arial" w:eastAsia="Arial" w:hAnsi="Arial" w:cs="Arial"/>
              </w:rPr>
              <w:t xml:space="preserve"> </w:t>
            </w:r>
            <w:r w:rsidR="59E215C8" w:rsidRPr="34277DB3">
              <w:rPr>
                <w:rFonts w:ascii="Arial" w:eastAsia="Arial" w:hAnsi="Arial" w:cs="Arial"/>
              </w:rPr>
              <w:t xml:space="preserve">Current CT capacity is estimated at </w:t>
            </w:r>
            <w:r w:rsidR="2BE38F2E" w:rsidRPr="34277DB3">
              <w:rPr>
                <w:rFonts w:ascii="Arial" w:eastAsia="Arial" w:hAnsi="Arial" w:cs="Arial"/>
              </w:rPr>
              <w:t>20</w:t>
            </w:r>
            <w:r w:rsidR="2C4C9E85" w:rsidRPr="34277DB3">
              <w:rPr>
                <w:rFonts w:ascii="Arial" w:eastAsia="Arial" w:hAnsi="Arial" w:cs="Arial"/>
              </w:rPr>
              <w:t>,</w:t>
            </w:r>
            <w:r w:rsidR="2BE38F2E" w:rsidRPr="34277DB3">
              <w:rPr>
                <w:rFonts w:ascii="Arial" w:eastAsia="Arial" w:hAnsi="Arial" w:cs="Arial"/>
              </w:rPr>
              <w:t>400</w:t>
            </w:r>
            <w:r w:rsidR="59E215C8" w:rsidRPr="34277DB3">
              <w:rPr>
                <w:rFonts w:ascii="Arial" w:eastAsia="Arial" w:hAnsi="Arial" w:cs="Arial"/>
              </w:rPr>
              <w:t xml:space="preserve"> exam units per annum. Phased introduction of the new CT3 will </w:t>
            </w:r>
            <w:r w:rsidR="7C763DAE" w:rsidRPr="34277DB3">
              <w:rPr>
                <w:rFonts w:ascii="Arial" w:eastAsia="Arial" w:hAnsi="Arial" w:cs="Arial"/>
              </w:rPr>
              <w:t>be dependent on the</w:t>
            </w:r>
            <w:r w:rsidR="59E215C8" w:rsidRPr="34277DB3">
              <w:rPr>
                <w:rFonts w:ascii="Arial" w:eastAsia="Arial" w:hAnsi="Arial" w:cs="Arial"/>
              </w:rPr>
              <w:t xml:space="preserve"> success of recruitment </w:t>
            </w:r>
            <w:r w:rsidR="7D3AE557" w:rsidRPr="34277DB3">
              <w:rPr>
                <w:rFonts w:ascii="Arial" w:eastAsia="Arial" w:hAnsi="Arial" w:cs="Arial"/>
              </w:rPr>
              <w:t>for</w:t>
            </w:r>
            <w:r w:rsidR="59E215C8" w:rsidRPr="34277DB3">
              <w:rPr>
                <w:rFonts w:ascii="Arial" w:eastAsia="Arial" w:hAnsi="Arial" w:cs="Arial"/>
              </w:rPr>
              <w:t xml:space="preserve"> required staff. Estimates for year 1 of implementation are around 6,000 additional exam units, building up to 11,000 additional exam units annually. </w:t>
            </w:r>
          </w:p>
          <w:p w14:paraId="1E1A33B7" w14:textId="23BA214B" w:rsidR="10B3140D" w:rsidRDefault="10B3140D" w:rsidP="34277DB3">
            <w:pPr>
              <w:pStyle w:val="ListParagraph"/>
              <w:numPr>
                <w:ilvl w:val="0"/>
                <w:numId w:val="23"/>
              </w:numPr>
              <w:rPr>
                <w:rFonts w:ascii="Arial" w:eastAsia="Arial" w:hAnsi="Arial" w:cs="Arial"/>
              </w:rPr>
            </w:pPr>
            <w:r w:rsidRPr="34277DB3">
              <w:rPr>
                <w:rFonts w:ascii="Arial" w:eastAsia="Arial" w:hAnsi="Arial" w:cs="Arial"/>
              </w:rPr>
              <w:lastRenderedPageBreak/>
              <w:t>Proposed 5/7 working model estimates a total of 1275 additional exam units for CT in year 1, 7140 additional exam units for CT and 2040 for MRI in year 2, phasing up to a total of 13,260 additional exam units for CT and 8,160 for MRI annually from year 3.</w:t>
            </w:r>
          </w:p>
          <w:p w14:paraId="68E3CCE0" w14:textId="2F3D3C01" w:rsidR="10B3140D" w:rsidRDefault="10B3140D" w:rsidP="34277DB3">
            <w:pPr>
              <w:pStyle w:val="ListParagraph"/>
              <w:numPr>
                <w:ilvl w:val="0"/>
                <w:numId w:val="23"/>
              </w:numPr>
              <w:rPr>
                <w:rFonts w:ascii="Arial" w:eastAsia="Arial" w:hAnsi="Arial" w:cs="Arial"/>
              </w:rPr>
            </w:pPr>
            <w:r w:rsidRPr="34277DB3">
              <w:rPr>
                <w:rFonts w:ascii="Arial" w:eastAsia="Arial" w:hAnsi="Arial" w:cs="Arial"/>
              </w:rPr>
              <w:t xml:space="preserve">Should SG Pilot Lung screening in </w:t>
            </w:r>
            <w:proofErr w:type="spellStart"/>
            <w:r w:rsidRPr="34277DB3">
              <w:rPr>
                <w:rFonts w:ascii="Arial" w:eastAsia="Arial" w:hAnsi="Arial" w:cs="Arial"/>
              </w:rPr>
              <w:t>WoS</w:t>
            </w:r>
            <w:proofErr w:type="spellEnd"/>
            <w:r w:rsidRPr="34277DB3">
              <w:rPr>
                <w:rFonts w:ascii="Arial" w:eastAsia="Arial" w:hAnsi="Arial" w:cs="Arial"/>
              </w:rPr>
              <w:t xml:space="preserve"> – GJ would plan for an increased activity trajectory for MDT to surgery pathway in line with UK intelligence</w:t>
            </w:r>
            <w:r w:rsidR="000165EA" w:rsidRPr="34277DB3">
              <w:rPr>
                <w:rFonts w:ascii="Arial" w:eastAsia="Arial" w:hAnsi="Arial" w:cs="Arial"/>
              </w:rPr>
              <w:t>.</w:t>
            </w:r>
          </w:p>
          <w:p w14:paraId="4F57C4D4" w14:textId="173BDAE1" w:rsidR="2E3D38EC" w:rsidRDefault="2E3D38EC" w:rsidP="2E3D38EC">
            <w:pPr>
              <w:rPr>
                <w:rFonts w:ascii="Arial" w:eastAsia="Arial" w:hAnsi="Arial" w:cs="Arial"/>
              </w:rPr>
            </w:pPr>
          </w:p>
          <w:p w14:paraId="5A7E2931" w14:textId="358AF57E" w:rsidR="65FAD517" w:rsidRDefault="65FAD517" w:rsidP="34277DB3">
            <w:pPr>
              <w:spacing w:line="259" w:lineRule="auto"/>
              <w:rPr>
                <w:rFonts w:ascii="Arial" w:eastAsia="Arial" w:hAnsi="Arial" w:cs="Arial"/>
              </w:rPr>
            </w:pPr>
            <w:r w:rsidRPr="34277DB3">
              <w:rPr>
                <w:rFonts w:ascii="Arial" w:eastAsia="Arial" w:hAnsi="Arial" w:cs="Arial"/>
              </w:rPr>
              <w:t>The following risks have been identifie</w:t>
            </w:r>
            <w:r w:rsidR="000165EA" w:rsidRPr="34277DB3">
              <w:rPr>
                <w:rFonts w:ascii="Arial" w:eastAsia="Arial" w:hAnsi="Arial" w:cs="Arial"/>
              </w:rPr>
              <w:t>d in relation to points 1 and 2:</w:t>
            </w:r>
          </w:p>
          <w:p w14:paraId="29BDBD05" w14:textId="1DFDF6F4" w:rsidR="5DC70D73" w:rsidRDefault="3121082B" w:rsidP="00054BD2">
            <w:pPr>
              <w:pStyle w:val="ListParagraph"/>
              <w:numPr>
                <w:ilvl w:val="0"/>
                <w:numId w:val="85"/>
              </w:numPr>
              <w:rPr>
                <w:rFonts w:ascii="Arial" w:eastAsia="Arial" w:hAnsi="Arial" w:cs="Arial"/>
              </w:rPr>
            </w:pPr>
            <w:r w:rsidRPr="0BBCE88B">
              <w:rPr>
                <w:rFonts w:ascii="Arial" w:eastAsia="Arial" w:hAnsi="Arial" w:cs="Arial"/>
              </w:rPr>
              <w:t>Recruitment of required workforce – Radiographers, H</w:t>
            </w:r>
            <w:r w:rsidR="0A6C6D47" w:rsidRPr="0BBCE88B">
              <w:rPr>
                <w:rFonts w:ascii="Arial" w:eastAsia="Arial" w:hAnsi="Arial" w:cs="Arial"/>
              </w:rPr>
              <w:t>ealth Care Support Workers</w:t>
            </w:r>
            <w:r w:rsidRPr="0BBCE88B">
              <w:rPr>
                <w:rFonts w:ascii="Arial" w:eastAsia="Arial" w:hAnsi="Arial" w:cs="Arial"/>
              </w:rPr>
              <w:t>, Radiologists</w:t>
            </w:r>
          </w:p>
          <w:p w14:paraId="6228D02A" w14:textId="6FA92479" w:rsidR="5DC70D73" w:rsidRDefault="5DC70D73" w:rsidP="34277DB3">
            <w:pPr>
              <w:pStyle w:val="ListParagraph"/>
              <w:numPr>
                <w:ilvl w:val="0"/>
                <w:numId w:val="85"/>
              </w:numPr>
              <w:rPr>
                <w:rFonts w:ascii="Arial" w:eastAsia="Arial" w:hAnsi="Arial" w:cs="Arial"/>
              </w:rPr>
            </w:pPr>
            <w:r w:rsidRPr="34277DB3">
              <w:rPr>
                <w:rFonts w:ascii="Arial" w:eastAsia="Arial" w:hAnsi="Arial" w:cs="Arial"/>
              </w:rPr>
              <w:t>Booking office capacity</w:t>
            </w:r>
          </w:p>
          <w:p w14:paraId="1B93615B" w14:textId="0110D0BA" w:rsidR="4F2486CC" w:rsidRPr="00EC0B7E" w:rsidRDefault="5DC70D73" w:rsidP="34277DB3">
            <w:pPr>
              <w:pStyle w:val="ListParagraph"/>
              <w:numPr>
                <w:ilvl w:val="0"/>
                <w:numId w:val="85"/>
              </w:numPr>
              <w:rPr>
                <w:rFonts w:ascii="Arial" w:eastAsia="Arial" w:hAnsi="Arial" w:cs="Arial"/>
              </w:rPr>
            </w:pPr>
            <w:r w:rsidRPr="34277DB3">
              <w:rPr>
                <w:rFonts w:ascii="Arial" w:eastAsia="Arial" w:hAnsi="Arial" w:cs="Arial"/>
              </w:rPr>
              <w:t>Capacit</w:t>
            </w:r>
            <w:r w:rsidR="000165EA" w:rsidRPr="34277DB3">
              <w:rPr>
                <w:rFonts w:ascii="Arial" w:eastAsia="Arial" w:hAnsi="Arial" w:cs="Arial"/>
              </w:rPr>
              <w:t>y to send referrals from Boards</w:t>
            </w:r>
          </w:p>
          <w:p w14:paraId="1E65767B" w14:textId="3CA3B6E6" w:rsidR="4F2486CC" w:rsidRDefault="4F2486CC" w:rsidP="4F2486CC">
            <w:pPr>
              <w:rPr>
                <w:rFonts w:ascii="Arial" w:eastAsia="Arial" w:hAnsi="Arial" w:cs="Arial"/>
              </w:rPr>
            </w:pPr>
          </w:p>
          <w:p w14:paraId="3CE8EFAD" w14:textId="097DF4B4" w:rsidR="5DC70D73" w:rsidRDefault="397B15AB" w:rsidP="34277DB3">
            <w:pPr>
              <w:rPr>
                <w:rFonts w:ascii="Arial" w:eastAsia="Arial" w:hAnsi="Arial" w:cs="Arial"/>
              </w:rPr>
            </w:pPr>
            <w:r w:rsidRPr="34277DB3">
              <w:rPr>
                <w:rFonts w:ascii="Arial" w:eastAsia="Arial" w:hAnsi="Arial" w:cs="Arial"/>
              </w:rPr>
              <w:t xml:space="preserve">Additional workforce </w:t>
            </w:r>
            <w:r w:rsidR="00AE5608" w:rsidRPr="34277DB3">
              <w:rPr>
                <w:rFonts w:ascii="Arial" w:eastAsia="Arial" w:hAnsi="Arial" w:cs="Arial"/>
              </w:rPr>
              <w:t>risks</w:t>
            </w:r>
            <w:r w:rsidRPr="34277DB3">
              <w:rPr>
                <w:rFonts w:ascii="Arial" w:eastAsia="Arial" w:hAnsi="Arial" w:cs="Arial"/>
              </w:rPr>
              <w:t xml:space="preserve"> are:</w:t>
            </w:r>
          </w:p>
          <w:p w14:paraId="461238CB" w14:textId="4B91196B" w:rsidR="5DC70D73" w:rsidRDefault="397B15AB" w:rsidP="00054BD2">
            <w:pPr>
              <w:pStyle w:val="ListParagraph"/>
              <w:numPr>
                <w:ilvl w:val="0"/>
                <w:numId w:val="84"/>
              </w:numPr>
              <w:rPr>
                <w:rFonts w:ascii="Arial" w:eastAsia="Arial" w:hAnsi="Arial" w:cs="Arial"/>
              </w:rPr>
            </w:pPr>
            <w:r w:rsidRPr="0709090F">
              <w:rPr>
                <w:rFonts w:ascii="Arial" w:eastAsia="Arial" w:hAnsi="Arial" w:cs="Arial"/>
              </w:rPr>
              <w:t>S</w:t>
            </w:r>
            <w:r w:rsidR="5B8785BF" w:rsidRPr="0709090F">
              <w:rPr>
                <w:rFonts w:ascii="Arial" w:eastAsia="Arial" w:hAnsi="Arial" w:cs="Arial"/>
              </w:rPr>
              <w:t>taffing resource for booking co-ordinators at other H</w:t>
            </w:r>
            <w:r w:rsidR="57827D79" w:rsidRPr="0709090F">
              <w:rPr>
                <w:rFonts w:ascii="Arial" w:eastAsia="Arial" w:hAnsi="Arial" w:cs="Arial"/>
              </w:rPr>
              <w:t xml:space="preserve">ealth </w:t>
            </w:r>
            <w:r w:rsidR="5B8785BF" w:rsidRPr="0709090F">
              <w:rPr>
                <w:rFonts w:ascii="Arial" w:eastAsia="Arial" w:hAnsi="Arial" w:cs="Arial"/>
              </w:rPr>
              <w:t>B</w:t>
            </w:r>
            <w:r w:rsidR="40262EB6" w:rsidRPr="0709090F">
              <w:rPr>
                <w:rFonts w:ascii="Arial" w:eastAsia="Arial" w:hAnsi="Arial" w:cs="Arial"/>
              </w:rPr>
              <w:t>oard</w:t>
            </w:r>
            <w:r w:rsidR="5B8785BF" w:rsidRPr="0709090F">
              <w:rPr>
                <w:rFonts w:ascii="Arial" w:eastAsia="Arial" w:hAnsi="Arial" w:cs="Arial"/>
              </w:rPr>
              <w:t>s to supply referrals</w:t>
            </w:r>
          </w:p>
          <w:p w14:paraId="75E1B41E" w14:textId="1C74856D" w:rsidR="5DC70D73" w:rsidRDefault="45DCADD7" w:rsidP="00054BD2">
            <w:pPr>
              <w:pStyle w:val="ListParagraph"/>
              <w:numPr>
                <w:ilvl w:val="0"/>
                <w:numId w:val="84"/>
              </w:numPr>
              <w:rPr>
                <w:rFonts w:ascii="Arial" w:eastAsia="Arial" w:hAnsi="Arial" w:cs="Arial"/>
              </w:rPr>
            </w:pPr>
            <w:r w:rsidRPr="4F2486CC">
              <w:rPr>
                <w:rFonts w:ascii="Arial" w:eastAsia="Arial" w:hAnsi="Arial" w:cs="Arial"/>
              </w:rPr>
              <w:t xml:space="preserve">Staffing resource (diagnostic/theatre/hospital care relating to lung cancer screening programme and </w:t>
            </w:r>
            <w:r w:rsidR="4F2DCA3C" w:rsidRPr="4F2486CC">
              <w:rPr>
                <w:rFonts w:ascii="Arial" w:eastAsia="Arial" w:hAnsi="Arial" w:cs="Arial"/>
              </w:rPr>
              <w:t>a r</w:t>
            </w:r>
            <w:r w:rsidRPr="4F2486CC">
              <w:rPr>
                <w:rFonts w:ascii="Arial" w:eastAsia="Arial" w:hAnsi="Arial" w:cs="Arial"/>
              </w:rPr>
              <w:t>esultant increase in number of lung cancer operations</w:t>
            </w:r>
          </w:p>
          <w:p w14:paraId="185F6464" w14:textId="33C78912" w:rsidR="00432F23" w:rsidRPr="00432F23" w:rsidRDefault="00432F23" w:rsidP="00432F23">
            <w:pPr>
              <w:rPr>
                <w:rFonts w:ascii="Arial" w:hAnsi="Arial" w:cs="Arial"/>
                <w:b/>
                <w:color w:val="242424"/>
                <w:shd w:val="clear" w:color="auto" w:fill="FFFFFF"/>
              </w:rPr>
            </w:pPr>
          </w:p>
        </w:tc>
      </w:tr>
      <w:tr w:rsidR="005E0F4C" w:rsidRPr="00B75300" w14:paraId="74F021C6" w14:textId="77777777" w:rsidTr="34277DB3">
        <w:trPr>
          <w:trHeight w:val="302"/>
        </w:trPr>
        <w:tc>
          <w:tcPr>
            <w:tcW w:w="936" w:type="dxa"/>
          </w:tcPr>
          <w:p w14:paraId="3DD95165" w14:textId="77777777" w:rsidR="005E0F4C" w:rsidRPr="00616F81" w:rsidRDefault="005E0F4C" w:rsidP="00054BD2">
            <w:pPr>
              <w:pStyle w:val="ListParagraph"/>
              <w:numPr>
                <w:ilvl w:val="0"/>
                <w:numId w:val="35"/>
              </w:numPr>
              <w:ind w:left="33" w:right="-23"/>
              <w:rPr>
                <w:rFonts w:ascii="Arial" w:hAnsi="Arial" w:cs="Arial"/>
                <w:b/>
                <w:bCs/>
              </w:rPr>
            </w:pPr>
          </w:p>
        </w:tc>
        <w:tc>
          <w:tcPr>
            <w:tcW w:w="1650" w:type="dxa"/>
          </w:tcPr>
          <w:p w14:paraId="55145AEB" w14:textId="647D923E" w:rsidR="005E0F4C" w:rsidRPr="00B75300" w:rsidRDefault="00CE2FC8" w:rsidP="2E3D38EC">
            <w:pPr>
              <w:pStyle w:val="Default"/>
              <w:rPr>
                <w:b/>
                <w:bCs/>
                <w:color w:val="auto"/>
              </w:rPr>
            </w:pPr>
            <w:r>
              <w:rPr>
                <w:b/>
                <w:bCs/>
                <w:color w:val="auto"/>
              </w:rPr>
              <w:t>Director of Operations</w:t>
            </w:r>
          </w:p>
        </w:tc>
        <w:tc>
          <w:tcPr>
            <w:tcW w:w="7904" w:type="dxa"/>
          </w:tcPr>
          <w:p w14:paraId="0ACBF1DB" w14:textId="77777777" w:rsidR="00B951B7" w:rsidRPr="00B951B7" w:rsidRDefault="5F4B01E6" w:rsidP="2E3D38EC">
            <w:pPr>
              <w:shd w:val="clear" w:color="auto" w:fill="FFFFFF" w:themeFill="background1"/>
              <w:rPr>
                <w:rFonts w:ascii="Arial" w:hAnsi="Arial" w:cs="Arial"/>
                <w:b/>
                <w:bCs/>
                <w:color w:val="242424"/>
                <w:shd w:val="clear" w:color="auto" w:fill="FFFFFF"/>
              </w:rPr>
            </w:pPr>
            <w:r w:rsidRPr="2E3D38EC">
              <w:rPr>
                <w:rFonts w:ascii="Arial" w:hAnsi="Arial" w:cs="Arial"/>
                <w:b/>
                <w:bCs/>
                <w:color w:val="242424"/>
                <w:shd w:val="clear" w:color="auto" w:fill="FFFFFF"/>
              </w:rPr>
              <w:t>Sustainable delivery of the three NSD commissioned services:</w:t>
            </w:r>
          </w:p>
          <w:p w14:paraId="4D0A2631" w14:textId="1CF291F4" w:rsidR="00B951B7" w:rsidRPr="001B556D" w:rsidRDefault="5F4B01E6" w:rsidP="00054BD2">
            <w:pPr>
              <w:pStyle w:val="ListParagraph"/>
              <w:numPr>
                <w:ilvl w:val="1"/>
                <w:numId w:val="36"/>
              </w:numPr>
              <w:shd w:val="clear" w:color="auto" w:fill="FFFFFF" w:themeFill="background1"/>
              <w:rPr>
                <w:rFonts w:ascii="Arial" w:hAnsi="Arial" w:cs="Arial"/>
                <w:b/>
                <w:bCs/>
                <w:color w:val="242424"/>
                <w:shd w:val="clear" w:color="auto" w:fill="FFFFFF"/>
              </w:rPr>
            </w:pPr>
            <w:r w:rsidRPr="2E3D38EC">
              <w:rPr>
                <w:rFonts w:ascii="Arial" w:hAnsi="Arial" w:cs="Arial"/>
                <w:b/>
                <w:bCs/>
                <w:color w:val="242424"/>
                <w:shd w:val="clear" w:color="auto" w:fill="FFFFFF"/>
              </w:rPr>
              <w:t>Scottish National Advanced Heart Failure Service</w:t>
            </w:r>
          </w:p>
          <w:p w14:paraId="1967F228" w14:textId="460880E8" w:rsidR="00B951B7" w:rsidRPr="001B556D" w:rsidRDefault="5F4B01E6" w:rsidP="00054BD2">
            <w:pPr>
              <w:pStyle w:val="ListParagraph"/>
              <w:numPr>
                <w:ilvl w:val="1"/>
                <w:numId w:val="36"/>
              </w:numPr>
              <w:shd w:val="clear" w:color="auto" w:fill="FFFFFF" w:themeFill="background1"/>
              <w:rPr>
                <w:rFonts w:ascii="Arial" w:hAnsi="Arial" w:cs="Arial"/>
                <w:b/>
                <w:bCs/>
                <w:color w:val="242424"/>
                <w:shd w:val="clear" w:color="auto" w:fill="FFFFFF"/>
              </w:rPr>
            </w:pPr>
            <w:r w:rsidRPr="2E3D38EC">
              <w:rPr>
                <w:rFonts w:ascii="Arial" w:hAnsi="Arial" w:cs="Arial"/>
                <w:b/>
                <w:bCs/>
                <w:color w:val="242424"/>
                <w:shd w:val="clear" w:color="auto" w:fill="FFFFFF"/>
              </w:rPr>
              <w:t>Scottish Adult Congenital Cardiac Service</w:t>
            </w:r>
          </w:p>
          <w:p w14:paraId="43C19F87" w14:textId="50F6B180" w:rsidR="00B951B7" w:rsidRPr="001B556D" w:rsidRDefault="5F4B01E6" w:rsidP="00054BD2">
            <w:pPr>
              <w:pStyle w:val="ListParagraph"/>
              <w:numPr>
                <w:ilvl w:val="1"/>
                <w:numId w:val="36"/>
              </w:numPr>
              <w:shd w:val="clear" w:color="auto" w:fill="FFFFFF" w:themeFill="background1"/>
              <w:rPr>
                <w:rFonts w:ascii="Arial" w:hAnsi="Arial" w:cs="Arial"/>
                <w:b/>
                <w:bCs/>
                <w:color w:val="242424"/>
                <w:shd w:val="clear" w:color="auto" w:fill="FFFFFF"/>
              </w:rPr>
            </w:pPr>
            <w:r w:rsidRPr="2E3D38EC">
              <w:rPr>
                <w:rFonts w:ascii="Arial" w:hAnsi="Arial" w:cs="Arial"/>
                <w:b/>
                <w:bCs/>
                <w:color w:val="242424"/>
                <w:shd w:val="clear" w:color="auto" w:fill="FFFFFF"/>
              </w:rPr>
              <w:t>Scottish Pulmonary Vascular Unit</w:t>
            </w:r>
          </w:p>
          <w:p w14:paraId="7E23E07D" w14:textId="11CC9F08" w:rsidR="005E0F4C" w:rsidRDefault="005E0F4C" w:rsidP="6844306F">
            <w:pPr>
              <w:shd w:val="clear" w:color="auto" w:fill="FFFFFF" w:themeFill="background1"/>
              <w:rPr>
                <w:rFonts w:ascii="Arial" w:hAnsi="Arial" w:cs="Arial"/>
                <w:b/>
                <w:color w:val="242424"/>
              </w:rPr>
            </w:pPr>
          </w:p>
          <w:p w14:paraId="7718EEEA" w14:textId="239E15E0" w:rsidR="005E0F4C" w:rsidRDefault="2F12CF95" w:rsidP="2E3D38EC">
            <w:pPr>
              <w:pStyle w:val="Default"/>
              <w:spacing w:after="240"/>
              <w:rPr>
                <w:b/>
                <w:color w:val="242424"/>
              </w:rPr>
            </w:pPr>
            <w:r w:rsidRPr="2E3D38EC">
              <w:rPr>
                <w:color w:val="auto"/>
              </w:rPr>
              <w:t>Discussions continue to finalise the current level of funding for the three national services (SNAHFS, SACCS and SPVU).</w:t>
            </w:r>
          </w:p>
          <w:p w14:paraId="7D01AF58" w14:textId="4C029571" w:rsidR="2492FDF3" w:rsidRDefault="2492FDF3" w:rsidP="00054BD2">
            <w:pPr>
              <w:pStyle w:val="Default"/>
              <w:numPr>
                <w:ilvl w:val="0"/>
                <w:numId w:val="67"/>
              </w:numPr>
              <w:spacing w:after="240"/>
              <w:rPr>
                <w:b/>
                <w:bCs/>
                <w:color w:val="242424"/>
              </w:rPr>
            </w:pPr>
            <w:r w:rsidRPr="6844306F">
              <w:rPr>
                <w:b/>
                <w:bCs/>
                <w:color w:val="242424"/>
              </w:rPr>
              <w:t>Scottish National Advanced Heart Failure Service</w:t>
            </w:r>
          </w:p>
          <w:p w14:paraId="0AF35BFB" w14:textId="024CB2AD" w:rsidR="2492FDF3" w:rsidRDefault="3B3485EC" w:rsidP="6844306F">
            <w:pPr>
              <w:pStyle w:val="Default"/>
              <w:spacing w:after="240"/>
            </w:pPr>
            <w:r w:rsidRPr="34277DB3">
              <w:rPr>
                <w:rFonts w:eastAsia="Arial"/>
                <w:color w:val="000000" w:themeColor="text1"/>
              </w:rPr>
              <w:t>It is noted that not all requested funding has been approved for SNAHFS with an outstanding deficit of c£1.2M</w:t>
            </w:r>
            <w:r w:rsidR="6ED49A8B" w:rsidRPr="34277DB3">
              <w:rPr>
                <w:rFonts w:eastAsia="Arial"/>
                <w:color w:val="000000" w:themeColor="text1"/>
              </w:rPr>
              <w:t>.</w:t>
            </w:r>
            <w:r w:rsidRPr="34277DB3">
              <w:rPr>
                <w:rFonts w:eastAsia="Arial"/>
                <w:color w:val="000000" w:themeColor="text1"/>
              </w:rPr>
              <w:t xml:space="preserve"> </w:t>
            </w:r>
            <w:r w:rsidR="18E2E5C0" w:rsidRPr="34277DB3">
              <w:rPr>
                <w:rFonts w:eastAsia="Arial"/>
                <w:color w:val="000000" w:themeColor="text1"/>
              </w:rPr>
              <w:t>W</w:t>
            </w:r>
            <w:r w:rsidR="42E4A04D" w:rsidRPr="34277DB3">
              <w:rPr>
                <w:rFonts w:eastAsia="Arial"/>
                <w:color w:val="000000" w:themeColor="text1"/>
              </w:rPr>
              <w:t xml:space="preserve">ith </w:t>
            </w:r>
            <w:r w:rsidRPr="34277DB3">
              <w:rPr>
                <w:rFonts w:eastAsia="Arial"/>
                <w:color w:val="000000" w:themeColor="text1"/>
              </w:rPr>
              <w:t xml:space="preserve">growing demand across these services, funding levels may impact on activity and increase delivery risks. </w:t>
            </w:r>
            <w:r w:rsidRPr="34277DB3">
              <w:t xml:space="preserve">Monthly activity </w:t>
            </w:r>
            <w:r w:rsidR="64BDBEA9" w:rsidRPr="34277DB3">
              <w:t xml:space="preserve">will be </w:t>
            </w:r>
            <w:r w:rsidRPr="34277DB3">
              <w:t xml:space="preserve">closely monitored against cost. </w:t>
            </w:r>
          </w:p>
          <w:p w14:paraId="2311125D" w14:textId="725736E5" w:rsidR="473698FE" w:rsidRDefault="59867C46" w:rsidP="7909D5ED">
            <w:pPr>
              <w:pStyle w:val="Default"/>
              <w:spacing w:after="240"/>
            </w:pPr>
            <w:r w:rsidRPr="34277DB3">
              <w:t>There is a risk that SNAHFS will be u</w:t>
            </w:r>
            <w:r w:rsidR="729ED831" w:rsidRPr="34277DB3">
              <w:t>nable</w:t>
            </w:r>
            <w:r w:rsidR="60C54F09" w:rsidRPr="34277DB3">
              <w:t xml:space="preserve"> to deliver the required care across the heart transplant and </w:t>
            </w:r>
            <w:r w:rsidR="34E4BBCA" w:rsidRPr="34277DB3">
              <w:t>A</w:t>
            </w:r>
            <w:r w:rsidR="513B9F91" w:rsidRPr="34277DB3">
              <w:t xml:space="preserve">dvanced </w:t>
            </w:r>
            <w:r w:rsidR="56B3110F" w:rsidRPr="34277DB3">
              <w:t>H</w:t>
            </w:r>
            <w:r w:rsidR="513B9F91" w:rsidRPr="34277DB3">
              <w:t xml:space="preserve">eart </w:t>
            </w:r>
            <w:r w:rsidR="7F952726" w:rsidRPr="34277DB3">
              <w:t>F</w:t>
            </w:r>
            <w:r w:rsidR="60C54F09" w:rsidRPr="34277DB3">
              <w:t xml:space="preserve">ailure </w:t>
            </w:r>
            <w:r w:rsidR="6BB8DEF5" w:rsidRPr="34277DB3">
              <w:t xml:space="preserve">(AHF) </w:t>
            </w:r>
            <w:r w:rsidR="60C54F09" w:rsidRPr="34277DB3">
              <w:t>patient pathways for both out and in patient</w:t>
            </w:r>
            <w:r w:rsidR="74D78200" w:rsidRPr="34277DB3">
              <w:t>s</w:t>
            </w:r>
            <w:r w:rsidR="60C54F09" w:rsidRPr="34277DB3">
              <w:t>.</w:t>
            </w:r>
            <w:r w:rsidR="5D839ABF" w:rsidRPr="34277DB3">
              <w:t xml:space="preserve"> </w:t>
            </w:r>
            <w:r w:rsidR="23B1DE29" w:rsidRPr="34277DB3">
              <w:t>The</w:t>
            </w:r>
            <w:r w:rsidR="60C54F09" w:rsidRPr="34277DB3">
              <w:t xml:space="preserve"> ability to receive emergency referrals for </w:t>
            </w:r>
            <w:r w:rsidR="2AD8471B" w:rsidRPr="34277DB3">
              <w:t>AHF</w:t>
            </w:r>
            <w:r w:rsidR="60C54F09" w:rsidRPr="34277DB3">
              <w:t xml:space="preserve"> treatments such as </w:t>
            </w:r>
            <w:r w:rsidR="650CF069" w:rsidRPr="34277DB3">
              <w:t>Extracorporeal membrane oxygenation (</w:t>
            </w:r>
            <w:r w:rsidR="60C54F09" w:rsidRPr="34277DB3">
              <w:t>ECMO</w:t>
            </w:r>
            <w:r w:rsidR="4235F57F" w:rsidRPr="34277DB3">
              <w:t>)</w:t>
            </w:r>
            <w:r w:rsidR="60C54F09" w:rsidRPr="34277DB3">
              <w:t xml:space="preserve"> is dependent on </w:t>
            </w:r>
            <w:r w:rsidR="6C2E639A" w:rsidRPr="34277DB3">
              <w:t>s</w:t>
            </w:r>
            <w:r w:rsidR="60C54F09" w:rsidRPr="34277DB3">
              <w:t xml:space="preserve">pecialised, trained staff.  </w:t>
            </w:r>
          </w:p>
          <w:p w14:paraId="666F8865" w14:textId="5E40F70A" w:rsidR="2492FDF3" w:rsidRDefault="0979D008" w:rsidP="00054BD2">
            <w:pPr>
              <w:pStyle w:val="Default"/>
              <w:numPr>
                <w:ilvl w:val="0"/>
                <w:numId w:val="67"/>
              </w:numPr>
              <w:spacing w:after="240"/>
              <w:rPr>
                <w:b/>
                <w:bCs/>
                <w:color w:val="242424"/>
              </w:rPr>
            </w:pPr>
            <w:r w:rsidRPr="34ABD80F">
              <w:rPr>
                <w:b/>
                <w:bCs/>
                <w:color w:val="242424"/>
              </w:rPr>
              <w:t>Scottish Adult Congenital Cardiac Service</w:t>
            </w:r>
          </w:p>
          <w:p w14:paraId="0648C531" w14:textId="2C1DCA54" w:rsidR="00AF068D" w:rsidRDefault="234C179E" w:rsidP="34277DB3">
            <w:pPr>
              <w:pStyle w:val="Default"/>
              <w:rPr>
                <w:color w:val="242424"/>
              </w:rPr>
            </w:pPr>
            <w:r w:rsidRPr="34277DB3">
              <w:rPr>
                <w:color w:val="242424"/>
              </w:rPr>
              <w:t>GJU</w:t>
            </w:r>
            <w:r w:rsidR="378FC181" w:rsidRPr="34277DB3">
              <w:rPr>
                <w:color w:val="242424"/>
              </w:rPr>
              <w:t>N</w:t>
            </w:r>
            <w:r w:rsidRPr="34277DB3">
              <w:rPr>
                <w:color w:val="242424"/>
              </w:rPr>
              <w:t>H</w:t>
            </w:r>
            <w:r w:rsidR="52F165E7" w:rsidRPr="34277DB3">
              <w:rPr>
                <w:color w:val="242424"/>
              </w:rPr>
              <w:t xml:space="preserve"> submitted a Business Case in 2024-25 for £2.7M.  This reflected the shortfall in the current budget and included £380K to increase staffing to deliver the increased demand which is demonstrated.  </w:t>
            </w:r>
            <w:r w:rsidR="34FB20DB" w:rsidRPr="34277DB3">
              <w:rPr>
                <w:color w:val="242424"/>
              </w:rPr>
              <w:t xml:space="preserve">We have recently received notice of funding to cover </w:t>
            </w:r>
            <w:r w:rsidR="34FB20DB" w:rsidRPr="34277DB3">
              <w:rPr>
                <w:color w:val="242424"/>
              </w:rPr>
              <w:lastRenderedPageBreak/>
              <w:t>the £380K, however the remainder has</w:t>
            </w:r>
            <w:r w:rsidR="52F165E7" w:rsidRPr="34277DB3">
              <w:rPr>
                <w:color w:val="242424"/>
              </w:rPr>
              <w:t xml:space="preserve"> not been supported</w:t>
            </w:r>
            <w:r w:rsidR="7DBB216A" w:rsidRPr="34277DB3">
              <w:rPr>
                <w:color w:val="242424"/>
              </w:rPr>
              <w:t>,</w:t>
            </w:r>
            <w:r w:rsidR="52F165E7" w:rsidRPr="34277DB3">
              <w:rPr>
                <w:color w:val="242424"/>
              </w:rPr>
              <w:t xml:space="preserve"> and </w:t>
            </w:r>
            <w:r w:rsidR="007B2FC2">
              <w:rPr>
                <w:color w:val="242424"/>
              </w:rPr>
              <w:t>this has been flagged to SG as an ongoing risk.</w:t>
            </w:r>
          </w:p>
          <w:p w14:paraId="41292CD4" w14:textId="77777777" w:rsidR="007B2FC2" w:rsidRDefault="007B2FC2" w:rsidP="00DF49E5">
            <w:pPr>
              <w:pStyle w:val="Default"/>
              <w:rPr>
                <w:b/>
                <w:bCs/>
                <w:color w:val="242424"/>
              </w:rPr>
            </w:pPr>
          </w:p>
          <w:p w14:paraId="4DBD7E65" w14:textId="737A9814" w:rsidR="68AAE612" w:rsidRDefault="7053FA7F" w:rsidP="00DF49E5">
            <w:pPr>
              <w:pStyle w:val="Default"/>
              <w:rPr>
                <w:b/>
                <w:bCs/>
                <w:color w:val="242424"/>
              </w:rPr>
            </w:pPr>
            <w:r w:rsidRPr="00924966">
              <w:rPr>
                <w:b/>
                <w:bCs/>
                <w:color w:val="242424"/>
              </w:rPr>
              <w:t>Proposed Activity</w:t>
            </w:r>
          </w:p>
          <w:p w14:paraId="23B65718" w14:textId="230F1A68" w:rsidR="68AAE612" w:rsidRDefault="7FCEC35D" w:rsidP="7909D5ED">
            <w:pPr>
              <w:pStyle w:val="Default"/>
              <w:spacing w:after="240"/>
              <w:rPr>
                <w:color w:val="242424"/>
              </w:rPr>
            </w:pPr>
            <w:r w:rsidRPr="4F2486CC">
              <w:rPr>
                <w:color w:val="242424"/>
              </w:rPr>
              <w:t xml:space="preserve">Costs and activity levels </w:t>
            </w:r>
            <w:r w:rsidR="22D2B703" w:rsidRPr="4F2486CC">
              <w:rPr>
                <w:color w:val="242424"/>
              </w:rPr>
              <w:t xml:space="preserve">have been </w:t>
            </w:r>
            <w:r w:rsidRPr="4F2486CC">
              <w:rPr>
                <w:color w:val="242424"/>
              </w:rPr>
              <w:t xml:space="preserve">described </w:t>
            </w:r>
            <w:r w:rsidR="22D2B703" w:rsidRPr="4F2486CC">
              <w:rPr>
                <w:color w:val="242424"/>
              </w:rPr>
              <w:t>with</w:t>
            </w:r>
            <w:r w:rsidR="228C5870" w:rsidRPr="4F2486CC">
              <w:rPr>
                <w:color w:val="242424"/>
              </w:rPr>
              <w:t xml:space="preserve"> </w:t>
            </w:r>
            <w:r w:rsidRPr="4F2486CC">
              <w:rPr>
                <w:color w:val="242424"/>
              </w:rPr>
              <w:t xml:space="preserve">in </w:t>
            </w:r>
            <w:r w:rsidR="0F3EFD37" w:rsidRPr="4F2486CC">
              <w:rPr>
                <w:color w:val="242424"/>
              </w:rPr>
              <w:t>the</w:t>
            </w:r>
            <w:r w:rsidR="228C5870" w:rsidRPr="4F2486CC">
              <w:rPr>
                <w:color w:val="242424"/>
              </w:rPr>
              <w:t xml:space="preserve"> </w:t>
            </w:r>
            <w:r w:rsidRPr="4F2486CC">
              <w:rPr>
                <w:color w:val="242424"/>
              </w:rPr>
              <w:t>business case</w:t>
            </w:r>
            <w:r w:rsidR="2584A672" w:rsidRPr="4F2486CC">
              <w:rPr>
                <w:color w:val="242424"/>
              </w:rPr>
              <w:t xml:space="preserve"> and a</w:t>
            </w:r>
            <w:r w:rsidRPr="4F2486CC">
              <w:rPr>
                <w:color w:val="242424"/>
              </w:rPr>
              <w:t xml:space="preserve"> Proposed Activity Summary</w:t>
            </w:r>
            <w:r w:rsidR="4F3854E2" w:rsidRPr="4F2486CC">
              <w:rPr>
                <w:color w:val="242424"/>
              </w:rPr>
              <w:t xml:space="preserve"> is shown below</w:t>
            </w:r>
            <w:r w:rsidRPr="4F2486CC">
              <w:rPr>
                <w:color w:val="242424"/>
              </w:rPr>
              <w:t xml:space="preserve">: </w:t>
            </w:r>
          </w:p>
          <w:p w14:paraId="721324E1" w14:textId="1CA82055" w:rsidR="68AAE612" w:rsidRDefault="68AAE612" w:rsidP="00054BD2">
            <w:pPr>
              <w:pStyle w:val="Default"/>
              <w:numPr>
                <w:ilvl w:val="0"/>
                <w:numId w:val="69"/>
              </w:numPr>
            </w:pPr>
            <w:r w:rsidRPr="7909D5ED">
              <w:rPr>
                <w:color w:val="242424"/>
              </w:rPr>
              <w:t xml:space="preserve">Surgical Procedures – 110 </w:t>
            </w:r>
          </w:p>
          <w:p w14:paraId="18D8CBA2" w14:textId="44C8909B" w:rsidR="68AAE612" w:rsidRDefault="68AAE612" w:rsidP="00054BD2">
            <w:pPr>
              <w:pStyle w:val="Default"/>
              <w:numPr>
                <w:ilvl w:val="0"/>
                <w:numId w:val="69"/>
              </w:numPr>
            </w:pPr>
            <w:r w:rsidRPr="7909D5ED">
              <w:rPr>
                <w:color w:val="242424"/>
              </w:rPr>
              <w:t xml:space="preserve">Catheter Procedures – 136 </w:t>
            </w:r>
          </w:p>
          <w:p w14:paraId="65A60447" w14:textId="6932ED5D" w:rsidR="68AAE612" w:rsidRDefault="68AAE612" w:rsidP="00054BD2">
            <w:pPr>
              <w:pStyle w:val="Default"/>
              <w:numPr>
                <w:ilvl w:val="0"/>
                <w:numId w:val="69"/>
              </w:numPr>
            </w:pPr>
            <w:r w:rsidRPr="7909D5ED">
              <w:rPr>
                <w:color w:val="242424"/>
              </w:rPr>
              <w:t xml:space="preserve">Consultant Outpatient Appointments – 1800 </w:t>
            </w:r>
          </w:p>
          <w:p w14:paraId="66EB1115" w14:textId="636761C7" w:rsidR="68AAE612" w:rsidRDefault="68AAE612" w:rsidP="00054BD2">
            <w:pPr>
              <w:pStyle w:val="Default"/>
              <w:numPr>
                <w:ilvl w:val="0"/>
                <w:numId w:val="69"/>
              </w:numPr>
            </w:pPr>
            <w:r w:rsidRPr="7909D5ED">
              <w:rPr>
                <w:color w:val="242424"/>
              </w:rPr>
              <w:t xml:space="preserve">Other Outpatient Appointments - 894 </w:t>
            </w:r>
          </w:p>
          <w:p w14:paraId="5613E4FC" w14:textId="21479023" w:rsidR="68AAE612" w:rsidRDefault="68AAE612" w:rsidP="00054BD2">
            <w:pPr>
              <w:pStyle w:val="Default"/>
              <w:numPr>
                <w:ilvl w:val="0"/>
                <w:numId w:val="69"/>
              </w:numPr>
            </w:pPr>
            <w:r w:rsidRPr="7909D5ED">
              <w:rPr>
                <w:color w:val="242424"/>
              </w:rPr>
              <w:t xml:space="preserve">Outreach Appointments – 180 </w:t>
            </w:r>
          </w:p>
          <w:p w14:paraId="3E13D999" w14:textId="1EBA45F7" w:rsidR="68AAE612" w:rsidRDefault="68AAE612" w:rsidP="00054BD2">
            <w:pPr>
              <w:pStyle w:val="Default"/>
              <w:numPr>
                <w:ilvl w:val="0"/>
                <w:numId w:val="69"/>
              </w:numPr>
            </w:pPr>
            <w:r w:rsidRPr="7909D5ED">
              <w:rPr>
                <w:color w:val="242424"/>
              </w:rPr>
              <w:t xml:space="preserve">Cardiac MRI – 650  </w:t>
            </w:r>
          </w:p>
          <w:p w14:paraId="652C7944" w14:textId="3A1B5C88" w:rsidR="68AAE612" w:rsidRDefault="68AAE612" w:rsidP="00054BD2">
            <w:pPr>
              <w:pStyle w:val="Default"/>
              <w:numPr>
                <w:ilvl w:val="0"/>
                <w:numId w:val="69"/>
              </w:numPr>
            </w:pPr>
            <w:r w:rsidRPr="7909D5ED">
              <w:rPr>
                <w:color w:val="242424"/>
              </w:rPr>
              <w:t xml:space="preserve">Echocardiography - 1800 </w:t>
            </w:r>
          </w:p>
          <w:p w14:paraId="3789E0E8" w14:textId="583417DA" w:rsidR="68AAE612" w:rsidRDefault="68AAE612" w:rsidP="00054BD2">
            <w:pPr>
              <w:pStyle w:val="Default"/>
              <w:numPr>
                <w:ilvl w:val="0"/>
                <w:numId w:val="69"/>
              </w:numPr>
            </w:pPr>
            <w:r w:rsidRPr="7909D5ED">
              <w:rPr>
                <w:color w:val="242424"/>
              </w:rPr>
              <w:t xml:space="preserve">Other Diagnostics Assessments – 446 </w:t>
            </w:r>
          </w:p>
          <w:p w14:paraId="73DF1B33" w14:textId="53794157" w:rsidR="68AAE612" w:rsidRDefault="68AAE612" w:rsidP="7909D5ED">
            <w:pPr>
              <w:pStyle w:val="Default"/>
            </w:pPr>
            <w:r w:rsidRPr="7909D5ED">
              <w:rPr>
                <w:color w:val="242424"/>
              </w:rPr>
              <w:t xml:space="preserve">  </w:t>
            </w:r>
          </w:p>
          <w:p w14:paraId="7CE8351E" w14:textId="0042DEEB" w:rsidR="68AAE612" w:rsidRDefault="68AAE612" w:rsidP="34277DB3">
            <w:pPr>
              <w:pStyle w:val="Default"/>
              <w:rPr>
                <w:color w:val="242424"/>
              </w:rPr>
            </w:pPr>
            <w:r w:rsidRPr="34277DB3">
              <w:rPr>
                <w:color w:val="242424"/>
              </w:rPr>
              <w:t xml:space="preserve">Activity and waiting times </w:t>
            </w:r>
            <w:r w:rsidR="0180056D" w:rsidRPr="34277DB3">
              <w:rPr>
                <w:color w:val="242424"/>
              </w:rPr>
              <w:t xml:space="preserve">are </w:t>
            </w:r>
            <w:r w:rsidRPr="34277DB3">
              <w:rPr>
                <w:color w:val="242424"/>
              </w:rPr>
              <w:t xml:space="preserve">reported to NSD on monthly basis.  </w:t>
            </w:r>
          </w:p>
          <w:p w14:paraId="7ABA4C98" w14:textId="00E30568" w:rsidR="7909D5ED" w:rsidRDefault="7909D5ED" w:rsidP="7909D5ED">
            <w:pPr>
              <w:pStyle w:val="Default"/>
              <w:rPr>
                <w:color w:val="242424"/>
              </w:rPr>
            </w:pPr>
          </w:p>
          <w:p w14:paraId="0E5BBBDD" w14:textId="5F3ED177" w:rsidR="018AFC41" w:rsidRDefault="5F253FBF" w:rsidP="4F2486CC">
            <w:pPr>
              <w:pStyle w:val="Default"/>
              <w:rPr>
                <w:b/>
                <w:bCs/>
                <w:color w:val="242424"/>
              </w:rPr>
            </w:pPr>
            <w:r w:rsidRPr="295EFF52">
              <w:rPr>
                <w:b/>
                <w:bCs/>
                <w:color w:val="242424"/>
              </w:rPr>
              <w:t>Service Risks</w:t>
            </w:r>
          </w:p>
          <w:p w14:paraId="17184995" w14:textId="6AD2E4F9" w:rsidR="018AFC41" w:rsidRDefault="4109270F" w:rsidP="7909D5ED">
            <w:pPr>
              <w:pStyle w:val="Default"/>
              <w:rPr>
                <w:color w:val="242424"/>
              </w:rPr>
            </w:pPr>
            <w:r w:rsidRPr="4F2486CC">
              <w:rPr>
                <w:color w:val="242424"/>
              </w:rPr>
              <w:t>A</w:t>
            </w:r>
            <w:r w:rsidR="3F15AE7A" w:rsidRPr="4F2486CC">
              <w:rPr>
                <w:color w:val="242424"/>
              </w:rPr>
              <w:t xml:space="preserve"> </w:t>
            </w:r>
            <w:r w:rsidR="5B3F7203" w:rsidRPr="4F2486CC">
              <w:rPr>
                <w:color w:val="242424"/>
              </w:rPr>
              <w:t>s</w:t>
            </w:r>
            <w:r w:rsidR="6D7B440A" w:rsidRPr="4F2486CC">
              <w:rPr>
                <w:color w:val="242424"/>
              </w:rPr>
              <w:t>ummary</w:t>
            </w:r>
            <w:r w:rsidR="7F2110AF" w:rsidRPr="4F2486CC">
              <w:rPr>
                <w:color w:val="242424"/>
              </w:rPr>
              <w:t xml:space="preserve"> of service risks if </w:t>
            </w:r>
            <w:r w:rsidR="28866245" w:rsidRPr="4F2486CC">
              <w:rPr>
                <w:color w:val="242424"/>
              </w:rPr>
              <w:t xml:space="preserve">the </w:t>
            </w:r>
            <w:r w:rsidR="7F2110AF" w:rsidRPr="4F2486CC">
              <w:rPr>
                <w:color w:val="242424"/>
              </w:rPr>
              <w:t>business case is not supported</w:t>
            </w:r>
            <w:r w:rsidR="1B711EF5" w:rsidRPr="4F2486CC">
              <w:rPr>
                <w:color w:val="242424"/>
              </w:rPr>
              <w:t xml:space="preserve"> are noted below</w:t>
            </w:r>
            <w:r w:rsidR="7F2110AF" w:rsidRPr="4F2486CC">
              <w:rPr>
                <w:color w:val="242424"/>
              </w:rPr>
              <w:t xml:space="preserve">: </w:t>
            </w:r>
          </w:p>
          <w:p w14:paraId="06F4B96D" w14:textId="2FE3036E" w:rsidR="7909D5ED" w:rsidRDefault="7909D5ED" w:rsidP="7909D5ED">
            <w:pPr>
              <w:pStyle w:val="Default"/>
              <w:rPr>
                <w:color w:val="242424"/>
              </w:rPr>
            </w:pPr>
          </w:p>
          <w:p w14:paraId="2261E5BE" w14:textId="18B48307" w:rsidR="018AFC41" w:rsidRDefault="018AFC41" w:rsidP="00054BD2">
            <w:pPr>
              <w:pStyle w:val="Default"/>
              <w:numPr>
                <w:ilvl w:val="0"/>
                <w:numId w:val="68"/>
              </w:numPr>
            </w:pPr>
            <w:r w:rsidRPr="34277DB3">
              <w:rPr>
                <w:color w:val="242424"/>
              </w:rPr>
              <w:t xml:space="preserve">Worsening clinical outcomes as a result of delayed or missed patient assessment/ treatment. </w:t>
            </w:r>
          </w:p>
          <w:p w14:paraId="209B933C" w14:textId="75F0B4C6" w:rsidR="018AFC41" w:rsidRDefault="018AFC41" w:rsidP="00054BD2">
            <w:pPr>
              <w:pStyle w:val="Default"/>
              <w:numPr>
                <w:ilvl w:val="0"/>
                <w:numId w:val="68"/>
              </w:numPr>
            </w:pPr>
            <w:r w:rsidRPr="7909D5ED">
              <w:rPr>
                <w:color w:val="242424"/>
              </w:rPr>
              <w:t>Waiting times – a high proportion of patients unable to be seen within clinically recommended timescales</w:t>
            </w:r>
            <w:r w:rsidR="5A8B6ADD" w:rsidRPr="7909D5ED">
              <w:rPr>
                <w:color w:val="242424"/>
              </w:rPr>
              <w:t>.</w:t>
            </w:r>
            <w:r w:rsidRPr="7909D5ED">
              <w:rPr>
                <w:color w:val="242424"/>
              </w:rPr>
              <w:t xml:space="preserve"> </w:t>
            </w:r>
          </w:p>
          <w:p w14:paraId="3C644FD5" w14:textId="3F310E34" w:rsidR="018AFC41" w:rsidRDefault="7F2110AF" w:rsidP="00054BD2">
            <w:pPr>
              <w:pStyle w:val="Default"/>
              <w:numPr>
                <w:ilvl w:val="0"/>
                <w:numId w:val="68"/>
              </w:numPr>
            </w:pPr>
            <w:r w:rsidRPr="34277DB3">
              <w:rPr>
                <w:color w:val="242424"/>
              </w:rPr>
              <w:t>Failure demand placing additional strain on regional cardiology and emergency service who do not have access to the specialist diagnostic assessments and/or expertise to manage the needs of complex A</w:t>
            </w:r>
            <w:r w:rsidR="7C3CB3FB" w:rsidRPr="34277DB3">
              <w:rPr>
                <w:color w:val="242424"/>
              </w:rPr>
              <w:t>dult Congenital Heart Disease (</w:t>
            </w:r>
            <w:r w:rsidR="35AAEC87" w:rsidRPr="34277DB3">
              <w:rPr>
                <w:color w:val="242424"/>
              </w:rPr>
              <w:t>A</w:t>
            </w:r>
            <w:r w:rsidRPr="34277DB3">
              <w:rPr>
                <w:color w:val="242424"/>
              </w:rPr>
              <w:t>CHD</w:t>
            </w:r>
            <w:r w:rsidR="204EB899" w:rsidRPr="34277DB3">
              <w:rPr>
                <w:color w:val="242424"/>
              </w:rPr>
              <w:t>)</w:t>
            </w:r>
            <w:r w:rsidRPr="34277DB3">
              <w:rPr>
                <w:color w:val="242424"/>
              </w:rPr>
              <w:t xml:space="preserve"> patients. </w:t>
            </w:r>
          </w:p>
          <w:p w14:paraId="53ADC771" w14:textId="02373F1B" w:rsidR="018AFC41" w:rsidRDefault="018AFC41" w:rsidP="00054BD2">
            <w:pPr>
              <w:pStyle w:val="Default"/>
              <w:numPr>
                <w:ilvl w:val="0"/>
                <w:numId w:val="68"/>
              </w:numPr>
              <w:rPr>
                <w:color w:val="242424"/>
              </w:rPr>
            </w:pPr>
            <w:r w:rsidRPr="7909D5ED">
              <w:rPr>
                <w:color w:val="242424"/>
              </w:rPr>
              <w:t>Reputational damage – Risk to provision and quality of ACHD services in Scotland.</w:t>
            </w:r>
          </w:p>
          <w:p w14:paraId="645C8A0D" w14:textId="2378C364" w:rsidR="7909D5ED" w:rsidRDefault="7909D5ED" w:rsidP="7909D5ED">
            <w:pPr>
              <w:pStyle w:val="Default"/>
              <w:ind w:left="720"/>
              <w:rPr>
                <w:color w:val="242424"/>
              </w:rPr>
            </w:pPr>
          </w:p>
          <w:p w14:paraId="64061B37" w14:textId="60E5E640" w:rsidR="33A08CBC" w:rsidRDefault="792C5355" w:rsidP="4F2486CC">
            <w:pPr>
              <w:pStyle w:val="Default"/>
              <w:rPr>
                <w:b/>
                <w:bCs/>
                <w:color w:val="242424"/>
              </w:rPr>
            </w:pPr>
            <w:r w:rsidRPr="00EC0B7E">
              <w:rPr>
                <w:b/>
                <w:color w:val="242424"/>
              </w:rPr>
              <w:t>Wo</w:t>
            </w:r>
            <w:r w:rsidRPr="00CE507C">
              <w:rPr>
                <w:b/>
                <w:bCs/>
                <w:color w:val="242424"/>
              </w:rPr>
              <w:t>rkforce Risks</w:t>
            </w:r>
          </w:p>
          <w:p w14:paraId="51237946" w14:textId="3B326A47" w:rsidR="33A08CBC" w:rsidRDefault="2F79201F" w:rsidP="7909D5ED">
            <w:pPr>
              <w:pStyle w:val="Default"/>
              <w:rPr>
                <w:color w:val="242424"/>
              </w:rPr>
            </w:pPr>
            <w:r w:rsidRPr="4F2486CC">
              <w:rPr>
                <w:color w:val="242424"/>
              </w:rPr>
              <w:t>Workforce risks would result in an i</w:t>
            </w:r>
            <w:r w:rsidR="3B58556E" w:rsidRPr="4F2486CC">
              <w:rPr>
                <w:color w:val="242424"/>
              </w:rPr>
              <w:t>nability</w:t>
            </w:r>
            <w:r w:rsidR="0BAEE200" w:rsidRPr="4F2486CC">
              <w:rPr>
                <w:color w:val="242424"/>
              </w:rPr>
              <w:t xml:space="preserve"> to provide an ACHD service that favourably benchmarks against other UK and international centres is a risk to workforce retention. </w:t>
            </w:r>
          </w:p>
          <w:p w14:paraId="4AAB12FD" w14:textId="649F83FE" w:rsidR="33A08CBC" w:rsidRDefault="33A08CBC" w:rsidP="7909D5ED">
            <w:pPr>
              <w:pStyle w:val="Default"/>
            </w:pPr>
            <w:r w:rsidRPr="7909D5ED">
              <w:rPr>
                <w:color w:val="242424"/>
              </w:rPr>
              <w:t xml:space="preserve"> </w:t>
            </w:r>
          </w:p>
          <w:p w14:paraId="0F1EC710" w14:textId="4911B67E" w:rsidR="33A08CBC" w:rsidRDefault="0BAEE200" w:rsidP="34277DB3">
            <w:pPr>
              <w:pStyle w:val="Default"/>
              <w:rPr>
                <w:color w:val="242424"/>
              </w:rPr>
            </w:pPr>
            <w:r w:rsidRPr="34277DB3">
              <w:rPr>
                <w:color w:val="242424"/>
              </w:rPr>
              <w:t xml:space="preserve">SACCS expect to be able to implement the service developments requiring recruitment with the exception of expanding echo capacity, within 6 months of approval. The timescale for increasing echo capacity is dependent on recruitment and is likely to require at least 12 months (from approval) to deliver.  </w:t>
            </w:r>
            <w:r w:rsidR="232A43F0" w:rsidRPr="34277DB3">
              <w:rPr>
                <w:color w:val="242424"/>
              </w:rPr>
              <w:t>GJUN</w:t>
            </w:r>
            <w:r w:rsidR="3B58556E" w:rsidRPr="34277DB3">
              <w:rPr>
                <w:color w:val="242424"/>
              </w:rPr>
              <w:t>H</w:t>
            </w:r>
            <w:r w:rsidRPr="34277DB3">
              <w:rPr>
                <w:color w:val="242424"/>
              </w:rPr>
              <w:t xml:space="preserve"> has an established training programme for ACHD echocardiography.  </w:t>
            </w:r>
          </w:p>
          <w:p w14:paraId="5987E740" w14:textId="0A41CAAA" w:rsidR="7909D5ED" w:rsidRDefault="7909D5ED" w:rsidP="7909D5ED">
            <w:pPr>
              <w:pStyle w:val="Default"/>
              <w:rPr>
                <w:color w:val="242424"/>
              </w:rPr>
            </w:pPr>
          </w:p>
          <w:p w14:paraId="131ABFB2" w14:textId="50F6B180" w:rsidR="2492FDF3" w:rsidRDefault="2492FDF3" w:rsidP="00054BD2">
            <w:pPr>
              <w:pStyle w:val="ListParagraph"/>
              <w:numPr>
                <w:ilvl w:val="0"/>
                <w:numId w:val="67"/>
              </w:numPr>
              <w:shd w:val="clear" w:color="auto" w:fill="FFFFFF" w:themeFill="background1"/>
              <w:rPr>
                <w:rFonts w:ascii="Arial" w:hAnsi="Arial" w:cs="Arial"/>
                <w:b/>
                <w:bCs/>
                <w:color w:val="242424"/>
              </w:rPr>
            </w:pPr>
            <w:r w:rsidRPr="6844306F">
              <w:rPr>
                <w:rFonts w:ascii="Arial" w:hAnsi="Arial" w:cs="Arial"/>
                <w:b/>
                <w:bCs/>
                <w:color w:val="242424"/>
              </w:rPr>
              <w:t>Scottish Pulmonary Vascular Unit</w:t>
            </w:r>
          </w:p>
          <w:p w14:paraId="3EDCDD2A" w14:textId="2BD2231B" w:rsidR="7909D5ED" w:rsidRDefault="7909D5ED" w:rsidP="7909D5ED">
            <w:pPr>
              <w:shd w:val="clear" w:color="auto" w:fill="FFFFFF" w:themeFill="background1"/>
              <w:rPr>
                <w:rFonts w:ascii="Arial" w:hAnsi="Arial" w:cs="Arial"/>
                <w:b/>
                <w:bCs/>
                <w:color w:val="242424"/>
              </w:rPr>
            </w:pPr>
          </w:p>
          <w:p w14:paraId="1881DEB0" w14:textId="219C402D" w:rsidR="375FE3B1" w:rsidRDefault="28A6C20E" w:rsidP="34277DB3">
            <w:pPr>
              <w:shd w:val="clear" w:color="auto" w:fill="FFFFFF" w:themeFill="background1"/>
              <w:rPr>
                <w:rFonts w:ascii="Arial" w:hAnsi="Arial" w:cs="Arial"/>
                <w:color w:val="242424"/>
              </w:rPr>
            </w:pPr>
            <w:r w:rsidRPr="34277DB3">
              <w:rPr>
                <w:rFonts w:ascii="Arial" w:hAnsi="Arial" w:cs="Arial"/>
                <w:color w:val="242424"/>
              </w:rPr>
              <w:t>GJ</w:t>
            </w:r>
            <w:r w:rsidR="1C9F0235" w:rsidRPr="34277DB3">
              <w:rPr>
                <w:rFonts w:ascii="Arial" w:hAnsi="Arial" w:cs="Arial"/>
                <w:color w:val="242424"/>
              </w:rPr>
              <w:t>UN</w:t>
            </w:r>
            <w:r w:rsidRPr="34277DB3">
              <w:rPr>
                <w:rFonts w:ascii="Arial" w:hAnsi="Arial" w:cs="Arial"/>
                <w:color w:val="242424"/>
              </w:rPr>
              <w:t>H</w:t>
            </w:r>
            <w:r w:rsidR="375FE3B1" w:rsidRPr="34277DB3">
              <w:rPr>
                <w:rFonts w:ascii="Arial" w:hAnsi="Arial" w:cs="Arial"/>
                <w:color w:val="242424"/>
              </w:rPr>
              <w:t xml:space="preserve"> submitted a Business Case for an additional £320K to deliver increased assessment and follow up capacity in response to the increased referral rates, growth in the patient population an</w:t>
            </w:r>
            <w:r w:rsidR="00162274" w:rsidRPr="34277DB3">
              <w:rPr>
                <w:rFonts w:ascii="Arial" w:hAnsi="Arial" w:cs="Arial"/>
                <w:color w:val="242424"/>
              </w:rPr>
              <w:t xml:space="preserve">d </w:t>
            </w:r>
            <w:r w:rsidR="00162274" w:rsidRPr="34277DB3">
              <w:rPr>
                <w:rFonts w:ascii="Arial" w:hAnsi="Arial" w:cs="Arial"/>
                <w:color w:val="242424"/>
              </w:rPr>
              <w:lastRenderedPageBreak/>
              <w:t>increased treatment options.</w:t>
            </w:r>
            <w:r w:rsidR="375FE3B1" w:rsidRPr="34277DB3">
              <w:rPr>
                <w:rFonts w:ascii="Arial" w:hAnsi="Arial" w:cs="Arial"/>
                <w:color w:val="242424"/>
              </w:rPr>
              <w:t xml:space="preserve"> </w:t>
            </w:r>
            <w:r w:rsidR="007B2FC2">
              <w:rPr>
                <w:rFonts w:ascii="Arial" w:hAnsi="Arial" w:cs="Arial"/>
                <w:color w:val="242424"/>
              </w:rPr>
              <w:t>We have recently received notice from SG Health Planning that the £320K</w:t>
            </w:r>
            <w:r w:rsidR="375FE3B1" w:rsidRPr="34277DB3">
              <w:rPr>
                <w:rFonts w:ascii="Arial" w:hAnsi="Arial" w:cs="Arial"/>
                <w:color w:val="242424"/>
              </w:rPr>
              <w:t xml:space="preserve"> </w:t>
            </w:r>
            <w:r w:rsidR="007B2FC2">
              <w:rPr>
                <w:rFonts w:ascii="Arial" w:hAnsi="Arial" w:cs="Arial"/>
                <w:color w:val="242424"/>
              </w:rPr>
              <w:t>will be funded recurrently from the NSD baseline.</w:t>
            </w:r>
            <w:r w:rsidR="375FE3B1" w:rsidRPr="34277DB3">
              <w:rPr>
                <w:rFonts w:ascii="Arial" w:hAnsi="Arial" w:cs="Arial"/>
                <w:color w:val="242424"/>
              </w:rPr>
              <w:t xml:space="preserve"> </w:t>
            </w:r>
          </w:p>
          <w:p w14:paraId="5A82C175" w14:textId="77777777" w:rsidR="00AA3480" w:rsidRDefault="00AA3480" w:rsidP="00DF49E5">
            <w:pPr>
              <w:pStyle w:val="Default"/>
              <w:rPr>
                <w:b/>
                <w:bCs/>
                <w:color w:val="242424"/>
              </w:rPr>
            </w:pPr>
          </w:p>
          <w:p w14:paraId="09ACF828" w14:textId="31490CF4" w:rsidR="6844306F" w:rsidRDefault="2CBFFAFC" w:rsidP="00DF49E5">
            <w:pPr>
              <w:pStyle w:val="Default"/>
              <w:rPr>
                <w:color w:val="242424"/>
              </w:rPr>
            </w:pPr>
            <w:r w:rsidRPr="4C1E1F8C">
              <w:rPr>
                <w:b/>
                <w:bCs/>
                <w:color w:val="242424"/>
              </w:rPr>
              <w:t>Proposed Activity</w:t>
            </w:r>
            <w:r w:rsidRPr="4C1E1F8C">
              <w:rPr>
                <w:color w:val="242424"/>
              </w:rPr>
              <w:t xml:space="preserve"> </w:t>
            </w:r>
          </w:p>
          <w:p w14:paraId="228C1731" w14:textId="296FC9B5" w:rsidR="6844306F" w:rsidRDefault="4D0FA8F4" w:rsidP="00DD6E95">
            <w:pPr>
              <w:pStyle w:val="Default"/>
              <w:rPr>
                <w:color w:val="242424"/>
              </w:rPr>
            </w:pPr>
            <w:r w:rsidRPr="4E84A0F8">
              <w:rPr>
                <w:color w:val="242424"/>
              </w:rPr>
              <w:t>Activity levels are described in the business case</w:t>
            </w:r>
            <w:r w:rsidR="5EF812D0" w:rsidRPr="0709090F">
              <w:rPr>
                <w:color w:val="242424"/>
              </w:rPr>
              <w:t xml:space="preserve"> and a p</w:t>
            </w:r>
            <w:r w:rsidR="1B8C8DB4" w:rsidRPr="0709090F">
              <w:rPr>
                <w:color w:val="242424"/>
              </w:rPr>
              <w:t>roposed</w:t>
            </w:r>
            <w:r w:rsidRPr="4E84A0F8">
              <w:rPr>
                <w:color w:val="242424"/>
              </w:rPr>
              <w:t xml:space="preserve"> activity summary</w:t>
            </w:r>
            <w:r w:rsidR="3CE6F518" w:rsidRPr="0709090F">
              <w:rPr>
                <w:color w:val="242424"/>
              </w:rPr>
              <w:t xml:space="preserve"> has been provided</w:t>
            </w:r>
            <w:r w:rsidRPr="4E84A0F8">
              <w:rPr>
                <w:color w:val="242424"/>
              </w:rPr>
              <w:t xml:space="preserve">: </w:t>
            </w:r>
          </w:p>
          <w:p w14:paraId="09EC0D3F" w14:textId="77777777" w:rsidR="00395ED2" w:rsidRDefault="00395ED2" w:rsidP="00395ED2">
            <w:pPr>
              <w:pStyle w:val="Default"/>
              <w:rPr>
                <w:color w:val="242424"/>
              </w:rPr>
            </w:pPr>
          </w:p>
          <w:p w14:paraId="34B66CC3" w14:textId="2F6F5746" w:rsidR="6844306F" w:rsidRDefault="4D0FA8F4" w:rsidP="00054BD2">
            <w:pPr>
              <w:pStyle w:val="Default"/>
              <w:numPr>
                <w:ilvl w:val="0"/>
                <w:numId w:val="71"/>
              </w:numPr>
              <w:rPr>
                <w:color w:val="242424"/>
              </w:rPr>
            </w:pPr>
            <w:r w:rsidRPr="4E84A0F8">
              <w:rPr>
                <w:color w:val="242424"/>
              </w:rPr>
              <w:t xml:space="preserve">Cardiac MRI - 200 </w:t>
            </w:r>
          </w:p>
          <w:p w14:paraId="32E6DF40" w14:textId="6EE7E5CE" w:rsidR="6844306F" w:rsidRDefault="4D0FA8F4" w:rsidP="00054BD2">
            <w:pPr>
              <w:pStyle w:val="Default"/>
              <w:numPr>
                <w:ilvl w:val="0"/>
                <w:numId w:val="71"/>
              </w:numPr>
              <w:rPr>
                <w:color w:val="242424"/>
              </w:rPr>
            </w:pPr>
            <w:r w:rsidRPr="4E84A0F8">
              <w:rPr>
                <w:color w:val="242424"/>
              </w:rPr>
              <w:t xml:space="preserve">Cardiac CT- 200 </w:t>
            </w:r>
          </w:p>
          <w:p w14:paraId="045533E3" w14:textId="02249292" w:rsidR="6844306F" w:rsidRDefault="4D0FA8F4" w:rsidP="00054BD2">
            <w:pPr>
              <w:pStyle w:val="Default"/>
              <w:numPr>
                <w:ilvl w:val="0"/>
                <w:numId w:val="71"/>
              </w:numPr>
              <w:rPr>
                <w:color w:val="242424"/>
              </w:rPr>
            </w:pPr>
            <w:r w:rsidRPr="4E84A0F8">
              <w:rPr>
                <w:color w:val="242424"/>
              </w:rPr>
              <w:t xml:space="preserve">Echocardiogram- 450 </w:t>
            </w:r>
          </w:p>
          <w:p w14:paraId="0AC6CB67" w14:textId="7FDBF101" w:rsidR="6844306F" w:rsidRDefault="4D0FA8F4" w:rsidP="00054BD2">
            <w:pPr>
              <w:pStyle w:val="Default"/>
              <w:numPr>
                <w:ilvl w:val="0"/>
                <w:numId w:val="71"/>
              </w:numPr>
              <w:rPr>
                <w:color w:val="242424"/>
              </w:rPr>
            </w:pPr>
            <w:r w:rsidRPr="4E84A0F8">
              <w:rPr>
                <w:color w:val="242424"/>
              </w:rPr>
              <w:t xml:space="preserve">Right Heart Catheterisation - 200 </w:t>
            </w:r>
          </w:p>
          <w:p w14:paraId="1E361729" w14:textId="0B93276F" w:rsidR="6844306F" w:rsidRDefault="7558DE45" w:rsidP="00054BD2">
            <w:pPr>
              <w:pStyle w:val="Default"/>
              <w:numPr>
                <w:ilvl w:val="0"/>
                <w:numId w:val="71"/>
              </w:numPr>
              <w:rPr>
                <w:color w:val="242424"/>
              </w:rPr>
            </w:pPr>
            <w:r w:rsidRPr="4F2486CC">
              <w:rPr>
                <w:color w:val="242424"/>
              </w:rPr>
              <w:t>Pulmonary Function Tests</w:t>
            </w:r>
            <w:r w:rsidR="1DCF5878" w:rsidRPr="4F2486CC">
              <w:rPr>
                <w:color w:val="242424"/>
              </w:rPr>
              <w:t xml:space="preserve"> - 140 </w:t>
            </w:r>
          </w:p>
          <w:p w14:paraId="03388917" w14:textId="33B5CCA9" w:rsidR="6844306F" w:rsidRDefault="1DCF5878" w:rsidP="00054BD2">
            <w:pPr>
              <w:pStyle w:val="Default"/>
              <w:numPr>
                <w:ilvl w:val="0"/>
                <w:numId w:val="71"/>
              </w:numPr>
              <w:rPr>
                <w:color w:val="242424"/>
              </w:rPr>
            </w:pPr>
            <w:r w:rsidRPr="4F2486CC">
              <w:rPr>
                <w:color w:val="242424"/>
              </w:rPr>
              <w:t>6</w:t>
            </w:r>
            <w:r w:rsidR="2B448B0D" w:rsidRPr="4F2486CC">
              <w:rPr>
                <w:color w:val="242424"/>
              </w:rPr>
              <w:t xml:space="preserve"> metre walk test</w:t>
            </w:r>
            <w:r w:rsidRPr="4F2486CC">
              <w:rPr>
                <w:color w:val="242424"/>
              </w:rPr>
              <w:t xml:space="preserve"> - 750 </w:t>
            </w:r>
          </w:p>
          <w:p w14:paraId="0D75CB7E" w14:textId="69F9969B" w:rsidR="6844306F" w:rsidRDefault="6844306F" w:rsidP="4E84A0F8">
            <w:pPr>
              <w:pStyle w:val="Default"/>
              <w:ind w:left="720"/>
              <w:rPr>
                <w:color w:val="242424"/>
              </w:rPr>
            </w:pPr>
          </w:p>
          <w:p w14:paraId="12B6B1DA" w14:textId="412BBC24" w:rsidR="6844306F" w:rsidRDefault="4D0FA8F4" w:rsidP="4E84A0F8">
            <w:pPr>
              <w:pStyle w:val="Default"/>
            </w:pPr>
            <w:r w:rsidRPr="34277DB3">
              <w:rPr>
                <w:color w:val="242424"/>
              </w:rPr>
              <w:t>Monthly activity continues to be monitored and reported.</w:t>
            </w:r>
          </w:p>
          <w:p w14:paraId="1130936B" w14:textId="6FB51FC7" w:rsidR="005E0F4C" w:rsidRPr="00B75300" w:rsidRDefault="005E0F4C" w:rsidP="4E84A0F8">
            <w:pPr>
              <w:pStyle w:val="Default"/>
              <w:spacing w:line="278" w:lineRule="auto"/>
              <w:rPr>
                <w:color w:val="242424"/>
              </w:rPr>
            </w:pPr>
          </w:p>
          <w:p w14:paraId="453810A5" w14:textId="38C3C770" w:rsidR="005E0F4C" w:rsidRPr="00B75300" w:rsidRDefault="64D87D53" w:rsidP="3309CF04">
            <w:pPr>
              <w:pStyle w:val="Default"/>
              <w:spacing w:line="278" w:lineRule="auto"/>
              <w:rPr>
                <w:b/>
                <w:bCs/>
                <w:color w:val="242424"/>
              </w:rPr>
            </w:pPr>
            <w:r w:rsidRPr="3309CF04">
              <w:rPr>
                <w:b/>
                <w:bCs/>
                <w:color w:val="242424"/>
              </w:rPr>
              <w:t>Service Risks</w:t>
            </w:r>
            <w:r w:rsidRPr="3309CF04">
              <w:rPr>
                <w:color w:val="242424"/>
              </w:rPr>
              <w:t xml:space="preserve"> </w:t>
            </w:r>
          </w:p>
          <w:p w14:paraId="2FF7DB5E" w14:textId="53042E5E" w:rsidR="005E0F4C" w:rsidRPr="00B75300" w:rsidRDefault="2EDA9A1E" w:rsidP="4E84A0F8">
            <w:pPr>
              <w:pStyle w:val="Default"/>
              <w:spacing w:line="278" w:lineRule="auto"/>
              <w:rPr>
                <w:color w:val="242424"/>
              </w:rPr>
            </w:pPr>
            <w:r w:rsidRPr="0709090F">
              <w:rPr>
                <w:color w:val="242424"/>
              </w:rPr>
              <w:t>A s</w:t>
            </w:r>
            <w:r w:rsidR="6B8B5122" w:rsidRPr="0709090F">
              <w:rPr>
                <w:color w:val="242424"/>
              </w:rPr>
              <w:t>ummary</w:t>
            </w:r>
            <w:r w:rsidR="1185AA14" w:rsidRPr="4E84A0F8">
              <w:rPr>
                <w:color w:val="242424"/>
              </w:rPr>
              <w:t xml:space="preserve"> of risks if business case is not supported</w:t>
            </w:r>
            <w:r w:rsidR="683F274D" w:rsidRPr="0709090F">
              <w:rPr>
                <w:color w:val="242424"/>
              </w:rPr>
              <w:t xml:space="preserve"> is noted below</w:t>
            </w:r>
            <w:r w:rsidR="1185AA14" w:rsidRPr="4E84A0F8">
              <w:rPr>
                <w:color w:val="242424"/>
              </w:rPr>
              <w:t>:</w:t>
            </w:r>
          </w:p>
          <w:p w14:paraId="42511A7D" w14:textId="0DD782A8" w:rsidR="005E0F4C" w:rsidRPr="00B75300" w:rsidRDefault="1185AA14" w:rsidP="00054BD2">
            <w:pPr>
              <w:pStyle w:val="Default"/>
              <w:numPr>
                <w:ilvl w:val="0"/>
                <w:numId w:val="70"/>
              </w:numPr>
            </w:pPr>
            <w:r w:rsidRPr="34277DB3">
              <w:rPr>
                <w:color w:val="242424"/>
              </w:rPr>
              <w:t xml:space="preserve">Insufficient capacity for diagnostic assessment </w:t>
            </w:r>
          </w:p>
          <w:p w14:paraId="435EAF96" w14:textId="705B4E49" w:rsidR="005E0F4C" w:rsidRPr="00B75300" w:rsidRDefault="1185AA14" w:rsidP="00054BD2">
            <w:pPr>
              <w:pStyle w:val="Default"/>
              <w:numPr>
                <w:ilvl w:val="0"/>
                <w:numId w:val="70"/>
              </w:numPr>
            </w:pPr>
            <w:r w:rsidRPr="4E84A0F8">
              <w:rPr>
                <w:color w:val="242424"/>
              </w:rPr>
              <w:t xml:space="preserve">Increased waiting time for patient assessment </w:t>
            </w:r>
          </w:p>
          <w:p w14:paraId="348A8044" w14:textId="684D329F" w:rsidR="005E0F4C" w:rsidRPr="00B75300" w:rsidRDefault="1185AA14" w:rsidP="00054BD2">
            <w:pPr>
              <w:pStyle w:val="Default"/>
              <w:numPr>
                <w:ilvl w:val="0"/>
                <w:numId w:val="70"/>
              </w:numPr>
            </w:pPr>
            <w:r w:rsidRPr="4E84A0F8">
              <w:rPr>
                <w:color w:val="242424"/>
              </w:rPr>
              <w:t xml:space="preserve">Increased deaths on waiting list awaiting diagnostic admission </w:t>
            </w:r>
          </w:p>
          <w:p w14:paraId="757D5BFB" w14:textId="16458270" w:rsidR="005E0F4C" w:rsidRPr="00B75300" w:rsidRDefault="1185AA14" w:rsidP="00054BD2">
            <w:pPr>
              <w:pStyle w:val="Default"/>
              <w:numPr>
                <w:ilvl w:val="0"/>
                <w:numId w:val="70"/>
              </w:numPr>
            </w:pPr>
            <w:r w:rsidRPr="4E84A0F8">
              <w:rPr>
                <w:color w:val="242424"/>
              </w:rPr>
              <w:t xml:space="preserve">Increase in patients treated without complete diagnostic assessment </w:t>
            </w:r>
          </w:p>
          <w:p w14:paraId="49F010A1" w14:textId="5888AE1C" w:rsidR="005E0F4C" w:rsidRPr="00B75300" w:rsidRDefault="1185AA14" w:rsidP="00054BD2">
            <w:pPr>
              <w:pStyle w:val="Default"/>
              <w:numPr>
                <w:ilvl w:val="0"/>
                <w:numId w:val="70"/>
              </w:numPr>
            </w:pPr>
            <w:r w:rsidRPr="34277DB3">
              <w:rPr>
                <w:color w:val="242424"/>
              </w:rPr>
              <w:t xml:space="preserve">Insufficient capacity for return outpatient appointments </w:t>
            </w:r>
          </w:p>
          <w:p w14:paraId="56955BAC" w14:textId="360C01EA" w:rsidR="005E0F4C" w:rsidRPr="00B75300" w:rsidRDefault="11845268" w:rsidP="00054BD2">
            <w:pPr>
              <w:pStyle w:val="Default"/>
              <w:numPr>
                <w:ilvl w:val="0"/>
                <w:numId w:val="70"/>
              </w:numPr>
              <w:rPr>
                <w:rFonts w:eastAsia="Arial"/>
              </w:rPr>
            </w:pPr>
            <w:r w:rsidRPr="4E84A0F8">
              <w:rPr>
                <w:rFonts w:eastAsia="Arial"/>
                <w:color w:val="242424"/>
              </w:rPr>
              <w:t>Reputational damage- deterioration in clinical outcomes and service performance, and inequality across UK.</w:t>
            </w:r>
          </w:p>
          <w:p w14:paraId="6753A319" w14:textId="25FD6D4A" w:rsidR="005E0F4C" w:rsidRPr="00B75300" w:rsidRDefault="005E0F4C" w:rsidP="4E84A0F8">
            <w:pPr>
              <w:pStyle w:val="Default"/>
              <w:spacing w:line="278" w:lineRule="auto"/>
              <w:rPr>
                <w:rFonts w:eastAsia="Arial"/>
                <w:color w:val="242424"/>
              </w:rPr>
            </w:pPr>
          </w:p>
          <w:p w14:paraId="3F9FCA5A" w14:textId="4D56B39A" w:rsidR="005E0F4C" w:rsidRPr="00B75300" w:rsidRDefault="1B99EA27" w:rsidP="1A54D75C">
            <w:pPr>
              <w:pStyle w:val="Default"/>
              <w:spacing w:line="278" w:lineRule="auto"/>
              <w:rPr>
                <w:b/>
                <w:bCs/>
                <w:color w:val="242424"/>
              </w:rPr>
            </w:pPr>
            <w:r w:rsidRPr="1A54D75C">
              <w:rPr>
                <w:b/>
                <w:bCs/>
                <w:color w:val="242424"/>
              </w:rPr>
              <w:t>Workforce Risks</w:t>
            </w:r>
            <w:r w:rsidRPr="1A54D75C">
              <w:rPr>
                <w:color w:val="242424"/>
              </w:rPr>
              <w:t xml:space="preserve"> </w:t>
            </w:r>
          </w:p>
          <w:p w14:paraId="1B3C2778" w14:textId="034B7C1E" w:rsidR="005E0F4C" w:rsidRPr="00B75300" w:rsidRDefault="1185AA14" w:rsidP="34277DB3">
            <w:pPr>
              <w:pStyle w:val="Default"/>
              <w:rPr>
                <w:color w:val="242424"/>
              </w:rPr>
            </w:pPr>
            <w:r w:rsidRPr="34277DB3">
              <w:rPr>
                <w:color w:val="242424"/>
              </w:rPr>
              <w:t xml:space="preserve">Consultant, pharmacy and specialist nursing roles are cross site working with budget allocated to NHS GGC. </w:t>
            </w:r>
          </w:p>
          <w:p w14:paraId="671ADC48" w14:textId="354F12AD" w:rsidR="005E0F4C" w:rsidRPr="00B75300" w:rsidRDefault="50368791" w:rsidP="00DD6E95">
            <w:pPr>
              <w:pStyle w:val="Default"/>
            </w:pPr>
            <w:r w:rsidRPr="4E84A0F8">
              <w:rPr>
                <w:rFonts w:eastAsia="Arial"/>
                <w:color w:val="242424"/>
              </w:rPr>
              <w:t xml:space="preserve"> </w:t>
            </w:r>
          </w:p>
          <w:p w14:paraId="6AE7C0C1" w14:textId="2CB80EA5" w:rsidR="005E0F4C" w:rsidRPr="00B75300" w:rsidRDefault="3B8D581B" w:rsidP="34277DB3">
            <w:pPr>
              <w:pStyle w:val="Default"/>
              <w:rPr>
                <w:rFonts w:eastAsia="Arial"/>
              </w:rPr>
            </w:pPr>
            <w:r w:rsidRPr="34277DB3">
              <w:rPr>
                <w:rFonts w:eastAsia="Arial"/>
                <w:color w:val="242424"/>
              </w:rPr>
              <w:t>A p</w:t>
            </w:r>
            <w:r w:rsidR="6C5FA92F" w:rsidRPr="34277DB3">
              <w:rPr>
                <w:rFonts w:eastAsia="Arial"/>
                <w:color w:val="242424"/>
              </w:rPr>
              <w:t>roposed reinvestment of efficiency savings identified</w:t>
            </w:r>
            <w:r w:rsidR="6C5FA92F" w:rsidRPr="34277DB3">
              <w:rPr>
                <w:rFonts w:eastAsia="Arial"/>
              </w:rPr>
              <w:t xml:space="preserve"> by </w:t>
            </w:r>
            <w:r w:rsidR="002D17DF" w:rsidRPr="34277DB3">
              <w:rPr>
                <w:rFonts w:eastAsia="Arial"/>
              </w:rPr>
              <w:t>National Services Scotland (</w:t>
            </w:r>
            <w:r w:rsidR="6C5FA92F" w:rsidRPr="34277DB3">
              <w:rPr>
                <w:rFonts w:eastAsia="Arial"/>
              </w:rPr>
              <w:t>NSS</w:t>
            </w:r>
            <w:r w:rsidR="00253399" w:rsidRPr="34277DB3">
              <w:rPr>
                <w:rFonts w:eastAsia="Arial"/>
              </w:rPr>
              <w:t>)</w:t>
            </w:r>
            <w:r w:rsidR="6C5FA92F" w:rsidRPr="34277DB3">
              <w:rPr>
                <w:rFonts w:eastAsia="Arial"/>
              </w:rPr>
              <w:t xml:space="preserve"> </w:t>
            </w:r>
            <w:r w:rsidR="123EFDD3" w:rsidRPr="34277DB3">
              <w:rPr>
                <w:rFonts w:eastAsia="Arial"/>
              </w:rPr>
              <w:t xml:space="preserve">has been suggested </w:t>
            </w:r>
            <w:r w:rsidR="6C5FA92F" w:rsidRPr="34277DB3">
              <w:rPr>
                <w:rFonts w:eastAsia="Arial"/>
              </w:rPr>
              <w:t xml:space="preserve">to support Outreach clinics. This would require consultant, clinical fellow and nursing resources. </w:t>
            </w:r>
            <w:r w:rsidR="325977E7" w:rsidRPr="34277DB3">
              <w:rPr>
                <w:rFonts w:eastAsia="Arial"/>
              </w:rPr>
              <w:t>It is p</w:t>
            </w:r>
            <w:r w:rsidR="6C5FA92F" w:rsidRPr="34277DB3">
              <w:rPr>
                <w:rFonts w:eastAsia="Arial"/>
              </w:rPr>
              <w:t>ropose</w:t>
            </w:r>
            <w:r w:rsidR="4C45A502" w:rsidRPr="34277DB3">
              <w:rPr>
                <w:rFonts w:eastAsia="Arial"/>
              </w:rPr>
              <w:t>d</w:t>
            </w:r>
            <w:r w:rsidR="6C5FA92F" w:rsidRPr="34277DB3">
              <w:rPr>
                <w:rFonts w:eastAsia="Arial"/>
              </w:rPr>
              <w:t xml:space="preserve"> </w:t>
            </w:r>
            <w:r w:rsidR="74F19645" w:rsidRPr="34277DB3">
              <w:rPr>
                <w:rFonts w:eastAsia="Arial"/>
              </w:rPr>
              <w:t xml:space="preserve">instead </w:t>
            </w:r>
            <w:r w:rsidR="6C5FA92F" w:rsidRPr="34277DB3">
              <w:rPr>
                <w:rFonts w:eastAsia="Arial"/>
              </w:rPr>
              <w:t xml:space="preserve">to direct funding to support </w:t>
            </w:r>
            <w:r w:rsidR="7F200064" w:rsidRPr="34277DB3">
              <w:rPr>
                <w:rFonts w:eastAsia="Arial"/>
              </w:rPr>
              <w:t xml:space="preserve">the </w:t>
            </w:r>
            <w:r w:rsidR="6C5FA92F" w:rsidRPr="34277DB3">
              <w:rPr>
                <w:rFonts w:eastAsia="Arial"/>
              </w:rPr>
              <w:t xml:space="preserve">recruitment of </w:t>
            </w:r>
            <w:r w:rsidR="487F3239" w:rsidRPr="34277DB3">
              <w:rPr>
                <w:rFonts w:eastAsia="Arial"/>
              </w:rPr>
              <w:t xml:space="preserve">a </w:t>
            </w:r>
            <w:r w:rsidR="6C5FA92F" w:rsidRPr="34277DB3">
              <w:rPr>
                <w:rFonts w:eastAsia="Arial"/>
              </w:rPr>
              <w:t>clinical fellow to increase Return Outpatient capacity.</w:t>
            </w:r>
          </w:p>
          <w:p w14:paraId="49FC73B7" w14:textId="5B77B211" w:rsidR="005E0F4C" w:rsidRPr="00B75300" w:rsidRDefault="11845268" w:rsidP="4E84A0F8">
            <w:pPr>
              <w:pStyle w:val="Default"/>
              <w:spacing w:line="278" w:lineRule="auto"/>
              <w:rPr>
                <w:rFonts w:eastAsia="Arial"/>
              </w:rPr>
            </w:pPr>
            <w:r w:rsidRPr="4E84A0F8">
              <w:rPr>
                <w:rFonts w:eastAsia="Arial"/>
                <w:lang w:val="en-US"/>
              </w:rPr>
              <w:t xml:space="preserve"> </w:t>
            </w:r>
          </w:p>
        </w:tc>
      </w:tr>
      <w:tr w:rsidR="00B951B7" w:rsidRPr="0005569C" w14:paraId="6D097366" w14:textId="77777777" w:rsidTr="34277DB3">
        <w:trPr>
          <w:trHeight w:val="551"/>
        </w:trPr>
        <w:tc>
          <w:tcPr>
            <w:tcW w:w="936" w:type="dxa"/>
          </w:tcPr>
          <w:p w14:paraId="2D7DCB1F" w14:textId="77777777" w:rsidR="00B951B7" w:rsidRPr="0005569C" w:rsidRDefault="00B951B7" w:rsidP="00054BD2">
            <w:pPr>
              <w:pStyle w:val="ListParagraph"/>
              <w:numPr>
                <w:ilvl w:val="0"/>
                <w:numId w:val="35"/>
              </w:numPr>
              <w:ind w:left="33" w:right="-23"/>
              <w:rPr>
                <w:rFonts w:ascii="Arial" w:hAnsi="Arial" w:cs="Arial"/>
                <w:b/>
                <w:color w:val="242424"/>
                <w:shd w:val="clear" w:color="auto" w:fill="FFFFFF"/>
                <w:lang w:eastAsia="en-US"/>
              </w:rPr>
            </w:pPr>
          </w:p>
        </w:tc>
        <w:tc>
          <w:tcPr>
            <w:tcW w:w="1650" w:type="dxa"/>
          </w:tcPr>
          <w:p w14:paraId="4DE626B9" w14:textId="2C9460C4" w:rsidR="00B951B7" w:rsidRPr="0005569C" w:rsidRDefault="001D5B90" w:rsidP="001B556D">
            <w:pPr>
              <w:pStyle w:val="Default"/>
              <w:rPr>
                <w:b/>
                <w:color w:val="242424"/>
                <w:shd w:val="clear" w:color="auto" w:fill="FFFFFF"/>
              </w:rPr>
            </w:pPr>
            <w:r>
              <w:rPr>
                <w:b/>
                <w:color w:val="242424"/>
                <w:shd w:val="clear" w:color="auto" w:fill="FFFFFF"/>
              </w:rPr>
              <w:t>Director of Operations</w:t>
            </w:r>
          </w:p>
        </w:tc>
        <w:tc>
          <w:tcPr>
            <w:tcW w:w="7904" w:type="dxa"/>
          </w:tcPr>
          <w:p w14:paraId="07F1D039" w14:textId="77777777" w:rsidR="00B951B7" w:rsidRPr="00B33821" w:rsidRDefault="00125427" w:rsidP="00B951B7">
            <w:pPr>
              <w:shd w:val="clear" w:color="auto" w:fill="FFFFFF"/>
              <w:rPr>
                <w:rFonts w:ascii="Arial" w:hAnsi="Arial" w:cs="Arial"/>
                <w:b/>
                <w:color w:val="242424"/>
                <w:szCs w:val="24"/>
                <w:shd w:val="clear" w:color="auto" w:fill="FFFFFF"/>
              </w:rPr>
            </w:pPr>
            <w:r w:rsidRPr="00B33821">
              <w:rPr>
                <w:rFonts w:ascii="Arial" w:hAnsi="Arial" w:cs="Arial"/>
                <w:b/>
                <w:color w:val="242424"/>
                <w:szCs w:val="24"/>
                <w:shd w:val="clear" w:color="auto" w:fill="FFFFFF"/>
              </w:rPr>
              <w:t xml:space="preserve">Delivery of Regional Heart and Lung Services, including the Regional Cardiology and </w:t>
            </w:r>
            <w:proofErr w:type="spellStart"/>
            <w:r w:rsidRPr="00B33821">
              <w:rPr>
                <w:rFonts w:ascii="Arial" w:hAnsi="Arial" w:cs="Arial"/>
                <w:b/>
                <w:color w:val="242424"/>
                <w:szCs w:val="24"/>
                <w:shd w:val="clear" w:color="auto" w:fill="FFFFFF"/>
              </w:rPr>
              <w:t>Transcatheter</w:t>
            </w:r>
            <w:proofErr w:type="spellEnd"/>
            <w:r w:rsidRPr="00B33821">
              <w:rPr>
                <w:rFonts w:ascii="Arial" w:hAnsi="Arial" w:cs="Arial"/>
                <w:b/>
                <w:color w:val="242424"/>
                <w:szCs w:val="24"/>
                <w:shd w:val="clear" w:color="auto" w:fill="FFFFFF"/>
              </w:rPr>
              <w:t xml:space="preserve"> Aortic Valve Implantation Services</w:t>
            </w:r>
          </w:p>
          <w:p w14:paraId="08503A9B" w14:textId="77777777" w:rsidR="00850CEE" w:rsidRPr="00B33821" w:rsidRDefault="00850CEE" w:rsidP="728A5F0D">
            <w:pPr>
              <w:shd w:val="clear" w:color="auto" w:fill="FFFFFF" w:themeFill="background1"/>
              <w:rPr>
                <w:rFonts w:ascii="Arial" w:hAnsi="Arial" w:cs="Arial"/>
                <w:b/>
                <w:color w:val="242424"/>
                <w:szCs w:val="24"/>
                <w:shd w:val="clear" w:color="auto" w:fill="FFFFFF"/>
              </w:rPr>
            </w:pPr>
          </w:p>
          <w:p w14:paraId="1A5488A8" w14:textId="77777777" w:rsidR="00B33821" w:rsidRPr="007C665E" w:rsidRDefault="00B33821" w:rsidP="00B33821">
            <w:pPr>
              <w:pStyle w:val="paragraph"/>
              <w:spacing w:before="0" w:beforeAutospacing="0" w:after="0" w:afterAutospacing="0"/>
              <w:textAlignment w:val="baseline"/>
              <w:rPr>
                <w:rFonts w:ascii="Arial" w:hAnsi="Arial" w:cs="Arial"/>
              </w:rPr>
            </w:pPr>
            <w:r w:rsidRPr="00B33821">
              <w:rPr>
                <w:rStyle w:val="normaltextrun"/>
                <w:rFonts w:ascii="Arial" w:hAnsi="Arial" w:cs="Arial"/>
              </w:rPr>
              <w:t xml:space="preserve">In </w:t>
            </w:r>
            <w:r w:rsidRPr="007C665E">
              <w:rPr>
                <w:rStyle w:val="normaltextrun"/>
                <w:rFonts w:ascii="Arial" w:hAnsi="Arial" w:cs="Arial"/>
              </w:rPr>
              <w:t xml:space="preserve">2024-25, the SG agreed to fund 232 </w:t>
            </w:r>
            <w:proofErr w:type="spellStart"/>
            <w:r w:rsidRPr="007C665E">
              <w:rPr>
                <w:rStyle w:val="normaltextrun"/>
                <w:rFonts w:ascii="Arial" w:hAnsi="Arial" w:cs="Arial"/>
                <w:shd w:val="clear" w:color="auto" w:fill="FFFFFF"/>
              </w:rPr>
              <w:t>Transcatheter</w:t>
            </w:r>
            <w:proofErr w:type="spellEnd"/>
            <w:r w:rsidRPr="007C665E">
              <w:rPr>
                <w:rStyle w:val="normaltextrun"/>
                <w:rFonts w:ascii="Arial" w:hAnsi="Arial" w:cs="Arial"/>
                <w:shd w:val="clear" w:color="auto" w:fill="FFFFFF"/>
              </w:rPr>
              <w:t xml:space="preserve"> Aortic Valve Implantation</w:t>
            </w:r>
            <w:r w:rsidRPr="007C665E">
              <w:rPr>
                <w:rStyle w:val="normaltextrun"/>
                <w:rFonts w:ascii="Arial" w:hAnsi="Arial" w:cs="Arial"/>
              </w:rPr>
              <w:t xml:space="preserve"> (</w:t>
            </w:r>
            <w:r w:rsidRPr="007C665E">
              <w:rPr>
                <w:rStyle w:val="findhit"/>
                <w:rFonts w:ascii="Arial" w:hAnsi="Arial" w:cs="Arial"/>
              </w:rPr>
              <w:t>TAVI</w:t>
            </w:r>
            <w:r w:rsidRPr="007C665E">
              <w:rPr>
                <w:rStyle w:val="normaltextrun"/>
                <w:rFonts w:ascii="Arial" w:hAnsi="Arial" w:cs="Arial"/>
              </w:rPr>
              <w:t xml:space="preserve">) procedures in addition to the 229 funded by </w:t>
            </w:r>
            <w:proofErr w:type="spellStart"/>
            <w:r w:rsidRPr="007C665E">
              <w:rPr>
                <w:rStyle w:val="normaltextrun"/>
                <w:rFonts w:ascii="Arial" w:hAnsi="Arial" w:cs="Arial"/>
              </w:rPr>
              <w:t>WoS</w:t>
            </w:r>
            <w:proofErr w:type="spellEnd"/>
            <w:r w:rsidRPr="007C665E">
              <w:rPr>
                <w:rStyle w:val="normaltextrun"/>
                <w:rFonts w:ascii="Arial" w:hAnsi="Arial" w:cs="Arial"/>
              </w:rPr>
              <w:t xml:space="preserve"> Boards. This was to clear the backlog of 112 patients, and to increase the per million population (</w:t>
            </w:r>
            <w:proofErr w:type="spellStart"/>
            <w:r w:rsidRPr="007C665E">
              <w:rPr>
                <w:rStyle w:val="normaltextrun"/>
                <w:rFonts w:ascii="Arial" w:hAnsi="Arial" w:cs="Arial"/>
              </w:rPr>
              <w:t>pmp</w:t>
            </w:r>
            <w:proofErr w:type="spellEnd"/>
            <w:r w:rsidRPr="007C665E">
              <w:rPr>
                <w:rStyle w:val="normaltextrun"/>
                <w:rFonts w:ascii="Arial" w:hAnsi="Arial" w:cs="Arial"/>
              </w:rPr>
              <w:t>) rates.  As a consequence, waiting times for this procedure have significantly improved.   </w:t>
            </w:r>
            <w:r w:rsidRPr="007C665E">
              <w:rPr>
                <w:rStyle w:val="eop"/>
                <w:rFonts w:ascii="Arial" w:hAnsi="Arial" w:cs="Arial"/>
              </w:rPr>
              <w:t> </w:t>
            </w:r>
          </w:p>
          <w:p w14:paraId="380B66C7"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normaltextrun"/>
                <w:rFonts w:ascii="Arial" w:hAnsi="Arial" w:cs="Arial"/>
              </w:rPr>
              <w:t> </w:t>
            </w:r>
            <w:r w:rsidRPr="007C665E">
              <w:rPr>
                <w:rStyle w:val="eop"/>
                <w:rFonts w:ascii="Arial" w:hAnsi="Arial" w:cs="Arial"/>
              </w:rPr>
              <w:t> </w:t>
            </w:r>
          </w:p>
          <w:p w14:paraId="2872C0A7" w14:textId="77777777" w:rsidR="00B33821" w:rsidRPr="007C665E" w:rsidRDefault="00B33821" w:rsidP="00B33821">
            <w:pPr>
              <w:pStyle w:val="paragraph"/>
              <w:spacing w:before="0" w:beforeAutospacing="0" w:after="0" w:afterAutospacing="0"/>
              <w:textAlignment w:val="baseline"/>
              <w:rPr>
                <w:rStyle w:val="eop"/>
                <w:rFonts w:ascii="Arial" w:hAnsi="Arial" w:cs="Arial"/>
              </w:rPr>
            </w:pPr>
            <w:r w:rsidRPr="007C665E">
              <w:rPr>
                <w:rStyle w:val="normaltextrun"/>
                <w:rFonts w:ascii="Arial" w:hAnsi="Arial" w:cs="Arial"/>
              </w:rPr>
              <w:lastRenderedPageBreak/>
              <w:t xml:space="preserve">NHS GJ had modelled requirements to deliver 420 TAVI procedures in 2025/26 - equivalent to 166 </w:t>
            </w:r>
            <w:proofErr w:type="spellStart"/>
            <w:r w:rsidRPr="007C665E">
              <w:rPr>
                <w:rStyle w:val="normaltextrun"/>
                <w:rFonts w:ascii="Arial" w:hAnsi="Arial" w:cs="Arial"/>
              </w:rPr>
              <w:t>pmp</w:t>
            </w:r>
            <w:proofErr w:type="spellEnd"/>
            <w:r w:rsidRPr="007C665E">
              <w:rPr>
                <w:rStyle w:val="normaltextrun"/>
                <w:rFonts w:ascii="Arial" w:hAnsi="Arial" w:cs="Arial"/>
              </w:rPr>
              <w:t xml:space="preserve">. As at the date of this draft ADP submission, funding to deliver 420 </w:t>
            </w:r>
            <w:r w:rsidRPr="007C665E">
              <w:rPr>
                <w:rStyle w:val="findhit"/>
                <w:rFonts w:ascii="Arial" w:hAnsi="Arial" w:cs="Arial"/>
              </w:rPr>
              <w:t>TAVI</w:t>
            </w:r>
            <w:r w:rsidRPr="007C665E">
              <w:rPr>
                <w:rStyle w:val="normaltextrun"/>
                <w:rFonts w:ascii="Arial" w:hAnsi="Arial" w:cs="Arial"/>
              </w:rPr>
              <w:t xml:space="preserve"> procedures has not been confirmed. An early decision is required to support service sustainability.</w:t>
            </w:r>
            <w:r w:rsidRPr="007C665E">
              <w:rPr>
                <w:rStyle w:val="eop"/>
                <w:rFonts w:ascii="Arial" w:hAnsi="Arial" w:cs="Arial"/>
              </w:rPr>
              <w:t> It is understood that decisions on funding for TAVI will now be authorised via the NHS Planning and Delivery Board.</w:t>
            </w:r>
          </w:p>
          <w:p w14:paraId="555590C5" w14:textId="77777777" w:rsidR="00B33821" w:rsidRPr="007C665E" w:rsidRDefault="00B33821" w:rsidP="00B33821">
            <w:pPr>
              <w:pStyle w:val="paragraph"/>
              <w:spacing w:before="0" w:beforeAutospacing="0" w:after="0" w:afterAutospacing="0"/>
              <w:textAlignment w:val="baseline"/>
              <w:rPr>
                <w:rFonts w:ascii="Arial" w:hAnsi="Arial" w:cs="Arial"/>
              </w:rPr>
            </w:pPr>
          </w:p>
          <w:p w14:paraId="4E9FC80E"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normaltextrun"/>
                <w:rFonts w:ascii="Arial" w:hAnsi="Arial" w:cs="Arial"/>
              </w:rPr>
              <w:t xml:space="preserve">National clinical guidelines recommend that patients should receive </w:t>
            </w:r>
            <w:r w:rsidRPr="007C665E">
              <w:rPr>
                <w:rStyle w:val="findhit"/>
                <w:rFonts w:ascii="Arial" w:hAnsi="Arial" w:cs="Arial"/>
              </w:rPr>
              <w:t>TAVI</w:t>
            </w:r>
            <w:r w:rsidRPr="007C665E">
              <w:rPr>
                <w:rStyle w:val="normaltextrun"/>
                <w:rFonts w:ascii="Arial" w:hAnsi="Arial" w:cs="Arial"/>
              </w:rPr>
              <w:t xml:space="preserve"> within 18 weeks of referral, and within 6 weeks of decision to treat with </w:t>
            </w:r>
            <w:r w:rsidRPr="007C665E">
              <w:rPr>
                <w:rStyle w:val="findhit"/>
                <w:rFonts w:ascii="Arial" w:hAnsi="Arial" w:cs="Arial"/>
              </w:rPr>
              <w:t>TAVI</w:t>
            </w:r>
            <w:r w:rsidRPr="007C665E">
              <w:rPr>
                <w:rStyle w:val="normaltextrun"/>
                <w:rFonts w:ascii="Arial" w:hAnsi="Arial" w:cs="Arial"/>
              </w:rPr>
              <w:t>.</w:t>
            </w:r>
            <w:r w:rsidRPr="007C665E">
              <w:rPr>
                <w:rStyle w:val="eop"/>
                <w:rFonts w:ascii="Arial" w:hAnsi="Arial" w:cs="Arial"/>
              </w:rPr>
              <w:t> </w:t>
            </w:r>
          </w:p>
          <w:p w14:paraId="62CAAFE7"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normaltextrun"/>
                <w:rFonts w:ascii="Arial" w:hAnsi="Arial" w:cs="Arial"/>
              </w:rPr>
              <w:t> </w:t>
            </w:r>
            <w:r w:rsidRPr="007C665E">
              <w:rPr>
                <w:rStyle w:val="eop"/>
                <w:rFonts w:ascii="Arial" w:hAnsi="Arial" w:cs="Arial"/>
              </w:rPr>
              <w:t> </w:t>
            </w:r>
          </w:p>
          <w:p w14:paraId="14CB2390"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normaltextrun"/>
                <w:rFonts w:ascii="Arial" w:hAnsi="Arial" w:cs="Arial"/>
              </w:rPr>
              <w:t xml:space="preserve">As a result of the delay to confirmation of funding for 2025/26, GJUNH will implement a plan to deliver 360 </w:t>
            </w:r>
            <w:r w:rsidRPr="007C665E">
              <w:rPr>
                <w:rStyle w:val="findhit"/>
                <w:rFonts w:ascii="Arial" w:hAnsi="Arial" w:cs="Arial"/>
              </w:rPr>
              <w:t>TAVI</w:t>
            </w:r>
            <w:r w:rsidRPr="007C665E">
              <w:rPr>
                <w:rStyle w:val="normaltextrun"/>
                <w:rFonts w:ascii="Arial" w:hAnsi="Arial" w:cs="Arial"/>
              </w:rPr>
              <w:t xml:space="preserve"> procedures, noting that this will be insufficient activity to meet demand.</w:t>
            </w:r>
          </w:p>
          <w:p w14:paraId="501FFB57"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normaltextrun"/>
                <w:rFonts w:ascii="Arial" w:hAnsi="Arial" w:cs="Arial"/>
              </w:rPr>
              <w:t> </w:t>
            </w:r>
            <w:r w:rsidRPr="007C665E">
              <w:rPr>
                <w:rStyle w:val="eop"/>
                <w:rFonts w:ascii="Arial" w:hAnsi="Arial" w:cs="Arial"/>
              </w:rPr>
              <w:t> </w:t>
            </w:r>
          </w:p>
          <w:p w14:paraId="75FA2300"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normaltextrun"/>
                <w:rFonts w:ascii="Arial" w:hAnsi="Arial" w:cs="Arial"/>
              </w:rPr>
              <w:t xml:space="preserve">The model to deliver 420 </w:t>
            </w:r>
            <w:r w:rsidRPr="007C665E">
              <w:rPr>
                <w:rStyle w:val="findhit"/>
                <w:rFonts w:ascii="Arial" w:hAnsi="Arial" w:cs="Arial"/>
              </w:rPr>
              <w:t>TAVI</w:t>
            </w:r>
            <w:r w:rsidRPr="007C665E">
              <w:rPr>
                <w:rStyle w:val="normaltextrun"/>
                <w:rFonts w:ascii="Arial" w:hAnsi="Arial" w:cs="Arial"/>
              </w:rPr>
              <w:t xml:space="preserve"> through existing 5 </w:t>
            </w:r>
            <w:proofErr w:type="spellStart"/>
            <w:r w:rsidRPr="007C665E">
              <w:rPr>
                <w:rStyle w:val="normaltextrun"/>
                <w:rFonts w:ascii="Arial" w:hAnsi="Arial" w:cs="Arial"/>
              </w:rPr>
              <w:t>cath</w:t>
            </w:r>
            <w:proofErr w:type="spellEnd"/>
            <w:r w:rsidRPr="007C665E">
              <w:rPr>
                <w:rStyle w:val="normaltextrun"/>
                <w:rFonts w:ascii="Arial" w:hAnsi="Arial" w:cs="Arial"/>
              </w:rPr>
              <w:t xml:space="preserve"> labs would require the introduction of weekend working (requiring organisational change). Delays in confirmation of funding may risk delay to implementation.</w:t>
            </w:r>
            <w:r w:rsidRPr="007C665E">
              <w:rPr>
                <w:rStyle w:val="eop"/>
                <w:rFonts w:ascii="Arial" w:hAnsi="Arial" w:cs="Arial"/>
              </w:rPr>
              <w:t> </w:t>
            </w:r>
          </w:p>
          <w:p w14:paraId="181DB482"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eop"/>
                <w:rFonts w:ascii="Arial" w:hAnsi="Arial" w:cs="Arial"/>
              </w:rPr>
              <w:t> </w:t>
            </w:r>
          </w:p>
          <w:p w14:paraId="46A29C4B"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normaltextrun"/>
                <w:rFonts w:ascii="Arial" w:hAnsi="Arial" w:cs="Arial"/>
              </w:rPr>
              <w:t>The introduction of 6/7 day working will also support the Service ambition to reduce the waits for Non-ST-elevation myocardial infarction (NSTEMI) – to comply with the 72hr target.</w:t>
            </w:r>
            <w:r w:rsidRPr="007C665E">
              <w:rPr>
                <w:rStyle w:val="eop"/>
                <w:rFonts w:ascii="Arial" w:hAnsi="Arial" w:cs="Arial"/>
              </w:rPr>
              <w:t> </w:t>
            </w:r>
          </w:p>
          <w:p w14:paraId="6752C482"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eop"/>
                <w:rFonts w:ascii="Arial" w:hAnsi="Arial" w:cs="Arial"/>
              </w:rPr>
              <w:t> </w:t>
            </w:r>
          </w:p>
          <w:p w14:paraId="6D499234" w14:textId="77777777" w:rsidR="00B33821" w:rsidRPr="007C665E" w:rsidRDefault="00B33821" w:rsidP="00B33821">
            <w:pPr>
              <w:pStyle w:val="paragraph"/>
              <w:spacing w:before="0" w:beforeAutospacing="0" w:after="0" w:afterAutospacing="0"/>
              <w:textAlignment w:val="baseline"/>
              <w:rPr>
                <w:rFonts w:ascii="Arial" w:hAnsi="Arial" w:cs="Arial"/>
              </w:rPr>
            </w:pPr>
            <w:r w:rsidRPr="007C665E">
              <w:rPr>
                <w:rStyle w:val="normaltextrun"/>
                <w:rFonts w:ascii="Arial" w:hAnsi="Arial" w:cs="Arial"/>
              </w:rPr>
              <w:t>Key actions will be:</w:t>
            </w:r>
            <w:r w:rsidRPr="007C665E">
              <w:rPr>
                <w:rStyle w:val="eop"/>
                <w:rFonts w:ascii="Arial" w:hAnsi="Arial" w:cs="Arial"/>
              </w:rPr>
              <w:t> </w:t>
            </w:r>
          </w:p>
          <w:p w14:paraId="3A7AD312" w14:textId="77777777" w:rsidR="00B33821" w:rsidRPr="007C665E" w:rsidRDefault="00B33821" w:rsidP="00B33821">
            <w:pPr>
              <w:pStyle w:val="paragraph"/>
              <w:numPr>
                <w:ilvl w:val="0"/>
                <w:numId w:val="123"/>
              </w:numPr>
              <w:spacing w:before="0" w:beforeAutospacing="0" w:after="0" w:afterAutospacing="0"/>
              <w:ind w:left="360" w:firstLine="0"/>
              <w:textAlignment w:val="baseline"/>
              <w:rPr>
                <w:rFonts w:ascii="Arial" w:hAnsi="Arial" w:cs="Arial"/>
              </w:rPr>
            </w:pPr>
            <w:r w:rsidRPr="007C665E">
              <w:rPr>
                <w:rStyle w:val="normaltextrun"/>
                <w:rFonts w:ascii="Arial" w:hAnsi="Arial" w:cs="Arial"/>
              </w:rPr>
              <w:t xml:space="preserve">Confirm funding for </w:t>
            </w:r>
            <w:r w:rsidRPr="007C665E">
              <w:rPr>
                <w:rStyle w:val="findhit"/>
                <w:rFonts w:ascii="Arial" w:hAnsi="Arial" w:cs="Arial"/>
              </w:rPr>
              <w:t>TAVI</w:t>
            </w:r>
            <w:r w:rsidRPr="007C665E">
              <w:rPr>
                <w:rStyle w:val="normaltextrun"/>
                <w:rFonts w:ascii="Arial" w:hAnsi="Arial" w:cs="Arial"/>
              </w:rPr>
              <w:t xml:space="preserve"> in 2025/26</w:t>
            </w:r>
            <w:r w:rsidRPr="007C665E">
              <w:rPr>
                <w:rStyle w:val="eop"/>
                <w:rFonts w:ascii="Arial" w:hAnsi="Arial" w:cs="Arial"/>
              </w:rPr>
              <w:t> </w:t>
            </w:r>
          </w:p>
          <w:p w14:paraId="15002EE3" w14:textId="77777777" w:rsidR="00B33821" w:rsidRPr="007C665E" w:rsidRDefault="00B33821" w:rsidP="00B33821">
            <w:pPr>
              <w:pStyle w:val="paragraph"/>
              <w:numPr>
                <w:ilvl w:val="0"/>
                <w:numId w:val="124"/>
              </w:numPr>
              <w:spacing w:before="0" w:beforeAutospacing="0" w:after="0" w:afterAutospacing="0"/>
              <w:ind w:left="360" w:firstLine="0"/>
              <w:textAlignment w:val="baseline"/>
              <w:rPr>
                <w:rFonts w:ascii="Arial" w:hAnsi="Arial" w:cs="Arial"/>
              </w:rPr>
            </w:pPr>
            <w:r w:rsidRPr="007C665E">
              <w:rPr>
                <w:rStyle w:val="normaltextrun"/>
                <w:rFonts w:ascii="Arial" w:hAnsi="Arial" w:cs="Arial"/>
              </w:rPr>
              <w:t xml:space="preserve">Continue to report monthly to the </w:t>
            </w:r>
            <w:proofErr w:type="spellStart"/>
            <w:r w:rsidRPr="007C665E">
              <w:rPr>
                <w:rStyle w:val="normaltextrun"/>
                <w:rFonts w:ascii="Arial" w:hAnsi="Arial" w:cs="Arial"/>
              </w:rPr>
              <w:t>WoS</w:t>
            </w:r>
            <w:proofErr w:type="spellEnd"/>
            <w:r w:rsidRPr="007C665E">
              <w:rPr>
                <w:rStyle w:val="normaltextrun"/>
                <w:rFonts w:ascii="Arial" w:hAnsi="Arial" w:cs="Arial"/>
              </w:rPr>
              <w:t xml:space="preserve"> Boards and to SG activity and waiting times and to SCAP for outcome data.</w:t>
            </w:r>
            <w:r w:rsidRPr="007C665E">
              <w:rPr>
                <w:rStyle w:val="eop"/>
                <w:rFonts w:ascii="Arial" w:hAnsi="Arial" w:cs="Arial"/>
              </w:rPr>
              <w:t> </w:t>
            </w:r>
          </w:p>
          <w:p w14:paraId="431369AB" w14:textId="77777777" w:rsidR="00B33821" w:rsidRPr="007C665E" w:rsidRDefault="00B33821" w:rsidP="00B33821">
            <w:pPr>
              <w:pStyle w:val="paragraph"/>
              <w:shd w:val="clear" w:color="auto" w:fill="FFFFFF"/>
              <w:spacing w:before="0" w:beforeAutospacing="0" w:after="0" w:afterAutospacing="0"/>
              <w:textAlignment w:val="baseline"/>
              <w:rPr>
                <w:rFonts w:ascii="Arial" w:hAnsi="Arial" w:cs="Arial"/>
              </w:rPr>
            </w:pPr>
            <w:r w:rsidRPr="007C665E">
              <w:rPr>
                <w:rStyle w:val="eop"/>
                <w:rFonts w:ascii="Arial" w:hAnsi="Arial" w:cs="Arial"/>
              </w:rPr>
              <w:t> </w:t>
            </w:r>
          </w:p>
          <w:p w14:paraId="5AC9AF98" w14:textId="77777777" w:rsidR="00B33821" w:rsidRPr="007C665E" w:rsidRDefault="00B33821" w:rsidP="00B33821">
            <w:pPr>
              <w:pStyle w:val="paragraph"/>
              <w:shd w:val="clear" w:color="auto" w:fill="FFFFFF"/>
              <w:spacing w:before="0" w:beforeAutospacing="0" w:after="0" w:afterAutospacing="0"/>
              <w:textAlignment w:val="baseline"/>
              <w:rPr>
                <w:rFonts w:ascii="Arial" w:hAnsi="Arial" w:cs="Arial"/>
              </w:rPr>
            </w:pPr>
            <w:r w:rsidRPr="007C665E">
              <w:rPr>
                <w:rStyle w:val="normaltextrun"/>
                <w:rFonts w:ascii="Arial" w:hAnsi="Arial" w:cs="Arial"/>
                <w:b/>
                <w:bCs/>
              </w:rPr>
              <w:t>There is a risk of delayed confirmation of funding available for 2025/26.</w:t>
            </w:r>
            <w:r w:rsidRPr="007C665E">
              <w:rPr>
                <w:rStyle w:val="eop"/>
                <w:rFonts w:ascii="Arial" w:hAnsi="Arial" w:cs="Arial"/>
              </w:rPr>
              <w:t> </w:t>
            </w:r>
          </w:p>
          <w:p w14:paraId="11686578" w14:textId="6947F0E7" w:rsidR="00850CEE" w:rsidRPr="00B33821" w:rsidRDefault="00850CEE" w:rsidP="00B951B7">
            <w:pPr>
              <w:shd w:val="clear" w:color="auto" w:fill="FFFFFF"/>
              <w:rPr>
                <w:rFonts w:ascii="Arial" w:hAnsi="Arial" w:cs="Arial"/>
                <w:b/>
                <w:color w:val="242424"/>
                <w:szCs w:val="24"/>
                <w:shd w:val="clear" w:color="auto" w:fill="FFFFFF"/>
              </w:rPr>
            </w:pPr>
          </w:p>
        </w:tc>
      </w:tr>
      <w:tr w:rsidR="00B951B7" w:rsidRPr="0005569C" w14:paraId="0F76573B" w14:textId="77777777" w:rsidTr="34277DB3">
        <w:trPr>
          <w:trHeight w:val="551"/>
        </w:trPr>
        <w:tc>
          <w:tcPr>
            <w:tcW w:w="936" w:type="dxa"/>
          </w:tcPr>
          <w:p w14:paraId="4EEA48ED" w14:textId="77777777" w:rsidR="00B951B7" w:rsidRPr="0005569C" w:rsidRDefault="00B951B7" w:rsidP="00054BD2">
            <w:pPr>
              <w:pStyle w:val="ListParagraph"/>
              <w:numPr>
                <w:ilvl w:val="0"/>
                <w:numId w:val="35"/>
              </w:numPr>
              <w:ind w:left="33" w:right="-23"/>
              <w:rPr>
                <w:rFonts w:ascii="Arial" w:hAnsi="Arial" w:cs="Arial"/>
                <w:b/>
                <w:color w:val="242424"/>
                <w:shd w:val="clear" w:color="auto" w:fill="FFFFFF"/>
                <w:lang w:eastAsia="en-US"/>
              </w:rPr>
            </w:pPr>
          </w:p>
        </w:tc>
        <w:tc>
          <w:tcPr>
            <w:tcW w:w="1650" w:type="dxa"/>
          </w:tcPr>
          <w:p w14:paraId="0CFC78FA" w14:textId="55C04A13" w:rsidR="00B951B7" w:rsidRPr="0005569C" w:rsidRDefault="77A7E6DE" w:rsidP="3479DC0D">
            <w:pPr>
              <w:pStyle w:val="Default"/>
              <w:rPr>
                <w:b/>
                <w:bCs/>
                <w:color w:val="242424"/>
                <w:shd w:val="clear" w:color="auto" w:fill="FFFFFF"/>
              </w:rPr>
            </w:pPr>
            <w:r w:rsidRPr="3479DC0D">
              <w:rPr>
                <w:b/>
                <w:bCs/>
                <w:color w:val="242424"/>
                <w:shd w:val="clear" w:color="auto" w:fill="FFFFFF"/>
              </w:rPr>
              <w:t>National Director</w:t>
            </w:r>
          </w:p>
        </w:tc>
        <w:tc>
          <w:tcPr>
            <w:tcW w:w="7904" w:type="dxa"/>
          </w:tcPr>
          <w:p w14:paraId="4262BE88" w14:textId="77777777" w:rsidR="00125427" w:rsidRPr="00125427" w:rsidRDefault="00125427" w:rsidP="00125427">
            <w:pPr>
              <w:shd w:val="clear" w:color="auto" w:fill="FFFFFF"/>
              <w:rPr>
                <w:rFonts w:ascii="Arial" w:hAnsi="Arial" w:cs="Arial"/>
                <w:b/>
                <w:color w:val="242424"/>
                <w:szCs w:val="24"/>
                <w:shd w:val="clear" w:color="auto" w:fill="FFFFFF"/>
              </w:rPr>
            </w:pPr>
            <w:r w:rsidRPr="0005569C">
              <w:rPr>
                <w:rFonts w:ascii="Arial" w:hAnsi="Arial" w:cs="Arial"/>
                <w:b/>
                <w:color w:val="242424"/>
                <w:szCs w:val="24"/>
                <w:shd w:val="clear" w:color="auto" w:fill="FFFFFF"/>
              </w:rPr>
              <w:t>Delivery of Centre for Sustainable Delivery National Programmes:</w:t>
            </w:r>
          </w:p>
          <w:p w14:paraId="613442AB" w14:textId="77777777" w:rsidR="00125427" w:rsidRPr="00125427" w:rsidRDefault="00125427" w:rsidP="00125427">
            <w:pPr>
              <w:shd w:val="clear" w:color="auto" w:fill="FFFFFF"/>
              <w:rPr>
                <w:rFonts w:ascii="Arial" w:hAnsi="Arial" w:cs="Arial"/>
                <w:b/>
                <w:color w:val="242424"/>
                <w:szCs w:val="24"/>
                <w:shd w:val="clear" w:color="auto" w:fill="FFFFFF"/>
              </w:rPr>
            </w:pPr>
            <w:r w:rsidRPr="00125427">
              <w:rPr>
                <w:rFonts w:ascii="Arial" w:hAnsi="Arial" w:cs="Arial"/>
                <w:b/>
                <w:color w:val="242424"/>
                <w:szCs w:val="24"/>
                <w:shd w:val="clear" w:color="auto" w:fill="FFFFFF"/>
              </w:rPr>
              <w:t>I. Modernising Patient Pathways</w:t>
            </w:r>
          </w:p>
          <w:p w14:paraId="2CEE7D1A" w14:textId="77777777" w:rsidR="00125427" w:rsidRPr="00125427" w:rsidRDefault="00125427" w:rsidP="00125427">
            <w:pPr>
              <w:shd w:val="clear" w:color="auto" w:fill="FFFFFF"/>
              <w:rPr>
                <w:rFonts w:ascii="Arial" w:hAnsi="Arial" w:cs="Arial"/>
                <w:b/>
                <w:color w:val="242424"/>
                <w:szCs w:val="24"/>
                <w:shd w:val="clear" w:color="auto" w:fill="FFFFFF"/>
              </w:rPr>
            </w:pPr>
            <w:r w:rsidRPr="00125427">
              <w:rPr>
                <w:rFonts w:ascii="Arial" w:hAnsi="Arial" w:cs="Arial"/>
                <w:b/>
                <w:color w:val="242424"/>
                <w:szCs w:val="24"/>
                <w:shd w:val="clear" w:color="auto" w:fill="FFFFFF"/>
              </w:rPr>
              <w:t>II. National Elective Coordination Unit</w:t>
            </w:r>
          </w:p>
          <w:p w14:paraId="54422643" w14:textId="77777777" w:rsidR="00125427" w:rsidRPr="00125427" w:rsidRDefault="00125427" w:rsidP="00125427">
            <w:pPr>
              <w:shd w:val="clear" w:color="auto" w:fill="FFFFFF"/>
              <w:rPr>
                <w:rFonts w:ascii="Arial" w:hAnsi="Arial" w:cs="Arial"/>
                <w:b/>
                <w:color w:val="242424"/>
                <w:szCs w:val="24"/>
                <w:shd w:val="clear" w:color="auto" w:fill="FFFFFF"/>
              </w:rPr>
            </w:pPr>
            <w:r w:rsidRPr="00125427">
              <w:rPr>
                <w:rFonts w:ascii="Arial" w:hAnsi="Arial" w:cs="Arial"/>
                <w:b/>
                <w:color w:val="242424"/>
                <w:szCs w:val="24"/>
                <w:shd w:val="clear" w:color="auto" w:fill="FFFFFF"/>
              </w:rPr>
              <w:t>III. Unscheduled Care</w:t>
            </w:r>
          </w:p>
          <w:p w14:paraId="08C2ADB0" w14:textId="27C164FD" w:rsidR="00125427" w:rsidRPr="00125427" w:rsidRDefault="24664660" w:rsidP="67AD93AD">
            <w:pPr>
              <w:shd w:val="clear" w:color="auto" w:fill="FFFFFF" w:themeFill="background1"/>
              <w:rPr>
                <w:rFonts w:ascii="Arial" w:hAnsi="Arial" w:cs="Arial"/>
                <w:b/>
                <w:bCs/>
                <w:color w:val="242424"/>
                <w:shd w:val="clear" w:color="auto" w:fill="FFFFFF"/>
              </w:rPr>
            </w:pPr>
            <w:r w:rsidRPr="67AD93AD">
              <w:rPr>
                <w:rFonts w:ascii="Arial" w:hAnsi="Arial" w:cs="Arial"/>
                <w:b/>
                <w:bCs/>
                <w:color w:val="242424"/>
                <w:shd w:val="clear" w:color="auto" w:fill="FFFFFF"/>
              </w:rPr>
              <w:t>IV. Cancer Improvement and Earl</w:t>
            </w:r>
            <w:r w:rsidR="28BD55C2" w:rsidRPr="67AD93AD">
              <w:rPr>
                <w:rFonts w:ascii="Arial" w:hAnsi="Arial" w:cs="Arial"/>
                <w:b/>
                <w:bCs/>
                <w:color w:val="242424"/>
                <w:shd w:val="clear" w:color="auto" w:fill="FFFFFF"/>
              </w:rPr>
              <w:t>ier</w:t>
            </w:r>
            <w:r w:rsidRPr="67AD93AD">
              <w:rPr>
                <w:rFonts w:ascii="Arial" w:hAnsi="Arial" w:cs="Arial"/>
                <w:b/>
                <w:bCs/>
                <w:color w:val="242424"/>
                <w:shd w:val="clear" w:color="auto" w:fill="FFFFFF"/>
              </w:rPr>
              <w:t xml:space="preserve"> Diagnosis</w:t>
            </w:r>
          </w:p>
          <w:p w14:paraId="2F8DE825" w14:textId="77777777" w:rsidR="00125427" w:rsidRPr="00125427" w:rsidRDefault="00125427" w:rsidP="00125427">
            <w:pPr>
              <w:shd w:val="clear" w:color="auto" w:fill="FFFFFF"/>
              <w:rPr>
                <w:rFonts w:ascii="Arial" w:hAnsi="Arial" w:cs="Arial"/>
                <w:b/>
                <w:color w:val="242424"/>
                <w:szCs w:val="24"/>
                <w:shd w:val="clear" w:color="auto" w:fill="FFFFFF"/>
              </w:rPr>
            </w:pPr>
            <w:r w:rsidRPr="00125427">
              <w:rPr>
                <w:rFonts w:ascii="Arial" w:hAnsi="Arial" w:cs="Arial"/>
                <w:b/>
                <w:color w:val="242424"/>
                <w:szCs w:val="24"/>
                <w:shd w:val="clear" w:color="auto" w:fill="FFFFFF"/>
              </w:rPr>
              <w:t>V. National Endoscopy Programme</w:t>
            </w:r>
          </w:p>
          <w:p w14:paraId="720F978C" w14:textId="77777777" w:rsidR="00125427" w:rsidRPr="00125427" w:rsidRDefault="00125427" w:rsidP="00125427">
            <w:pPr>
              <w:shd w:val="clear" w:color="auto" w:fill="FFFFFF"/>
              <w:rPr>
                <w:rFonts w:ascii="Arial" w:hAnsi="Arial" w:cs="Arial"/>
                <w:b/>
                <w:color w:val="242424"/>
                <w:szCs w:val="24"/>
                <w:shd w:val="clear" w:color="auto" w:fill="FFFFFF"/>
              </w:rPr>
            </w:pPr>
            <w:r w:rsidRPr="00125427">
              <w:rPr>
                <w:rFonts w:ascii="Arial" w:hAnsi="Arial" w:cs="Arial"/>
                <w:b/>
                <w:color w:val="242424"/>
                <w:szCs w:val="24"/>
                <w:shd w:val="clear" w:color="auto" w:fill="FFFFFF"/>
              </w:rPr>
              <w:t>VI. Innovation</w:t>
            </w:r>
          </w:p>
          <w:p w14:paraId="5B35DA55" w14:textId="77777777" w:rsidR="00125427" w:rsidRPr="00125427" w:rsidRDefault="00125427" w:rsidP="00125427">
            <w:pPr>
              <w:shd w:val="clear" w:color="auto" w:fill="FFFFFF"/>
              <w:rPr>
                <w:rFonts w:ascii="Arial" w:hAnsi="Arial" w:cs="Arial"/>
                <w:b/>
                <w:color w:val="242424"/>
                <w:szCs w:val="24"/>
                <w:shd w:val="clear" w:color="auto" w:fill="FFFFFF"/>
              </w:rPr>
            </w:pPr>
            <w:r w:rsidRPr="00125427">
              <w:rPr>
                <w:rFonts w:ascii="Arial" w:hAnsi="Arial" w:cs="Arial"/>
                <w:b/>
                <w:color w:val="242424"/>
                <w:szCs w:val="24"/>
                <w:shd w:val="clear" w:color="auto" w:fill="FFFFFF"/>
              </w:rPr>
              <w:t>VII. National Green Theatres Programme</w:t>
            </w:r>
          </w:p>
          <w:p w14:paraId="3C05CE1D" w14:textId="77777777" w:rsidR="00125427" w:rsidRPr="00125427" w:rsidRDefault="00125427" w:rsidP="34277DB3">
            <w:pPr>
              <w:shd w:val="clear" w:color="auto" w:fill="FFFFFF" w:themeFill="background1"/>
              <w:rPr>
                <w:rFonts w:ascii="Arial" w:hAnsi="Arial" w:cs="Arial"/>
                <w:b/>
                <w:bCs/>
                <w:color w:val="242424"/>
                <w:shd w:val="clear" w:color="auto" w:fill="FFFFFF"/>
              </w:rPr>
            </w:pPr>
            <w:proofErr w:type="spellStart"/>
            <w:r w:rsidRPr="34277DB3">
              <w:rPr>
                <w:rFonts w:ascii="Arial" w:hAnsi="Arial" w:cs="Arial"/>
                <w:b/>
                <w:bCs/>
                <w:color w:val="242424"/>
                <w:shd w:val="clear" w:color="auto" w:fill="FFFFFF"/>
              </w:rPr>
              <w:t>VIII.Planned</w:t>
            </w:r>
            <w:proofErr w:type="spellEnd"/>
            <w:r w:rsidRPr="34277DB3">
              <w:rPr>
                <w:rFonts w:ascii="Arial" w:hAnsi="Arial" w:cs="Arial"/>
                <w:b/>
                <w:bCs/>
                <w:color w:val="242424"/>
                <w:shd w:val="clear" w:color="auto" w:fill="FFFFFF"/>
              </w:rPr>
              <w:t xml:space="preserve"> Care Programme</w:t>
            </w:r>
          </w:p>
          <w:p w14:paraId="3EDDFB1A" w14:textId="77777777" w:rsidR="00B951B7" w:rsidRDefault="00B951B7" w:rsidP="00B951B7">
            <w:pPr>
              <w:shd w:val="clear" w:color="auto" w:fill="FFFFFF"/>
              <w:rPr>
                <w:rFonts w:ascii="Arial" w:hAnsi="Arial" w:cs="Arial"/>
                <w:b/>
                <w:color w:val="242424"/>
                <w:szCs w:val="24"/>
                <w:shd w:val="clear" w:color="auto" w:fill="FFFFFF"/>
              </w:rPr>
            </w:pPr>
          </w:p>
          <w:p w14:paraId="4AACFC69" w14:textId="07E6FA4C" w:rsidR="00850CEE" w:rsidRPr="00F23A42" w:rsidRDefault="00006161" w:rsidP="34277DB3">
            <w:pPr>
              <w:shd w:val="clear" w:color="auto" w:fill="FFFFFF" w:themeFill="background1"/>
              <w:rPr>
                <w:rFonts w:ascii="Arial" w:hAnsi="Arial" w:cs="Arial"/>
                <w:color w:val="242424"/>
                <w:shd w:val="clear" w:color="auto" w:fill="FFFFFF"/>
              </w:rPr>
            </w:pPr>
            <w:r w:rsidRPr="34277DB3">
              <w:rPr>
                <w:rFonts w:ascii="Arial" w:hAnsi="Arial" w:cs="Arial"/>
                <w:color w:val="242424"/>
                <w:shd w:val="clear" w:color="auto" w:fill="FFFFFF"/>
              </w:rPr>
              <w:t xml:space="preserve">Indicative </w:t>
            </w:r>
            <w:r w:rsidR="00F23A42" w:rsidRPr="34277DB3">
              <w:rPr>
                <w:rFonts w:ascii="Arial" w:hAnsi="Arial" w:cs="Arial"/>
                <w:color w:val="242424"/>
                <w:shd w:val="clear" w:color="auto" w:fill="FFFFFF"/>
              </w:rPr>
              <w:t>high level</w:t>
            </w:r>
            <w:r w:rsidRPr="34277DB3">
              <w:rPr>
                <w:rFonts w:ascii="Arial" w:hAnsi="Arial" w:cs="Arial"/>
                <w:color w:val="242424"/>
                <w:shd w:val="clear" w:color="auto" w:fill="FFFFFF"/>
              </w:rPr>
              <w:t xml:space="preserve"> </w:t>
            </w:r>
            <w:r w:rsidR="00264012" w:rsidRPr="34277DB3">
              <w:rPr>
                <w:rFonts w:ascii="Arial" w:hAnsi="Arial" w:cs="Arial"/>
                <w:color w:val="242424"/>
                <w:shd w:val="clear" w:color="auto" w:fill="FFFFFF"/>
              </w:rPr>
              <w:t xml:space="preserve">aims and objectives </w:t>
            </w:r>
            <w:r w:rsidR="00F23A42" w:rsidRPr="34277DB3">
              <w:rPr>
                <w:rFonts w:ascii="Arial" w:hAnsi="Arial" w:cs="Arial"/>
                <w:color w:val="242424"/>
                <w:shd w:val="clear" w:color="auto" w:fill="FFFFFF"/>
              </w:rPr>
              <w:t>for all CfSD Programmes of work in consideration into the NHS</w:t>
            </w:r>
            <w:r w:rsidR="00A51925" w:rsidRPr="34277DB3">
              <w:rPr>
                <w:rFonts w:ascii="Arial" w:hAnsi="Arial" w:cs="Arial"/>
                <w:color w:val="242424"/>
                <w:shd w:val="clear" w:color="auto" w:fill="FFFFFF"/>
              </w:rPr>
              <w:t xml:space="preserve"> </w:t>
            </w:r>
            <w:r w:rsidR="00F23A42" w:rsidRPr="34277DB3">
              <w:rPr>
                <w:rFonts w:ascii="Arial" w:hAnsi="Arial" w:cs="Arial"/>
                <w:color w:val="242424"/>
                <w:shd w:val="clear" w:color="auto" w:fill="FFFFFF"/>
              </w:rPr>
              <w:t xml:space="preserve">GJ ADP </w:t>
            </w:r>
            <w:r w:rsidR="00264012" w:rsidRPr="34277DB3">
              <w:rPr>
                <w:rFonts w:ascii="Arial" w:hAnsi="Arial" w:cs="Arial"/>
                <w:color w:val="242424"/>
                <w:shd w:val="clear" w:color="auto" w:fill="FFFFFF"/>
              </w:rPr>
              <w:t xml:space="preserve">are provided below. </w:t>
            </w:r>
            <w:r w:rsidR="00665FC3" w:rsidRPr="34277DB3">
              <w:rPr>
                <w:rFonts w:ascii="Arial" w:hAnsi="Arial" w:cs="Arial"/>
                <w:color w:val="242424"/>
                <w:shd w:val="clear" w:color="auto" w:fill="FFFFFF"/>
              </w:rPr>
              <w:t xml:space="preserve">These are subject to change following discussions and </w:t>
            </w:r>
            <w:r w:rsidR="00A83A37" w:rsidRPr="34277DB3">
              <w:rPr>
                <w:rFonts w:ascii="Arial" w:hAnsi="Arial" w:cs="Arial"/>
                <w:color w:val="242424"/>
                <w:shd w:val="clear" w:color="auto" w:fill="FFFFFF"/>
              </w:rPr>
              <w:t>negotiations</w:t>
            </w:r>
            <w:r w:rsidR="00665FC3" w:rsidRPr="34277DB3">
              <w:rPr>
                <w:rFonts w:ascii="Arial" w:hAnsi="Arial" w:cs="Arial"/>
                <w:color w:val="242424"/>
                <w:shd w:val="clear" w:color="auto" w:fill="FFFFFF"/>
              </w:rPr>
              <w:t xml:space="preserve"> with </w:t>
            </w:r>
            <w:r w:rsidR="00A83A37" w:rsidRPr="34277DB3">
              <w:rPr>
                <w:rFonts w:ascii="Arial" w:hAnsi="Arial" w:cs="Arial"/>
                <w:color w:val="242424"/>
                <w:shd w:val="clear" w:color="auto" w:fill="FFFFFF"/>
              </w:rPr>
              <w:t xml:space="preserve">colleagues within the </w:t>
            </w:r>
            <w:r w:rsidR="00151DD8" w:rsidRPr="34277DB3">
              <w:rPr>
                <w:rFonts w:ascii="Arial" w:hAnsi="Arial" w:cs="Arial"/>
                <w:color w:val="242424"/>
                <w:shd w:val="clear" w:color="auto" w:fill="FFFFFF"/>
              </w:rPr>
              <w:t>SG</w:t>
            </w:r>
            <w:r w:rsidR="00A83A37" w:rsidRPr="34277DB3">
              <w:rPr>
                <w:rFonts w:ascii="Arial" w:hAnsi="Arial" w:cs="Arial"/>
                <w:color w:val="242424"/>
                <w:shd w:val="clear" w:color="auto" w:fill="FFFFFF"/>
              </w:rPr>
              <w:t xml:space="preserve"> Performance and Delivery Division.</w:t>
            </w:r>
            <w:r w:rsidR="5CDA9D7B" w:rsidRPr="34277DB3">
              <w:rPr>
                <w:rFonts w:ascii="Arial" w:hAnsi="Arial" w:cs="Arial"/>
                <w:color w:val="242424"/>
                <w:shd w:val="clear" w:color="auto" w:fill="FFFFFF"/>
              </w:rPr>
              <w:t xml:space="preserve"> As CfSD is commissioned directly from SG, it’s </w:t>
            </w:r>
            <w:proofErr w:type="spellStart"/>
            <w:r w:rsidR="5CDA9D7B" w:rsidRPr="34277DB3">
              <w:rPr>
                <w:rFonts w:ascii="Arial" w:hAnsi="Arial" w:cs="Arial"/>
                <w:color w:val="242424"/>
                <w:shd w:val="clear" w:color="auto" w:fill="FFFFFF"/>
              </w:rPr>
              <w:t>workplan</w:t>
            </w:r>
            <w:proofErr w:type="spellEnd"/>
            <w:r w:rsidR="5CDA9D7B" w:rsidRPr="34277DB3">
              <w:rPr>
                <w:rFonts w:ascii="Arial" w:hAnsi="Arial" w:cs="Arial"/>
                <w:color w:val="242424"/>
                <w:shd w:val="clear" w:color="auto" w:fill="FFFFFF"/>
              </w:rPr>
              <w:t xml:space="preserve"> for 25/26 with associated indicator</w:t>
            </w:r>
            <w:r w:rsidR="32524B24" w:rsidRPr="34277DB3">
              <w:rPr>
                <w:rFonts w:ascii="Arial" w:hAnsi="Arial" w:cs="Arial"/>
                <w:color w:val="242424"/>
                <w:shd w:val="clear" w:color="auto" w:fill="FFFFFF"/>
              </w:rPr>
              <w:t>s and outcomes will be added as a link within this ADP once available.</w:t>
            </w:r>
          </w:p>
          <w:p w14:paraId="00C7A6A0" w14:textId="77777777" w:rsidR="00A83A37" w:rsidRPr="00F23A42" w:rsidRDefault="00A83A37" w:rsidP="00B951B7">
            <w:pPr>
              <w:shd w:val="clear" w:color="auto" w:fill="FFFFFF"/>
              <w:rPr>
                <w:rFonts w:ascii="Arial" w:hAnsi="Arial" w:cs="Arial"/>
                <w:color w:val="242424"/>
                <w:szCs w:val="24"/>
                <w:shd w:val="clear" w:color="auto" w:fill="FFFFFF"/>
              </w:rPr>
            </w:pPr>
          </w:p>
          <w:p w14:paraId="170CF34B" w14:textId="77777777" w:rsidR="00F23A42" w:rsidRPr="00C116B6" w:rsidRDefault="00F23A42" w:rsidP="00F23A42">
            <w:pPr>
              <w:rPr>
                <w:rFonts w:ascii="Arial" w:eastAsia="Arial Nova" w:hAnsi="Arial" w:cs="Arial"/>
                <w:b/>
                <w:bCs/>
                <w:szCs w:val="24"/>
              </w:rPr>
            </w:pPr>
            <w:r w:rsidRPr="00C116B6">
              <w:rPr>
                <w:rFonts w:ascii="Arial" w:eastAsia="Arial Nova" w:hAnsi="Arial" w:cs="Arial"/>
                <w:b/>
                <w:bCs/>
                <w:szCs w:val="24"/>
              </w:rPr>
              <w:t>Indicative for 2025/26 and 2026-28:</w:t>
            </w:r>
          </w:p>
          <w:p w14:paraId="77515743" w14:textId="77777777" w:rsidR="00F23A42" w:rsidRPr="00C116B6" w:rsidRDefault="00F23A42" w:rsidP="00F23A42">
            <w:pPr>
              <w:rPr>
                <w:rFonts w:ascii="Arial" w:eastAsia="Arial Nova" w:hAnsi="Arial" w:cs="Arial"/>
                <w:szCs w:val="24"/>
              </w:rPr>
            </w:pPr>
          </w:p>
          <w:p w14:paraId="068D9FC7" w14:textId="77777777" w:rsidR="00F23A42" w:rsidRPr="00C116B6" w:rsidRDefault="00F23A42" w:rsidP="34277DB3">
            <w:pPr>
              <w:pStyle w:val="ListParagraph"/>
              <w:numPr>
                <w:ilvl w:val="0"/>
                <w:numId w:val="50"/>
              </w:numPr>
              <w:rPr>
                <w:rFonts w:ascii="Arial" w:eastAsia="Arial Nova" w:hAnsi="Arial" w:cs="Arial"/>
              </w:rPr>
            </w:pPr>
            <w:r w:rsidRPr="34277DB3">
              <w:rPr>
                <w:rFonts w:ascii="Arial" w:eastAsia="Arial Nova" w:hAnsi="Arial" w:cs="Arial"/>
                <w:b/>
                <w:bCs/>
              </w:rPr>
              <w:t>The Modernising Patient Pathways (MPP) Programme</w:t>
            </w:r>
            <w:r w:rsidRPr="34277DB3">
              <w:rPr>
                <w:rFonts w:ascii="Arial" w:eastAsia="Arial Nova" w:hAnsi="Arial" w:cs="Arial"/>
              </w:rPr>
              <w:t xml:space="preserve"> will continue to implement a range of activities designed to support Health Boards, identify best practice, and deliver improvements on a National scale. This will include:</w:t>
            </w:r>
          </w:p>
          <w:p w14:paraId="1CD00C2C" w14:textId="77777777" w:rsidR="00F23A42" w:rsidRPr="00C116B6" w:rsidRDefault="00F23A42" w:rsidP="00054BD2">
            <w:pPr>
              <w:pStyle w:val="ListParagraph"/>
              <w:numPr>
                <w:ilvl w:val="0"/>
                <w:numId w:val="51"/>
              </w:numPr>
              <w:rPr>
                <w:rFonts w:ascii="Arial" w:eastAsia="Arial Nova" w:hAnsi="Arial" w:cs="Arial"/>
              </w:rPr>
            </w:pPr>
            <w:r w:rsidRPr="00C116B6">
              <w:rPr>
                <w:rFonts w:ascii="Arial" w:eastAsia="Arial Nova" w:hAnsi="Arial" w:cs="Arial"/>
              </w:rPr>
              <w:t>Development of national clinical pathways, including active Dissemination and implementation</w:t>
            </w:r>
          </w:p>
          <w:p w14:paraId="746FC37C" w14:textId="36942CE9" w:rsidR="00F23A42" w:rsidRPr="00C116B6" w:rsidRDefault="6A460C1B" w:rsidP="00054BD2">
            <w:pPr>
              <w:pStyle w:val="ListParagraph"/>
              <w:numPr>
                <w:ilvl w:val="0"/>
                <w:numId w:val="51"/>
              </w:numPr>
              <w:rPr>
                <w:rFonts w:ascii="Arial" w:eastAsia="Arial Nova" w:hAnsi="Arial" w:cs="Arial"/>
              </w:rPr>
            </w:pPr>
            <w:r w:rsidRPr="295EFF52">
              <w:rPr>
                <w:rFonts w:ascii="Arial" w:eastAsia="Arial Nova" w:hAnsi="Arial" w:cs="Arial"/>
              </w:rPr>
              <w:t>Continue to promote high impacting productive opportunities such as Active Clinical Referral Triage and Patient Initiated Review</w:t>
            </w:r>
          </w:p>
          <w:p w14:paraId="7EAB522C" w14:textId="30836604" w:rsidR="00F23A42" w:rsidRPr="00C116B6" w:rsidRDefault="00F23A42" w:rsidP="34277DB3">
            <w:pPr>
              <w:pStyle w:val="ListParagraph"/>
              <w:numPr>
                <w:ilvl w:val="0"/>
                <w:numId w:val="51"/>
              </w:numPr>
              <w:rPr>
                <w:rFonts w:ascii="Arial" w:eastAsia="Arial Nova" w:hAnsi="Arial" w:cs="Arial"/>
              </w:rPr>
            </w:pPr>
            <w:r w:rsidRPr="34277DB3">
              <w:rPr>
                <w:rFonts w:ascii="Arial" w:eastAsia="Arial Nova" w:hAnsi="Arial" w:cs="Arial"/>
              </w:rPr>
              <w:t>Maintain and establish Specialty Delivery Groups as the Clinical Leadership model to design, develop and deliver service redesign and sustain</w:t>
            </w:r>
            <w:r w:rsidR="00E26CDE" w:rsidRPr="34277DB3">
              <w:rPr>
                <w:rFonts w:ascii="Arial" w:eastAsia="Arial Nova" w:hAnsi="Arial" w:cs="Arial"/>
              </w:rPr>
              <w:t>able transformation</w:t>
            </w:r>
          </w:p>
          <w:p w14:paraId="0D7C5201" w14:textId="77777777" w:rsidR="00F23A42" w:rsidRPr="00C116B6" w:rsidRDefault="00F23A42" w:rsidP="00F23A42">
            <w:pPr>
              <w:rPr>
                <w:rFonts w:ascii="Arial" w:eastAsia="Arial Nova" w:hAnsi="Arial" w:cs="Arial"/>
                <w:szCs w:val="24"/>
              </w:rPr>
            </w:pPr>
          </w:p>
          <w:p w14:paraId="67649C0C" w14:textId="0259B50D" w:rsidR="00F23A42" w:rsidRPr="00C116B6" w:rsidRDefault="7090D17E" w:rsidP="00054BD2">
            <w:pPr>
              <w:pStyle w:val="ListParagraph"/>
              <w:numPr>
                <w:ilvl w:val="0"/>
                <w:numId w:val="50"/>
              </w:numPr>
            </w:pPr>
            <w:r w:rsidRPr="34277DB3">
              <w:rPr>
                <w:rFonts w:ascii="Arial" w:eastAsia="Aptos Narrow" w:hAnsi="Arial" w:cs="Arial"/>
                <w:b/>
                <w:bCs/>
              </w:rPr>
              <w:t>National Elective Coordination Unit (NECU)</w:t>
            </w:r>
            <w:r w:rsidRPr="34277DB3">
              <w:rPr>
                <w:rFonts w:ascii="Arial" w:eastAsia="Aptos Narrow" w:hAnsi="Arial" w:cs="Arial"/>
              </w:rPr>
              <w:t xml:space="preserve"> </w:t>
            </w:r>
            <w:r w:rsidRPr="34277DB3">
              <w:rPr>
                <w:rFonts w:ascii="Arial" w:eastAsia="Arial Nova" w:hAnsi="Arial" w:cs="Arial"/>
              </w:rPr>
              <w:t>programme will continue to deliver national and local waiting list validation exercises across NHS Scotland. They will also continue working with Health Boards on capacity campaigns designed to facilitate treatment of patients across Board boundaries.</w:t>
            </w:r>
            <w:r w:rsidR="06D84CCE" w:rsidRPr="34277DB3">
              <w:rPr>
                <w:rFonts w:ascii="Arial" w:eastAsia="Arial Nova" w:hAnsi="Arial" w:cs="Arial"/>
              </w:rPr>
              <w:t xml:space="preserve"> </w:t>
            </w:r>
            <w:r w:rsidR="06D84CCE" w:rsidRPr="34277DB3">
              <w:rPr>
                <w:rFonts w:ascii="Arial" w:eastAsia="Arial" w:hAnsi="Arial" w:cs="Arial"/>
              </w:rPr>
              <w:t>NECU will work with SG to review opportunities to further evolve its role in supporting the matching of capacity and demand across Scotland.</w:t>
            </w:r>
          </w:p>
          <w:p w14:paraId="19C364C9" w14:textId="77777777" w:rsidR="00F23A42" w:rsidRPr="00C116B6" w:rsidRDefault="00F23A42" w:rsidP="00F23A42">
            <w:pPr>
              <w:pStyle w:val="ListParagraph"/>
              <w:shd w:val="clear" w:color="auto" w:fill="FFFFFF" w:themeFill="background1"/>
              <w:rPr>
                <w:rFonts w:ascii="Arial" w:eastAsia="Aptos Narrow" w:hAnsi="Arial" w:cs="Arial"/>
              </w:rPr>
            </w:pPr>
          </w:p>
          <w:p w14:paraId="77FE2020" w14:textId="77777777" w:rsidR="00F23A42" w:rsidRPr="001D5B90" w:rsidRDefault="00F23A42" w:rsidP="34277DB3">
            <w:pPr>
              <w:pStyle w:val="ListParagraph"/>
              <w:numPr>
                <w:ilvl w:val="0"/>
                <w:numId w:val="50"/>
              </w:numPr>
              <w:shd w:val="clear" w:color="auto" w:fill="FFFFFF" w:themeFill="background1"/>
              <w:rPr>
                <w:rFonts w:ascii="Arial" w:eastAsia="Aptos Narrow" w:hAnsi="Arial" w:cs="Arial"/>
              </w:rPr>
            </w:pPr>
            <w:r w:rsidRPr="34277DB3">
              <w:rPr>
                <w:rFonts w:ascii="Arial" w:eastAsia="Aptos Narrow" w:hAnsi="Arial" w:cs="Arial"/>
                <w:b/>
                <w:bCs/>
              </w:rPr>
              <w:t>Unscheduled Care Team</w:t>
            </w:r>
            <w:r w:rsidRPr="34277DB3">
              <w:rPr>
                <w:rFonts w:ascii="Arial" w:eastAsia="Aptos Narrow" w:hAnsi="Arial" w:cs="Arial"/>
              </w:rPr>
              <w:t xml:space="preserve"> will continue to deliver national </w:t>
            </w:r>
            <w:r w:rsidRPr="34277DB3">
              <w:rPr>
                <w:rFonts w:ascii="Arial" w:hAnsi="Arial" w:cs="Arial"/>
              </w:rPr>
              <w:t>implementation support, develop national tools, and manage system capacity and capability diagnostics to help Boards improve unscheduled care delivery.</w:t>
            </w:r>
            <w:r w:rsidRPr="34277DB3">
              <w:rPr>
                <w:rFonts w:ascii="Arial" w:eastAsia="Aptos Narrow" w:hAnsi="Arial" w:cs="Arial"/>
              </w:rPr>
              <w:t xml:space="preserve"> Whilst details are still to be finalised the programme is likely to continue leading on a number of national programmes such as:</w:t>
            </w:r>
          </w:p>
          <w:p w14:paraId="452C60F5" w14:textId="18456EE0" w:rsidR="00F23A42" w:rsidRPr="001D5B90" w:rsidRDefault="00F23A42" w:rsidP="00054BD2">
            <w:pPr>
              <w:pStyle w:val="ListParagraph"/>
              <w:numPr>
                <w:ilvl w:val="0"/>
                <w:numId w:val="52"/>
              </w:numPr>
              <w:shd w:val="clear" w:color="auto" w:fill="FFFFFF" w:themeFill="background1"/>
              <w:rPr>
                <w:rFonts w:ascii="Arial" w:eastAsia="Aptos Narrow" w:hAnsi="Arial" w:cs="Arial"/>
              </w:rPr>
            </w:pPr>
            <w:r w:rsidRPr="001D5B90">
              <w:rPr>
                <w:rFonts w:ascii="Arial" w:eastAsia="Aptos Narrow" w:hAnsi="Arial" w:cs="Arial"/>
              </w:rPr>
              <w:t>Community Urgent Care</w:t>
            </w:r>
          </w:p>
          <w:p w14:paraId="529072CA" w14:textId="2EB1219E" w:rsidR="00F23A42" w:rsidRPr="001D5B90" w:rsidRDefault="00F23A42" w:rsidP="00054BD2">
            <w:pPr>
              <w:pStyle w:val="ListParagraph"/>
              <w:numPr>
                <w:ilvl w:val="0"/>
                <w:numId w:val="52"/>
              </w:numPr>
              <w:shd w:val="clear" w:color="auto" w:fill="FFFFFF" w:themeFill="background1"/>
              <w:rPr>
                <w:rFonts w:ascii="Arial" w:eastAsia="Aptos Narrow" w:hAnsi="Arial" w:cs="Arial"/>
              </w:rPr>
            </w:pPr>
            <w:r w:rsidRPr="001D5B90">
              <w:rPr>
                <w:rFonts w:ascii="Arial" w:eastAsia="Aptos Narrow" w:hAnsi="Arial" w:cs="Arial"/>
              </w:rPr>
              <w:t>Hospital @Home</w:t>
            </w:r>
          </w:p>
          <w:p w14:paraId="0A909CC8" w14:textId="5C63885B" w:rsidR="00F23A42" w:rsidRPr="001D5B90" w:rsidRDefault="00F23A42" w:rsidP="00054BD2">
            <w:pPr>
              <w:pStyle w:val="ListParagraph"/>
              <w:numPr>
                <w:ilvl w:val="0"/>
                <w:numId w:val="52"/>
              </w:numPr>
              <w:shd w:val="clear" w:color="auto" w:fill="FFFFFF" w:themeFill="background1"/>
              <w:rPr>
                <w:rFonts w:ascii="Arial" w:eastAsia="Aptos Narrow" w:hAnsi="Arial" w:cs="Arial"/>
              </w:rPr>
            </w:pPr>
            <w:r w:rsidRPr="001D5B90">
              <w:rPr>
                <w:rFonts w:ascii="Arial" w:eastAsia="Aptos Narrow" w:hAnsi="Arial" w:cs="Arial"/>
              </w:rPr>
              <w:t>Flow Navigation</w:t>
            </w:r>
          </w:p>
          <w:p w14:paraId="68DB5F9F" w14:textId="717302B7" w:rsidR="00F23A42" w:rsidRPr="001D5B90" w:rsidRDefault="00F23A42" w:rsidP="00054BD2">
            <w:pPr>
              <w:pStyle w:val="ListParagraph"/>
              <w:numPr>
                <w:ilvl w:val="0"/>
                <w:numId w:val="52"/>
              </w:numPr>
              <w:shd w:val="clear" w:color="auto" w:fill="FFFFFF" w:themeFill="background1"/>
              <w:rPr>
                <w:rFonts w:ascii="Arial" w:eastAsia="Aptos Narrow" w:hAnsi="Arial" w:cs="Arial"/>
              </w:rPr>
            </w:pPr>
            <w:r w:rsidRPr="001D5B90">
              <w:rPr>
                <w:rFonts w:ascii="Arial" w:eastAsia="Aptos Narrow" w:hAnsi="Arial" w:cs="Arial"/>
              </w:rPr>
              <w:t>Front Door Medicine</w:t>
            </w:r>
          </w:p>
          <w:p w14:paraId="42F05517" w14:textId="643C29C1" w:rsidR="00F23A42" w:rsidRPr="001D5B90" w:rsidRDefault="00F23A42" w:rsidP="00054BD2">
            <w:pPr>
              <w:pStyle w:val="ListParagraph"/>
              <w:numPr>
                <w:ilvl w:val="0"/>
                <w:numId w:val="52"/>
              </w:numPr>
              <w:shd w:val="clear" w:color="auto" w:fill="FFFFFF" w:themeFill="background1"/>
              <w:rPr>
                <w:rFonts w:ascii="Arial" w:eastAsia="Aptos Narrow" w:hAnsi="Arial" w:cs="Arial"/>
              </w:rPr>
            </w:pPr>
            <w:r w:rsidRPr="001D5B90">
              <w:rPr>
                <w:rFonts w:ascii="Arial" w:eastAsia="Aptos Narrow" w:hAnsi="Arial" w:cs="Arial"/>
              </w:rPr>
              <w:t>Optimising Flow</w:t>
            </w:r>
          </w:p>
          <w:p w14:paraId="18FD36A3" w14:textId="77777777" w:rsidR="00F23A42" w:rsidRPr="00C116B6" w:rsidRDefault="00F23A42" w:rsidP="00F23A42">
            <w:pPr>
              <w:rPr>
                <w:rFonts w:ascii="Arial" w:hAnsi="Arial" w:cs="Arial"/>
                <w:szCs w:val="24"/>
              </w:rPr>
            </w:pPr>
          </w:p>
          <w:p w14:paraId="4525D88A" w14:textId="6BAF0D7E" w:rsidR="00F23A42" w:rsidRPr="00C116B6" w:rsidRDefault="651811A6" w:rsidP="00054BD2">
            <w:pPr>
              <w:pStyle w:val="ListParagraph"/>
              <w:numPr>
                <w:ilvl w:val="0"/>
                <w:numId w:val="50"/>
              </w:numPr>
              <w:shd w:val="clear" w:color="auto" w:fill="FFFFFF" w:themeFill="background1"/>
              <w:rPr>
                <w:rFonts w:ascii="Arial" w:eastAsia="Aptos Narrow" w:hAnsi="Arial" w:cs="Arial"/>
              </w:rPr>
            </w:pPr>
            <w:r w:rsidRPr="67AD93AD">
              <w:rPr>
                <w:rFonts w:ascii="Arial" w:eastAsia="Aptos Narrow" w:hAnsi="Arial" w:cs="Arial"/>
                <w:b/>
                <w:bCs/>
              </w:rPr>
              <w:t>Cancer Improvement and Earl</w:t>
            </w:r>
            <w:r w:rsidR="28BD55C2" w:rsidRPr="67AD93AD">
              <w:rPr>
                <w:rFonts w:ascii="Arial" w:eastAsia="Aptos Narrow" w:hAnsi="Arial" w:cs="Arial"/>
                <w:b/>
                <w:bCs/>
              </w:rPr>
              <w:t>ier</w:t>
            </w:r>
            <w:r w:rsidRPr="67AD93AD">
              <w:rPr>
                <w:rFonts w:ascii="Arial" w:eastAsia="Aptos Narrow" w:hAnsi="Arial" w:cs="Arial"/>
                <w:b/>
                <w:bCs/>
              </w:rPr>
              <w:t xml:space="preserve"> Diagnosis Programme</w:t>
            </w:r>
            <w:r w:rsidRPr="67AD93AD">
              <w:rPr>
                <w:rFonts w:ascii="Arial" w:eastAsia="Aptos Narrow" w:hAnsi="Arial" w:cs="Arial"/>
              </w:rPr>
              <w:t xml:space="preserve"> </w:t>
            </w:r>
            <w:r w:rsidRPr="67AD93AD">
              <w:rPr>
                <w:rFonts w:ascii="Arial" w:eastAsia="Arial Nova" w:hAnsi="Arial" w:cs="Arial"/>
              </w:rPr>
              <w:t xml:space="preserve">will continue to design and develop a range of service resign opportunities to support Health Boards on improving </w:t>
            </w:r>
            <w:r w:rsidR="28BD55C2" w:rsidRPr="67AD93AD">
              <w:rPr>
                <w:rFonts w:ascii="Arial" w:eastAsia="Arial Nova" w:hAnsi="Arial" w:cs="Arial"/>
              </w:rPr>
              <w:t xml:space="preserve">earlier and faster diagnosis of </w:t>
            </w:r>
            <w:r w:rsidRPr="67AD93AD">
              <w:rPr>
                <w:rFonts w:ascii="Arial" w:eastAsia="Arial Nova" w:hAnsi="Arial" w:cs="Arial"/>
              </w:rPr>
              <w:t>cancer. This will include</w:t>
            </w:r>
            <w:r w:rsidR="439A79C6" w:rsidRPr="67AD93AD">
              <w:rPr>
                <w:rFonts w:ascii="Arial" w:eastAsia="Arial Nova" w:hAnsi="Arial" w:cs="Arial"/>
              </w:rPr>
              <w:t>:</w:t>
            </w:r>
          </w:p>
          <w:p w14:paraId="5633A720" w14:textId="47445A60" w:rsidR="00F23A42" w:rsidRPr="00C116B6" w:rsidRDefault="00F23A42" w:rsidP="00054BD2">
            <w:pPr>
              <w:pStyle w:val="ListParagraph"/>
              <w:numPr>
                <w:ilvl w:val="0"/>
                <w:numId w:val="53"/>
              </w:numPr>
              <w:shd w:val="clear" w:color="auto" w:fill="FFFFFF" w:themeFill="background1"/>
              <w:rPr>
                <w:rFonts w:ascii="Arial" w:eastAsia="Aptos Narrow" w:hAnsi="Arial" w:cs="Arial"/>
              </w:rPr>
            </w:pPr>
            <w:r w:rsidRPr="00C116B6">
              <w:rPr>
                <w:rFonts w:ascii="Arial" w:eastAsia="Arial Nova" w:hAnsi="Arial" w:cs="Arial"/>
              </w:rPr>
              <w:t xml:space="preserve">Supporting Boards with the Framework </w:t>
            </w:r>
            <w:r w:rsidR="00E26CDE">
              <w:rPr>
                <w:rFonts w:ascii="Arial" w:eastAsia="Arial Nova" w:hAnsi="Arial" w:cs="Arial"/>
              </w:rPr>
              <w:t>for Effective Cancer Management</w:t>
            </w:r>
          </w:p>
          <w:p w14:paraId="169F5304" w14:textId="162DF057" w:rsidR="00F23A42" w:rsidRPr="00C116B6" w:rsidRDefault="00F23A42" w:rsidP="34277DB3">
            <w:pPr>
              <w:pStyle w:val="ListParagraph"/>
              <w:numPr>
                <w:ilvl w:val="0"/>
                <w:numId w:val="53"/>
              </w:numPr>
              <w:shd w:val="clear" w:color="auto" w:fill="FFFFFF" w:themeFill="background1"/>
              <w:rPr>
                <w:rFonts w:ascii="Arial" w:eastAsia="Aptos Narrow" w:hAnsi="Arial" w:cs="Arial"/>
              </w:rPr>
            </w:pPr>
            <w:r w:rsidRPr="34277DB3">
              <w:rPr>
                <w:rFonts w:ascii="Arial" w:eastAsia="Arial Nova" w:hAnsi="Arial" w:cs="Arial"/>
              </w:rPr>
              <w:t xml:space="preserve">Establishing/ maintaining Rapid Cancer </w:t>
            </w:r>
            <w:r w:rsidR="00E26CDE" w:rsidRPr="34277DB3">
              <w:rPr>
                <w:rFonts w:ascii="Arial" w:eastAsia="Arial Nova" w:hAnsi="Arial" w:cs="Arial"/>
              </w:rPr>
              <w:t>Diagnostic Services with Boards</w:t>
            </w:r>
          </w:p>
          <w:p w14:paraId="79407281" w14:textId="00E84A6E" w:rsidR="00F23A42" w:rsidRPr="00C116B6" w:rsidRDefault="00F23A42" w:rsidP="34277DB3">
            <w:pPr>
              <w:pStyle w:val="ListParagraph"/>
              <w:numPr>
                <w:ilvl w:val="0"/>
                <w:numId w:val="54"/>
              </w:numPr>
              <w:shd w:val="clear" w:color="auto" w:fill="FFFFFF" w:themeFill="background1"/>
              <w:rPr>
                <w:rFonts w:ascii="Arial" w:eastAsia="Aptos Narrow" w:hAnsi="Arial" w:cs="Arial"/>
              </w:rPr>
            </w:pPr>
            <w:r w:rsidRPr="34277DB3">
              <w:rPr>
                <w:rFonts w:ascii="Arial" w:eastAsia="Arial Nova" w:hAnsi="Arial" w:cs="Arial"/>
              </w:rPr>
              <w:t>Embedding optimal cancer diagnostic pathways working wit</w:t>
            </w:r>
            <w:r w:rsidR="00E26CDE" w:rsidRPr="34277DB3">
              <w:rPr>
                <w:rFonts w:ascii="Arial" w:eastAsia="Arial Nova" w:hAnsi="Arial" w:cs="Arial"/>
              </w:rPr>
              <w:t>h Boards to implement and adopt</w:t>
            </w:r>
          </w:p>
          <w:p w14:paraId="3875A597" w14:textId="6D329906" w:rsidR="00F23A42" w:rsidRPr="00C116B6" w:rsidRDefault="00F23A42" w:rsidP="00054BD2">
            <w:pPr>
              <w:pStyle w:val="ListParagraph"/>
              <w:numPr>
                <w:ilvl w:val="0"/>
                <w:numId w:val="54"/>
              </w:numPr>
              <w:shd w:val="clear" w:color="auto" w:fill="FFFFFF" w:themeFill="background1"/>
              <w:rPr>
                <w:rFonts w:ascii="Arial" w:eastAsia="Aptos Narrow" w:hAnsi="Arial" w:cs="Arial"/>
              </w:rPr>
            </w:pPr>
            <w:r w:rsidRPr="00C116B6">
              <w:rPr>
                <w:rFonts w:ascii="Arial" w:eastAsia="Aptos Narrow" w:hAnsi="Arial" w:cs="Arial"/>
              </w:rPr>
              <w:t>Embedding and supporting implementi</w:t>
            </w:r>
            <w:r w:rsidR="00E26CDE">
              <w:rPr>
                <w:rFonts w:ascii="Arial" w:eastAsia="Aptos Narrow" w:hAnsi="Arial" w:cs="Arial"/>
              </w:rPr>
              <w:t>ng Scottish Referral Guidelines</w:t>
            </w:r>
          </w:p>
          <w:p w14:paraId="145E6CE5" w14:textId="77777777" w:rsidR="00F23A42" w:rsidRPr="00C116B6" w:rsidRDefault="00F23A42" w:rsidP="00F23A42">
            <w:pPr>
              <w:pStyle w:val="ListParagraph"/>
              <w:shd w:val="clear" w:color="auto" w:fill="FFFFFF" w:themeFill="background1"/>
              <w:rPr>
                <w:rFonts w:ascii="Arial" w:eastAsia="Aptos Narrow" w:hAnsi="Arial" w:cs="Arial"/>
              </w:rPr>
            </w:pPr>
          </w:p>
          <w:p w14:paraId="05845B45" w14:textId="77777777" w:rsidR="00F23A42" w:rsidRPr="00C116B6" w:rsidRDefault="00F23A42" w:rsidP="34277DB3">
            <w:pPr>
              <w:pStyle w:val="ListParagraph"/>
              <w:numPr>
                <w:ilvl w:val="0"/>
                <w:numId w:val="50"/>
              </w:numPr>
              <w:shd w:val="clear" w:color="auto" w:fill="FFFFFF" w:themeFill="background1"/>
              <w:rPr>
                <w:rFonts w:ascii="Arial" w:hAnsi="Arial" w:cs="Arial"/>
              </w:rPr>
            </w:pPr>
            <w:r w:rsidRPr="34277DB3">
              <w:rPr>
                <w:rFonts w:ascii="Arial" w:eastAsia="Aptos Narrow" w:hAnsi="Arial" w:cs="Arial"/>
                <w:b/>
                <w:bCs/>
              </w:rPr>
              <w:t>National Endoscopy Programme</w:t>
            </w:r>
            <w:r w:rsidRPr="34277DB3">
              <w:rPr>
                <w:rFonts w:ascii="Arial" w:eastAsia="Aptos Narrow" w:hAnsi="Arial" w:cs="Arial"/>
              </w:rPr>
              <w:t xml:space="preserve"> will support Boards with the adopting the </w:t>
            </w:r>
            <w:r w:rsidRPr="34277DB3">
              <w:rPr>
                <w:rFonts w:ascii="Arial" w:hAnsi="Arial" w:cs="Arial"/>
              </w:rPr>
              <w:t>Endoscopy and Urology Diagnostic Recovery and Renewal Plan objectives; This will include:</w:t>
            </w:r>
          </w:p>
          <w:p w14:paraId="41AE23E2" w14:textId="1FCCBB83" w:rsidR="00F23A42" w:rsidRPr="00C116B6" w:rsidRDefault="00F23A42" w:rsidP="00054BD2">
            <w:pPr>
              <w:pStyle w:val="ListParagraph"/>
              <w:numPr>
                <w:ilvl w:val="0"/>
                <w:numId w:val="55"/>
              </w:numPr>
              <w:shd w:val="clear" w:color="auto" w:fill="FFFFFF" w:themeFill="background1"/>
              <w:rPr>
                <w:rFonts w:ascii="Arial" w:eastAsia="Aptos Narrow" w:hAnsi="Arial" w:cs="Arial"/>
              </w:rPr>
            </w:pPr>
            <w:r w:rsidRPr="00C116B6">
              <w:rPr>
                <w:rFonts w:ascii="Arial" w:eastAsia="Aptos Narrow" w:hAnsi="Arial" w:cs="Arial"/>
              </w:rPr>
              <w:lastRenderedPageBreak/>
              <w:t>Rollout and implementation of a National E</w:t>
            </w:r>
            <w:r w:rsidR="00E26CDE">
              <w:rPr>
                <w:rFonts w:ascii="Arial" w:eastAsia="Aptos Narrow" w:hAnsi="Arial" w:cs="Arial"/>
              </w:rPr>
              <w:t>ndoscopy Reporting System (ERS)</w:t>
            </w:r>
          </w:p>
          <w:p w14:paraId="50A36952" w14:textId="71230816" w:rsidR="00F23A42" w:rsidRPr="00C116B6" w:rsidRDefault="00F23A42" w:rsidP="34277DB3">
            <w:pPr>
              <w:pStyle w:val="ListParagraph"/>
              <w:numPr>
                <w:ilvl w:val="0"/>
                <w:numId w:val="55"/>
              </w:numPr>
              <w:shd w:val="clear" w:color="auto" w:fill="FFFFFF" w:themeFill="background1"/>
              <w:rPr>
                <w:rFonts w:ascii="Arial" w:eastAsia="Aptos Narrow" w:hAnsi="Arial" w:cs="Arial"/>
              </w:rPr>
            </w:pPr>
            <w:r w:rsidRPr="34277DB3">
              <w:rPr>
                <w:rFonts w:ascii="Arial" w:eastAsia="Aptos Narrow" w:hAnsi="Arial" w:cs="Arial"/>
              </w:rPr>
              <w:t xml:space="preserve">Support the rollout of </w:t>
            </w:r>
            <w:proofErr w:type="spellStart"/>
            <w:r w:rsidRPr="34277DB3">
              <w:rPr>
                <w:rFonts w:ascii="Arial" w:eastAsia="Aptos Narrow" w:hAnsi="Arial" w:cs="Arial"/>
              </w:rPr>
              <w:t>Transnasal</w:t>
            </w:r>
            <w:proofErr w:type="spellEnd"/>
            <w:r w:rsidRPr="34277DB3">
              <w:rPr>
                <w:rFonts w:ascii="Arial" w:eastAsia="Aptos Narrow" w:hAnsi="Arial" w:cs="Arial"/>
              </w:rPr>
              <w:t xml:space="preserve"> Endoscopy (TNE)</w:t>
            </w:r>
          </w:p>
          <w:p w14:paraId="280C4EED" w14:textId="090FAF91" w:rsidR="00F23A42" w:rsidRPr="00532D66" w:rsidRDefault="651811A6" w:rsidP="34277DB3">
            <w:pPr>
              <w:pStyle w:val="ListParagraph"/>
              <w:numPr>
                <w:ilvl w:val="0"/>
                <w:numId w:val="55"/>
              </w:numPr>
              <w:shd w:val="clear" w:color="auto" w:fill="FFFFFF" w:themeFill="background1"/>
              <w:rPr>
                <w:rFonts w:ascii="Arial" w:hAnsi="Arial" w:cs="Arial"/>
              </w:rPr>
            </w:pPr>
            <w:r w:rsidRPr="34277DB3">
              <w:rPr>
                <w:rFonts w:ascii="Arial" w:eastAsia="Aptos Narrow" w:hAnsi="Arial" w:cs="Arial"/>
              </w:rPr>
              <w:t>Continue to work with NHS Scotland Academy in support of national wo</w:t>
            </w:r>
            <w:r w:rsidR="6B146F7D" w:rsidRPr="34277DB3">
              <w:rPr>
                <w:rFonts w:ascii="Arial" w:eastAsia="Aptos Narrow" w:hAnsi="Arial" w:cs="Arial"/>
              </w:rPr>
              <w:t>rkforce, training and education</w:t>
            </w:r>
          </w:p>
          <w:p w14:paraId="39CF1216" w14:textId="17D936CE" w:rsidR="00532D66" w:rsidRPr="00C116B6" w:rsidRDefault="28BD55C2" w:rsidP="00054BD2">
            <w:pPr>
              <w:pStyle w:val="ListParagraph"/>
              <w:numPr>
                <w:ilvl w:val="0"/>
                <w:numId w:val="55"/>
              </w:numPr>
              <w:shd w:val="clear" w:color="auto" w:fill="FFFFFF" w:themeFill="background1"/>
              <w:rPr>
                <w:rFonts w:ascii="Arial" w:hAnsi="Arial" w:cs="Arial"/>
              </w:rPr>
            </w:pPr>
            <w:r w:rsidRPr="67AD93AD">
              <w:rPr>
                <w:rFonts w:ascii="Arial" w:hAnsi="Arial" w:cs="Arial"/>
              </w:rPr>
              <w:t xml:space="preserve">Develop an Endoscopy </w:t>
            </w:r>
            <w:r w:rsidR="7341EEBD" w:rsidRPr="67AD93AD">
              <w:rPr>
                <w:rFonts w:ascii="Arial" w:hAnsi="Arial" w:cs="Arial"/>
              </w:rPr>
              <w:t>Speciality Delivery Group (</w:t>
            </w:r>
            <w:r w:rsidRPr="67AD93AD">
              <w:rPr>
                <w:rFonts w:ascii="Arial" w:hAnsi="Arial" w:cs="Arial"/>
              </w:rPr>
              <w:t>SDG</w:t>
            </w:r>
            <w:r w:rsidR="19427A5A" w:rsidRPr="67AD93AD">
              <w:rPr>
                <w:rFonts w:ascii="Arial" w:hAnsi="Arial" w:cs="Arial"/>
              </w:rPr>
              <w:t>)</w:t>
            </w:r>
            <w:r w:rsidRPr="67AD93AD">
              <w:rPr>
                <w:rFonts w:ascii="Arial" w:hAnsi="Arial" w:cs="Arial"/>
              </w:rPr>
              <w:t xml:space="preserve"> </w:t>
            </w:r>
            <w:proofErr w:type="spellStart"/>
            <w:r w:rsidRPr="67AD93AD">
              <w:rPr>
                <w:rFonts w:ascii="Arial" w:hAnsi="Arial" w:cs="Arial"/>
              </w:rPr>
              <w:t>workplan</w:t>
            </w:r>
            <w:proofErr w:type="spellEnd"/>
            <w:r w:rsidRPr="67AD93AD">
              <w:rPr>
                <w:rFonts w:ascii="Arial" w:hAnsi="Arial" w:cs="Arial"/>
              </w:rPr>
              <w:t xml:space="preserve"> which will support sustainable endoscopy delivery</w:t>
            </w:r>
          </w:p>
          <w:p w14:paraId="7B3C8F4B" w14:textId="77777777" w:rsidR="00F23A42" w:rsidRPr="00C116B6" w:rsidRDefault="00F23A42" w:rsidP="00F23A42">
            <w:pPr>
              <w:pStyle w:val="ListParagraph"/>
              <w:shd w:val="clear" w:color="auto" w:fill="FFFFFF" w:themeFill="background1"/>
              <w:rPr>
                <w:rFonts w:ascii="Arial" w:hAnsi="Arial" w:cs="Arial"/>
              </w:rPr>
            </w:pPr>
          </w:p>
          <w:p w14:paraId="5D522F19" w14:textId="348710CA" w:rsidR="00F23A42" w:rsidRPr="00C116B6" w:rsidRDefault="00F23A42" w:rsidP="34277DB3">
            <w:pPr>
              <w:pStyle w:val="ListParagraph"/>
              <w:numPr>
                <w:ilvl w:val="0"/>
                <w:numId w:val="50"/>
              </w:numPr>
              <w:shd w:val="clear" w:color="auto" w:fill="FFFFFF" w:themeFill="background1"/>
              <w:rPr>
                <w:rFonts w:ascii="Arial" w:hAnsi="Arial" w:cs="Arial"/>
              </w:rPr>
            </w:pPr>
            <w:r w:rsidRPr="34277DB3">
              <w:rPr>
                <w:rFonts w:ascii="Arial" w:eastAsia="Arial Nova" w:hAnsi="Arial" w:cs="Arial"/>
                <w:b/>
                <w:bCs/>
              </w:rPr>
              <w:t>Innovation team</w:t>
            </w:r>
            <w:r w:rsidRPr="34277DB3">
              <w:rPr>
                <w:rFonts w:ascii="Arial" w:eastAsia="Arial Nova" w:hAnsi="Arial" w:cs="Arial"/>
              </w:rPr>
              <w:t xml:space="preserve"> will continue to lead the ANIA national pathway end to end process. </w:t>
            </w:r>
            <w:r w:rsidRPr="34277DB3">
              <w:rPr>
                <w:rFonts w:ascii="Arial" w:eastAsia="Aptos Narrow" w:hAnsi="Arial" w:cs="Arial"/>
              </w:rPr>
              <w:t xml:space="preserve">Working collaboratively with other organisations to scale and adopt innovation, with particular reference to the adoption of Innovation Design Authority (IDA) approved innovations as part of the </w:t>
            </w:r>
            <w:r w:rsidR="00FA426C" w:rsidRPr="34277DB3">
              <w:rPr>
                <w:rFonts w:ascii="Arial" w:eastAsia="Aptos Narrow" w:hAnsi="Arial" w:cs="Arial"/>
              </w:rPr>
              <w:t>ANIA</w:t>
            </w:r>
            <w:r w:rsidRPr="34277DB3">
              <w:rPr>
                <w:rFonts w:ascii="Arial" w:eastAsia="Aptos Narrow" w:hAnsi="Arial" w:cs="Arial"/>
              </w:rPr>
              <w:t xml:space="preserve"> pathway. </w:t>
            </w:r>
            <w:r w:rsidRPr="34277DB3">
              <w:rPr>
                <w:rFonts w:ascii="Arial" w:eastAsia="Arial Nova" w:hAnsi="Arial" w:cs="Arial"/>
              </w:rPr>
              <w:t>This will include:</w:t>
            </w:r>
          </w:p>
          <w:p w14:paraId="6CFDEC01" w14:textId="0963720C" w:rsidR="00F23A42" w:rsidRPr="00C116B6" w:rsidRDefault="00F23A42" w:rsidP="00054BD2">
            <w:pPr>
              <w:pStyle w:val="ListParagraph"/>
              <w:numPr>
                <w:ilvl w:val="0"/>
                <w:numId w:val="56"/>
              </w:numPr>
              <w:shd w:val="clear" w:color="auto" w:fill="FFFFFF" w:themeFill="background1"/>
              <w:rPr>
                <w:rFonts w:ascii="Arial" w:eastAsia="Arial Nova" w:hAnsi="Arial" w:cs="Arial"/>
              </w:rPr>
            </w:pPr>
            <w:r w:rsidRPr="00C116B6">
              <w:rPr>
                <w:rFonts w:ascii="Arial" w:eastAsia="Arial Nova" w:hAnsi="Arial" w:cs="Arial"/>
              </w:rPr>
              <w:t>Continuing to support and assess projects through</w:t>
            </w:r>
            <w:r w:rsidR="00E26CDE">
              <w:rPr>
                <w:rFonts w:ascii="Arial" w:eastAsia="Arial Nova" w:hAnsi="Arial" w:cs="Arial"/>
              </w:rPr>
              <w:t xml:space="preserve"> all stages of the ANIA pathway</w:t>
            </w:r>
          </w:p>
          <w:p w14:paraId="6453CC16" w14:textId="519BF42E" w:rsidR="00F23A42" w:rsidRPr="00C116B6" w:rsidRDefault="00F23A42" w:rsidP="00054BD2">
            <w:pPr>
              <w:pStyle w:val="ListParagraph"/>
              <w:numPr>
                <w:ilvl w:val="0"/>
                <w:numId w:val="56"/>
              </w:numPr>
              <w:shd w:val="clear" w:color="auto" w:fill="FFFFFF" w:themeFill="background1"/>
              <w:rPr>
                <w:rFonts w:ascii="Arial" w:eastAsia="Arial Nova" w:hAnsi="Arial" w:cs="Arial"/>
              </w:rPr>
            </w:pPr>
            <w:r w:rsidRPr="00C116B6">
              <w:rPr>
                <w:rFonts w:ascii="Arial" w:eastAsia="Arial Nova" w:hAnsi="Arial" w:cs="Arial"/>
              </w:rPr>
              <w:t>Preparing value cases for national adoption and impleme</w:t>
            </w:r>
            <w:r w:rsidR="00E26CDE">
              <w:rPr>
                <w:rFonts w:ascii="Arial" w:eastAsia="Arial Nova" w:hAnsi="Arial" w:cs="Arial"/>
              </w:rPr>
              <w:t>ntation of approved innovations</w:t>
            </w:r>
          </w:p>
          <w:p w14:paraId="7DC94D38" w14:textId="78B24504" w:rsidR="00F23A42" w:rsidRPr="00C116B6" w:rsidRDefault="00F23A42" w:rsidP="00054BD2">
            <w:pPr>
              <w:pStyle w:val="ListParagraph"/>
              <w:numPr>
                <w:ilvl w:val="0"/>
                <w:numId w:val="56"/>
              </w:numPr>
              <w:shd w:val="clear" w:color="auto" w:fill="FFFFFF" w:themeFill="background1"/>
              <w:rPr>
                <w:rFonts w:ascii="Arial" w:hAnsi="Arial" w:cs="Arial"/>
              </w:rPr>
            </w:pPr>
            <w:r w:rsidRPr="00C116B6">
              <w:rPr>
                <w:rFonts w:ascii="Arial" w:eastAsia="Arial Nova" w:hAnsi="Arial" w:cs="Arial"/>
              </w:rPr>
              <w:t>Supporting the implementa</w:t>
            </w:r>
            <w:r w:rsidR="00E26CDE">
              <w:rPr>
                <w:rFonts w:ascii="Arial" w:eastAsia="Arial Nova" w:hAnsi="Arial" w:cs="Arial"/>
              </w:rPr>
              <w:t>tion working with Health Boards</w:t>
            </w:r>
          </w:p>
          <w:p w14:paraId="2EA44665" w14:textId="77777777" w:rsidR="00F23A42" w:rsidRPr="00C116B6" w:rsidRDefault="00F23A42" w:rsidP="00F23A42">
            <w:pPr>
              <w:rPr>
                <w:rFonts w:ascii="Arial" w:eastAsia="Arial Nova" w:hAnsi="Arial" w:cs="Arial"/>
                <w:szCs w:val="24"/>
              </w:rPr>
            </w:pPr>
          </w:p>
          <w:p w14:paraId="6F2D5DA4" w14:textId="77777777" w:rsidR="00F23A42" w:rsidRPr="00C116B6" w:rsidRDefault="00F23A42" w:rsidP="34277DB3">
            <w:pPr>
              <w:pStyle w:val="ListParagraph"/>
              <w:numPr>
                <w:ilvl w:val="0"/>
                <w:numId w:val="50"/>
              </w:numPr>
              <w:shd w:val="clear" w:color="auto" w:fill="FFFFFF" w:themeFill="background1"/>
              <w:rPr>
                <w:rFonts w:ascii="Arial" w:hAnsi="Arial" w:cs="Arial"/>
              </w:rPr>
            </w:pPr>
            <w:proofErr w:type="gramStart"/>
            <w:r w:rsidRPr="34277DB3">
              <w:rPr>
                <w:rFonts w:ascii="Arial" w:hAnsi="Arial" w:cs="Arial"/>
                <w:b/>
                <w:bCs/>
              </w:rPr>
              <w:t>National Green Theatres</w:t>
            </w:r>
            <w:proofErr w:type="gramEnd"/>
            <w:r w:rsidRPr="34277DB3">
              <w:rPr>
                <w:rFonts w:ascii="Arial" w:hAnsi="Arial" w:cs="Arial"/>
                <w:b/>
                <w:bCs/>
              </w:rPr>
              <w:t xml:space="preserve"> team</w:t>
            </w:r>
            <w:r w:rsidRPr="34277DB3">
              <w:rPr>
                <w:rFonts w:ascii="Arial" w:hAnsi="Arial" w:cs="Arial"/>
              </w:rPr>
              <w:t xml:space="preserve"> will continue to support </w:t>
            </w:r>
            <w:r w:rsidRPr="34277DB3">
              <w:rPr>
                <w:rFonts w:ascii="Arial" w:eastAsia="Arial Nova" w:hAnsi="Arial" w:cs="Arial"/>
              </w:rPr>
              <w:t xml:space="preserve">Boards to deliver green </w:t>
            </w:r>
            <w:proofErr w:type="spellStart"/>
            <w:r w:rsidRPr="34277DB3">
              <w:rPr>
                <w:rFonts w:ascii="Arial" w:eastAsia="Arial Nova" w:hAnsi="Arial" w:cs="Arial"/>
              </w:rPr>
              <w:t>workstreams</w:t>
            </w:r>
            <w:proofErr w:type="spellEnd"/>
            <w:r w:rsidRPr="34277DB3">
              <w:rPr>
                <w:rFonts w:ascii="Arial" w:eastAsia="Arial Nova" w:hAnsi="Arial" w:cs="Arial"/>
              </w:rPr>
              <w:t xml:space="preserve"> designed to implement the green actions and to improve and evidence environmental sustainability across NHS Scotland. This will include:</w:t>
            </w:r>
          </w:p>
          <w:p w14:paraId="344C749D" w14:textId="1BE2D3B4" w:rsidR="00F23A42" w:rsidRPr="00C116B6" w:rsidRDefault="00F23A42" w:rsidP="00054BD2">
            <w:pPr>
              <w:pStyle w:val="ListParagraph"/>
              <w:numPr>
                <w:ilvl w:val="0"/>
                <w:numId w:val="57"/>
              </w:numPr>
              <w:shd w:val="clear" w:color="auto" w:fill="FFFFFF" w:themeFill="background1"/>
              <w:rPr>
                <w:rFonts w:ascii="Arial" w:hAnsi="Arial" w:cs="Arial"/>
              </w:rPr>
            </w:pPr>
            <w:r w:rsidRPr="00C116B6">
              <w:rPr>
                <w:rFonts w:ascii="Arial" w:hAnsi="Arial" w:cs="Arial"/>
              </w:rPr>
              <w:t>Development of Green/Sustainable carbon saving actions</w:t>
            </w:r>
          </w:p>
          <w:p w14:paraId="74226D1E" w14:textId="7FDC109F" w:rsidR="00F23A42" w:rsidRPr="00C116B6" w:rsidRDefault="00F23A42" w:rsidP="34277DB3">
            <w:pPr>
              <w:pStyle w:val="ListParagraph"/>
              <w:numPr>
                <w:ilvl w:val="0"/>
                <w:numId w:val="57"/>
              </w:numPr>
              <w:shd w:val="clear" w:color="auto" w:fill="FFFFFF" w:themeFill="background1"/>
              <w:rPr>
                <w:rFonts w:ascii="Arial" w:hAnsi="Arial" w:cs="Arial"/>
              </w:rPr>
            </w:pPr>
            <w:r w:rsidRPr="34277DB3">
              <w:rPr>
                <w:rFonts w:ascii="Arial" w:hAnsi="Arial" w:cs="Arial"/>
              </w:rPr>
              <w:t xml:space="preserve">Deploy measurement plans to support Boards </w:t>
            </w:r>
            <w:r w:rsidR="00E26CDE" w:rsidRPr="34277DB3">
              <w:rPr>
                <w:rFonts w:ascii="Arial" w:hAnsi="Arial" w:cs="Arial"/>
              </w:rPr>
              <w:t>progress and demonstrate impact</w:t>
            </w:r>
          </w:p>
          <w:p w14:paraId="67C1200B" w14:textId="2493B699" w:rsidR="00F23A42" w:rsidRPr="00C116B6" w:rsidRDefault="00F23A42" w:rsidP="00054BD2">
            <w:pPr>
              <w:pStyle w:val="ListParagraph"/>
              <w:numPr>
                <w:ilvl w:val="0"/>
                <w:numId w:val="57"/>
              </w:numPr>
              <w:shd w:val="clear" w:color="auto" w:fill="FFFFFF" w:themeFill="background1"/>
              <w:rPr>
                <w:rFonts w:ascii="Arial" w:hAnsi="Arial" w:cs="Arial"/>
              </w:rPr>
            </w:pPr>
            <w:r w:rsidRPr="00C116B6">
              <w:rPr>
                <w:rFonts w:ascii="Arial" w:hAnsi="Arial" w:cs="Arial"/>
              </w:rPr>
              <w:t xml:space="preserve">Expanding into Renal, Endoscopy, Pathways and Labs </w:t>
            </w:r>
          </w:p>
          <w:p w14:paraId="76F7217B" w14:textId="77777777" w:rsidR="00F23A42" w:rsidRPr="00C116B6" w:rsidRDefault="00F23A42" w:rsidP="00F23A42">
            <w:pPr>
              <w:pStyle w:val="ListParagraph"/>
              <w:shd w:val="clear" w:color="auto" w:fill="FFFFFF" w:themeFill="background1"/>
              <w:rPr>
                <w:rFonts w:ascii="Arial" w:hAnsi="Arial" w:cs="Arial"/>
                <w:b/>
              </w:rPr>
            </w:pPr>
          </w:p>
          <w:p w14:paraId="01CC6393" w14:textId="77777777" w:rsidR="00F23A42" w:rsidRPr="00C116B6" w:rsidRDefault="00F23A42" w:rsidP="34277DB3">
            <w:pPr>
              <w:pStyle w:val="ListParagraph"/>
              <w:numPr>
                <w:ilvl w:val="0"/>
                <w:numId w:val="50"/>
              </w:numPr>
              <w:shd w:val="clear" w:color="auto" w:fill="FFFFFF" w:themeFill="background1"/>
              <w:rPr>
                <w:rFonts w:ascii="Arial" w:hAnsi="Arial" w:cs="Arial"/>
              </w:rPr>
            </w:pPr>
            <w:r w:rsidRPr="34277DB3">
              <w:rPr>
                <w:rFonts w:ascii="Arial" w:hAnsi="Arial" w:cs="Arial"/>
                <w:b/>
                <w:bCs/>
              </w:rPr>
              <w:t>Planned Care team</w:t>
            </w:r>
            <w:r w:rsidRPr="34277DB3">
              <w:rPr>
                <w:rFonts w:ascii="Arial" w:hAnsi="Arial" w:cs="Arial"/>
              </w:rPr>
              <w:t xml:space="preserve"> will continue to work with all Health </w:t>
            </w:r>
            <w:r w:rsidRPr="34277DB3">
              <w:rPr>
                <w:rFonts w:ascii="Arial" w:eastAsia="Arial Nova" w:hAnsi="Arial" w:cs="Arial"/>
              </w:rPr>
              <w:t>Boards to facilitate initiatives designed to improve demand and capacity balance, promoting greater elective activity and addressing waiting times. This will include:</w:t>
            </w:r>
          </w:p>
          <w:p w14:paraId="47D0EF3E" w14:textId="6B8843CA" w:rsidR="00F23A42" w:rsidRPr="00C116B6" w:rsidRDefault="00F23A42" w:rsidP="00054BD2">
            <w:pPr>
              <w:pStyle w:val="ListParagraph"/>
              <w:numPr>
                <w:ilvl w:val="0"/>
                <w:numId w:val="58"/>
              </w:numPr>
              <w:shd w:val="clear" w:color="auto" w:fill="FFFFFF" w:themeFill="background1"/>
              <w:rPr>
                <w:rFonts w:ascii="Arial" w:hAnsi="Arial" w:cs="Arial"/>
              </w:rPr>
            </w:pPr>
            <w:r w:rsidRPr="00C116B6">
              <w:rPr>
                <w:rFonts w:ascii="Arial" w:eastAsia="Arial Nova" w:hAnsi="Arial" w:cs="Arial"/>
              </w:rPr>
              <w:t xml:space="preserve">Support the delivery of National Plans for Ophthalmology and Diagnostics/Imaging and develop National Plans for </w:t>
            </w:r>
            <w:r w:rsidR="00C116B6" w:rsidRPr="00C116B6">
              <w:rPr>
                <w:rFonts w:ascii="Arial" w:eastAsia="Arial Nova" w:hAnsi="Arial" w:cs="Arial"/>
              </w:rPr>
              <w:t>Orthopaedics</w:t>
            </w:r>
            <w:r w:rsidRPr="00C116B6">
              <w:rPr>
                <w:rFonts w:ascii="Arial" w:eastAsia="Arial Nova" w:hAnsi="Arial" w:cs="Arial"/>
              </w:rPr>
              <w:t xml:space="preserve">, </w:t>
            </w:r>
            <w:r w:rsidR="00C116B6" w:rsidRPr="00C116B6">
              <w:rPr>
                <w:rFonts w:ascii="Arial" w:eastAsia="Arial Nova" w:hAnsi="Arial" w:cs="Arial"/>
              </w:rPr>
              <w:t>Gynaecology</w:t>
            </w:r>
            <w:r w:rsidRPr="00C116B6">
              <w:rPr>
                <w:rFonts w:ascii="Arial" w:eastAsia="Arial Nova" w:hAnsi="Arial" w:cs="Arial"/>
              </w:rPr>
              <w:t xml:space="preserve"> and Urology</w:t>
            </w:r>
          </w:p>
          <w:p w14:paraId="3576FF88" w14:textId="1B639382" w:rsidR="00F23A42" w:rsidRPr="00C116B6" w:rsidRDefault="740A168F" w:rsidP="34277DB3">
            <w:pPr>
              <w:pStyle w:val="ListParagraph"/>
              <w:numPr>
                <w:ilvl w:val="0"/>
                <w:numId w:val="58"/>
              </w:numPr>
              <w:shd w:val="clear" w:color="auto" w:fill="FFFFFF" w:themeFill="background1"/>
              <w:rPr>
                <w:rFonts w:ascii="Arial" w:hAnsi="Arial" w:cs="Arial"/>
              </w:rPr>
            </w:pPr>
            <w:r w:rsidRPr="34277DB3">
              <w:rPr>
                <w:rFonts w:ascii="Arial" w:hAnsi="Arial" w:cs="Arial"/>
              </w:rPr>
              <w:t>Support m</w:t>
            </w:r>
            <w:r w:rsidR="7090D17E" w:rsidRPr="34277DB3">
              <w:rPr>
                <w:rFonts w:ascii="Arial" w:hAnsi="Arial" w:cs="Arial"/>
              </w:rPr>
              <w:t>atch</w:t>
            </w:r>
            <w:r w:rsidR="7CFCADB3" w:rsidRPr="34277DB3">
              <w:rPr>
                <w:rFonts w:ascii="Arial" w:hAnsi="Arial" w:cs="Arial"/>
              </w:rPr>
              <w:t>ing</w:t>
            </w:r>
            <w:r w:rsidR="7090D17E" w:rsidRPr="34277DB3">
              <w:rPr>
                <w:rFonts w:ascii="Arial" w:hAnsi="Arial" w:cs="Arial"/>
              </w:rPr>
              <w:t xml:space="preserve"> outstanding demand with available capacity across Scotland through regional and national working</w:t>
            </w:r>
            <w:r w:rsidR="5FD11EC1" w:rsidRPr="34277DB3">
              <w:rPr>
                <w:rFonts w:ascii="Arial" w:hAnsi="Arial" w:cs="Arial"/>
              </w:rPr>
              <w:t xml:space="preserve"> including through the NTCs</w:t>
            </w:r>
          </w:p>
          <w:p w14:paraId="3135CE5D" w14:textId="74DF8A3A" w:rsidR="00F23A42" w:rsidRPr="00C116B6" w:rsidRDefault="00F23A42" w:rsidP="00054BD2">
            <w:pPr>
              <w:pStyle w:val="ListParagraph"/>
              <w:numPr>
                <w:ilvl w:val="0"/>
                <w:numId w:val="58"/>
              </w:numPr>
              <w:shd w:val="clear" w:color="auto" w:fill="FFFFFF" w:themeFill="background1"/>
              <w:rPr>
                <w:rFonts w:ascii="Arial" w:hAnsi="Arial" w:cs="Arial"/>
              </w:rPr>
            </w:pPr>
            <w:r w:rsidRPr="00C116B6">
              <w:rPr>
                <w:rFonts w:ascii="Arial" w:hAnsi="Arial" w:cs="Arial"/>
                <w:bCs/>
                <w:shd w:val="clear" w:color="auto" w:fill="FFFFFF"/>
              </w:rPr>
              <w:t>Increasing productivity and efficiencies and reducing variation across Scotland, such as</w:t>
            </w:r>
            <w:r w:rsidR="00E26CDE">
              <w:rPr>
                <w:rFonts w:ascii="Arial" w:hAnsi="Arial" w:cs="Arial"/>
                <w:bCs/>
                <w:shd w:val="clear" w:color="auto" w:fill="FFFFFF"/>
              </w:rPr>
              <w:t xml:space="preserve"> optimising theatre utilisation</w:t>
            </w:r>
          </w:p>
          <w:p w14:paraId="10295B13" w14:textId="77777777" w:rsidR="00F23A42" w:rsidRPr="00C116B6" w:rsidRDefault="00F23A42" w:rsidP="00F23A42">
            <w:pPr>
              <w:shd w:val="clear" w:color="auto" w:fill="FFFFFF" w:themeFill="background1"/>
              <w:rPr>
                <w:rFonts w:ascii="Arial" w:hAnsi="Arial" w:cs="Arial"/>
                <w:szCs w:val="24"/>
              </w:rPr>
            </w:pPr>
          </w:p>
          <w:p w14:paraId="5D97670A" w14:textId="3D831FA9" w:rsidR="00F23A42" w:rsidRPr="00C116B6" w:rsidRDefault="11FBB0A8" w:rsidP="34277DB3">
            <w:pPr>
              <w:rPr>
                <w:rFonts w:ascii="Arial" w:hAnsi="Arial" w:cs="Arial"/>
              </w:rPr>
            </w:pPr>
            <w:r w:rsidRPr="34277DB3">
              <w:rPr>
                <w:rFonts w:ascii="Arial" w:hAnsi="Arial" w:cs="Arial"/>
              </w:rPr>
              <w:t>CfSD National Programmes will be ongoing throughout the year, in delivering the aims and objectives outlined over 2025/26 and beyond. CfSD do not have any specific LDP indicators or waiting time targets. At this current time there are no immediate workforce implications impacting the delivery of the draft work plans.</w:t>
            </w:r>
          </w:p>
          <w:p w14:paraId="4CB9D03B" w14:textId="326EFF83" w:rsidR="00A83A37" w:rsidRPr="00006161" w:rsidRDefault="00A83A37" w:rsidP="728A5F0D">
            <w:pPr>
              <w:rPr>
                <w:rFonts w:ascii="Arial" w:hAnsi="Arial" w:cs="Arial"/>
                <w:shd w:val="clear" w:color="auto" w:fill="FFFFFF"/>
              </w:rPr>
            </w:pPr>
          </w:p>
        </w:tc>
      </w:tr>
      <w:tr w:rsidR="00B951B7" w:rsidRPr="0005569C" w14:paraId="36121848" w14:textId="77777777" w:rsidTr="34277DB3">
        <w:trPr>
          <w:trHeight w:val="551"/>
        </w:trPr>
        <w:tc>
          <w:tcPr>
            <w:tcW w:w="936" w:type="dxa"/>
          </w:tcPr>
          <w:p w14:paraId="605137C8" w14:textId="1465EC31" w:rsidR="00B951B7" w:rsidRPr="0005569C" w:rsidRDefault="00B951B7" w:rsidP="00054BD2">
            <w:pPr>
              <w:pStyle w:val="ListParagraph"/>
              <w:numPr>
                <w:ilvl w:val="0"/>
                <w:numId w:val="35"/>
              </w:numPr>
              <w:ind w:left="33" w:right="-23"/>
              <w:rPr>
                <w:rFonts w:ascii="Arial" w:hAnsi="Arial" w:cs="Arial"/>
                <w:b/>
                <w:color w:val="242424"/>
                <w:shd w:val="clear" w:color="auto" w:fill="FFFFFF"/>
                <w:lang w:eastAsia="en-US"/>
              </w:rPr>
            </w:pPr>
          </w:p>
        </w:tc>
        <w:tc>
          <w:tcPr>
            <w:tcW w:w="1650" w:type="dxa"/>
          </w:tcPr>
          <w:p w14:paraId="26D5D331" w14:textId="03FACE9B" w:rsidR="00B951B7" w:rsidRPr="0005569C" w:rsidRDefault="001D5B90" w:rsidP="001B556D">
            <w:pPr>
              <w:pStyle w:val="Default"/>
              <w:rPr>
                <w:b/>
                <w:color w:val="242424"/>
                <w:shd w:val="clear" w:color="auto" w:fill="FFFFFF"/>
              </w:rPr>
            </w:pPr>
            <w:r w:rsidRPr="00BF5922">
              <w:rPr>
                <w:b/>
                <w:shd w:val="clear" w:color="auto" w:fill="FFFFFF"/>
              </w:rPr>
              <w:t>Director NHS Scotland Academy, Learning &amp; Innovation</w:t>
            </w:r>
          </w:p>
        </w:tc>
        <w:tc>
          <w:tcPr>
            <w:tcW w:w="7904" w:type="dxa"/>
          </w:tcPr>
          <w:p w14:paraId="1F54C676" w14:textId="77777777" w:rsidR="00A55705" w:rsidRPr="00A55705" w:rsidRDefault="00A55705" w:rsidP="00DD6E95">
            <w:pPr>
              <w:shd w:val="clear" w:color="auto" w:fill="FFFFFF"/>
              <w:rPr>
                <w:rFonts w:ascii="Arial" w:hAnsi="Arial" w:cs="Arial"/>
                <w:b/>
                <w:color w:val="242424"/>
                <w:szCs w:val="24"/>
                <w:shd w:val="clear" w:color="auto" w:fill="FFFFFF"/>
              </w:rPr>
            </w:pPr>
            <w:r w:rsidRPr="0005569C">
              <w:rPr>
                <w:rFonts w:ascii="Arial" w:hAnsi="Arial" w:cs="Arial"/>
                <w:b/>
                <w:color w:val="242424"/>
                <w:szCs w:val="24"/>
                <w:shd w:val="clear" w:color="auto" w:fill="FFFFFF"/>
              </w:rPr>
              <w:t>Delivery, in partnership with NHS NES, of the NHS Scotland Academy Programmes:</w:t>
            </w:r>
          </w:p>
          <w:p w14:paraId="124E6BC5" w14:textId="60E25A70" w:rsidR="00A55705" w:rsidRPr="001B556D" w:rsidRDefault="00A55705" w:rsidP="00054BD2">
            <w:pPr>
              <w:pStyle w:val="ListParagraph"/>
              <w:numPr>
                <w:ilvl w:val="1"/>
                <w:numId w:val="37"/>
              </w:numPr>
              <w:shd w:val="clear" w:color="auto" w:fill="FFFFFF"/>
              <w:rPr>
                <w:rFonts w:ascii="Arial" w:hAnsi="Arial" w:cs="Arial"/>
                <w:b/>
                <w:color w:val="242424"/>
                <w:shd w:val="clear" w:color="auto" w:fill="FFFFFF"/>
              </w:rPr>
            </w:pPr>
            <w:r w:rsidRPr="001B556D">
              <w:rPr>
                <w:rFonts w:ascii="Arial" w:hAnsi="Arial" w:cs="Arial"/>
                <w:b/>
                <w:color w:val="242424"/>
                <w:shd w:val="clear" w:color="auto" w:fill="FFFFFF"/>
              </w:rPr>
              <w:t xml:space="preserve">National Endoscopy Training Programme, including Assistant Practitioner </w:t>
            </w:r>
          </w:p>
          <w:p w14:paraId="6589224E" w14:textId="22FF4DA9" w:rsidR="00A55705" w:rsidRPr="001B556D" w:rsidRDefault="00A55705" w:rsidP="00054BD2">
            <w:pPr>
              <w:pStyle w:val="ListParagraph"/>
              <w:numPr>
                <w:ilvl w:val="1"/>
                <w:numId w:val="37"/>
              </w:numPr>
              <w:shd w:val="clear" w:color="auto" w:fill="FFFFFF"/>
              <w:rPr>
                <w:rFonts w:ascii="Arial" w:hAnsi="Arial" w:cs="Arial"/>
                <w:b/>
                <w:color w:val="242424"/>
                <w:shd w:val="clear" w:color="auto" w:fill="FFFFFF"/>
              </w:rPr>
            </w:pPr>
            <w:r w:rsidRPr="001B556D">
              <w:rPr>
                <w:rFonts w:ascii="Arial" w:hAnsi="Arial" w:cs="Arial"/>
                <w:b/>
                <w:color w:val="242424"/>
                <w:shd w:val="clear" w:color="auto" w:fill="FFFFFF"/>
              </w:rPr>
              <w:t xml:space="preserve">NTC Accelerated Workforce Programme – Foundations of Perioperative practice, Anaesthetic Practitioner and Surgical First Assistants </w:t>
            </w:r>
          </w:p>
          <w:p w14:paraId="58F5FDF3" w14:textId="556E365A" w:rsidR="00A55705" w:rsidRPr="001B556D" w:rsidRDefault="00A55705" w:rsidP="00054BD2">
            <w:pPr>
              <w:pStyle w:val="ListParagraph"/>
              <w:numPr>
                <w:ilvl w:val="1"/>
                <w:numId w:val="37"/>
              </w:numPr>
              <w:shd w:val="clear" w:color="auto" w:fill="FFFFFF"/>
              <w:rPr>
                <w:rFonts w:ascii="Arial" w:hAnsi="Arial" w:cs="Arial"/>
                <w:b/>
                <w:color w:val="242424"/>
                <w:shd w:val="clear" w:color="auto" w:fill="FFFFFF"/>
              </w:rPr>
            </w:pPr>
            <w:r w:rsidRPr="001B556D">
              <w:rPr>
                <w:rFonts w:ascii="Arial" w:hAnsi="Arial" w:cs="Arial"/>
                <w:b/>
                <w:color w:val="242424"/>
                <w:shd w:val="clear" w:color="auto" w:fill="FFFFFF"/>
              </w:rPr>
              <w:t xml:space="preserve">National Clinical Skills for Pharmacists </w:t>
            </w:r>
          </w:p>
          <w:p w14:paraId="701C3787" w14:textId="113EACE4" w:rsidR="00A55705" w:rsidRPr="001B556D" w:rsidRDefault="00A55705" w:rsidP="00054BD2">
            <w:pPr>
              <w:pStyle w:val="ListParagraph"/>
              <w:numPr>
                <w:ilvl w:val="1"/>
                <w:numId w:val="37"/>
              </w:numPr>
              <w:shd w:val="clear" w:color="auto" w:fill="FFFFFF"/>
              <w:rPr>
                <w:rFonts w:ascii="Arial" w:hAnsi="Arial" w:cs="Arial"/>
                <w:b/>
                <w:color w:val="242424"/>
                <w:shd w:val="clear" w:color="auto" w:fill="FFFFFF"/>
              </w:rPr>
            </w:pPr>
            <w:r w:rsidRPr="001B556D">
              <w:rPr>
                <w:rFonts w:ascii="Arial" w:hAnsi="Arial" w:cs="Arial"/>
                <w:b/>
                <w:color w:val="242424"/>
                <w:shd w:val="clear" w:color="auto" w:fill="FFFFFF"/>
              </w:rPr>
              <w:t xml:space="preserve">NMC OSCE preparation – digital learning programme </w:t>
            </w:r>
          </w:p>
          <w:p w14:paraId="058B3799" w14:textId="0CEDA123" w:rsidR="00A55705" w:rsidRPr="001B556D" w:rsidRDefault="00A55705" w:rsidP="00054BD2">
            <w:pPr>
              <w:pStyle w:val="ListParagraph"/>
              <w:numPr>
                <w:ilvl w:val="1"/>
                <w:numId w:val="37"/>
              </w:numPr>
              <w:shd w:val="clear" w:color="auto" w:fill="FFFFFF"/>
              <w:rPr>
                <w:rFonts w:ascii="Arial" w:hAnsi="Arial" w:cs="Arial"/>
                <w:b/>
                <w:color w:val="242424"/>
                <w:shd w:val="clear" w:color="auto" w:fill="FFFFFF"/>
              </w:rPr>
            </w:pPr>
            <w:r w:rsidRPr="001B556D">
              <w:rPr>
                <w:rFonts w:ascii="Arial" w:hAnsi="Arial" w:cs="Arial"/>
                <w:b/>
                <w:color w:val="242424"/>
                <w:shd w:val="clear" w:color="auto" w:fill="FFFFFF"/>
              </w:rPr>
              <w:t>Preparing for work in health and social care</w:t>
            </w:r>
            <w:r w:rsidR="006056F4">
              <w:rPr>
                <w:rFonts w:ascii="Arial" w:hAnsi="Arial" w:cs="Arial"/>
                <w:b/>
                <w:color w:val="242424"/>
                <w:shd w:val="clear" w:color="auto" w:fill="FFFFFF"/>
              </w:rPr>
              <w:t xml:space="preserve"> </w:t>
            </w:r>
            <w:r w:rsidR="006056F4" w:rsidRPr="001B556D">
              <w:rPr>
                <w:rFonts w:ascii="Arial" w:hAnsi="Arial" w:cs="Arial"/>
                <w:b/>
                <w:color w:val="242424"/>
                <w:shd w:val="clear" w:color="auto" w:fill="FFFFFF"/>
              </w:rPr>
              <w:t>–</w:t>
            </w:r>
            <w:r w:rsidRPr="001B556D">
              <w:rPr>
                <w:rFonts w:ascii="Arial" w:hAnsi="Arial" w:cs="Arial"/>
                <w:b/>
                <w:color w:val="242424"/>
                <w:shd w:val="clear" w:color="auto" w:fill="FFFFFF"/>
              </w:rPr>
              <w:t xml:space="preserve"> digital learning programme </w:t>
            </w:r>
          </w:p>
          <w:p w14:paraId="48E09E4E" w14:textId="55F73D4F" w:rsidR="00A55705" w:rsidRPr="001B556D" w:rsidRDefault="00A55705" w:rsidP="00054BD2">
            <w:pPr>
              <w:pStyle w:val="ListParagraph"/>
              <w:numPr>
                <w:ilvl w:val="1"/>
                <w:numId w:val="37"/>
              </w:numPr>
              <w:shd w:val="clear" w:color="auto" w:fill="FFFFFF"/>
              <w:rPr>
                <w:rFonts w:ascii="Arial" w:hAnsi="Arial" w:cs="Arial"/>
                <w:b/>
                <w:color w:val="242424"/>
                <w:shd w:val="clear" w:color="auto" w:fill="FFFFFF"/>
              </w:rPr>
            </w:pPr>
            <w:r w:rsidRPr="001B556D">
              <w:rPr>
                <w:rFonts w:ascii="Arial" w:hAnsi="Arial" w:cs="Arial"/>
                <w:b/>
                <w:color w:val="242424"/>
                <w:shd w:val="clear" w:color="auto" w:fill="FFFFFF"/>
              </w:rPr>
              <w:t>National Ultrasound Training Programme</w:t>
            </w:r>
          </w:p>
          <w:p w14:paraId="3FCDDE6C" w14:textId="77777777" w:rsidR="00850CEE" w:rsidRPr="00A55705" w:rsidRDefault="00850CEE" w:rsidP="00DD6E95">
            <w:pPr>
              <w:shd w:val="clear" w:color="auto" w:fill="FFFFFF"/>
              <w:rPr>
                <w:rFonts w:ascii="Arial" w:hAnsi="Arial" w:cs="Arial"/>
                <w:b/>
                <w:color w:val="242424"/>
                <w:szCs w:val="24"/>
                <w:shd w:val="clear" w:color="auto" w:fill="FFFFFF"/>
              </w:rPr>
            </w:pPr>
          </w:p>
          <w:p w14:paraId="1840B4A5" w14:textId="77777777" w:rsidR="00B951B7" w:rsidRDefault="0E81532D" w:rsidP="34277DB3">
            <w:pPr>
              <w:shd w:val="clear" w:color="auto" w:fill="FFFFFF" w:themeFill="background1"/>
              <w:rPr>
                <w:rFonts w:ascii="Arial" w:hAnsi="Arial" w:cs="Arial"/>
              </w:rPr>
            </w:pPr>
            <w:r w:rsidRPr="34277DB3">
              <w:rPr>
                <w:rFonts w:ascii="Arial" w:hAnsi="Arial" w:cs="Arial"/>
              </w:rPr>
              <w:t>T</w:t>
            </w:r>
            <w:r w:rsidR="62687D5A" w:rsidRPr="34277DB3">
              <w:rPr>
                <w:rFonts w:ascii="Arial" w:hAnsi="Arial" w:cs="Arial"/>
              </w:rPr>
              <w:t>he NHSSA Executive Programme Group</w:t>
            </w:r>
            <w:r w:rsidR="418A400D" w:rsidRPr="34277DB3">
              <w:rPr>
                <w:rFonts w:ascii="Arial" w:hAnsi="Arial" w:cs="Arial"/>
              </w:rPr>
              <w:t xml:space="preserve"> have approved the NHSSA ADP 2025/26</w:t>
            </w:r>
            <w:r w:rsidR="61FA397B" w:rsidRPr="34277DB3">
              <w:rPr>
                <w:rFonts w:ascii="Arial" w:hAnsi="Arial" w:cs="Arial"/>
              </w:rPr>
              <w:t xml:space="preserve"> which has been included as an appendix to the NHS GJ ADP 2025/26 and provides detail regarding the delivery of the NHSSA programmes. </w:t>
            </w:r>
          </w:p>
          <w:p w14:paraId="7413C8FA" w14:textId="1AF731DD" w:rsidR="00B951B7" w:rsidRPr="00CE2FC8" w:rsidRDefault="00B951B7" w:rsidP="00DD6E95">
            <w:pPr>
              <w:shd w:val="clear" w:color="auto" w:fill="FFFFFF" w:themeFill="background1"/>
              <w:rPr>
                <w:rFonts w:ascii="Arial" w:hAnsi="Arial" w:cs="Arial"/>
              </w:rPr>
            </w:pPr>
          </w:p>
        </w:tc>
      </w:tr>
      <w:tr w:rsidR="00F76394" w:rsidRPr="0005569C" w14:paraId="1350CD69" w14:textId="77777777" w:rsidTr="34277DB3">
        <w:trPr>
          <w:trHeight w:val="300"/>
        </w:trPr>
        <w:tc>
          <w:tcPr>
            <w:tcW w:w="936" w:type="dxa"/>
          </w:tcPr>
          <w:p w14:paraId="342BC67D" w14:textId="77777777" w:rsidR="00F76394" w:rsidRPr="0005569C" w:rsidRDefault="00F76394" w:rsidP="00054BD2">
            <w:pPr>
              <w:pStyle w:val="ListParagraph"/>
              <w:numPr>
                <w:ilvl w:val="0"/>
                <w:numId w:val="35"/>
              </w:numPr>
              <w:ind w:left="33" w:right="-23"/>
              <w:rPr>
                <w:rFonts w:ascii="Arial" w:hAnsi="Arial" w:cs="Arial"/>
                <w:b/>
                <w:bCs/>
                <w:color w:val="242424"/>
                <w:shd w:val="clear" w:color="auto" w:fill="FFFFFF"/>
                <w:lang w:eastAsia="en-US"/>
              </w:rPr>
            </w:pPr>
          </w:p>
        </w:tc>
        <w:tc>
          <w:tcPr>
            <w:tcW w:w="1650" w:type="dxa"/>
          </w:tcPr>
          <w:p w14:paraId="0E6A69B4" w14:textId="33D0BEEA" w:rsidR="00F76394" w:rsidRPr="00BF5922" w:rsidRDefault="00F76394" w:rsidP="1853DA0B">
            <w:pPr>
              <w:pStyle w:val="Default"/>
              <w:rPr>
                <w:b/>
                <w:bCs/>
                <w:shd w:val="clear" w:color="auto" w:fill="FFFFFF"/>
              </w:rPr>
            </w:pPr>
            <w:r w:rsidRPr="1853DA0B">
              <w:rPr>
                <w:b/>
                <w:bCs/>
                <w:color w:val="242424"/>
                <w:shd w:val="clear" w:color="auto" w:fill="FFFFFF"/>
              </w:rPr>
              <w:t>Director of Transformation, Strategy, Planning and Performance</w:t>
            </w:r>
          </w:p>
        </w:tc>
        <w:tc>
          <w:tcPr>
            <w:tcW w:w="7904" w:type="dxa"/>
          </w:tcPr>
          <w:p w14:paraId="4379A35F" w14:textId="77777777" w:rsidR="00F76394" w:rsidRDefault="00F76394" w:rsidP="34277DB3">
            <w:pPr>
              <w:shd w:val="clear" w:color="auto" w:fill="FFFFFF" w:themeFill="background1"/>
              <w:rPr>
                <w:rStyle w:val="Strong"/>
                <w:rFonts w:ascii="Arial" w:hAnsi="Arial" w:cs="Arial"/>
                <w:color w:val="000000"/>
                <w:shd w:val="clear" w:color="auto" w:fill="FFFFFF"/>
              </w:rPr>
            </w:pPr>
            <w:r w:rsidRPr="34277DB3">
              <w:rPr>
                <w:rFonts w:ascii="Arial" w:hAnsi="Arial" w:cs="Arial"/>
                <w:b/>
                <w:bCs/>
                <w:color w:val="000000" w:themeColor="text1"/>
              </w:rPr>
              <w:t>The role NHS Boards have in redirecting wealth back into their local community to help address the wider determinants of health inequalities, through progressing specific, measurable objectives that align with their</w:t>
            </w:r>
            <w:r w:rsidRPr="34277DB3">
              <w:rPr>
                <w:rStyle w:val="Strong"/>
                <w:rFonts w:ascii="Arial" w:hAnsi="Arial" w:cs="Arial"/>
                <w:color w:val="000000" w:themeColor="text1"/>
              </w:rPr>
              <w:t xml:space="preserve"> Anchor Strategic Plan</w:t>
            </w:r>
          </w:p>
          <w:p w14:paraId="591CE540" w14:textId="77777777" w:rsidR="00F76394" w:rsidRDefault="00F76394" w:rsidP="1853DA0B">
            <w:pPr>
              <w:shd w:val="clear" w:color="auto" w:fill="FFFFFF" w:themeFill="background1"/>
              <w:rPr>
                <w:rStyle w:val="Strong"/>
                <w:color w:val="000000"/>
              </w:rPr>
            </w:pPr>
          </w:p>
          <w:p w14:paraId="6385699F" w14:textId="2E5619D6" w:rsidR="00F76394" w:rsidRPr="00BF501A" w:rsidRDefault="23587C87" w:rsidP="34277DB3">
            <w:pPr>
              <w:pStyle w:val="Default"/>
              <w:rPr>
                <w:color w:val="auto"/>
              </w:rPr>
            </w:pPr>
            <w:r w:rsidRPr="34277DB3">
              <w:rPr>
                <w:color w:val="auto"/>
              </w:rPr>
              <w:t>NHS GJ</w:t>
            </w:r>
            <w:r w:rsidR="2D097EC0" w:rsidRPr="34277DB3">
              <w:rPr>
                <w:color w:val="auto"/>
              </w:rPr>
              <w:t xml:space="preserve"> </w:t>
            </w:r>
            <w:r w:rsidR="09912E64" w:rsidRPr="34277DB3">
              <w:rPr>
                <w:color w:val="auto"/>
              </w:rPr>
              <w:t>has</w:t>
            </w:r>
            <w:r w:rsidR="2D097EC0" w:rsidRPr="34277DB3">
              <w:rPr>
                <w:color w:val="auto"/>
              </w:rPr>
              <w:t xml:space="preserve"> identified specific Anchor objectives </w:t>
            </w:r>
            <w:r w:rsidR="26E87B68" w:rsidRPr="34277DB3">
              <w:rPr>
                <w:color w:val="auto"/>
              </w:rPr>
              <w:t>for 2025/26 and beyond</w:t>
            </w:r>
            <w:r w:rsidR="740DA2C1" w:rsidRPr="34277DB3">
              <w:rPr>
                <w:color w:val="auto"/>
              </w:rPr>
              <w:t xml:space="preserve"> which feature across the three pillars of Workforce, Estates and Procurement. </w:t>
            </w:r>
          </w:p>
          <w:p w14:paraId="27CCF6C7" w14:textId="1EE8FF44" w:rsidR="5A7BAF6A" w:rsidRPr="00BF501A" w:rsidRDefault="5A7BAF6A" w:rsidP="00D87297">
            <w:pPr>
              <w:pStyle w:val="Default"/>
              <w:rPr>
                <w:color w:val="auto"/>
              </w:rPr>
            </w:pPr>
          </w:p>
          <w:p w14:paraId="7D490957" w14:textId="0FB38FCD" w:rsidR="733E6037" w:rsidRPr="00BF501A" w:rsidRDefault="740DA2C1" w:rsidP="00D87297">
            <w:pPr>
              <w:pStyle w:val="Default"/>
              <w:rPr>
                <w:color w:val="auto"/>
                <w:u w:val="single"/>
              </w:rPr>
            </w:pPr>
            <w:r w:rsidRPr="67AD93AD">
              <w:rPr>
                <w:color w:val="auto"/>
                <w:u w:val="single"/>
              </w:rPr>
              <w:t>Workforce</w:t>
            </w:r>
          </w:p>
          <w:p w14:paraId="4104BEDF" w14:textId="360DA1FD" w:rsidR="733E6037" w:rsidRPr="00C402D4" w:rsidRDefault="740DA2C1" w:rsidP="00D87297">
            <w:pPr>
              <w:pStyle w:val="ListParagraph"/>
              <w:numPr>
                <w:ilvl w:val="0"/>
                <w:numId w:val="4"/>
              </w:numPr>
              <w:ind w:left="360"/>
              <w:rPr>
                <w:rFonts w:ascii="Arial" w:eastAsia="Arial" w:hAnsi="Arial" w:cs="Arial"/>
                <w:lang w:val="en-US"/>
              </w:rPr>
            </w:pPr>
            <w:r w:rsidRPr="67AD93AD">
              <w:rPr>
                <w:rFonts w:ascii="Arial" w:eastAsia="Arial" w:hAnsi="Arial" w:cs="Arial"/>
                <w:lang w:val="en-US"/>
              </w:rPr>
              <w:t xml:space="preserve">Launch Employability Plan to support NHS GJ Anchor Strategy in </w:t>
            </w:r>
            <w:r w:rsidR="2272B81F" w:rsidRPr="67AD93AD">
              <w:rPr>
                <w:rFonts w:ascii="Arial" w:eastAsia="Arial" w:hAnsi="Arial" w:cs="Arial"/>
                <w:lang w:val="en-US"/>
              </w:rPr>
              <w:t>20</w:t>
            </w:r>
            <w:r w:rsidRPr="67AD93AD">
              <w:rPr>
                <w:rFonts w:ascii="Arial" w:eastAsia="Arial" w:hAnsi="Arial" w:cs="Arial"/>
                <w:lang w:val="en-US"/>
              </w:rPr>
              <w:t xml:space="preserve">25/26 which details plan to deliver Foundation, Modern apprentice </w:t>
            </w:r>
            <w:proofErr w:type="spellStart"/>
            <w:r w:rsidRPr="67AD93AD">
              <w:rPr>
                <w:rFonts w:ascii="Arial" w:eastAsia="Arial" w:hAnsi="Arial" w:cs="Arial"/>
                <w:lang w:val="en-US"/>
              </w:rPr>
              <w:t>programmes</w:t>
            </w:r>
            <w:proofErr w:type="spellEnd"/>
            <w:r w:rsidRPr="67AD93AD">
              <w:rPr>
                <w:rFonts w:ascii="Arial" w:eastAsia="Arial" w:hAnsi="Arial" w:cs="Arial"/>
                <w:lang w:val="en-US"/>
              </w:rPr>
              <w:t xml:space="preserve"> and wider initiatives to support young people, veterans and other disadvantaged groups in the West Dunbartonshire Council area into employment in NHS</w:t>
            </w:r>
            <w:r w:rsidR="1E8F88B2" w:rsidRPr="67AD93AD">
              <w:rPr>
                <w:rFonts w:ascii="Arial" w:eastAsia="Arial" w:hAnsi="Arial" w:cs="Arial"/>
                <w:lang w:val="en-US"/>
              </w:rPr>
              <w:t xml:space="preserve"> </w:t>
            </w:r>
            <w:r w:rsidRPr="67AD93AD">
              <w:rPr>
                <w:rFonts w:ascii="Arial" w:eastAsia="Arial" w:hAnsi="Arial" w:cs="Arial"/>
                <w:lang w:val="en-US"/>
              </w:rPr>
              <w:t>GJ</w:t>
            </w:r>
            <w:r w:rsidR="5CB42BEC" w:rsidRPr="67AD93AD">
              <w:rPr>
                <w:rFonts w:ascii="Arial" w:eastAsia="Arial" w:hAnsi="Arial" w:cs="Arial"/>
                <w:lang w:val="en-US"/>
              </w:rPr>
              <w:t xml:space="preserve"> </w:t>
            </w:r>
            <w:r w:rsidR="6E394AFF" w:rsidRPr="67AD93AD">
              <w:rPr>
                <w:rFonts w:ascii="Arial" w:eastAsia="Arial" w:hAnsi="Arial" w:cs="Arial"/>
                <w:lang w:val="en-US"/>
              </w:rPr>
              <w:t xml:space="preserve">– </w:t>
            </w:r>
            <w:r w:rsidR="5CB42BEC" w:rsidRPr="67AD93AD">
              <w:rPr>
                <w:rFonts w:ascii="Arial" w:eastAsia="Arial" w:hAnsi="Arial" w:cs="Arial"/>
                <w:lang w:val="en-US"/>
              </w:rPr>
              <w:t>Quarter 2 2025/26</w:t>
            </w:r>
            <w:r w:rsidR="656648B7" w:rsidRPr="67AD93AD">
              <w:rPr>
                <w:rFonts w:ascii="Arial" w:eastAsia="Arial" w:hAnsi="Arial" w:cs="Arial"/>
                <w:lang w:val="en-US"/>
              </w:rPr>
              <w:t>.</w:t>
            </w:r>
          </w:p>
          <w:p w14:paraId="7C90DE24" w14:textId="217DDE5E" w:rsidR="733E6037" w:rsidRPr="00C402D4" w:rsidRDefault="740DA2C1" w:rsidP="00D87297">
            <w:pPr>
              <w:pStyle w:val="ListParagraph"/>
              <w:numPr>
                <w:ilvl w:val="0"/>
                <w:numId w:val="4"/>
              </w:numPr>
              <w:ind w:left="360"/>
              <w:rPr>
                <w:rFonts w:ascii="Arial" w:eastAsia="Arial" w:hAnsi="Arial" w:cs="Arial"/>
                <w:lang w:val="en-US"/>
              </w:rPr>
            </w:pPr>
            <w:r w:rsidRPr="67AD93AD">
              <w:rPr>
                <w:rFonts w:ascii="Arial" w:eastAsia="Arial" w:hAnsi="Arial" w:cs="Arial"/>
                <w:lang w:val="en-US"/>
              </w:rPr>
              <w:t xml:space="preserve">Review existing and develop options for salary sacrifice schemes to support </w:t>
            </w:r>
            <w:r w:rsidR="1FA74BBE" w:rsidRPr="67AD93AD">
              <w:rPr>
                <w:rFonts w:ascii="Arial" w:eastAsia="Arial" w:hAnsi="Arial" w:cs="Arial"/>
                <w:lang w:val="en-US"/>
              </w:rPr>
              <w:t xml:space="preserve">all staff with particular reference to those who are in lower paid roles within NHS GJ </w:t>
            </w:r>
            <w:r w:rsidR="656648B7" w:rsidRPr="67AD93AD">
              <w:rPr>
                <w:rFonts w:ascii="Arial" w:eastAsia="Arial" w:hAnsi="Arial" w:cs="Arial"/>
                <w:lang w:val="en-US"/>
              </w:rPr>
              <w:t>– Quarter 1 2027/28</w:t>
            </w:r>
            <w:r w:rsidR="61D4C7F0" w:rsidRPr="67AD93AD">
              <w:rPr>
                <w:rFonts w:ascii="Arial" w:eastAsia="Arial" w:hAnsi="Arial" w:cs="Arial"/>
                <w:lang w:val="en-US"/>
              </w:rPr>
              <w:t>.</w:t>
            </w:r>
          </w:p>
          <w:p w14:paraId="5FCB7F4E" w14:textId="30435960" w:rsidR="733E6037" w:rsidRPr="00BF501A" w:rsidRDefault="740DA2C1" w:rsidP="00D87297">
            <w:pPr>
              <w:pStyle w:val="ListParagraph"/>
              <w:numPr>
                <w:ilvl w:val="0"/>
                <w:numId w:val="4"/>
              </w:numPr>
              <w:ind w:left="360"/>
              <w:rPr>
                <w:rFonts w:ascii="Arial" w:eastAsia="Arial" w:hAnsi="Arial" w:cs="Arial"/>
                <w:lang w:val="en-US"/>
              </w:rPr>
            </w:pPr>
            <w:r w:rsidRPr="67AD93AD">
              <w:rPr>
                <w:rFonts w:ascii="Arial" w:eastAsia="Arial" w:hAnsi="Arial" w:cs="Arial"/>
                <w:lang w:val="en-US"/>
              </w:rPr>
              <w:t xml:space="preserve">Review staff members addresses linked to Equalities Action plan to determine staff living in lower </w:t>
            </w:r>
            <w:r w:rsidR="19B7638B" w:rsidRPr="67AD93AD">
              <w:rPr>
                <w:rFonts w:ascii="Arial" w:eastAsia="Arial" w:hAnsi="Arial" w:cs="Arial"/>
                <w:lang w:val="en-US"/>
              </w:rPr>
              <w:t>Scottish Index of Multiple Deprivation (</w:t>
            </w:r>
            <w:r w:rsidRPr="67AD93AD">
              <w:rPr>
                <w:rFonts w:ascii="Arial" w:eastAsia="Arial" w:hAnsi="Arial" w:cs="Arial"/>
                <w:lang w:val="en-US"/>
              </w:rPr>
              <w:t>SIMD</w:t>
            </w:r>
            <w:r w:rsidR="7ADBF170" w:rsidRPr="67AD93AD">
              <w:rPr>
                <w:rFonts w:ascii="Arial" w:eastAsia="Arial" w:hAnsi="Arial" w:cs="Arial"/>
                <w:lang w:val="en-US"/>
              </w:rPr>
              <w:t>)</w:t>
            </w:r>
            <w:r w:rsidRPr="67AD93AD">
              <w:rPr>
                <w:rFonts w:ascii="Arial" w:eastAsia="Arial" w:hAnsi="Arial" w:cs="Arial"/>
                <w:lang w:val="en-US"/>
              </w:rPr>
              <w:t xml:space="preserve"> postcode area and pay band detail to identify how we can support staff development linked to Socio economic background</w:t>
            </w:r>
            <w:r w:rsidR="6E394AFF" w:rsidRPr="67AD93AD">
              <w:rPr>
                <w:rFonts w:ascii="Arial" w:eastAsia="Arial" w:hAnsi="Arial" w:cs="Arial"/>
                <w:lang w:val="en-US"/>
              </w:rPr>
              <w:t xml:space="preserve"> – Quarter 4 2025/26</w:t>
            </w:r>
            <w:r w:rsidRPr="67AD93AD">
              <w:rPr>
                <w:rFonts w:ascii="Arial" w:eastAsia="Arial" w:hAnsi="Arial" w:cs="Arial"/>
                <w:lang w:val="en-US"/>
              </w:rPr>
              <w:t>.</w:t>
            </w:r>
          </w:p>
          <w:p w14:paraId="5CAFE62E" w14:textId="77777777" w:rsidR="00F76394" w:rsidRPr="00BF501A" w:rsidRDefault="00F76394" w:rsidP="00D87297">
            <w:pPr>
              <w:shd w:val="clear" w:color="auto" w:fill="FFFFFF" w:themeFill="background1"/>
              <w:rPr>
                <w:rFonts w:ascii="Arial" w:hAnsi="Arial" w:cs="Arial"/>
                <w:bCs/>
                <w:shd w:val="clear" w:color="auto" w:fill="FFFFFF"/>
              </w:rPr>
            </w:pPr>
          </w:p>
          <w:p w14:paraId="04853332" w14:textId="77777777" w:rsidR="00BC3CCF" w:rsidRPr="00BF501A" w:rsidRDefault="6E66AF41" w:rsidP="00D87297">
            <w:pPr>
              <w:shd w:val="clear" w:color="auto" w:fill="FFFFFF" w:themeFill="background1"/>
              <w:rPr>
                <w:rFonts w:ascii="Arial" w:hAnsi="Arial" w:cs="Arial"/>
                <w:u w:val="single"/>
                <w:shd w:val="clear" w:color="auto" w:fill="FFFFFF"/>
              </w:rPr>
            </w:pPr>
            <w:r w:rsidRPr="67AD93AD">
              <w:rPr>
                <w:rFonts w:ascii="Arial" w:hAnsi="Arial" w:cs="Arial"/>
                <w:u w:val="single"/>
                <w:shd w:val="clear" w:color="auto" w:fill="FFFFFF"/>
              </w:rPr>
              <w:t>Estates</w:t>
            </w:r>
          </w:p>
          <w:p w14:paraId="1C660E82" w14:textId="7A4DFD76" w:rsidR="004838D0" w:rsidRPr="00BF501A" w:rsidRDefault="5A2DF9F9" w:rsidP="00D87297">
            <w:pPr>
              <w:pStyle w:val="ListParagraph"/>
              <w:numPr>
                <w:ilvl w:val="0"/>
                <w:numId w:val="90"/>
              </w:numPr>
              <w:rPr>
                <w:rFonts w:ascii="Arial" w:hAnsi="Arial" w:cs="Arial"/>
              </w:rPr>
            </w:pPr>
            <w:r w:rsidRPr="67AD93AD">
              <w:rPr>
                <w:rFonts w:ascii="Arial" w:hAnsi="Arial" w:cs="Arial"/>
              </w:rPr>
              <w:t>Establish Greenspace and Biodiversity Subgroup to feed into Climate Change Sustainability Strategic (CCSS) Group</w:t>
            </w:r>
            <w:r w:rsidR="6E394AFF" w:rsidRPr="67AD93AD">
              <w:rPr>
                <w:rFonts w:ascii="Arial" w:hAnsi="Arial" w:cs="Arial"/>
              </w:rPr>
              <w:t xml:space="preserve"> – February 2025.</w:t>
            </w:r>
          </w:p>
          <w:p w14:paraId="1247435B" w14:textId="77777777" w:rsidR="004838D0" w:rsidRPr="00C818C9" w:rsidRDefault="5A2DF9F9" w:rsidP="00D87297">
            <w:pPr>
              <w:pStyle w:val="ListParagraph"/>
              <w:numPr>
                <w:ilvl w:val="0"/>
                <w:numId w:val="90"/>
              </w:numPr>
              <w:rPr>
                <w:rFonts w:ascii="Arial" w:hAnsi="Arial" w:cs="Arial"/>
              </w:rPr>
            </w:pPr>
            <w:r w:rsidRPr="67AD93AD">
              <w:rPr>
                <w:rFonts w:ascii="Arial" w:hAnsi="Arial" w:cs="Arial"/>
              </w:rPr>
              <w:t>Become a net zero organisation by 2045.</w:t>
            </w:r>
          </w:p>
          <w:p w14:paraId="52EFC164" w14:textId="7B123721" w:rsidR="004838D0" w:rsidRPr="00BF501A" w:rsidRDefault="5A2DF9F9" w:rsidP="00D87297">
            <w:pPr>
              <w:pStyle w:val="ListParagraph"/>
              <w:numPr>
                <w:ilvl w:val="0"/>
                <w:numId w:val="90"/>
              </w:numPr>
              <w:rPr>
                <w:rFonts w:ascii="Arial" w:hAnsi="Arial" w:cs="Arial"/>
              </w:rPr>
            </w:pPr>
            <w:r w:rsidRPr="67AD93AD">
              <w:rPr>
                <w:rFonts w:ascii="Arial" w:hAnsi="Arial" w:cs="Arial"/>
              </w:rPr>
              <w:t>Establishment of an environmental management system compliant with ISO14001 or similar</w:t>
            </w:r>
            <w:r w:rsidR="6E394AFF" w:rsidRPr="67AD93AD">
              <w:rPr>
                <w:rFonts w:ascii="Arial" w:hAnsi="Arial" w:cs="Arial"/>
              </w:rPr>
              <w:t xml:space="preserve"> – December 2025</w:t>
            </w:r>
            <w:r w:rsidRPr="67AD93AD">
              <w:rPr>
                <w:rFonts w:ascii="Arial" w:hAnsi="Arial" w:cs="Arial"/>
              </w:rPr>
              <w:t>.</w:t>
            </w:r>
          </w:p>
          <w:p w14:paraId="7C44B50B" w14:textId="77777777" w:rsidR="00BC3CCF" w:rsidRPr="00BF501A" w:rsidRDefault="00BC3CCF" w:rsidP="00D87297">
            <w:pPr>
              <w:shd w:val="clear" w:color="auto" w:fill="FFFFFF" w:themeFill="background1"/>
              <w:rPr>
                <w:rFonts w:ascii="Arial" w:hAnsi="Arial" w:cs="Arial"/>
                <w:b/>
                <w:bCs/>
                <w:shd w:val="clear" w:color="auto" w:fill="FFFFFF"/>
              </w:rPr>
            </w:pPr>
          </w:p>
          <w:p w14:paraId="5D989C75" w14:textId="7272BDAB" w:rsidR="004838D0" w:rsidRPr="00BF501A" w:rsidRDefault="5A2DF9F9" w:rsidP="00D87297">
            <w:pPr>
              <w:shd w:val="clear" w:color="auto" w:fill="FFFFFF" w:themeFill="background1"/>
              <w:rPr>
                <w:rFonts w:ascii="Arial" w:hAnsi="Arial" w:cs="Arial"/>
                <w:u w:val="single"/>
                <w:shd w:val="clear" w:color="auto" w:fill="FFFFFF"/>
              </w:rPr>
            </w:pPr>
            <w:r w:rsidRPr="67AD93AD">
              <w:rPr>
                <w:rFonts w:ascii="Arial" w:hAnsi="Arial" w:cs="Arial"/>
                <w:u w:val="single"/>
                <w:shd w:val="clear" w:color="auto" w:fill="FFFFFF"/>
              </w:rPr>
              <w:lastRenderedPageBreak/>
              <w:t>Procurement</w:t>
            </w:r>
          </w:p>
          <w:p w14:paraId="7293AB66" w14:textId="1415E29C" w:rsidR="00C818C9" w:rsidRDefault="4EC59AD4" w:rsidP="00D87297">
            <w:pPr>
              <w:pStyle w:val="ListParagraph"/>
              <w:numPr>
                <w:ilvl w:val="0"/>
                <w:numId w:val="91"/>
              </w:numPr>
              <w:rPr>
                <w:rFonts w:ascii="Arial" w:hAnsi="Arial" w:cs="Arial"/>
              </w:rPr>
            </w:pPr>
            <w:r w:rsidRPr="67AD93AD">
              <w:rPr>
                <w:rFonts w:ascii="Arial" w:hAnsi="Arial" w:cs="Arial"/>
              </w:rPr>
              <w:t>Attend meet the buyer events and promote NHS</w:t>
            </w:r>
            <w:r w:rsidR="020FB193" w:rsidRPr="67AD93AD">
              <w:rPr>
                <w:rFonts w:ascii="Arial" w:hAnsi="Arial" w:cs="Arial"/>
              </w:rPr>
              <w:t xml:space="preserve"> GJ</w:t>
            </w:r>
            <w:r w:rsidRPr="67AD93AD">
              <w:rPr>
                <w:rFonts w:ascii="Arial" w:hAnsi="Arial" w:cs="Arial"/>
              </w:rPr>
              <w:t xml:space="preserve"> Procurement </w:t>
            </w:r>
            <w:r w:rsidR="4A297270" w:rsidRPr="67AD93AD">
              <w:rPr>
                <w:rFonts w:ascii="Arial" w:hAnsi="Arial" w:cs="Arial"/>
              </w:rPr>
              <w:t>o</w:t>
            </w:r>
            <w:r w:rsidRPr="67AD93AD">
              <w:rPr>
                <w:rFonts w:ascii="Arial" w:hAnsi="Arial" w:cs="Arial"/>
              </w:rPr>
              <w:t>pportunities</w:t>
            </w:r>
            <w:r w:rsidR="6E394AFF" w:rsidRPr="67AD93AD">
              <w:rPr>
                <w:rFonts w:ascii="Arial" w:hAnsi="Arial" w:cs="Arial"/>
              </w:rPr>
              <w:t xml:space="preserve"> – March 2025.</w:t>
            </w:r>
          </w:p>
          <w:p w14:paraId="41CF3C3B" w14:textId="061AB92E" w:rsidR="00C818C9" w:rsidRDefault="652785F6" w:rsidP="00D87297">
            <w:pPr>
              <w:pStyle w:val="ListParagraph"/>
              <w:numPr>
                <w:ilvl w:val="1"/>
                <w:numId w:val="91"/>
              </w:numPr>
              <w:rPr>
                <w:rFonts w:ascii="Arial" w:hAnsi="Arial" w:cs="Arial"/>
              </w:rPr>
            </w:pPr>
            <w:r w:rsidRPr="67AD93AD">
              <w:rPr>
                <w:rFonts w:ascii="Arial" w:hAnsi="Arial" w:cs="Arial"/>
              </w:rPr>
              <w:t xml:space="preserve">NHS GJ </w:t>
            </w:r>
            <w:r w:rsidR="71101624" w:rsidRPr="67AD93AD">
              <w:rPr>
                <w:rFonts w:ascii="Arial" w:hAnsi="Arial" w:cs="Arial"/>
              </w:rPr>
              <w:t>r</w:t>
            </w:r>
            <w:r w:rsidR="6E394AFF" w:rsidRPr="67AD93AD">
              <w:rPr>
                <w:rFonts w:ascii="Arial" w:hAnsi="Arial" w:cs="Arial"/>
              </w:rPr>
              <w:t>ecently became an affiliated member of Supplier Development Programme (SDP)</w:t>
            </w:r>
            <w:r w:rsidR="27A9F248" w:rsidRPr="67AD93AD">
              <w:rPr>
                <w:rFonts w:ascii="Arial" w:hAnsi="Arial" w:cs="Arial"/>
              </w:rPr>
              <w:t xml:space="preserve"> and will </w:t>
            </w:r>
            <w:r w:rsidR="6E394AFF" w:rsidRPr="67AD93AD">
              <w:rPr>
                <w:rFonts w:ascii="Arial" w:hAnsi="Arial" w:cs="Arial"/>
              </w:rPr>
              <w:t>work together to raise the profile.</w:t>
            </w:r>
          </w:p>
          <w:p w14:paraId="499B860B" w14:textId="09F1F4EE" w:rsidR="00C818C9" w:rsidRDefault="6E394AFF" w:rsidP="00D87297">
            <w:pPr>
              <w:pStyle w:val="ListParagraph"/>
              <w:numPr>
                <w:ilvl w:val="1"/>
                <w:numId w:val="91"/>
              </w:numPr>
              <w:rPr>
                <w:rFonts w:ascii="Arial" w:hAnsi="Arial" w:cs="Arial"/>
              </w:rPr>
            </w:pPr>
            <w:r w:rsidRPr="67AD93AD">
              <w:rPr>
                <w:rFonts w:ascii="Arial" w:hAnsi="Arial" w:cs="Arial"/>
              </w:rPr>
              <w:t>Marketing and press news release planned for Feb/March 2025.</w:t>
            </w:r>
          </w:p>
          <w:p w14:paraId="5792E3B9" w14:textId="79ADC74C" w:rsidR="00C818C9" w:rsidRPr="00C818C9" w:rsidRDefault="6E394AFF" w:rsidP="00D87297">
            <w:pPr>
              <w:pStyle w:val="ListParagraph"/>
              <w:numPr>
                <w:ilvl w:val="1"/>
                <w:numId w:val="91"/>
              </w:numPr>
              <w:rPr>
                <w:rFonts w:ascii="Arial" w:hAnsi="Arial" w:cs="Arial"/>
              </w:rPr>
            </w:pPr>
            <w:r w:rsidRPr="67AD93AD">
              <w:rPr>
                <w:rFonts w:ascii="Arial" w:hAnsi="Arial" w:cs="Arial"/>
              </w:rPr>
              <w:t>First meet the buyer event planned for March 2025</w:t>
            </w:r>
            <w:r w:rsidR="11EA2DBD" w:rsidRPr="67AD93AD">
              <w:rPr>
                <w:rFonts w:ascii="Arial" w:hAnsi="Arial" w:cs="Arial"/>
              </w:rPr>
              <w:t>.</w:t>
            </w:r>
          </w:p>
          <w:p w14:paraId="3E92BB18" w14:textId="71D99F82" w:rsidR="00C818C9" w:rsidRDefault="4EC59AD4" w:rsidP="34277DB3">
            <w:pPr>
              <w:pStyle w:val="ListParagraph"/>
              <w:numPr>
                <w:ilvl w:val="0"/>
                <w:numId w:val="91"/>
              </w:numPr>
              <w:rPr>
                <w:rFonts w:ascii="Arial" w:hAnsi="Arial" w:cs="Arial"/>
              </w:rPr>
            </w:pPr>
            <w:r w:rsidRPr="34277DB3">
              <w:rPr>
                <w:rFonts w:ascii="Arial" w:hAnsi="Arial" w:cs="Arial"/>
              </w:rPr>
              <w:t xml:space="preserve">Increase </w:t>
            </w:r>
            <w:r w:rsidR="5B58B575" w:rsidRPr="34277DB3">
              <w:rPr>
                <w:rFonts w:ascii="Arial" w:hAnsi="Arial" w:cs="Arial"/>
              </w:rPr>
              <w:t>Small and Medium Enterprises (</w:t>
            </w:r>
            <w:r w:rsidRPr="34277DB3">
              <w:rPr>
                <w:rFonts w:ascii="Arial" w:hAnsi="Arial" w:cs="Arial"/>
              </w:rPr>
              <w:t>SMEs</w:t>
            </w:r>
            <w:r w:rsidR="746F3793" w:rsidRPr="34277DB3">
              <w:rPr>
                <w:rFonts w:ascii="Arial" w:hAnsi="Arial" w:cs="Arial"/>
              </w:rPr>
              <w:t>)</w:t>
            </w:r>
            <w:r w:rsidRPr="34277DB3">
              <w:rPr>
                <w:rFonts w:ascii="Arial" w:hAnsi="Arial" w:cs="Arial"/>
              </w:rPr>
              <w:t xml:space="preserve"> and local business engagement for future tender and quick quote</w:t>
            </w:r>
            <w:r w:rsidR="2C3FA044" w:rsidRPr="34277DB3">
              <w:rPr>
                <w:rFonts w:ascii="Arial" w:hAnsi="Arial" w:cs="Arial"/>
              </w:rPr>
              <w:t xml:space="preserve"> and </w:t>
            </w:r>
            <w:r w:rsidR="02983BF2" w:rsidRPr="34277DB3">
              <w:rPr>
                <w:rFonts w:ascii="Arial" w:hAnsi="Arial" w:cs="Arial"/>
              </w:rPr>
              <w:t>i</w:t>
            </w:r>
            <w:r w:rsidRPr="34277DB3">
              <w:rPr>
                <w:rFonts w:ascii="Arial" w:hAnsi="Arial" w:cs="Arial"/>
              </w:rPr>
              <w:t>dentify specific areas of spend to encourage local SMEs to bid</w:t>
            </w:r>
            <w:r w:rsidR="6E394AFF" w:rsidRPr="34277DB3">
              <w:rPr>
                <w:rFonts w:ascii="Arial" w:hAnsi="Arial" w:cs="Arial"/>
              </w:rPr>
              <w:t xml:space="preserve"> – April 2026 </w:t>
            </w:r>
          </w:p>
          <w:p w14:paraId="5EE6493C" w14:textId="02E00D40" w:rsidR="00C818C9" w:rsidRDefault="6E394AFF" w:rsidP="34277DB3">
            <w:pPr>
              <w:pStyle w:val="ListParagraph"/>
              <w:numPr>
                <w:ilvl w:val="1"/>
                <w:numId w:val="91"/>
              </w:numPr>
              <w:rPr>
                <w:rFonts w:ascii="Arial" w:hAnsi="Arial" w:cs="Arial"/>
              </w:rPr>
            </w:pPr>
            <w:r w:rsidRPr="34277DB3">
              <w:rPr>
                <w:rFonts w:ascii="Arial" w:hAnsi="Arial" w:cs="Arial"/>
              </w:rPr>
              <w:t xml:space="preserve">SDP will promote up and coming contracts and projects to SMEs and will provide suppliers with assistance on the Public Contract Scotland portal for bidding for tender opportunities. </w:t>
            </w:r>
          </w:p>
          <w:p w14:paraId="092CA9F1" w14:textId="24835F28" w:rsidR="00C818C9" w:rsidRPr="00C818C9" w:rsidRDefault="6E394AFF" w:rsidP="34277DB3">
            <w:pPr>
              <w:pStyle w:val="ListParagraph"/>
              <w:numPr>
                <w:ilvl w:val="1"/>
                <w:numId w:val="91"/>
              </w:numPr>
              <w:rPr>
                <w:rFonts w:ascii="Arial" w:hAnsi="Arial" w:cs="Arial"/>
              </w:rPr>
            </w:pPr>
            <w:r w:rsidRPr="34277DB3">
              <w:rPr>
                <w:rFonts w:ascii="Arial" w:hAnsi="Arial" w:cs="Arial"/>
              </w:rPr>
              <w:t>Review spend analysis of particular spend categories and identify opportunities.</w:t>
            </w:r>
          </w:p>
          <w:p w14:paraId="43FF3C75" w14:textId="134A8E96" w:rsidR="00CC34FA" w:rsidRDefault="4EC59AD4" w:rsidP="00D87297">
            <w:pPr>
              <w:pStyle w:val="ListParagraph"/>
              <w:numPr>
                <w:ilvl w:val="0"/>
                <w:numId w:val="91"/>
              </w:numPr>
              <w:rPr>
                <w:rFonts w:ascii="Arial" w:hAnsi="Arial" w:cs="Arial"/>
              </w:rPr>
            </w:pPr>
            <w:r w:rsidRPr="67AD93AD">
              <w:rPr>
                <w:rFonts w:ascii="Arial" w:hAnsi="Arial" w:cs="Arial"/>
              </w:rPr>
              <w:t>Include community benefit in tender activities</w:t>
            </w:r>
            <w:r w:rsidR="6E394AFF" w:rsidRPr="67AD93AD">
              <w:rPr>
                <w:rFonts w:ascii="Arial" w:hAnsi="Arial" w:cs="Arial"/>
              </w:rPr>
              <w:t xml:space="preserve"> – August 2025.</w:t>
            </w:r>
          </w:p>
          <w:p w14:paraId="743FE2CD" w14:textId="77777777" w:rsidR="00CC34FA" w:rsidRPr="00CC34FA" w:rsidRDefault="4A339F67" w:rsidP="34277DB3">
            <w:pPr>
              <w:pStyle w:val="ListParagraph"/>
              <w:numPr>
                <w:ilvl w:val="1"/>
                <w:numId w:val="91"/>
              </w:numPr>
              <w:rPr>
                <w:rFonts w:ascii="Arial" w:hAnsi="Arial" w:cs="Arial"/>
              </w:rPr>
            </w:pPr>
            <w:r w:rsidRPr="34277DB3">
              <w:rPr>
                <w:rFonts w:ascii="Arial" w:hAnsi="Arial" w:cs="Arial"/>
              </w:rPr>
              <w:t>Develop Procurement procedures that encourage suppliers to include employability activities as community benefits in tender bids</w:t>
            </w:r>
            <w:r w:rsidRPr="34277DB3">
              <w:rPr>
                <w:rFonts w:ascii="Arial" w:hAnsi="Arial" w:cs="Arial"/>
                <w:shd w:val="clear" w:color="auto" w:fill="FFFFFF"/>
              </w:rPr>
              <w:t xml:space="preserve">.  </w:t>
            </w:r>
          </w:p>
          <w:p w14:paraId="36E3455A" w14:textId="031FC11B" w:rsidR="004838D0" w:rsidRPr="00CC34FA" w:rsidRDefault="4A339F67" w:rsidP="00D87297">
            <w:pPr>
              <w:pStyle w:val="ListParagraph"/>
              <w:numPr>
                <w:ilvl w:val="1"/>
                <w:numId w:val="91"/>
              </w:numPr>
              <w:rPr>
                <w:rFonts w:ascii="Arial" w:hAnsi="Arial" w:cs="Arial"/>
              </w:rPr>
            </w:pPr>
            <w:r w:rsidRPr="67AD93AD">
              <w:rPr>
                <w:rFonts w:ascii="Arial" w:hAnsi="Arial" w:cs="Arial"/>
                <w:shd w:val="clear" w:color="auto" w:fill="FFFFFF"/>
              </w:rPr>
              <w:t>This can take the form of apprentice places and targeted recruitment to enable local people to gain jobs.</w:t>
            </w:r>
          </w:p>
          <w:p w14:paraId="6AE34C8A" w14:textId="77777777" w:rsidR="00CC34FA" w:rsidRPr="00BF501A" w:rsidRDefault="00CC34FA" w:rsidP="00D87297">
            <w:pPr>
              <w:shd w:val="clear" w:color="auto" w:fill="FFFFFF" w:themeFill="background1"/>
              <w:rPr>
                <w:rFonts w:ascii="Arial" w:hAnsi="Arial" w:cs="Arial"/>
                <w:b/>
                <w:bCs/>
                <w:shd w:val="clear" w:color="auto" w:fill="FFFFFF"/>
              </w:rPr>
            </w:pPr>
          </w:p>
          <w:p w14:paraId="3D60F960" w14:textId="77777777" w:rsidR="004838D0" w:rsidRPr="00BF501A" w:rsidRDefault="6733D722" w:rsidP="34277DB3">
            <w:pPr>
              <w:shd w:val="clear" w:color="auto" w:fill="FFFFFF" w:themeFill="background1"/>
              <w:rPr>
                <w:rFonts w:ascii="Arial" w:hAnsi="Arial" w:cs="Arial"/>
                <w:shd w:val="clear" w:color="auto" w:fill="FFFFFF"/>
              </w:rPr>
            </w:pPr>
            <w:r w:rsidRPr="34277DB3">
              <w:rPr>
                <w:rFonts w:ascii="Arial" w:hAnsi="Arial" w:cs="Arial"/>
              </w:rPr>
              <w:t>In addition, NHS GJ has identified</w:t>
            </w:r>
            <w:r w:rsidRPr="34277DB3">
              <w:rPr>
                <w:rFonts w:ascii="Arial" w:hAnsi="Arial" w:cs="Arial"/>
                <w:shd w:val="clear" w:color="auto" w:fill="FFFFFF"/>
              </w:rPr>
              <w:t xml:space="preserve"> wider strategic projects </w:t>
            </w:r>
            <w:r w:rsidR="698AD72F" w:rsidRPr="34277DB3">
              <w:rPr>
                <w:rFonts w:ascii="Arial" w:hAnsi="Arial" w:cs="Arial"/>
                <w:shd w:val="clear" w:color="auto" w:fill="FFFFFF"/>
              </w:rPr>
              <w:t>which will be delivered by the organisation throughout 2025/26.</w:t>
            </w:r>
          </w:p>
          <w:p w14:paraId="2FA67444" w14:textId="77777777" w:rsidR="005879FA" w:rsidRPr="00BF501A" w:rsidRDefault="005879FA" w:rsidP="00D87297">
            <w:pPr>
              <w:shd w:val="clear" w:color="auto" w:fill="FFFFFF" w:themeFill="background1"/>
              <w:rPr>
                <w:rFonts w:ascii="Arial" w:hAnsi="Arial" w:cs="Arial"/>
                <w:shd w:val="clear" w:color="auto" w:fill="FFFFFF"/>
              </w:rPr>
            </w:pPr>
          </w:p>
          <w:p w14:paraId="4218FDFC" w14:textId="4B5D6456" w:rsidR="005879FA" w:rsidRPr="00BF501A" w:rsidRDefault="698AD72F" w:rsidP="00D87297">
            <w:pPr>
              <w:pStyle w:val="ListParagraph"/>
              <w:numPr>
                <w:ilvl w:val="0"/>
                <w:numId w:val="92"/>
              </w:numPr>
              <w:rPr>
                <w:rFonts w:ascii="Arial" w:hAnsi="Arial" w:cs="Arial"/>
              </w:rPr>
            </w:pPr>
            <w:r w:rsidRPr="67AD93AD">
              <w:rPr>
                <w:rFonts w:ascii="Arial" w:hAnsi="Arial" w:cs="Arial"/>
              </w:rPr>
              <w:t xml:space="preserve">Develop scope of the proposed NHS GJ </w:t>
            </w:r>
            <w:r w:rsidR="5617B0A1" w:rsidRPr="67AD93AD">
              <w:rPr>
                <w:rFonts w:ascii="Arial" w:hAnsi="Arial" w:cs="Arial"/>
              </w:rPr>
              <w:t>Information Technology (</w:t>
            </w:r>
            <w:r w:rsidRPr="67AD93AD">
              <w:rPr>
                <w:rFonts w:ascii="Arial" w:hAnsi="Arial" w:cs="Arial"/>
              </w:rPr>
              <w:t>IT</w:t>
            </w:r>
            <w:r w:rsidR="64328FD2" w:rsidRPr="67AD93AD">
              <w:rPr>
                <w:rFonts w:ascii="Arial" w:hAnsi="Arial" w:cs="Arial"/>
              </w:rPr>
              <w:t>)</w:t>
            </w:r>
            <w:r w:rsidRPr="67AD93AD">
              <w:rPr>
                <w:rFonts w:ascii="Arial" w:hAnsi="Arial" w:cs="Arial"/>
              </w:rPr>
              <w:t xml:space="preserve"> Academy</w:t>
            </w:r>
            <w:r w:rsidR="6E394AFF" w:rsidRPr="67AD93AD">
              <w:rPr>
                <w:rFonts w:ascii="Arial" w:hAnsi="Arial" w:cs="Arial"/>
              </w:rPr>
              <w:t xml:space="preserve"> – August 2025.</w:t>
            </w:r>
          </w:p>
          <w:p w14:paraId="1B0377D6" w14:textId="62F60971" w:rsidR="005879FA" w:rsidRPr="00BF501A" w:rsidRDefault="698AD72F" w:rsidP="00D87297">
            <w:pPr>
              <w:pStyle w:val="ListParagraph"/>
              <w:numPr>
                <w:ilvl w:val="0"/>
                <w:numId w:val="92"/>
              </w:numPr>
              <w:rPr>
                <w:rFonts w:ascii="Arial" w:hAnsi="Arial" w:cs="Arial"/>
              </w:rPr>
            </w:pPr>
            <w:r w:rsidRPr="67AD93AD">
              <w:rPr>
                <w:rFonts w:ascii="Arial" w:hAnsi="Arial" w:cs="Arial"/>
              </w:rPr>
              <w:t xml:space="preserve">Confirm contribution towards child poverty targets led by the Family Prosperity Group </w:t>
            </w:r>
            <w:r w:rsidR="6E394AFF" w:rsidRPr="67AD93AD">
              <w:rPr>
                <w:rFonts w:ascii="Arial" w:hAnsi="Arial" w:cs="Arial"/>
              </w:rPr>
              <w:t>– March 2025.</w:t>
            </w:r>
          </w:p>
          <w:p w14:paraId="699C7960" w14:textId="01F1E6BA" w:rsidR="00BF501A" w:rsidRPr="00BF501A" w:rsidRDefault="77E81570" w:rsidP="00D87297">
            <w:pPr>
              <w:pStyle w:val="ListParagraph"/>
              <w:numPr>
                <w:ilvl w:val="0"/>
                <w:numId w:val="92"/>
              </w:numPr>
              <w:rPr>
                <w:rFonts w:ascii="Arial" w:hAnsi="Arial" w:cs="Arial"/>
              </w:rPr>
            </w:pPr>
            <w:r w:rsidRPr="6FD403E9">
              <w:rPr>
                <w:rFonts w:ascii="Arial" w:hAnsi="Arial" w:cs="Arial"/>
              </w:rPr>
              <w:t xml:space="preserve">Develop scope for </w:t>
            </w:r>
            <w:r w:rsidR="5848C1C4" w:rsidRPr="6FD403E9">
              <w:rPr>
                <w:rFonts w:ascii="Arial" w:hAnsi="Arial" w:cs="Arial"/>
              </w:rPr>
              <w:t>a</w:t>
            </w:r>
            <w:r w:rsidR="173B5A7E" w:rsidRPr="6FD403E9">
              <w:rPr>
                <w:rFonts w:ascii="Arial" w:hAnsi="Arial" w:cs="Arial"/>
              </w:rPr>
              <w:t>n</w:t>
            </w:r>
            <w:r w:rsidRPr="6FD403E9">
              <w:rPr>
                <w:rFonts w:ascii="Arial" w:hAnsi="Arial" w:cs="Arial"/>
              </w:rPr>
              <w:t xml:space="preserve"> NHS</w:t>
            </w:r>
            <w:r w:rsidR="4DD2B8DF" w:rsidRPr="6FD403E9">
              <w:rPr>
                <w:rFonts w:ascii="Arial" w:hAnsi="Arial" w:cs="Arial"/>
              </w:rPr>
              <w:t xml:space="preserve"> </w:t>
            </w:r>
            <w:r w:rsidRPr="6FD403E9">
              <w:rPr>
                <w:rFonts w:ascii="Arial" w:hAnsi="Arial" w:cs="Arial"/>
              </w:rPr>
              <w:t xml:space="preserve">GJ careers network to support young people across West </w:t>
            </w:r>
            <w:r w:rsidR="08D4527E" w:rsidRPr="6FD403E9">
              <w:rPr>
                <w:rFonts w:ascii="Arial" w:hAnsi="Arial" w:cs="Arial"/>
              </w:rPr>
              <w:t xml:space="preserve">Dunbartonshire - June 2025. </w:t>
            </w:r>
          </w:p>
          <w:p w14:paraId="343360C6" w14:textId="4669153E" w:rsidR="005879FA" w:rsidRPr="00241E20" w:rsidRDefault="698AD72F" w:rsidP="00D87297">
            <w:pPr>
              <w:pStyle w:val="ListParagraph"/>
              <w:numPr>
                <w:ilvl w:val="0"/>
                <w:numId w:val="92"/>
              </w:numPr>
              <w:rPr>
                <w:rFonts w:ascii="Arial" w:hAnsi="Arial" w:cs="Arial"/>
                <w:color w:val="2683C6" w:themeColor="accent2"/>
              </w:rPr>
            </w:pPr>
            <w:r w:rsidRPr="67AD93AD">
              <w:rPr>
                <w:rFonts w:ascii="Arial" w:hAnsi="Arial" w:cs="Arial"/>
              </w:rPr>
              <w:t>Develop proposal with the University of Strathclyde on the concept of a ‘civic university’ to develop accessible training and educational programmes for the local community</w:t>
            </w:r>
            <w:r w:rsidR="6E394AFF" w:rsidRPr="67AD93AD">
              <w:rPr>
                <w:rFonts w:ascii="Arial" w:hAnsi="Arial" w:cs="Arial"/>
              </w:rPr>
              <w:t xml:space="preserve"> – July 2025.</w:t>
            </w:r>
          </w:p>
          <w:p w14:paraId="2365CC06" w14:textId="190D744D" w:rsidR="00241E20" w:rsidRPr="00BF501A" w:rsidRDefault="00241E20" w:rsidP="00241E20">
            <w:pPr>
              <w:pStyle w:val="ListParagraph"/>
              <w:ind w:left="360"/>
              <w:rPr>
                <w:rFonts w:ascii="Arial" w:hAnsi="Arial" w:cs="Arial"/>
                <w:color w:val="2683C6" w:themeColor="accent2"/>
              </w:rPr>
            </w:pPr>
          </w:p>
        </w:tc>
      </w:tr>
      <w:tr w:rsidR="00B951B7" w:rsidRPr="0005569C" w14:paraId="6502ECB6" w14:textId="77777777" w:rsidTr="34277DB3">
        <w:trPr>
          <w:trHeight w:val="551"/>
        </w:trPr>
        <w:tc>
          <w:tcPr>
            <w:tcW w:w="936" w:type="dxa"/>
          </w:tcPr>
          <w:p w14:paraId="483F92D6" w14:textId="77777777" w:rsidR="00B951B7" w:rsidRPr="0005569C" w:rsidRDefault="00B951B7" w:rsidP="00054BD2">
            <w:pPr>
              <w:pStyle w:val="ListParagraph"/>
              <w:numPr>
                <w:ilvl w:val="0"/>
                <w:numId w:val="35"/>
              </w:numPr>
              <w:ind w:left="33" w:right="-23"/>
              <w:rPr>
                <w:rFonts w:ascii="Arial" w:hAnsi="Arial" w:cs="Arial"/>
                <w:b/>
                <w:color w:val="242424"/>
                <w:shd w:val="clear" w:color="auto" w:fill="FFFFFF"/>
                <w:lang w:eastAsia="en-US"/>
              </w:rPr>
            </w:pPr>
          </w:p>
        </w:tc>
        <w:tc>
          <w:tcPr>
            <w:tcW w:w="1650" w:type="dxa"/>
          </w:tcPr>
          <w:p w14:paraId="49F0E5EC" w14:textId="0AA17234" w:rsidR="00B951B7" w:rsidRPr="0005569C" w:rsidRDefault="00CE2FC8" w:rsidP="001B556D">
            <w:pPr>
              <w:pStyle w:val="Default"/>
              <w:rPr>
                <w:b/>
                <w:color w:val="242424"/>
                <w:shd w:val="clear" w:color="auto" w:fill="FFFFFF"/>
              </w:rPr>
            </w:pPr>
            <w:r>
              <w:rPr>
                <w:b/>
                <w:color w:val="242424"/>
                <w:shd w:val="clear" w:color="auto" w:fill="FFFFFF"/>
              </w:rPr>
              <w:t>Director of People and Culture</w:t>
            </w:r>
          </w:p>
        </w:tc>
        <w:tc>
          <w:tcPr>
            <w:tcW w:w="7904" w:type="dxa"/>
          </w:tcPr>
          <w:p w14:paraId="678C99C2" w14:textId="77777777" w:rsidR="00B951B7" w:rsidRDefault="5F5D440A" w:rsidP="00DD6E95">
            <w:pPr>
              <w:shd w:val="clear" w:color="auto" w:fill="FFFFFF" w:themeFill="background1"/>
              <w:rPr>
                <w:rFonts w:ascii="Arial" w:hAnsi="Arial" w:cs="Arial"/>
                <w:b/>
                <w:bCs/>
                <w:color w:val="242424"/>
                <w:shd w:val="clear" w:color="auto" w:fill="FFFFFF"/>
              </w:rPr>
            </w:pPr>
            <w:r w:rsidRPr="2E3D38EC">
              <w:rPr>
                <w:rFonts w:ascii="Arial" w:hAnsi="Arial" w:cs="Arial"/>
                <w:b/>
                <w:bCs/>
                <w:color w:val="242424"/>
                <w:shd w:val="clear" w:color="auto" w:fill="FFFFFF"/>
              </w:rPr>
              <w:t>Refresh of the Workforce Plan and review of NHS GJ People Strategy</w:t>
            </w:r>
          </w:p>
          <w:p w14:paraId="61C9F7DD" w14:textId="4B8877E6" w:rsidR="00850CEE" w:rsidRDefault="00850CEE" w:rsidP="00DD6E95">
            <w:pPr>
              <w:shd w:val="clear" w:color="auto" w:fill="FFFFFF" w:themeFill="background1"/>
              <w:rPr>
                <w:rFonts w:ascii="Arial" w:hAnsi="Arial" w:cs="Arial"/>
                <w:b/>
                <w:bCs/>
                <w:color w:val="242424"/>
              </w:rPr>
            </w:pPr>
          </w:p>
          <w:p w14:paraId="2AE0058D" w14:textId="363F3DAE" w:rsidR="00850CEE" w:rsidRDefault="57DB10D1" w:rsidP="00DD6E95">
            <w:pPr>
              <w:rPr>
                <w:rFonts w:ascii="Arial" w:eastAsia="Arial" w:hAnsi="Arial" w:cs="Arial"/>
                <w:color w:val="000000" w:themeColor="text1"/>
              </w:rPr>
            </w:pPr>
            <w:r w:rsidRPr="15476E6A">
              <w:rPr>
                <w:rFonts w:ascii="Arial" w:eastAsia="Arial" w:hAnsi="Arial" w:cs="Arial"/>
                <w:color w:val="000000" w:themeColor="text1"/>
                <w:lang w:val="en-US"/>
              </w:rPr>
              <w:t xml:space="preserve">A board wide review of </w:t>
            </w:r>
            <w:r w:rsidR="14277D69" w:rsidRPr="15476E6A">
              <w:rPr>
                <w:rFonts w:ascii="Arial" w:eastAsia="Arial" w:hAnsi="Arial" w:cs="Arial"/>
                <w:color w:val="000000" w:themeColor="text1"/>
                <w:lang w:val="en-US"/>
              </w:rPr>
              <w:t>w</w:t>
            </w:r>
            <w:r w:rsidR="537C9B3E" w:rsidRPr="15476E6A">
              <w:rPr>
                <w:rFonts w:ascii="Arial" w:eastAsia="Arial" w:hAnsi="Arial" w:cs="Arial"/>
                <w:color w:val="000000" w:themeColor="text1"/>
                <w:lang w:val="en-US"/>
              </w:rPr>
              <w:t>orkforce</w:t>
            </w:r>
            <w:r w:rsidRPr="15476E6A">
              <w:rPr>
                <w:rFonts w:ascii="Arial" w:eastAsia="Arial" w:hAnsi="Arial" w:cs="Arial"/>
                <w:color w:val="000000" w:themeColor="text1"/>
                <w:lang w:val="en-US"/>
              </w:rPr>
              <w:t xml:space="preserve"> planning to ensure that we are able to identify staffing requirements linked to the board strategy.</w:t>
            </w:r>
          </w:p>
          <w:p w14:paraId="75D51337" w14:textId="5539BBD6" w:rsidR="00850CEE" w:rsidRDefault="00850CEE" w:rsidP="00DD6E95">
            <w:pPr>
              <w:rPr>
                <w:rFonts w:ascii="Arial" w:eastAsia="Arial" w:hAnsi="Arial" w:cs="Arial"/>
                <w:color w:val="000000" w:themeColor="text1"/>
                <w:szCs w:val="24"/>
              </w:rPr>
            </w:pPr>
          </w:p>
          <w:p w14:paraId="32FE815F" w14:textId="4307685F" w:rsidR="00850CEE" w:rsidRDefault="55544CCC" w:rsidP="00DD6E95">
            <w:pPr>
              <w:rPr>
                <w:rFonts w:ascii="Arial" w:eastAsia="Arial" w:hAnsi="Arial" w:cs="Arial"/>
                <w:color w:val="000000" w:themeColor="text1"/>
              </w:rPr>
            </w:pPr>
            <w:r w:rsidRPr="5346E42B">
              <w:rPr>
                <w:rFonts w:ascii="Arial" w:eastAsia="Arial" w:hAnsi="Arial" w:cs="Arial"/>
                <w:color w:val="000000" w:themeColor="text1"/>
                <w:lang w:val="en-US"/>
              </w:rPr>
              <w:t xml:space="preserve">The People strategy will be developed in line with the Board strategy and wider consultation across NHS </w:t>
            </w:r>
            <w:r w:rsidR="0941BC14" w:rsidRPr="5346E42B">
              <w:rPr>
                <w:rFonts w:ascii="Arial" w:eastAsia="Arial" w:hAnsi="Arial" w:cs="Arial"/>
                <w:color w:val="000000" w:themeColor="text1"/>
                <w:lang w:val="en-US"/>
              </w:rPr>
              <w:t>GJ</w:t>
            </w:r>
            <w:r w:rsidRPr="5346E42B">
              <w:rPr>
                <w:rFonts w:ascii="Arial" w:eastAsia="Arial" w:hAnsi="Arial" w:cs="Arial"/>
                <w:color w:val="000000" w:themeColor="text1"/>
                <w:lang w:val="en-US"/>
              </w:rPr>
              <w:t xml:space="preserve"> will take place. The refresh of the NHS </w:t>
            </w:r>
            <w:r w:rsidR="02F61A7F" w:rsidRPr="5346E42B">
              <w:rPr>
                <w:rFonts w:ascii="Arial" w:eastAsia="Arial" w:hAnsi="Arial" w:cs="Arial"/>
                <w:color w:val="000000" w:themeColor="text1"/>
                <w:lang w:val="en-US"/>
              </w:rPr>
              <w:t>GJ</w:t>
            </w:r>
            <w:r w:rsidRPr="5346E42B">
              <w:rPr>
                <w:rFonts w:ascii="Arial" w:eastAsia="Arial" w:hAnsi="Arial" w:cs="Arial"/>
                <w:color w:val="000000" w:themeColor="text1"/>
                <w:lang w:val="en-US"/>
              </w:rPr>
              <w:t xml:space="preserve"> strategy, and the refresh of the People strategy that underpins it in the summer of 2025/26 and beyond will be </w:t>
            </w:r>
            <w:proofErr w:type="spellStart"/>
            <w:r w:rsidRPr="5346E42B">
              <w:rPr>
                <w:rFonts w:ascii="Arial" w:eastAsia="Arial" w:hAnsi="Arial" w:cs="Arial"/>
                <w:color w:val="000000" w:themeColor="text1"/>
                <w:lang w:val="en-US"/>
              </w:rPr>
              <w:t>cent</w:t>
            </w:r>
            <w:r w:rsidR="64777C87" w:rsidRPr="5346E42B">
              <w:rPr>
                <w:rFonts w:ascii="Arial" w:eastAsia="Arial" w:hAnsi="Arial" w:cs="Arial"/>
                <w:color w:val="000000" w:themeColor="text1"/>
                <w:lang w:val="en-US"/>
              </w:rPr>
              <w:t>r</w:t>
            </w:r>
            <w:r w:rsidRPr="5346E42B">
              <w:rPr>
                <w:rFonts w:ascii="Arial" w:eastAsia="Arial" w:hAnsi="Arial" w:cs="Arial"/>
                <w:color w:val="000000" w:themeColor="text1"/>
                <w:lang w:val="en-US"/>
              </w:rPr>
              <w:t>ed</w:t>
            </w:r>
            <w:proofErr w:type="spellEnd"/>
            <w:r w:rsidRPr="5346E42B">
              <w:rPr>
                <w:rFonts w:ascii="Arial" w:eastAsia="Arial" w:hAnsi="Arial" w:cs="Arial"/>
                <w:color w:val="000000" w:themeColor="text1"/>
                <w:lang w:val="en-US"/>
              </w:rPr>
              <w:t xml:space="preserve"> around the delivery of that strategy, year on year.</w:t>
            </w:r>
          </w:p>
          <w:p w14:paraId="702A63D2" w14:textId="50C5E57F" w:rsidR="0709090F" w:rsidRDefault="0709090F" w:rsidP="00DD6E95">
            <w:pPr>
              <w:rPr>
                <w:rFonts w:ascii="Arial" w:eastAsia="Arial" w:hAnsi="Arial" w:cs="Arial"/>
                <w:color w:val="000000" w:themeColor="text1"/>
                <w:lang w:val="en-US"/>
              </w:rPr>
            </w:pPr>
          </w:p>
          <w:p w14:paraId="0435A096" w14:textId="7B484010" w:rsidR="00850CEE" w:rsidRDefault="3FC02B5A" w:rsidP="00DD6E95">
            <w:pPr>
              <w:rPr>
                <w:rFonts w:ascii="Arial" w:eastAsia="Arial" w:hAnsi="Arial" w:cs="Arial"/>
                <w:color w:val="000000" w:themeColor="text1"/>
                <w:lang w:val="en-US"/>
              </w:rPr>
            </w:pPr>
            <w:r w:rsidRPr="6B7A4FA6">
              <w:rPr>
                <w:rFonts w:ascii="Arial" w:eastAsia="Arial" w:hAnsi="Arial" w:cs="Arial"/>
                <w:color w:val="000000" w:themeColor="text1"/>
                <w:lang w:val="en-US"/>
              </w:rPr>
              <w:lastRenderedPageBreak/>
              <w:t>An i</w:t>
            </w:r>
            <w:r w:rsidR="67605726" w:rsidRPr="6B7A4FA6">
              <w:rPr>
                <w:rFonts w:ascii="Arial" w:eastAsia="Arial" w:hAnsi="Arial" w:cs="Arial"/>
                <w:color w:val="000000" w:themeColor="text1"/>
                <w:lang w:val="en-US"/>
              </w:rPr>
              <w:t>nitial</w:t>
            </w:r>
            <w:r w:rsidR="166AA23B" w:rsidRPr="6B7A4FA6">
              <w:rPr>
                <w:rFonts w:ascii="Arial" w:eastAsia="Arial" w:hAnsi="Arial" w:cs="Arial"/>
                <w:color w:val="000000" w:themeColor="text1"/>
                <w:lang w:val="en-US"/>
              </w:rPr>
              <w:t xml:space="preserve"> one year workforce plan </w:t>
            </w:r>
            <w:r w:rsidR="23295160" w:rsidRPr="6B7A4FA6">
              <w:rPr>
                <w:rFonts w:ascii="Arial" w:eastAsia="Arial" w:hAnsi="Arial" w:cs="Arial"/>
                <w:color w:val="000000" w:themeColor="text1"/>
                <w:lang w:val="en-US"/>
              </w:rPr>
              <w:t>is</w:t>
            </w:r>
            <w:r w:rsidR="67605726" w:rsidRPr="6B7A4FA6">
              <w:rPr>
                <w:rFonts w:ascii="Arial" w:eastAsia="Arial" w:hAnsi="Arial" w:cs="Arial"/>
                <w:color w:val="000000" w:themeColor="text1"/>
                <w:lang w:val="en-US"/>
              </w:rPr>
              <w:t xml:space="preserve"> </w:t>
            </w:r>
            <w:r w:rsidR="166AA23B" w:rsidRPr="6B7A4FA6">
              <w:rPr>
                <w:rFonts w:ascii="Arial" w:eastAsia="Arial" w:hAnsi="Arial" w:cs="Arial"/>
                <w:color w:val="000000" w:themeColor="text1"/>
                <w:lang w:val="en-US"/>
              </w:rPr>
              <w:t xml:space="preserve">to be returned in March </w:t>
            </w:r>
            <w:r w:rsidR="4D372F82" w:rsidRPr="6B7A4FA6">
              <w:rPr>
                <w:rFonts w:ascii="Arial" w:eastAsia="Arial" w:hAnsi="Arial" w:cs="Arial"/>
                <w:color w:val="000000" w:themeColor="text1"/>
                <w:lang w:val="en-US"/>
              </w:rPr>
              <w:t>20</w:t>
            </w:r>
            <w:r w:rsidR="67605726" w:rsidRPr="6B7A4FA6">
              <w:rPr>
                <w:rFonts w:ascii="Arial" w:eastAsia="Arial" w:hAnsi="Arial" w:cs="Arial"/>
                <w:color w:val="000000" w:themeColor="text1"/>
                <w:lang w:val="en-US"/>
              </w:rPr>
              <w:t>25</w:t>
            </w:r>
            <w:r w:rsidR="18AD2A67" w:rsidRPr="6B7A4FA6">
              <w:rPr>
                <w:rFonts w:ascii="Arial" w:eastAsia="Arial" w:hAnsi="Arial" w:cs="Arial"/>
                <w:color w:val="000000" w:themeColor="text1"/>
                <w:lang w:val="en-US"/>
              </w:rPr>
              <w:t>,</w:t>
            </w:r>
            <w:r w:rsidR="166AA23B" w:rsidRPr="6B7A4FA6">
              <w:rPr>
                <w:rFonts w:ascii="Arial" w:eastAsia="Arial" w:hAnsi="Arial" w:cs="Arial"/>
                <w:color w:val="000000" w:themeColor="text1"/>
                <w:lang w:val="en-US"/>
              </w:rPr>
              <w:t xml:space="preserve"> with wider review to be completed over </w:t>
            </w:r>
            <w:r w:rsidR="5BD6DCC9" w:rsidRPr="6B7A4FA6">
              <w:rPr>
                <w:rFonts w:ascii="Arial" w:eastAsia="Arial" w:hAnsi="Arial" w:cs="Arial"/>
                <w:color w:val="000000" w:themeColor="text1"/>
                <w:lang w:val="en-US"/>
              </w:rPr>
              <w:t>20</w:t>
            </w:r>
            <w:r w:rsidR="166AA23B" w:rsidRPr="6B7A4FA6">
              <w:rPr>
                <w:rFonts w:ascii="Arial" w:eastAsia="Arial" w:hAnsi="Arial" w:cs="Arial"/>
                <w:color w:val="000000" w:themeColor="text1"/>
                <w:lang w:val="en-US"/>
              </w:rPr>
              <w:t>25</w:t>
            </w:r>
            <w:r w:rsidR="11DFA88F" w:rsidRPr="6B7A4FA6">
              <w:rPr>
                <w:rFonts w:ascii="Arial" w:eastAsia="Arial" w:hAnsi="Arial" w:cs="Arial"/>
                <w:color w:val="000000" w:themeColor="text1"/>
                <w:lang w:val="en-US"/>
              </w:rPr>
              <w:t>/</w:t>
            </w:r>
            <w:r w:rsidR="166AA23B" w:rsidRPr="6B7A4FA6">
              <w:rPr>
                <w:rFonts w:ascii="Arial" w:eastAsia="Arial" w:hAnsi="Arial" w:cs="Arial"/>
                <w:color w:val="000000" w:themeColor="text1"/>
                <w:lang w:val="en-US"/>
              </w:rPr>
              <w:t>26 to ensure that</w:t>
            </w:r>
            <w:r w:rsidR="3C9AB73B" w:rsidRPr="6B7A4FA6">
              <w:rPr>
                <w:rFonts w:ascii="Arial" w:eastAsia="Arial" w:hAnsi="Arial" w:cs="Arial"/>
                <w:color w:val="000000" w:themeColor="text1"/>
                <w:lang w:val="en-US"/>
              </w:rPr>
              <w:t xml:space="preserve"> </w:t>
            </w:r>
            <w:r w:rsidR="166AA23B" w:rsidRPr="6B7A4FA6">
              <w:rPr>
                <w:rFonts w:ascii="Arial" w:eastAsia="Arial" w:hAnsi="Arial" w:cs="Arial"/>
                <w:color w:val="000000" w:themeColor="text1"/>
                <w:lang w:val="en-US"/>
              </w:rPr>
              <w:t>the right skills</w:t>
            </w:r>
            <w:r w:rsidR="76FADA7D" w:rsidRPr="6B7A4FA6">
              <w:rPr>
                <w:rFonts w:ascii="Arial" w:eastAsia="Arial" w:hAnsi="Arial" w:cs="Arial"/>
                <w:color w:val="000000" w:themeColor="text1"/>
                <w:lang w:val="en-US"/>
              </w:rPr>
              <w:t xml:space="preserve"> and</w:t>
            </w:r>
            <w:r w:rsidR="166AA23B" w:rsidRPr="6B7A4FA6">
              <w:rPr>
                <w:rFonts w:ascii="Arial" w:eastAsia="Arial" w:hAnsi="Arial" w:cs="Arial"/>
                <w:color w:val="000000" w:themeColor="text1"/>
                <w:lang w:val="en-US"/>
              </w:rPr>
              <w:t xml:space="preserve"> roles </w:t>
            </w:r>
            <w:r w:rsidR="0451797D" w:rsidRPr="6B7A4FA6">
              <w:rPr>
                <w:rFonts w:ascii="Arial" w:eastAsia="Arial" w:hAnsi="Arial" w:cs="Arial"/>
                <w:color w:val="000000" w:themeColor="text1"/>
                <w:lang w:val="en-US"/>
              </w:rPr>
              <w:t xml:space="preserve">are </w:t>
            </w:r>
            <w:r w:rsidR="166AA23B" w:rsidRPr="6B7A4FA6">
              <w:rPr>
                <w:rFonts w:ascii="Arial" w:eastAsia="Arial" w:hAnsi="Arial" w:cs="Arial"/>
                <w:color w:val="000000" w:themeColor="text1"/>
                <w:lang w:val="en-US"/>
              </w:rPr>
              <w:t xml:space="preserve">in place to deliver against </w:t>
            </w:r>
            <w:proofErr w:type="spellStart"/>
            <w:r w:rsidR="166AA23B" w:rsidRPr="6B7A4FA6">
              <w:rPr>
                <w:rFonts w:ascii="Arial" w:eastAsia="Arial" w:hAnsi="Arial" w:cs="Arial"/>
                <w:color w:val="000000" w:themeColor="text1"/>
                <w:lang w:val="en-US"/>
              </w:rPr>
              <w:t>organisational</w:t>
            </w:r>
            <w:proofErr w:type="spellEnd"/>
            <w:r w:rsidR="166AA23B" w:rsidRPr="6B7A4FA6">
              <w:rPr>
                <w:rFonts w:ascii="Arial" w:eastAsia="Arial" w:hAnsi="Arial" w:cs="Arial"/>
                <w:color w:val="000000" w:themeColor="text1"/>
                <w:lang w:val="en-US"/>
              </w:rPr>
              <w:t xml:space="preserve"> and S</w:t>
            </w:r>
            <w:r w:rsidR="4C8BF7B1" w:rsidRPr="6B7A4FA6">
              <w:rPr>
                <w:rFonts w:ascii="Arial" w:eastAsia="Arial" w:hAnsi="Arial" w:cs="Arial"/>
                <w:color w:val="000000" w:themeColor="text1"/>
                <w:lang w:val="en-US"/>
              </w:rPr>
              <w:t>G</w:t>
            </w:r>
            <w:r w:rsidR="166AA23B" w:rsidRPr="6B7A4FA6">
              <w:rPr>
                <w:rFonts w:ascii="Arial" w:eastAsia="Arial" w:hAnsi="Arial" w:cs="Arial"/>
                <w:color w:val="000000" w:themeColor="text1"/>
                <w:lang w:val="en-US"/>
              </w:rPr>
              <w:t xml:space="preserve"> priorities.</w:t>
            </w:r>
          </w:p>
          <w:p w14:paraId="335C0BDA" w14:textId="54515884" w:rsidR="51D13A54" w:rsidRDefault="51D13A54" w:rsidP="00DD6E95">
            <w:pPr>
              <w:rPr>
                <w:rFonts w:ascii="Arial" w:eastAsia="Arial" w:hAnsi="Arial" w:cs="Arial"/>
                <w:color w:val="000000" w:themeColor="text1"/>
                <w:lang w:val="en-US"/>
              </w:rPr>
            </w:pPr>
            <w:r w:rsidRPr="0709090F">
              <w:rPr>
                <w:rFonts w:ascii="Arial" w:eastAsia="Arial" w:hAnsi="Arial" w:cs="Arial"/>
                <w:color w:val="000000" w:themeColor="text1"/>
                <w:lang w:val="en-US"/>
              </w:rPr>
              <w:t>The timelines are outlined below:</w:t>
            </w:r>
          </w:p>
          <w:p w14:paraId="1EBDAD0B" w14:textId="47127A68" w:rsidR="00850CEE" w:rsidRDefault="00850CEE" w:rsidP="00DD6E95">
            <w:pPr>
              <w:rPr>
                <w:rFonts w:ascii="Arial" w:eastAsia="Arial" w:hAnsi="Arial" w:cs="Arial"/>
                <w:color w:val="000000" w:themeColor="text1"/>
                <w:szCs w:val="24"/>
                <w:lang w:val="en-US"/>
              </w:rPr>
            </w:pPr>
          </w:p>
          <w:p w14:paraId="186E5BBA" w14:textId="0F71EAF6" w:rsidR="00850CEE" w:rsidRDefault="67605726" w:rsidP="00DD6E95">
            <w:pPr>
              <w:rPr>
                <w:rFonts w:ascii="Arial" w:eastAsia="Arial" w:hAnsi="Arial" w:cs="Arial"/>
                <w:b/>
                <w:bCs/>
                <w:color w:val="000000" w:themeColor="text1"/>
                <w:lang w:val="en-US"/>
              </w:rPr>
            </w:pPr>
            <w:r w:rsidRPr="6B7A4FA6">
              <w:rPr>
                <w:rFonts w:ascii="Arial" w:eastAsia="Arial" w:hAnsi="Arial" w:cs="Arial"/>
                <w:b/>
                <w:bCs/>
                <w:color w:val="000000" w:themeColor="text1"/>
                <w:lang w:val="en-US"/>
              </w:rPr>
              <w:t>Q</w:t>
            </w:r>
            <w:r w:rsidR="4EA4C1AD" w:rsidRPr="6B7A4FA6">
              <w:rPr>
                <w:rFonts w:ascii="Arial" w:eastAsia="Arial" w:hAnsi="Arial" w:cs="Arial"/>
                <w:b/>
                <w:bCs/>
                <w:color w:val="000000" w:themeColor="text1"/>
                <w:lang w:val="en-US"/>
              </w:rPr>
              <w:t xml:space="preserve">uarter </w:t>
            </w:r>
            <w:r w:rsidRPr="6B7A4FA6">
              <w:rPr>
                <w:rFonts w:ascii="Arial" w:eastAsia="Arial" w:hAnsi="Arial" w:cs="Arial"/>
                <w:b/>
                <w:bCs/>
                <w:color w:val="000000" w:themeColor="text1"/>
                <w:lang w:val="en-US"/>
              </w:rPr>
              <w:t>1</w:t>
            </w:r>
          </w:p>
          <w:p w14:paraId="2329B114" w14:textId="147279B1" w:rsidR="00850CEE" w:rsidRDefault="166AA23B" w:rsidP="00054BD2">
            <w:pPr>
              <w:pStyle w:val="ListParagraph"/>
              <w:numPr>
                <w:ilvl w:val="0"/>
                <w:numId w:val="16"/>
              </w:numPr>
              <w:rPr>
                <w:rFonts w:ascii="Arial" w:eastAsia="Arial" w:hAnsi="Arial" w:cs="Arial"/>
                <w:color w:val="000000" w:themeColor="text1"/>
                <w:lang w:val="en-US"/>
              </w:rPr>
            </w:pPr>
            <w:r w:rsidRPr="6B7A4FA6">
              <w:rPr>
                <w:rFonts w:ascii="Arial" w:eastAsia="Arial" w:hAnsi="Arial" w:cs="Arial"/>
                <w:color w:val="000000" w:themeColor="text1"/>
                <w:lang w:val="en-US"/>
              </w:rPr>
              <w:t xml:space="preserve">Workforce </w:t>
            </w:r>
            <w:r w:rsidR="2D9EE9B8" w:rsidRPr="6B7A4FA6">
              <w:rPr>
                <w:rFonts w:ascii="Arial" w:eastAsia="Arial" w:hAnsi="Arial" w:cs="Arial"/>
                <w:color w:val="000000" w:themeColor="text1"/>
                <w:lang w:val="en-US"/>
              </w:rPr>
              <w:t>P</w:t>
            </w:r>
            <w:r w:rsidR="67605726" w:rsidRPr="6B7A4FA6">
              <w:rPr>
                <w:rFonts w:ascii="Arial" w:eastAsia="Arial" w:hAnsi="Arial" w:cs="Arial"/>
                <w:color w:val="000000" w:themeColor="text1"/>
                <w:lang w:val="en-US"/>
              </w:rPr>
              <w:t>lanning</w:t>
            </w:r>
            <w:r w:rsidRPr="6B7A4FA6">
              <w:rPr>
                <w:rFonts w:ascii="Arial" w:eastAsia="Arial" w:hAnsi="Arial" w:cs="Arial"/>
                <w:color w:val="000000" w:themeColor="text1"/>
                <w:lang w:val="en-US"/>
              </w:rPr>
              <w:t xml:space="preserve"> Manager to be recruited into post / data collection to be gathered.</w:t>
            </w:r>
          </w:p>
          <w:p w14:paraId="6F6FEA9D" w14:textId="68FE4EEC" w:rsidR="00850CEE" w:rsidRDefault="67605726" w:rsidP="00DD6E95">
            <w:pPr>
              <w:rPr>
                <w:rFonts w:ascii="Arial" w:eastAsia="Arial" w:hAnsi="Arial" w:cs="Arial"/>
                <w:color w:val="000000" w:themeColor="text1"/>
                <w:lang w:val="en-US"/>
              </w:rPr>
            </w:pPr>
            <w:r w:rsidRPr="6B7A4FA6">
              <w:rPr>
                <w:rFonts w:ascii="Arial" w:eastAsia="Arial" w:hAnsi="Arial" w:cs="Arial"/>
                <w:b/>
                <w:bCs/>
                <w:color w:val="000000" w:themeColor="text1"/>
                <w:lang w:val="en-US"/>
              </w:rPr>
              <w:t>Q</w:t>
            </w:r>
            <w:r w:rsidR="41E6BDEC" w:rsidRPr="6B7A4FA6">
              <w:rPr>
                <w:rFonts w:ascii="Arial" w:eastAsia="Arial" w:hAnsi="Arial" w:cs="Arial"/>
                <w:b/>
                <w:bCs/>
                <w:color w:val="000000" w:themeColor="text1"/>
                <w:lang w:val="en-US"/>
              </w:rPr>
              <w:t xml:space="preserve">uarter </w:t>
            </w:r>
            <w:r w:rsidRPr="6B7A4FA6">
              <w:rPr>
                <w:rFonts w:ascii="Arial" w:eastAsia="Arial" w:hAnsi="Arial" w:cs="Arial"/>
                <w:b/>
                <w:bCs/>
                <w:color w:val="000000" w:themeColor="text1"/>
                <w:lang w:val="en-US"/>
              </w:rPr>
              <w:t>2</w:t>
            </w:r>
            <w:r w:rsidRPr="6B7A4FA6">
              <w:rPr>
                <w:rFonts w:ascii="Arial" w:eastAsia="Arial" w:hAnsi="Arial" w:cs="Arial"/>
                <w:color w:val="000000" w:themeColor="text1"/>
                <w:lang w:val="en-US"/>
              </w:rPr>
              <w:t xml:space="preserve"> </w:t>
            </w:r>
          </w:p>
          <w:p w14:paraId="5EE47EAC" w14:textId="6EFB2587" w:rsidR="00850CEE" w:rsidRDefault="166AA23B" w:rsidP="00054BD2">
            <w:pPr>
              <w:pStyle w:val="ListParagraph"/>
              <w:numPr>
                <w:ilvl w:val="0"/>
                <w:numId w:val="15"/>
              </w:numPr>
              <w:rPr>
                <w:rFonts w:ascii="Arial" w:eastAsia="Arial" w:hAnsi="Arial" w:cs="Arial"/>
                <w:color w:val="000000" w:themeColor="text1"/>
                <w:lang w:val="en-US"/>
              </w:rPr>
            </w:pPr>
            <w:r w:rsidRPr="5346E42B">
              <w:rPr>
                <w:rFonts w:ascii="Arial" w:eastAsia="Arial" w:hAnsi="Arial" w:cs="Arial"/>
                <w:color w:val="000000" w:themeColor="text1"/>
                <w:lang w:val="en-US"/>
              </w:rPr>
              <w:t xml:space="preserve">Deliver workforce planning sessions across NHS </w:t>
            </w:r>
            <w:r w:rsidR="731F308B" w:rsidRPr="5346E42B">
              <w:rPr>
                <w:rFonts w:ascii="Arial" w:eastAsia="Arial" w:hAnsi="Arial" w:cs="Arial"/>
                <w:color w:val="000000" w:themeColor="text1"/>
                <w:lang w:val="en-US"/>
              </w:rPr>
              <w:t>GJ</w:t>
            </w:r>
            <w:r w:rsidRPr="5346E42B">
              <w:rPr>
                <w:rFonts w:ascii="Arial" w:eastAsia="Arial" w:hAnsi="Arial" w:cs="Arial"/>
                <w:color w:val="000000" w:themeColor="text1"/>
                <w:lang w:val="en-US"/>
              </w:rPr>
              <w:t xml:space="preserve"> at Directorate level</w:t>
            </w:r>
            <w:r w:rsidR="0EAD7EE6" w:rsidRPr="5346E42B">
              <w:rPr>
                <w:rFonts w:ascii="Arial" w:eastAsia="Arial" w:hAnsi="Arial" w:cs="Arial"/>
                <w:color w:val="000000" w:themeColor="text1"/>
                <w:lang w:val="en-US"/>
              </w:rPr>
              <w:t>,</w:t>
            </w:r>
            <w:r w:rsidRPr="5346E42B">
              <w:rPr>
                <w:rFonts w:ascii="Arial" w:eastAsia="Arial" w:hAnsi="Arial" w:cs="Arial"/>
                <w:color w:val="000000" w:themeColor="text1"/>
                <w:lang w:val="en-US"/>
              </w:rPr>
              <w:t xml:space="preserve"> to gain wider understanding of workforce issues.</w:t>
            </w:r>
          </w:p>
          <w:p w14:paraId="392F73F5" w14:textId="6FA39668" w:rsidR="00850CEE" w:rsidRDefault="00850CEE" w:rsidP="00DD6E95">
            <w:pPr>
              <w:rPr>
                <w:rFonts w:ascii="Arial" w:eastAsia="Arial" w:hAnsi="Arial" w:cs="Arial"/>
                <w:color w:val="000000" w:themeColor="text1"/>
                <w:szCs w:val="24"/>
                <w:lang w:val="en-US"/>
              </w:rPr>
            </w:pPr>
          </w:p>
          <w:p w14:paraId="7BBC997B" w14:textId="743B76CF" w:rsidR="00850CEE" w:rsidRDefault="67605726" w:rsidP="00DD6E95">
            <w:pPr>
              <w:rPr>
                <w:rFonts w:ascii="Arial" w:eastAsia="Arial" w:hAnsi="Arial" w:cs="Arial"/>
                <w:b/>
                <w:bCs/>
                <w:color w:val="000000" w:themeColor="text1"/>
                <w:lang w:val="en-US"/>
              </w:rPr>
            </w:pPr>
            <w:r w:rsidRPr="6B7A4FA6">
              <w:rPr>
                <w:rFonts w:ascii="Arial" w:eastAsia="Arial" w:hAnsi="Arial" w:cs="Arial"/>
                <w:b/>
                <w:bCs/>
                <w:color w:val="000000" w:themeColor="text1"/>
                <w:lang w:val="en-US"/>
              </w:rPr>
              <w:t>Q</w:t>
            </w:r>
            <w:r w:rsidR="4A6A26BF" w:rsidRPr="6B7A4FA6">
              <w:rPr>
                <w:rFonts w:ascii="Arial" w:eastAsia="Arial" w:hAnsi="Arial" w:cs="Arial"/>
                <w:b/>
                <w:bCs/>
                <w:color w:val="000000" w:themeColor="text1"/>
                <w:lang w:val="en-US"/>
              </w:rPr>
              <w:t xml:space="preserve">uarter </w:t>
            </w:r>
            <w:r w:rsidRPr="6B7A4FA6">
              <w:rPr>
                <w:rFonts w:ascii="Arial" w:eastAsia="Arial" w:hAnsi="Arial" w:cs="Arial"/>
                <w:b/>
                <w:bCs/>
                <w:color w:val="000000" w:themeColor="text1"/>
                <w:lang w:val="en-US"/>
              </w:rPr>
              <w:t>3</w:t>
            </w:r>
          </w:p>
          <w:p w14:paraId="58F05FA8" w14:textId="102F8BEC" w:rsidR="00850CEE" w:rsidRDefault="166AA23B" w:rsidP="00054BD2">
            <w:pPr>
              <w:pStyle w:val="ListParagraph"/>
              <w:numPr>
                <w:ilvl w:val="0"/>
                <w:numId w:val="14"/>
              </w:numPr>
              <w:rPr>
                <w:rFonts w:ascii="Arial" w:eastAsia="Arial" w:hAnsi="Arial" w:cs="Arial"/>
                <w:color w:val="000000" w:themeColor="text1"/>
                <w:lang w:val="en-US"/>
              </w:rPr>
            </w:pPr>
            <w:r w:rsidRPr="6B7A4FA6">
              <w:rPr>
                <w:rFonts w:ascii="Arial" w:eastAsia="Arial" w:hAnsi="Arial" w:cs="Arial"/>
                <w:color w:val="000000" w:themeColor="text1"/>
                <w:lang w:val="en-US"/>
              </w:rPr>
              <w:t>Develop a report detailing workforce planning linked to NHSS six step methodology</w:t>
            </w:r>
            <w:r w:rsidR="38E394AC" w:rsidRPr="6B7A4FA6">
              <w:rPr>
                <w:rFonts w:ascii="Arial" w:eastAsia="Arial" w:hAnsi="Arial" w:cs="Arial"/>
                <w:color w:val="000000" w:themeColor="text1"/>
                <w:lang w:val="en-US"/>
              </w:rPr>
              <w:t>,</w:t>
            </w:r>
            <w:r w:rsidRPr="6B7A4FA6">
              <w:rPr>
                <w:rFonts w:ascii="Arial" w:eastAsia="Arial" w:hAnsi="Arial" w:cs="Arial"/>
                <w:color w:val="000000" w:themeColor="text1"/>
                <w:lang w:val="en-US"/>
              </w:rPr>
              <w:t xml:space="preserve"> and 5 pillars of Workforce planning detailed in National Workforce Strategy for Health and Social Care in Scotland.</w:t>
            </w:r>
          </w:p>
          <w:p w14:paraId="4417CB60" w14:textId="5DBDB307" w:rsidR="00850CEE" w:rsidRDefault="00850CEE" w:rsidP="00DD6E95">
            <w:pPr>
              <w:rPr>
                <w:rFonts w:ascii="Arial" w:eastAsia="Arial" w:hAnsi="Arial" w:cs="Arial"/>
                <w:color w:val="000000" w:themeColor="text1"/>
                <w:szCs w:val="24"/>
                <w:lang w:val="en-US"/>
              </w:rPr>
            </w:pPr>
          </w:p>
          <w:p w14:paraId="3C0483DF" w14:textId="23A3F1D7" w:rsidR="00850CEE" w:rsidRDefault="67605726" w:rsidP="00DD6E95">
            <w:pPr>
              <w:rPr>
                <w:rFonts w:ascii="Arial" w:eastAsia="Arial" w:hAnsi="Arial" w:cs="Arial"/>
                <w:b/>
                <w:bCs/>
                <w:color w:val="000000" w:themeColor="text1"/>
                <w:lang w:val="en-US"/>
              </w:rPr>
            </w:pPr>
            <w:r w:rsidRPr="6B7A4FA6">
              <w:rPr>
                <w:rFonts w:ascii="Arial" w:eastAsia="Arial" w:hAnsi="Arial" w:cs="Arial"/>
                <w:b/>
                <w:bCs/>
                <w:color w:val="000000" w:themeColor="text1"/>
                <w:lang w:val="en-US"/>
              </w:rPr>
              <w:t>Q</w:t>
            </w:r>
            <w:r w:rsidR="41D164B1" w:rsidRPr="6B7A4FA6">
              <w:rPr>
                <w:rFonts w:ascii="Arial" w:eastAsia="Arial" w:hAnsi="Arial" w:cs="Arial"/>
                <w:b/>
                <w:bCs/>
                <w:color w:val="000000" w:themeColor="text1"/>
                <w:lang w:val="en-US"/>
              </w:rPr>
              <w:t xml:space="preserve">uarter </w:t>
            </w:r>
            <w:r w:rsidRPr="6B7A4FA6">
              <w:rPr>
                <w:rFonts w:ascii="Arial" w:eastAsia="Arial" w:hAnsi="Arial" w:cs="Arial"/>
                <w:b/>
                <w:bCs/>
                <w:color w:val="000000" w:themeColor="text1"/>
                <w:lang w:val="en-US"/>
              </w:rPr>
              <w:t xml:space="preserve">4 </w:t>
            </w:r>
          </w:p>
          <w:p w14:paraId="1629300F" w14:textId="378749AB" w:rsidR="00850CEE" w:rsidRDefault="166AA23B" w:rsidP="00054BD2">
            <w:pPr>
              <w:pStyle w:val="ListParagraph"/>
              <w:numPr>
                <w:ilvl w:val="0"/>
                <w:numId w:val="13"/>
              </w:numPr>
              <w:rPr>
                <w:rFonts w:ascii="Arial" w:eastAsia="Arial" w:hAnsi="Arial" w:cs="Arial"/>
                <w:color w:val="000000" w:themeColor="text1"/>
                <w:lang w:val="en-US"/>
              </w:rPr>
            </w:pPr>
            <w:r w:rsidRPr="6B7A4FA6">
              <w:rPr>
                <w:rFonts w:ascii="Arial" w:eastAsia="Arial" w:hAnsi="Arial" w:cs="Arial"/>
                <w:color w:val="000000" w:themeColor="text1"/>
                <w:lang w:val="en-US"/>
              </w:rPr>
              <w:t xml:space="preserve">Report </w:t>
            </w:r>
            <w:r w:rsidR="42DE923D" w:rsidRPr="6B7A4FA6">
              <w:rPr>
                <w:rFonts w:ascii="Arial" w:eastAsia="Arial" w:hAnsi="Arial" w:cs="Arial"/>
                <w:color w:val="000000" w:themeColor="text1"/>
                <w:lang w:val="en-US"/>
              </w:rPr>
              <w:t>will</w:t>
            </w:r>
            <w:r w:rsidRPr="6B7A4FA6">
              <w:rPr>
                <w:rFonts w:ascii="Arial" w:eastAsia="Arial" w:hAnsi="Arial" w:cs="Arial"/>
                <w:color w:val="000000" w:themeColor="text1"/>
                <w:lang w:val="en-US"/>
              </w:rPr>
              <w:t xml:space="preserve"> go through relevant internal governance routes within NHS </w:t>
            </w:r>
            <w:r w:rsidR="67605726" w:rsidRPr="6B7A4FA6">
              <w:rPr>
                <w:rFonts w:ascii="Arial" w:eastAsia="Arial" w:hAnsi="Arial" w:cs="Arial"/>
                <w:color w:val="000000" w:themeColor="text1"/>
                <w:lang w:val="en-US"/>
              </w:rPr>
              <w:t>GJ</w:t>
            </w:r>
            <w:r w:rsidRPr="6B7A4FA6">
              <w:rPr>
                <w:rFonts w:ascii="Arial" w:eastAsia="Arial" w:hAnsi="Arial" w:cs="Arial"/>
                <w:color w:val="000000" w:themeColor="text1"/>
                <w:lang w:val="en-US"/>
              </w:rPr>
              <w:t>.</w:t>
            </w:r>
          </w:p>
          <w:p w14:paraId="78DE08D1" w14:textId="0BCFCAC8" w:rsidR="00850CEE" w:rsidRDefault="00850CEE" w:rsidP="00DD6E95">
            <w:pPr>
              <w:rPr>
                <w:rFonts w:ascii="Arial" w:eastAsia="Arial" w:hAnsi="Arial" w:cs="Arial"/>
                <w:color w:val="000000" w:themeColor="text1"/>
                <w:szCs w:val="24"/>
                <w:lang w:val="en-US"/>
              </w:rPr>
            </w:pPr>
          </w:p>
          <w:p w14:paraId="14571065" w14:textId="372D78E2" w:rsidR="00850CEE" w:rsidRDefault="51C7454F" w:rsidP="00DD6E95">
            <w:pPr>
              <w:rPr>
                <w:rFonts w:ascii="Arial" w:eastAsia="Arial" w:hAnsi="Arial" w:cs="Arial"/>
                <w:color w:val="000000" w:themeColor="text1"/>
                <w:lang w:val="en-US"/>
              </w:rPr>
            </w:pPr>
            <w:r w:rsidRPr="5346E42B">
              <w:rPr>
                <w:rFonts w:ascii="Arial" w:eastAsia="Arial" w:hAnsi="Arial" w:cs="Arial"/>
                <w:color w:val="000000" w:themeColor="text1"/>
                <w:lang w:val="en-US"/>
              </w:rPr>
              <w:t xml:space="preserve">The </w:t>
            </w:r>
            <w:r w:rsidR="0F1D9298" w:rsidRPr="5346E42B">
              <w:rPr>
                <w:rFonts w:ascii="Arial" w:eastAsia="Arial" w:hAnsi="Arial" w:cs="Arial"/>
                <w:color w:val="000000" w:themeColor="text1"/>
                <w:lang w:val="en-US"/>
              </w:rPr>
              <w:t xml:space="preserve">People </w:t>
            </w:r>
            <w:r w:rsidR="522820B4" w:rsidRPr="5346E42B">
              <w:rPr>
                <w:rFonts w:ascii="Arial" w:eastAsia="Arial" w:hAnsi="Arial" w:cs="Arial"/>
                <w:color w:val="000000" w:themeColor="text1"/>
                <w:lang w:val="en-US"/>
              </w:rPr>
              <w:t>S</w:t>
            </w:r>
            <w:r w:rsidR="4459CE02" w:rsidRPr="5346E42B">
              <w:rPr>
                <w:rFonts w:ascii="Arial" w:eastAsia="Arial" w:hAnsi="Arial" w:cs="Arial"/>
                <w:color w:val="000000" w:themeColor="text1"/>
                <w:lang w:val="en-US"/>
              </w:rPr>
              <w:t xml:space="preserve">trategy </w:t>
            </w:r>
            <w:r w:rsidR="0F1D9298" w:rsidRPr="5346E42B">
              <w:rPr>
                <w:rFonts w:ascii="Arial" w:eastAsia="Arial" w:hAnsi="Arial" w:cs="Arial"/>
                <w:color w:val="000000" w:themeColor="text1"/>
                <w:lang w:val="en-US"/>
              </w:rPr>
              <w:t xml:space="preserve">will be delivered once </w:t>
            </w:r>
            <w:r w:rsidR="6D44C361" w:rsidRPr="5346E42B">
              <w:rPr>
                <w:rFonts w:ascii="Arial" w:eastAsia="Arial" w:hAnsi="Arial" w:cs="Arial"/>
                <w:color w:val="000000" w:themeColor="text1"/>
                <w:lang w:val="en-US"/>
              </w:rPr>
              <w:t xml:space="preserve">the </w:t>
            </w:r>
            <w:r w:rsidR="0F1D9298" w:rsidRPr="5346E42B">
              <w:rPr>
                <w:rFonts w:ascii="Arial" w:eastAsia="Arial" w:hAnsi="Arial" w:cs="Arial"/>
                <w:color w:val="000000" w:themeColor="text1"/>
                <w:lang w:val="en-US"/>
              </w:rPr>
              <w:t xml:space="preserve">NHS </w:t>
            </w:r>
            <w:r w:rsidR="4459CE02" w:rsidRPr="5346E42B">
              <w:rPr>
                <w:rFonts w:ascii="Arial" w:eastAsia="Arial" w:hAnsi="Arial" w:cs="Arial"/>
                <w:color w:val="000000" w:themeColor="text1"/>
                <w:lang w:val="en-US"/>
              </w:rPr>
              <w:t>GJ</w:t>
            </w:r>
            <w:r w:rsidR="0F1D9298" w:rsidRPr="5346E42B">
              <w:rPr>
                <w:rFonts w:ascii="Arial" w:eastAsia="Arial" w:hAnsi="Arial" w:cs="Arial"/>
                <w:color w:val="000000" w:themeColor="text1"/>
                <w:lang w:val="en-US"/>
              </w:rPr>
              <w:t xml:space="preserve"> Board Strategy is </w:t>
            </w:r>
            <w:r w:rsidR="750EBF36" w:rsidRPr="5346E42B">
              <w:rPr>
                <w:rFonts w:ascii="Arial" w:eastAsia="Arial" w:hAnsi="Arial" w:cs="Arial"/>
                <w:color w:val="000000" w:themeColor="text1"/>
                <w:lang w:val="en-US"/>
              </w:rPr>
              <w:t>complete and</w:t>
            </w:r>
            <w:r w:rsidR="0F1D9298" w:rsidRPr="5346E42B">
              <w:rPr>
                <w:rFonts w:ascii="Arial" w:eastAsia="Arial" w:hAnsi="Arial" w:cs="Arial"/>
                <w:color w:val="000000" w:themeColor="text1"/>
                <w:lang w:val="en-US"/>
              </w:rPr>
              <w:t xml:space="preserve"> will link to the wider Culture </w:t>
            </w:r>
            <w:proofErr w:type="spellStart"/>
            <w:r w:rsidR="0F1D9298" w:rsidRPr="5346E42B">
              <w:rPr>
                <w:rFonts w:ascii="Arial" w:eastAsia="Arial" w:hAnsi="Arial" w:cs="Arial"/>
                <w:color w:val="000000" w:themeColor="text1"/>
                <w:lang w:val="en-US"/>
              </w:rPr>
              <w:t>programme</w:t>
            </w:r>
            <w:proofErr w:type="spellEnd"/>
            <w:r w:rsidR="0F1D9298" w:rsidRPr="5346E42B">
              <w:rPr>
                <w:rFonts w:ascii="Arial" w:eastAsia="Arial" w:hAnsi="Arial" w:cs="Arial"/>
                <w:color w:val="000000" w:themeColor="text1"/>
                <w:lang w:val="en-US"/>
              </w:rPr>
              <w:t xml:space="preserve"> that is being delivered across NHS </w:t>
            </w:r>
            <w:r w:rsidR="4459CE02" w:rsidRPr="5346E42B">
              <w:rPr>
                <w:rFonts w:ascii="Arial" w:eastAsia="Arial" w:hAnsi="Arial" w:cs="Arial"/>
                <w:color w:val="000000" w:themeColor="text1"/>
                <w:lang w:val="en-US"/>
              </w:rPr>
              <w:t>GJ</w:t>
            </w:r>
            <w:r w:rsidR="0F1D9298" w:rsidRPr="5346E42B">
              <w:rPr>
                <w:rFonts w:ascii="Arial" w:eastAsia="Arial" w:hAnsi="Arial" w:cs="Arial"/>
                <w:color w:val="000000" w:themeColor="text1"/>
                <w:lang w:val="en-US"/>
              </w:rPr>
              <w:t>.</w:t>
            </w:r>
          </w:p>
          <w:p w14:paraId="0CBC7265" w14:textId="2A86A388" w:rsidR="00850CEE" w:rsidRDefault="00850CEE" w:rsidP="00DD6E95">
            <w:pPr>
              <w:rPr>
                <w:rFonts w:ascii="Arial" w:eastAsia="Arial" w:hAnsi="Arial" w:cs="Arial"/>
                <w:color w:val="000000" w:themeColor="text1"/>
                <w:szCs w:val="24"/>
                <w:lang w:val="en-US"/>
              </w:rPr>
            </w:pPr>
          </w:p>
          <w:p w14:paraId="4F055F06" w14:textId="53CFC40A" w:rsidR="00850CEE" w:rsidRDefault="741671DD" w:rsidP="00DD6E95">
            <w:pPr>
              <w:rPr>
                <w:rFonts w:ascii="Arial" w:eastAsia="Arial" w:hAnsi="Arial" w:cs="Arial"/>
              </w:rPr>
            </w:pPr>
            <w:r w:rsidRPr="0709090F">
              <w:rPr>
                <w:rFonts w:ascii="Arial" w:eastAsia="Arial" w:hAnsi="Arial" w:cs="Arial"/>
                <w:color w:val="000000" w:themeColor="text1"/>
                <w:lang w:val="en-US"/>
              </w:rPr>
              <w:t xml:space="preserve">Workforce data is available and will be used to support wider workforce planning across NHS </w:t>
            </w:r>
            <w:r w:rsidR="622DC1BF" w:rsidRPr="0709090F">
              <w:rPr>
                <w:rFonts w:ascii="Arial" w:eastAsia="Arial" w:hAnsi="Arial" w:cs="Arial"/>
                <w:color w:val="000000" w:themeColor="text1"/>
                <w:lang w:val="en-US"/>
              </w:rPr>
              <w:t>GJ.</w:t>
            </w:r>
            <w:r w:rsidRPr="0709090F">
              <w:rPr>
                <w:rFonts w:ascii="Arial" w:eastAsia="Arial" w:hAnsi="Arial" w:cs="Arial"/>
                <w:color w:val="000000" w:themeColor="text1"/>
                <w:lang w:val="en-US"/>
              </w:rPr>
              <w:t xml:space="preserve"> Data from services and current workforce data will be used to ensure accuracy across the services</w:t>
            </w:r>
            <w:r w:rsidR="0019212F">
              <w:rPr>
                <w:rFonts w:ascii="Arial" w:eastAsia="Arial" w:hAnsi="Arial" w:cs="Arial"/>
                <w:color w:val="000000" w:themeColor="text1"/>
                <w:lang w:val="en-US"/>
              </w:rPr>
              <w:t xml:space="preserve"> </w:t>
            </w:r>
            <w:r w:rsidRPr="0709090F">
              <w:rPr>
                <w:rFonts w:ascii="Arial" w:eastAsia="Arial" w:hAnsi="Arial" w:cs="Arial"/>
                <w:color w:val="000000" w:themeColor="text1"/>
                <w:lang w:val="en-US"/>
              </w:rPr>
              <w:t xml:space="preserve">/ </w:t>
            </w:r>
            <w:proofErr w:type="spellStart"/>
            <w:r w:rsidRPr="0709090F">
              <w:rPr>
                <w:rFonts w:ascii="Arial" w:eastAsia="Arial" w:hAnsi="Arial" w:cs="Arial"/>
                <w:color w:val="000000" w:themeColor="text1"/>
                <w:lang w:val="en-US"/>
              </w:rPr>
              <w:t>organisation</w:t>
            </w:r>
            <w:proofErr w:type="spellEnd"/>
            <w:r w:rsidRPr="0709090F">
              <w:rPr>
                <w:rFonts w:ascii="Arial" w:eastAsia="Arial" w:hAnsi="Arial" w:cs="Arial"/>
                <w:color w:val="000000" w:themeColor="text1"/>
                <w:lang w:val="en-US"/>
              </w:rPr>
              <w:t>.</w:t>
            </w:r>
          </w:p>
          <w:p w14:paraId="660A85E8" w14:textId="75F430DB" w:rsidR="00850CEE" w:rsidRDefault="00850CEE" w:rsidP="00DD6E95">
            <w:pPr>
              <w:rPr>
                <w:rFonts w:ascii="Arial" w:eastAsia="Arial" w:hAnsi="Arial" w:cs="Arial"/>
                <w:color w:val="000000" w:themeColor="text1"/>
                <w:szCs w:val="24"/>
                <w:lang w:val="en-US"/>
              </w:rPr>
            </w:pPr>
          </w:p>
          <w:p w14:paraId="2D010D4D" w14:textId="786E2095" w:rsidR="00850CEE" w:rsidRPr="00CE2FC8" w:rsidRDefault="272A1BD6" w:rsidP="00DD6E95">
            <w:pPr>
              <w:rPr>
                <w:rFonts w:ascii="Arial" w:eastAsia="Arial" w:hAnsi="Arial" w:cs="Arial"/>
                <w:color w:val="000000" w:themeColor="text1"/>
                <w:lang w:val="en-US"/>
              </w:rPr>
            </w:pPr>
            <w:r w:rsidRPr="6B7A4FA6">
              <w:rPr>
                <w:rFonts w:ascii="Arial" w:eastAsia="Arial" w:hAnsi="Arial" w:cs="Arial"/>
              </w:rPr>
              <w:t>One identified risk is the potential inability</w:t>
            </w:r>
            <w:r w:rsidR="166AA23B" w:rsidRPr="6B7A4FA6">
              <w:rPr>
                <w:rFonts w:ascii="Arial" w:eastAsia="Arial" w:hAnsi="Arial" w:cs="Arial"/>
              </w:rPr>
              <w:t xml:space="preserve"> to deliver the workforce plan </w:t>
            </w:r>
            <w:r w:rsidRPr="6B7A4FA6">
              <w:rPr>
                <w:rFonts w:ascii="Arial" w:eastAsia="Arial" w:hAnsi="Arial" w:cs="Arial"/>
              </w:rPr>
              <w:t>due</w:t>
            </w:r>
            <w:r w:rsidR="166AA23B" w:rsidRPr="6B7A4FA6">
              <w:rPr>
                <w:rFonts w:ascii="Arial" w:eastAsia="Arial" w:hAnsi="Arial" w:cs="Arial"/>
              </w:rPr>
              <w:t xml:space="preserve"> to </w:t>
            </w:r>
            <w:r w:rsidRPr="6B7A4FA6">
              <w:rPr>
                <w:rFonts w:ascii="Arial" w:eastAsia="Arial" w:hAnsi="Arial" w:cs="Arial"/>
              </w:rPr>
              <w:t>insufficient</w:t>
            </w:r>
            <w:r w:rsidR="166AA23B" w:rsidRPr="6B7A4FA6">
              <w:rPr>
                <w:rFonts w:ascii="Arial" w:eastAsia="Arial" w:hAnsi="Arial" w:cs="Arial"/>
              </w:rPr>
              <w:t xml:space="preserve"> resources. </w:t>
            </w:r>
            <w:r w:rsidRPr="6B7A4FA6">
              <w:rPr>
                <w:rFonts w:ascii="Arial" w:eastAsia="Arial" w:hAnsi="Arial" w:cs="Arial"/>
              </w:rPr>
              <w:t>Recruiting a</w:t>
            </w:r>
            <w:r w:rsidR="166AA23B" w:rsidRPr="6B7A4FA6">
              <w:rPr>
                <w:rFonts w:ascii="Arial" w:eastAsia="Arial" w:hAnsi="Arial" w:cs="Arial"/>
              </w:rPr>
              <w:t xml:space="preserve"> Workforce </w:t>
            </w:r>
            <w:r w:rsidRPr="6B7A4FA6">
              <w:rPr>
                <w:rFonts w:ascii="Arial" w:eastAsia="Arial" w:hAnsi="Arial" w:cs="Arial"/>
              </w:rPr>
              <w:t>Planning</w:t>
            </w:r>
            <w:r w:rsidR="166AA23B" w:rsidRPr="6B7A4FA6">
              <w:rPr>
                <w:rFonts w:ascii="Arial" w:eastAsia="Arial" w:hAnsi="Arial" w:cs="Arial"/>
              </w:rPr>
              <w:t xml:space="preserve"> Manager will be </w:t>
            </w:r>
            <w:r w:rsidRPr="6B7A4FA6">
              <w:rPr>
                <w:rFonts w:ascii="Arial" w:eastAsia="Arial" w:hAnsi="Arial" w:cs="Arial"/>
              </w:rPr>
              <w:t>essential</w:t>
            </w:r>
            <w:r w:rsidR="166AA23B" w:rsidRPr="6B7A4FA6">
              <w:rPr>
                <w:rFonts w:ascii="Arial" w:eastAsia="Arial" w:hAnsi="Arial" w:cs="Arial"/>
              </w:rPr>
              <w:t xml:space="preserve"> to ensure </w:t>
            </w:r>
            <w:r w:rsidRPr="6B7A4FA6">
              <w:rPr>
                <w:rFonts w:ascii="Arial" w:eastAsia="Arial" w:hAnsi="Arial" w:cs="Arial"/>
              </w:rPr>
              <w:t xml:space="preserve">the successful </w:t>
            </w:r>
            <w:r w:rsidR="166AA23B" w:rsidRPr="6B7A4FA6">
              <w:rPr>
                <w:rFonts w:ascii="Arial" w:eastAsia="Arial" w:hAnsi="Arial" w:cs="Arial"/>
              </w:rPr>
              <w:t xml:space="preserve">delivery of this programme </w:t>
            </w:r>
            <w:r w:rsidRPr="6B7A4FA6">
              <w:rPr>
                <w:rFonts w:ascii="Arial" w:eastAsia="Arial" w:hAnsi="Arial" w:cs="Arial"/>
              </w:rPr>
              <w:t>within</w:t>
            </w:r>
            <w:r w:rsidR="166AA23B" w:rsidRPr="6B7A4FA6">
              <w:rPr>
                <w:rFonts w:ascii="Arial" w:eastAsia="Arial" w:hAnsi="Arial" w:cs="Arial"/>
              </w:rPr>
              <w:t xml:space="preserve"> NHS </w:t>
            </w:r>
            <w:r w:rsidRPr="6B7A4FA6">
              <w:rPr>
                <w:rFonts w:ascii="Arial" w:eastAsia="Arial" w:hAnsi="Arial" w:cs="Arial"/>
              </w:rPr>
              <w:t>GJ</w:t>
            </w:r>
            <w:r w:rsidR="166AA23B" w:rsidRPr="6B7A4FA6">
              <w:rPr>
                <w:rFonts w:ascii="Arial" w:eastAsia="Arial" w:hAnsi="Arial" w:cs="Arial"/>
              </w:rPr>
              <w:t>.</w:t>
            </w:r>
            <w:r w:rsidR="166AA23B" w:rsidRPr="6B7A4FA6">
              <w:rPr>
                <w:rFonts w:ascii="Arial" w:eastAsia="Arial" w:hAnsi="Arial" w:cs="Arial"/>
                <w:color w:val="000000" w:themeColor="text1"/>
              </w:rPr>
              <w:t xml:space="preserve"> </w:t>
            </w:r>
            <w:r w:rsidR="0F8BA27B" w:rsidRPr="6B7A4FA6">
              <w:rPr>
                <w:rFonts w:ascii="Arial" w:eastAsia="Arial" w:hAnsi="Arial" w:cs="Arial"/>
                <w:color w:val="000000" w:themeColor="text1"/>
                <w:lang w:val="en-US"/>
              </w:rPr>
              <w:t xml:space="preserve">The </w:t>
            </w:r>
            <w:r w:rsidR="166AA23B" w:rsidRPr="6B7A4FA6">
              <w:rPr>
                <w:rFonts w:ascii="Arial" w:eastAsia="Arial" w:hAnsi="Arial" w:cs="Arial"/>
                <w:color w:val="000000" w:themeColor="text1"/>
                <w:lang w:val="en-US"/>
              </w:rPr>
              <w:t xml:space="preserve">Workforce </w:t>
            </w:r>
            <w:r w:rsidR="6A26CFC0" w:rsidRPr="6B7A4FA6">
              <w:rPr>
                <w:rFonts w:ascii="Arial" w:eastAsia="Arial" w:hAnsi="Arial" w:cs="Arial"/>
                <w:color w:val="000000" w:themeColor="text1"/>
                <w:lang w:val="en-US"/>
              </w:rPr>
              <w:t>P</w:t>
            </w:r>
            <w:r w:rsidR="166AA23B" w:rsidRPr="6B7A4FA6">
              <w:rPr>
                <w:rFonts w:ascii="Arial" w:eastAsia="Arial" w:hAnsi="Arial" w:cs="Arial"/>
                <w:color w:val="000000" w:themeColor="text1"/>
                <w:lang w:val="en-US"/>
              </w:rPr>
              <w:t xml:space="preserve">lan and People </w:t>
            </w:r>
            <w:r w:rsidR="6AD319CE" w:rsidRPr="6B7A4FA6">
              <w:rPr>
                <w:rFonts w:ascii="Arial" w:eastAsia="Arial" w:hAnsi="Arial" w:cs="Arial"/>
                <w:color w:val="000000" w:themeColor="text1"/>
                <w:lang w:val="en-US"/>
              </w:rPr>
              <w:t>S</w:t>
            </w:r>
            <w:r w:rsidR="166AA23B" w:rsidRPr="6B7A4FA6">
              <w:rPr>
                <w:rFonts w:ascii="Arial" w:eastAsia="Arial" w:hAnsi="Arial" w:cs="Arial"/>
                <w:color w:val="000000" w:themeColor="text1"/>
                <w:lang w:val="en-US"/>
              </w:rPr>
              <w:t xml:space="preserve">trategy will detail high level strategy and operational activity to support </w:t>
            </w:r>
            <w:r w:rsidR="24DE6930" w:rsidRPr="6B7A4FA6">
              <w:rPr>
                <w:rFonts w:ascii="Arial" w:eastAsia="Arial" w:hAnsi="Arial" w:cs="Arial"/>
                <w:color w:val="000000" w:themeColor="text1"/>
                <w:lang w:val="en-US"/>
              </w:rPr>
              <w:t xml:space="preserve">the </w:t>
            </w:r>
            <w:r w:rsidR="166AA23B" w:rsidRPr="6B7A4FA6">
              <w:rPr>
                <w:rFonts w:ascii="Arial" w:eastAsia="Arial" w:hAnsi="Arial" w:cs="Arial"/>
                <w:color w:val="000000" w:themeColor="text1"/>
                <w:lang w:val="en-US"/>
              </w:rPr>
              <w:t xml:space="preserve">workforce and services in the next 3 years within NHS GJ.  </w:t>
            </w:r>
          </w:p>
          <w:p w14:paraId="39B161D5" w14:textId="43CD108F" w:rsidR="00850CEE" w:rsidRPr="00B951B7" w:rsidRDefault="00850CEE" w:rsidP="00DD6E95">
            <w:pPr>
              <w:shd w:val="clear" w:color="auto" w:fill="FFFFFF"/>
              <w:rPr>
                <w:rFonts w:ascii="Arial" w:hAnsi="Arial" w:cs="Arial"/>
                <w:b/>
                <w:color w:val="242424"/>
                <w:szCs w:val="24"/>
                <w:shd w:val="clear" w:color="auto" w:fill="FFFFFF"/>
              </w:rPr>
            </w:pPr>
          </w:p>
        </w:tc>
      </w:tr>
      <w:tr w:rsidR="001B556D" w:rsidRPr="0005569C" w14:paraId="3B2ACFD5" w14:textId="77777777" w:rsidTr="34277DB3">
        <w:trPr>
          <w:trHeight w:val="551"/>
        </w:trPr>
        <w:tc>
          <w:tcPr>
            <w:tcW w:w="936" w:type="dxa"/>
          </w:tcPr>
          <w:p w14:paraId="0FEEBB7A" w14:textId="77777777" w:rsidR="001B556D" w:rsidRPr="0005569C" w:rsidRDefault="001B556D" w:rsidP="00054BD2">
            <w:pPr>
              <w:pStyle w:val="ListParagraph"/>
              <w:numPr>
                <w:ilvl w:val="0"/>
                <w:numId w:val="35"/>
              </w:numPr>
              <w:ind w:left="33" w:right="-23"/>
              <w:rPr>
                <w:rFonts w:ascii="Arial" w:hAnsi="Arial" w:cs="Arial"/>
                <w:b/>
                <w:color w:val="242424"/>
                <w:shd w:val="clear" w:color="auto" w:fill="FFFFFF"/>
                <w:lang w:eastAsia="en-US"/>
              </w:rPr>
            </w:pPr>
          </w:p>
        </w:tc>
        <w:tc>
          <w:tcPr>
            <w:tcW w:w="1650" w:type="dxa"/>
          </w:tcPr>
          <w:p w14:paraId="549AEFBE" w14:textId="68183DEA" w:rsidR="001B556D" w:rsidRPr="0005569C" w:rsidRDefault="00CE2FC8" w:rsidP="001B556D">
            <w:pPr>
              <w:pStyle w:val="Default"/>
              <w:rPr>
                <w:b/>
                <w:color w:val="242424"/>
                <w:shd w:val="clear" w:color="auto" w:fill="FFFFFF"/>
              </w:rPr>
            </w:pPr>
            <w:r>
              <w:rPr>
                <w:b/>
                <w:color w:val="242424"/>
                <w:shd w:val="clear" w:color="auto" w:fill="FFFFFF"/>
              </w:rPr>
              <w:t>Director of Finance</w:t>
            </w:r>
          </w:p>
        </w:tc>
        <w:tc>
          <w:tcPr>
            <w:tcW w:w="7904" w:type="dxa"/>
          </w:tcPr>
          <w:p w14:paraId="3AC4CBA4" w14:textId="77777777" w:rsidR="001B556D" w:rsidRDefault="001B556D" w:rsidP="001B556D">
            <w:pPr>
              <w:shd w:val="clear" w:color="auto" w:fill="FFFFFF"/>
              <w:rPr>
                <w:rFonts w:ascii="Arial" w:hAnsi="Arial" w:cs="Arial"/>
                <w:b/>
                <w:color w:val="242424"/>
                <w:szCs w:val="24"/>
                <w:shd w:val="clear" w:color="auto" w:fill="FFFFFF"/>
              </w:rPr>
            </w:pPr>
            <w:r w:rsidRPr="0005569C">
              <w:rPr>
                <w:rFonts w:ascii="Arial" w:hAnsi="Arial" w:cs="Arial"/>
                <w:b/>
                <w:color w:val="242424"/>
                <w:szCs w:val="24"/>
                <w:shd w:val="clear" w:color="auto" w:fill="FFFFFF"/>
              </w:rPr>
              <w:t>Adoption and implementation of the national digital programmes</w:t>
            </w:r>
          </w:p>
          <w:p w14:paraId="2AC51A70" w14:textId="77777777" w:rsidR="001B556D" w:rsidRDefault="001B556D" w:rsidP="001B556D">
            <w:pPr>
              <w:shd w:val="clear" w:color="auto" w:fill="FFFFFF"/>
              <w:rPr>
                <w:rFonts w:ascii="Arial" w:hAnsi="Arial" w:cs="Arial"/>
                <w:b/>
                <w:color w:val="242424"/>
                <w:szCs w:val="24"/>
                <w:shd w:val="clear" w:color="auto" w:fill="FFFFFF"/>
              </w:rPr>
            </w:pPr>
          </w:p>
          <w:p w14:paraId="56AD6B8F" w14:textId="77931CD9" w:rsidR="001B556D" w:rsidRDefault="12DFD36A" w:rsidP="00EC1CBF">
            <w:pPr>
              <w:shd w:val="clear" w:color="auto" w:fill="FFFFFF" w:themeFill="background1"/>
              <w:rPr>
                <w:rFonts w:ascii="Arial" w:hAnsi="Arial" w:cs="Arial"/>
                <w:color w:val="242424"/>
                <w:shd w:val="clear" w:color="auto" w:fill="FFFFFF"/>
              </w:rPr>
            </w:pPr>
            <w:r w:rsidRPr="7909D5ED">
              <w:rPr>
                <w:rFonts w:ascii="Arial" w:hAnsi="Arial" w:cs="Arial"/>
                <w:color w:val="242424"/>
                <w:shd w:val="clear" w:color="auto" w:fill="FFFFFF"/>
              </w:rPr>
              <w:t>Please refer to</w:t>
            </w:r>
            <w:r w:rsidR="00C522BF" w:rsidRPr="7909D5ED">
              <w:rPr>
                <w:rFonts w:ascii="Arial" w:hAnsi="Arial" w:cs="Arial"/>
                <w:color w:val="242424"/>
                <w:shd w:val="clear" w:color="auto" w:fill="FFFFFF"/>
              </w:rPr>
              <w:t xml:space="preserve"> Section C 8 -</w:t>
            </w:r>
            <w:r w:rsidR="0086368B" w:rsidRPr="7909D5ED">
              <w:rPr>
                <w:rFonts w:ascii="Arial" w:hAnsi="Arial" w:cs="Arial"/>
                <w:color w:val="242424"/>
                <w:shd w:val="clear" w:color="auto" w:fill="FFFFFF"/>
              </w:rPr>
              <w:t xml:space="preserve"> Digital and Innovation for a detailed response to this priority. </w:t>
            </w:r>
          </w:p>
          <w:p w14:paraId="56EC1D3F" w14:textId="6776E148" w:rsidR="00CE2FC8" w:rsidRPr="0005569C" w:rsidRDefault="00CE2FC8" w:rsidP="00C522BF">
            <w:pPr>
              <w:shd w:val="clear" w:color="auto" w:fill="FFFFFF"/>
              <w:rPr>
                <w:rFonts w:ascii="Arial" w:hAnsi="Arial" w:cs="Arial"/>
                <w:b/>
                <w:color w:val="242424"/>
                <w:szCs w:val="24"/>
                <w:shd w:val="clear" w:color="auto" w:fill="FFFFFF"/>
              </w:rPr>
            </w:pPr>
          </w:p>
        </w:tc>
      </w:tr>
      <w:tr w:rsidR="00A55705" w:rsidRPr="0005569C" w14:paraId="41F45C0A" w14:textId="77777777" w:rsidTr="34277DB3">
        <w:trPr>
          <w:trHeight w:val="551"/>
        </w:trPr>
        <w:tc>
          <w:tcPr>
            <w:tcW w:w="936" w:type="dxa"/>
          </w:tcPr>
          <w:p w14:paraId="1CDEF1E4" w14:textId="77777777" w:rsidR="00A55705" w:rsidRPr="0005569C" w:rsidRDefault="00A55705" w:rsidP="00054BD2">
            <w:pPr>
              <w:pStyle w:val="ListParagraph"/>
              <w:numPr>
                <w:ilvl w:val="0"/>
                <w:numId w:val="35"/>
              </w:numPr>
              <w:ind w:left="33" w:right="-23"/>
              <w:rPr>
                <w:rFonts w:ascii="Arial" w:hAnsi="Arial" w:cs="Arial"/>
                <w:b/>
                <w:color w:val="242424"/>
                <w:shd w:val="clear" w:color="auto" w:fill="FFFFFF"/>
                <w:lang w:eastAsia="en-US"/>
              </w:rPr>
            </w:pPr>
          </w:p>
        </w:tc>
        <w:tc>
          <w:tcPr>
            <w:tcW w:w="1650" w:type="dxa"/>
          </w:tcPr>
          <w:p w14:paraId="2FF288D4" w14:textId="372003B1" w:rsidR="00A55705" w:rsidRPr="0005569C" w:rsidRDefault="00CE2FC8" w:rsidP="001B556D">
            <w:pPr>
              <w:pStyle w:val="Default"/>
              <w:rPr>
                <w:b/>
                <w:color w:val="242424"/>
                <w:shd w:val="clear" w:color="auto" w:fill="FFFFFF"/>
              </w:rPr>
            </w:pPr>
            <w:r>
              <w:rPr>
                <w:b/>
                <w:color w:val="242424"/>
                <w:shd w:val="clear" w:color="auto" w:fill="FFFFFF"/>
              </w:rPr>
              <w:t xml:space="preserve">Director of Transformation, Strategy, </w:t>
            </w:r>
            <w:r>
              <w:rPr>
                <w:b/>
                <w:color w:val="242424"/>
                <w:shd w:val="clear" w:color="auto" w:fill="FFFFFF"/>
              </w:rPr>
              <w:lastRenderedPageBreak/>
              <w:t>Planning and Performance</w:t>
            </w:r>
          </w:p>
        </w:tc>
        <w:tc>
          <w:tcPr>
            <w:tcW w:w="7904" w:type="dxa"/>
          </w:tcPr>
          <w:p w14:paraId="502126E9" w14:textId="0B12090D" w:rsidR="00A55705" w:rsidRPr="00532D66" w:rsidRDefault="3291ED02" w:rsidP="67AD93AD">
            <w:pPr>
              <w:shd w:val="clear" w:color="auto" w:fill="FFFFFF" w:themeFill="background1"/>
              <w:rPr>
                <w:rFonts w:ascii="Arial" w:hAnsi="Arial" w:cs="Arial"/>
                <w:b/>
                <w:bCs/>
                <w:color w:val="242424"/>
                <w:shd w:val="clear" w:color="auto" w:fill="FFFFFF"/>
              </w:rPr>
            </w:pPr>
            <w:r w:rsidRPr="67AD93AD">
              <w:rPr>
                <w:rFonts w:ascii="Arial" w:hAnsi="Arial" w:cs="Arial"/>
                <w:b/>
                <w:bCs/>
                <w:color w:val="242424"/>
                <w:shd w:val="clear" w:color="auto" w:fill="FFFFFF"/>
              </w:rPr>
              <w:lastRenderedPageBreak/>
              <w:t>Deliver Climate Emergency and Environment priorities</w:t>
            </w:r>
          </w:p>
          <w:p w14:paraId="17F1E54B" w14:textId="77777777" w:rsidR="00850CEE" w:rsidRPr="00532D66" w:rsidRDefault="00850CEE" w:rsidP="2E3D38EC">
            <w:pPr>
              <w:shd w:val="clear" w:color="auto" w:fill="FFFFFF" w:themeFill="background1"/>
              <w:rPr>
                <w:rFonts w:ascii="Arial" w:hAnsi="Arial" w:cs="Arial"/>
                <w:b/>
                <w:bCs/>
                <w:color w:val="242424"/>
                <w:shd w:val="clear" w:color="auto" w:fill="FFFFFF"/>
              </w:rPr>
            </w:pPr>
          </w:p>
          <w:p w14:paraId="666AC0EA" w14:textId="5CC19549" w:rsidR="00CF3C5A" w:rsidRPr="00532D66" w:rsidRDefault="00CF3C5A" w:rsidP="34277DB3">
            <w:pPr>
              <w:spacing w:after="160" w:line="279" w:lineRule="auto"/>
              <w:rPr>
                <w:rFonts w:ascii="Arial" w:eastAsia="Arial" w:hAnsi="Arial" w:cs="Arial"/>
              </w:rPr>
            </w:pPr>
            <w:r w:rsidRPr="34277DB3">
              <w:rPr>
                <w:rFonts w:ascii="Arial" w:eastAsia="Arial" w:hAnsi="Arial" w:cs="Arial"/>
              </w:rPr>
              <w:lastRenderedPageBreak/>
              <w:t xml:space="preserve">The objective is to work towards achieving targets of net zero for heat by 2038, and net zero for emissions by 2040 that are within the </w:t>
            </w:r>
            <w:r w:rsidR="0D744DE3" w:rsidRPr="34277DB3">
              <w:rPr>
                <w:rFonts w:ascii="Arial" w:eastAsia="Arial" w:hAnsi="Arial" w:cs="Arial"/>
              </w:rPr>
              <w:t>board’s</w:t>
            </w:r>
            <w:r w:rsidRPr="34277DB3">
              <w:rPr>
                <w:rFonts w:ascii="Arial" w:eastAsia="Arial" w:hAnsi="Arial" w:cs="Arial"/>
              </w:rPr>
              <w:t xml:space="preserve"> control. </w:t>
            </w:r>
          </w:p>
          <w:p w14:paraId="2877C287" w14:textId="5B507DB7" w:rsidR="00CF3C5A" w:rsidRPr="00532D66" w:rsidRDefault="00CF3C5A" w:rsidP="00CF3C5A">
            <w:pPr>
              <w:rPr>
                <w:rFonts w:ascii="Arial" w:eastAsia="Arial" w:hAnsi="Arial" w:cs="Arial"/>
              </w:rPr>
            </w:pPr>
            <w:r w:rsidRPr="67AD93AD">
              <w:rPr>
                <w:rFonts w:ascii="Arial" w:eastAsia="Arial" w:hAnsi="Arial" w:cs="Arial"/>
              </w:rPr>
              <w:t>The key priorities for Boards are laid out in the following national strategies and Directors letters:</w:t>
            </w:r>
          </w:p>
          <w:p w14:paraId="1DEDF177" w14:textId="046BF547" w:rsidR="00CF3C5A" w:rsidRPr="002F73B5" w:rsidRDefault="00CF3C5A" w:rsidP="002F73B5">
            <w:pPr>
              <w:pStyle w:val="ListParagraph"/>
              <w:numPr>
                <w:ilvl w:val="0"/>
                <w:numId w:val="93"/>
              </w:numPr>
              <w:rPr>
                <w:rFonts w:ascii="Arial" w:eastAsia="Arial" w:hAnsi="Arial" w:cs="Arial"/>
              </w:rPr>
            </w:pPr>
            <w:r w:rsidRPr="67AD93AD">
              <w:rPr>
                <w:rFonts w:ascii="Arial" w:eastAsia="Arial" w:hAnsi="Arial" w:cs="Arial"/>
              </w:rPr>
              <w:t>NHS Scotland Climate Emergency Sustainability Strategy 2022-2026</w:t>
            </w:r>
          </w:p>
          <w:p w14:paraId="4C551256" w14:textId="77777777" w:rsidR="00CF3C5A" w:rsidRPr="00532D66" w:rsidRDefault="00CF3C5A" w:rsidP="00054BD2">
            <w:pPr>
              <w:pStyle w:val="ListParagraph"/>
              <w:numPr>
                <w:ilvl w:val="0"/>
                <w:numId w:val="93"/>
              </w:numPr>
              <w:rPr>
                <w:rFonts w:ascii="Arial" w:eastAsia="Arial" w:hAnsi="Arial" w:cs="Arial"/>
              </w:rPr>
            </w:pPr>
            <w:r w:rsidRPr="67AD93AD">
              <w:rPr>
                <w:rFonts w:ascii="Arial" w:eastAsia="Arial" w:hAnsi="Arial" w:cs="Arial"/>
              </w:rPr>
              <w:t>DL 38 Climate Emergency and Sustainable Development 2021</w:t>
            </w:r>
          </w:p>
          <w:p w14:paraId="6E539BE8" w14:textId="77777777" w:rsidR="00CF3C5A" w:rsidRPr="00532D66" w:rsidRDefault="00CF3C5A" w:rsidP="00CF3C5A">
            <w:pPr>
              <w:rPr>
                <w:rFonts w:ascii="Arial" w:eastAsia="Arial" w:hAnsi="Arial" w:cs="Arial"/>
              </w:rPr>
            </w:pPr>
            <w:r w:rsidRPr="67AD93AD">
              <w:rPr>
                <w:rFonts w:ascii="Arial" w:eastAsia="Arial" w:hAnsi="Arial" w:cs="Arial"/>
              </w:rPr>
              <w:t xml:space="preserve">Our Board response is compiled within the following two annual returns: </w:t>
            </w:r>
          </w:p>
          <w:p w14:paraId="1890F703" w14:textId="77777777" w:rsidR="00CF3C5A" w:rsidRPr="00532D66" w:rsidRDefault="00CF3C5A" w:rsidP="00CF3C5A">
            <w:pPr>
              <w:rPr>
                <w:rFonts w:ascii="Arial" w:eastAsia="Arial" w:hAnsi="Arial" w:cs="Arial"/>
              </w:rPr>
            </w:pPr>
          </w:p>
          <w:p w14:paraId="45AD43C2" w14:textId="3B281DA2" w:rsidR="008B2E07" w:rsidRPr="00532D66" w:rsidRDefault="00CF3C5A" w:rsidP="00054BD2">
            <w:pPr>
              <w:pStyle w:val="ListParagraph"/>
              <w:numPr>
                <w:ilvl w:val="0"/>
                <w:numId w:val="94"/>
              </w:numPr>
              <w:rPr>
                <w:rFonts w:ascii="Arial" w:eastAsia="Arial" w:hAnsi="Arial" w:cs="Arial"/>
              </w:rPr>
            </w:pPr>
            <w:r w:rsidRPr="67AD93AD">
              <w:rPr>
                <w:rFonts w:ascii="Arial" w:eastAsia="Arial" w:hAnsi="Arial" w:cs="Arial"/>
              </w:rPr>
              <w:t>Annual Climate Emergency and Sustainability Report (CESAR)</w:t>
            </w:r>
          </w:p>
          <w:p w14:paraId="702D5065" w14:textId="77777777" w:rsidR="008B2E07" w:rsidRPr="00532D66" w:rsidRDefault="00CF3C5A" w:rsidP="00054BD2">
            <w:pPr>
              <w:pStyle w:val="ListParagraph"/>
              <w:numPr>
                <w:ilvl w:val="1"/>
                <w:numId w:val="94"/>
              </w:numPr>
              <w:rPr>
                <w:rFonts w:ascii="Arial" w:eastAsia="Arial" w:hAnsi="Arial" w:cs="Arial"/>
              </w:rPr>
            </w:pPr>
            <w:r w:rsidRPr="67AD93AD">
              <w:rPr>
                <w:rFonts w:ascii="Arial" w:eastAsia="Arial" w:hAnsi="Arial" w:cs="Arial"/>
              </w:rPr>
              <w:t>Published November 2024. Mandatory report for all NHS Scotland boards.</w:t>
            </w:r>
          </w:p>
          <w:p w14:paraId="72708C1E" w14:textId="77777777" w:rsidR="008B2E07" w:rsidRPr="00532D66" w:rsidRDefault="00CF3C5A" w:rsidP="00054BD2">
            <w:pPr>
              <w:pStyle w:val="ListParagraph"/>
              <w:numPr>
                <w:ilvl w:val="0"/>
                <w:numId w:val="94"/>
              </w:numPr>
              <w:rPr>
                <w:rFonts w:ascii="Arial" w:eastAsia="Arial" w:hAnsi="Arial" w:cs="Arial"/>
              </w:rPr>
            </w:pPr>
            <w:r w:rsidRPr="67AD93AD">
              <w:rPr>
                <w:rFonts w:ascii="Arial" w:eastAsia="Arial" w:hAnsi="Arial" w:cs="Arial"/>
              </w:rPr>
              <w:t>Public Bodies Climate Change Duties Report (PBCCD)</w:t>
            </w:r>
          </w:p>
          <w:p w14:paraId="6F1A1544" w14:textId="1F6F860F" w:rsidR="00CF3C5A" w:rsidRPr="00532D66" w:rsidRDefault="00CF3C5A" w:rsidP="00054BD2">
            <w:pPr>
              <w:pStyle w:val="ListParagraph"/>
              <w:numPr>
                <w:ilvl w:val="1"/>
                <w:numId w:val="94"/>
              </w:numPr>
              <w:rPr>
                <w:rFonts w:ascii="Arial" w:eastAsia="Arial" w:hAnsi="Arial" w:cs="Arial"/>
              </w:rPr>
            </w:pPr>
            <w:r w:rsidRPr="67AD93AD">
              <w:rPr>
                <w:rFonts w:ascii="Arial" w:eastAsia="Arial" w:hAnsi="Arial" w:cs="Arial"/>
              </w:rPr>
              <w:t>Published November 2024. Mandatory report for all Scottish public sector bodies</w:t>
            </w:r>
            <w:r w:rsidR="0D744DE3" w:rsidRPr="67AD93AD">
              <w:rPr>
                <w:rFonts w:ascii="Arial" w:eastAsia="Arial" w:hAnsi="Arial" w:cs="Arial"/>
              </w:rPr>
              <w:t>.</w:t>
            </w:r>
          </w:p>
          <w:p w14:paraId="310575D0" w14:textId="542FF85B" w:rsidR="00CF3C5A" w:rsidRPr="00532D66" w:rsidRDefault="00CF3C5A" w:rsidP="67AD93AD">
            <w:pPr>
              <w:ind w:left="579"/>
              <w:rPr>
                <w:rFonts w:ascii="Arial" w:eastAsia="Arial" w:hAnsi="Arial" w:cs="Arial"/>
              </w:rPr>
            </w:pPr>
          </w:p>
          <w:p w14:paraId="4EB3B883" w14:textId="39CF6858" w:rsidR="00CF3C5A" w:rsidRPr="00532D66" w:rsidRDefault="0D744DE3" w:rsidP="34277DB3">
            <w:pPr>
              <w:rPr>
                <w:rFonts w:ascii="Arial" w:eastAsia="Arial" w:hAnsi="Arial" w:cs="Arial"/>
              </w:rPr>
            </w:pPr>
            <w:r w:rsidRPr="34277DB3">
              <w:rPr>
                <w:rFonts w:ascii="Arial" w:eastAsia="Arial" w:hAnsi="Arial" w:cs="Arial"/>
              </w:rPr>
              <w:t>A b</w:t>
            </w:r>
            <w:r w:rsidR="00CF3C5A" w:rsidRPr="34277DB3">
              <w:rPr>
                <w:rFonts w:ascii="Arial" w:eastAsia="Arial" w:hAnsi="Arial" w:cs="Arial"/>
              </w:rPr>
              <w:t>ase line</w:t>
            </w:r>
            <w:r w:rsidRPr="34277DB3">
              <w:rPr>
                <w:rFonts w:ascii="Arial" w:eastAsia="Arial" w:hAnsi="Arial" w:cs="Arial"/>
              </w:rPr>
              <w:t xml:space="preserve"> has been</w:t>
            </w:r>
            <w:r w:rsidR="00CF3C5A" w:rsidRPr="34277DB3">
              <w:rPr>
                <w:rFonts w:ascii="Arial" w:eastAsia="Arial" w:hAnsi="Arial" w:cs="Arial"/>
              </w:rPr>
              <w:t xml:space="preserve"> established and</w:t>
            </w:r>
            <w:r w:rsidRPr="34277DB3">
              <w:rPr>
                <w:rFonts w:ascii="Arial" w:eastAsia="Arial" w:hAnsi="Arial" w:cs="Arial"/>
              </w:rPr>
              <w:t xml:space="preserve"> a</w:t>
            </w:r>
            <w:r w:rsidR="00CF3C5A" w:rsidRPr="34277DB3">
              <w:rPr>
                <w:rFonts w:ascii="Arial" w:eastAsia="Arial" w:hAnsi="Arial" w:cs="Arial"/>
              </w:rPr>
              <w:t xml:space="preserve"> trajectory formed on the basis of energy and heat reduction known schemes. </w:t>
            </w:r>
          </w:p>
          <w:p w14:paraId="5FBA6363" w14:textId="77777777" w:rsidR="00CF3C5A" w:rsidRPr="00532D66" w:rsidRDefault="00CF3C5A" w:rsidP="00CF3C5A">
            <w:pPr>
              <w:rPr>
                <w:rFonts w:ascii="Arial" w:hAnsi="Arial" w:cs="Arial"/>
              </w:rPr>
            </w:pPr>
          </w:p>
          <w:p w14:paraId="0C83B917" w14:textId="2E2F3C68" w:rsidR="00CF3C5A" w:rsidRPr="00532D66" w:rsidRDefault="00CF3C5A" w:rsidP="34277DB3">
            <w:pPr>
              <w:tabs>
                <w:tab w:val="right" w:pos="7325"/>
              </w:tabs>
              <w:spacing w:after="160" w:line="279" w:lineRule="auto"/>
              <w:rPr>
                <w:rFonts w:ascii="Arial" w:hAnsi="Arial" w:cs="Arial"/>
              </w:rPr>
            </w:pPr>
            <w:r w:rsidRPr="34277DB3">
              <w:rPr>
                <w:rFonts w:ascii="Arial" w:hAnsi="Arial" w:cs="Arial"/>
              </w:rPr>
              <w:t>Total current emissions for 2023/24 is 8414.85 tCO2e</w:t>
            </w:r>
            <w:r w:rsidR="0D744DE3" w:rsidRPr="34277DB3">
              <w:rPr>
                <w:rFonts w:ascii="Arial" w:hAnsi="Arial" w:cs="Arial"/>
              </w:rPr>
              <w:t>.</w:t>
            </w:r>
            <w:r>
              <w:tab/>
            </w:r>
          </w:p>
          <w:p w14:paraId="64D7E73D" w14:textId="70D8C0F4" w:rsidR="00CF3C5A" w:rsidRDefault="00CF3C5A" w:rsidP="34277DB3">
            <w:pPr>
              <w:rPr>
                <w:rFonts w:ascii="Arial" w:hAnsi="Arial" w:cs="Arial"/>
              </w:rPr>
            </w:pPr>
            <w:r w:rsidRPr="34277DB3">
              <w:rPr>
                <w:rFonts w:ascii="Arial" w:hAnsi="Arial" w:cs="Arial"/>
              </w:rPr>
              <w:t>The over-arching risks being monitored through the Board Climate Change and Sustainability Strategic Group are:</w:t>
            </w:r>
          </w:p>
          <w:p w14:paraId="466F50C5" w14:textId="77777777" w:rsidR="00532D66" w:rsidRPr="00532D66" w:rsidRDefault="00532D66" w:rsidP="00CF3C5A">
            <w:pPr>
              <w:rPr>
                <w:rFonts w:ascii="Arial" w:hAnsi="Arial" w:cs="Arial"/>
              </w:rPr>
            </w:pPr>
          </w:p>
          <w:p w14:paraId="49CEEDCB" w14:textId="77777777" w:rsidR="00CF3C5A" w:rsidRPr="00532D66" w:rsidRDefault="00CF3C5A" w:rsidP="00054BD2">
            <w:pPr>
              <w:pStyle w:val="ListParagraph"/>
              <w:numPr>
                <w:ilvl w:val="0"/>
                <w:numId w:val="96"/>
              </w:numPr>
              <w:rPr>
                <w:rFonts w:ascii="Arial" w:hAnsi="Arial" w:cs="Arial"/>
              </w:rPr>
            </w:pPr>
            <w:r w:rsidRPr="67AD93AD">
              <w:rPr>
                <w:rFonts w:ascii="Arial" w:hAnsi="Arial" w:cs="Arial"/>
              </w:rPr>
              <w:t>Workforce infrastructure associated with climate change and sustainability programme delivery</w:t>
            </w:r>
          </w:p>
          <w:p w14:paraId="22856E66" w14:textId="77777777" w:rsidR="00CF3C5A" w:rsidRPr="00532D66" w:rsidRDefault="00CF3C5A" w:rsidP="00054BD2">
            <w:pPr>
              <w:pStyle w:val="ListParagraph"/>
              <w:numPr>
                <w:ilvl w:val="0"/>
                <w:numId w:val="96"/>
              </w:numPr>
              <w:rPr>
                <w:rFonts w:ascii="Arial" w:hAnsi="Arial" w:cs="Arial"/>
              </w:rPr>
            </w:pPr>
            <w:r w:rsidRPr="67AD93AD">
              <w:rPr>
                <w:rFonts w:ascii="Arial" w:hAnsi="Arial" w:cs="Arial"/>
              </w:rPr>
              <w:t>Meeting net zero targets</w:t>
            </w:r>
          </w:p>
          <w:p w14:paraId="73E8F6E0" w14:textId="77777777" w:rsidR="00CF3C5A" w:rsidRPr="00532D66" w:rsidRDefault="00CF3C5A" w:rsidP="00054BD2">
            <w:pPr>
              <w:pStyle w:val="ListParagraph"/>
              <w:numPr>
                <w:ilvl w:val="0"/>
                <w:numId w:val="96"/>
              </w:numPr>
              <w:rPr>
                <w:rFonts w:ascii="Arial" w:hAnsi="Arial" w:cs="Arial"/>
              </w:rPr>
            </w:pPr>
            <w:r w:rsidRPr="67AD93AD">
              <w:rPr>
                <w:rFonts w:ascii="Arial" w:hAnsi="Arial" w:cs="Arial"/>
              </w:rPr>
              <w:t>Funding to implement net zero changes</w:t>
            </w:r>
          </w:p>
          <w:p w14:paraId="4B53D594" w14:textId="77777777" w:rsidR="00CF3C5A" w:rsidRPr="00532D66" w:rsidRDefault="00CF3C5A" w:rsidP="00054BD2">
            <w:pPr>
              <w:pStyle w:val="ListParagraph"/>
              <w:numPr>
                <w:ilvl w:val="0"/>
                <w:numId w:val="96"/>
              </w:numPr>
              <w:rPr>
                <w:rFonts w:ascii="Arial" w:hAnsi="Arial" w:cs="Arial"/>
              </w:rPr>
            </w:pPr>
            <w:r w:rsidRPr="67AD93AD">
              <w:rPr>
                <w:rFonts w:ascii="Arial" w:hAnsi="Arial" w:cs="Arial"/>
              </w:rPr>
              <w:t>Unintended consequences of external policy or target change</w:t>
            </w:r>
          </w:p>
          <w:p w14:paraId="22E3705F" w14:textId="5CDD60A9" w:rsidR="00532D66" w:rsidRPr="00532D66" w:rsidRDefault="00CF3C5A" w:rsidP="00054BD2">
            <w:pPr>
              <w:pStyle w:val="ListParagraph"/>
              <w:numPr>
                <w:ilvl w:val="0"/>
                <w:numId w:val="96"/>
              </w:numPr>
              <w:rPr>
                <w:rFonts w:ascii="Arial" w:hAnsi="Arial" w:cs="Arial"/>
              </w:rPr>
            </w:pPr>
            <w:r w:rsidRPr="67AD93AD">
              <w:rPr>
                <w:rFonts w:ascii="Arial" w:hAnsi="Arial" w:cs="Arial"/>
              </w:rPr>
              <w:t>Inability to deliver on the climate change and adaptation plan</w:t>
            </w:r>
          </w:p>
          <w:p w14:paraId="22B40DC2" w14:textId="23BB4F11" w:rsidR="00850CEE" w:rsidRPr="00532D66" w:rsidRDefault="00CF3C5A" w:rsidP="67AD93AD">
            <w:pPr>
              <w:pStyle w:val="ListParagraph"/>
              <w:numPr>
                <w:ilvl w:val="0"/>
                <w:numId w:val="96"/>
              </w:numPr>
            </w:pPr>
            <w:r w:rsidRPr="67AD93AD">
              <w:rPr>
                <w:rFonts w:ascii="Arial" w:hAnsi="Arial" w:cs="Arial"/>
              </w:rPr>
              <w:t>Staff engagement in the NHS GJ Climate Change and Sustainability programme.</w:t>
            </w:r>
          </w:p>
          <w:p w14:paraId="0677EE0F" w14:textId="097C045F" w:rsidR="00850CEE" w:rsidRPr="00532D66" w:rsidRDefault="00850CEE" w:rsidP="67AD93AD">
            <w:pPr>
              <w:pStyle w:val="ListParagraph"/>
              <w:ind w:left="1210"/>
              <w:rPr>
                <w:shd w:val="clear" w:color="auto" w:fill="FFFFFF"/>
              </w:rPr>
            </w:pPr>
          </w:p>
        </w:tc>
      </w:tr>
      <w:tr w:rsidR="0005569C" w:rsidRPr="0005569C" w14:paraId="6760D7CB" w14:textId="77777777" w:rsidTr="34277DB3">
        <w:trPr>
          <w:trHeight w:val="551"/>
        </w:trPr>
        <w:tc>
          <w:tcPr>
            <w:tcW w:w="936" w:type="dxa"/>
          </w:tcPr>
          <w:p w14:paraId="61E72E4D" w14:textId="77777777" w:rsidR="0005569C" w:rsidRPr="0005569C" w:rsidRDefault="0005569C" w:rsidP="00054BD2">
            <w:pPr>
              <w:pStyle w:val="ListParagraph"/>
              <w:numPr>
                <w:ilvl w:val="0"/>
                <w:numId w:val="35"/>
              </w:numPr>
              <w:ind w:left="33" w:right="-23"/>
              <w:rPr>
                <w:rFonts w:ascii="Arial" w:hAnsi="Arial" w:cs="Arial"/>
                <w:b/>
                <w:color w:val="242424"/>
                <w:shd w:val="clear" w:color="auto" w:fill="FFFFFF"/>
                <w:lang w:eastAsia="en-US"/>
              </w:rPr>
            </w:pPr>
          </w:p>
        </w:tc>
        <w:tc>
          <w:tcPr>
            <w:tcW w:w="1650" w:type="dxa"/>
          </w:tcPr>
          <w:p w14:paraId="7CE8336F" w14:textId="068E839C" w:rsidR="0005569C" w:rsidRPr="0005569C" w:rsidRDefault="002F636F" w:rsidP="001B556D">
            <w:pPr>
              <w:pStyle w:val="Default"/>
              <w:rPr>
                <w:b/>
                <w:color w:val="242424"/>
                <w:shd w:val="clear" w:color="auto" w:fill="FFFFFF"/>
              </w:rPr>
            </w:pPr>
            <w:r>
              <w:rPr>
                <w:b/>
                <w:color w:val="242424"/>
                <w:shd w:val="clear" w:color="auto" w:fill="FFFFFF"/>
              </w:rPr>
              <w:t>Director of Operations</w:t>
            </w:r>
          </w:p>
        </w:tc>
        <w:tc>
          <w:tcPr>
            <w:tcW w:w="7904" w:type="dxa"/>
          </w:tcPr>
          <w:p w14:paraId="45D72589" w14:textId="0B9313FE" w:rsidR="002F7134" w:rsidRPr="00532D66" w:rsidRDefault="3291ED02" w:rsidP="67AD93AD">
            <w:pPr>
              <w:shd w:val="clear" w:color="auto" w:fill="FFFFFF" w:themeFill="background1"/>
              <w:rPr>
                <w:rFonts w:ascii="Arial" w:hAnsi="Arial" w:cs="Arial"/>
                <w:b/>
                <w:bCs/>
                <w:color w:val="242424"/>
                <w:shd w:val="clear" w:color="auto" w:fill="FFFFFF"/>
              </w:rPr>
            </w:pPr>
            <w:r w:rsidRPr="67AD93AD">
              <w:rPr>
                <w:rFonts w:ascii="Arial" w:hAnsi="Arial" w:cs="Arial"/>
                <w:b/>
                <w:bCs/>
                <w:color w:val="242424"/>
                <w:shd w:val="clear" w:color="auto" w:fill="FFFFFF"/>
              </w:rPr>
              <w:t xml:space="preserve">Delivery </w:t>
            </w:r>
            <w:r w:rsidR="52E9819C" w:rsidRPr="67AD93AD">
              <w:rPr>
                <w:rFonts w:ascii="Arial" w:hAnsi="Arial" w:cs="Arial"/>
                <w:b/>
                <w:bCs/>
                <w:color w:val="242424"/>
                <w:shd w:val="clear" w:color="auto" w:fill="FFFFFF"/>
              </w:rPr>
              <w:t xml:space="preserve">of </w:t>
            </w:r>
            <w:r w:rsidRPr="67AD93AD">
              <w:rPr>
                <w:rFonts w:ascii="Arial" w:hAnsi="Arial" w:cs="Arial"/>
                <w:b/>
                <w:bCs/>
                <w:color w:val="242424"/>
                <w:shd w:val="clear" w:color="auto" w:fill="FFFFFF"/>
              </w:rPr>
              <w:t>the strategic plan arising from the outcome of the GJ Conference Hotel Review</w:t>
            </w:r>
          </w:p>
          <w:p w14:paraId="7390E245" w14:textId="5901F44A" w:rsidR="15476E6A" w:rsidRPr="00532D66" w:rsidRDefault="15476E6A" w:rsidP="15476E6A">
            <w:pPr>
              <w:shd w:val="clear" w:color="auto" w:fill="FFFFFF" w:themeFill="background1"/>
              <w:rPr>
                <w:rFonts w:ascii="Arial" w:hAnsi="Arial" w:cs="Arial"/>
                <w:b/>
                <w:bCs/>
                <w:color w:val="242424"/>
              </w:rPr>
            </w:pPr>
          </w:p>
          <w:p w14:paraId="4175CF33" w14:textId="2DF62A63" w:rsidR="002F7134" w:rsidRPr="00532D66" w:rsidRDefault="50E00DE2" w:rsidP="34277DB3">
            <w:pPr>
              <w:spacing w:after="100" w:afterAutospacing="1"/>
              <w:rPr>
                <w:rFonts w:ascii="Arial" w:hAnsi="Arial" w:cs="Arial"/>
                <w:lang w:eastAsia="en-GB"/>
              </w:rPr>
            </w:pPr>
            <w:r w:rsidRPr="34277DB3">
              <w:rPr>
                <w:rFonts w:ascii="Arial" w:hAnsi="Arial" w:cs="Arial"/>
                <w:lang w:eastAsia="en-GB"/>
              </w:rPr>
              <w:t>GJCH</w:t>
            </w:r>
            <w:r w:rsidR="3AAA3C85" w:rsidRPr="34277DB3">
              <w:rPr>
                <w:rFonts w:ascii="Arial" w:hAnsi="Arial" w:cs="Arial"/>
                <w:lang w:eastAsia="en-GB"/>
              </w:rPr>
              <w:t xml:space="preserve"> aims to deliver exceptional service while achieving financial sustainability, workforce development, and alignment with NHS </w:t>
            </w:r>
            <w:r w:rsidR="002CEBB8" w:rsidRPr="34277DB3">
              <w:rPr>
                <w:rFonts w:ascii="Arial" w:hAnsi="Arial" w:cs="Arial"/>
                <w:lang w:eastAsia="en-GB"/>
              </w:rPr>
              <w:t>GJ</w:t>
            </w:r>
            <w:r w:rsidR="3AAA3C85" w:rsidRPr="34277DB3">
              <w:rPr>
                <w:rFonts w:ascii="Arial" w:hAnsi="Arial" w:cs="Arial"/>
                <w:lang w:eastAsia="en-GB"/>
              </w:rPr>
              <w:t xml:space="preserve"> and </w:t>
            </w:r>
            <w:r w:rsidR="1AB3EF97" w:rsidRPr="34277DB3">
              <w:rPr>
                <w:rFonts w:ascii="Arial" w:hAnsi="Arial" w:cs="Arial"/>
                <w:lang w:eastAsia="en-GB"/>
              </w:rPr>
              <w:t>SG</w:t>
            </w:r>
            <w:r w:rsidR="3AAA3C85" w:rsidRPr="34277DB3">
              <w:rPr>
                <w:rFonts w:ascii="Arial" w:hAnsi="Arial" w:cs="Arial"/>
                <w:lang w:eastAsia="en-GB"/>
              </w:rPr>
              <w:t xml:space="preserve"> priorities. The core objectives for 2025/26 and beyond include:</w:t>
            </w:r>
          </w:p>
          <w:p w14:paraId="5F9ABD81" w14:textId="77777777" w:rsidR="002F7134" w:rsidRPr="00532D66" w:rsidRDefault="3AAA3C85" w:rsidP="67AD93AD">
            <w:pPr>
              <w:numPr>
                <w:ilvl w:val="0"/>
                <w:numId w:val="39"/>
              </w:numPr>
              <w:spacing w:before="100" w:beforeAutospacing="1" w:after="100" w:afterAutospacing="1"/>
              <w:rPr>
                <w:rFonts w:ascii="Arial" w:hAnsi="Arial" w:cs="Arial"/>
                <w:b/>
                <w:bCs/>
                <w:lang w:eastAsia="en-GB"/>
              </w:rPr>
            </w:pPr>
            <w:r w:rsidRPr="67AD93AD">
              <w:rPr>
                <w:rFonts w:ascii="Arial" w:hAnsi="Arial" w:cs="Arial"/>
                <w:b/>
                <w:bCs/>
                <w:lang w:eastAsia="en-GB"/>
              </w:rPr>
              <w:t>Delivering a Strategic Plan:</w:t>
            </w:r>
          </w:p>
          <w:p w14:paraId="4E64DFDE" w14:textId="353FFB98" w:rsidR="002F7134" w:rsidRPr="00532D66" w:rsidRDefault="3AAA3C85" w:rsidP="67AD93AD">
            <w:pPr>
              <w:numPr>
                <w:ilvl w:val="1"/>
                <w:numId w:val="39"/>
              </w:numPr>
              <w:spacing w:before="100" w:beforeAutospacing="1" w:after="100" w:afterAutospacing="1"/>
              <w:rPr>
                <w:rFonts w:ascii="Arial" w:hAnsi="Arial" w:cs="Arial"/>
                <w:lang w:eastAsia="en-GB"/>
              </w:rPr>
            </w:pPr>
            <w:r w:rsidRPr="67AD93AD">
              <w:rPr>
                <w:rFonts w:ascii="Arial" w:hAnsi="Arial" w:cs="Arial"/>
                <w:lang w:eastAsia="en-GB"/>
              </w:rPr>
              <w:t xml:space="preserve">Develop and implement a comprehensive strategic plan to position </w:t>
            </w:r>
            <w:r w:rsidR="6B146F7D" w:rsidRPr="67AD93AD">
              <w:rPr>
                <w:rFonts w:ascii="Arial" w:hAnsi="Arial" w:cs="Arial"/>
                <w:lang w:eastAsia="en-GB"/>
              </w:rPr>
              <w:t>the hotel for long-term success.</w:t>
            </w:r>
          </w:p>
          <w:p w14:paraId="6D718950" w14:textId="752F1814" w:rsidR="002F73B5" w:rsidRPr="00CB7025" w:rsidRDefault="3AAA3C85" w:rsidP="00CB7025">
            <w:pPr>
              <w:numPr>
                <w:ilvl w:val="1"/>
                <w:numId w:val="39"/>
              </w:numPr>
              <w:spacing w:before="100" w:beforeAutospacing="1" w:after="100" w:afterAutospacing="1"/>
              <w:rPr>
                <w:rFonts w:ascii="Arial" w:hAnsi="Arial" w:cs="Arial"/>
                <w:lang w:eastAsia="en-GB"/>
              </w:rPr>
            </w:pPr>
            <w:r w:rsidRPr="67AD93AD">
              <w:rPr>
                <w:rFonts w:ascii="Arial" w:hAnsi="Arial" w:cs="Arial"/>
                <w:lang w:eastAsia="en-GB"/>
              </w:rPr>
              <w:lastRenderedPageBreak/>
              <w:t>The plan will address market diversification, workforce development, sustainability, and technological enhancements to ensure alignment with future operational and financial goals.</w:t>
            </w:r>
          </w:p>
          <w:p w14:paraId="47843838" w14:textId="77777777" w:rsidR="002F7134" w:rsidRPr="00532D66" w:rsidRDefault="3AAA3C85" w:rsidP="67AD93AD">
            <w:pPr>
              <w:numPr>
                <w:ilvl w:val="0"/>
                <w:numId w:val="39"/>
              </w:numPr>
              <w:spacing w:after="100" w:afterAutospacing="1"/>
              <w:rPr>
                <w:rFonts w:ascii="Arial" w:hAnsi="Arial" w:cs="Arial"/>
                <w:b/>
                <w:bCs/>
                <w:lang w:eastAsia="en-GB"/>
              </w:rPr>
            </w:pPr>
            <w:r w:rsidRPr="67AD93AD">
              <w:rPr>
                <w:rFonts w:ascii="Arial" w:hAnsi="Arial" w:cs="Arial"/>
                <w:b/>
                <w:bCs/>
                <w:lang w:eastAsia="en-GB"/>
              </w:rPr>
              <w:t>Market Diversification:</w:t>
            </w:r>
          </w:p>
          <w:p w14:paraId="366D87DF" w14:textId="65B4F7C7" w:rsidR="002F7134" w:rsidRPr="00532D66" w:rsidRDefault="3AAA3C85" w:rsidP="67AD93AD">
            <w:pPr>
              <w:numPr>
                <w:ilvl w:val="1"/>
                <w:numId w:val="39"/>
              </w:numPr>
              <w:spacing w:before="100" w:beforeAutospacing="1" w:after="100" w:afterAutospacing="1"/>
              <w:rPr>
                <w:rFonts w:ascii="Arial" w:hAnsi="Arial" w:cs="Arial"/>
                <w:lang w:eastAsia="en-GB"/>
              </w:rPr>
            </w:pPr>
            <w:r w:rsidRPr="67AD93AD">
              <w:rPr>
                <w:rFonts w:ascii="Arial" w:hAnsi="Arial" w:cs="Arial"/>
                <w:lang w:eastAsia="en-GB"/>
              </w:rPr>
              <w:t>Replace the reduced NHS market share by growing bookings in association, corporate, public sector, and education markets, targeting a 10% increase in non-NHS revenue.</w:t>
            </w:r>
          </w:p>
          <w:p w14:paraId="2AC75302" w14:textId="03717B22" w:rsidR="00F9528A" w:rsidRPr="00532D66" w:rsidRDefault="35F6F847" w:rsidP="00054BD2">
            <w:pPr>
              <w:numPr>
                <w:ilvl w:val="1"/>
                <w:numId w:val="39"/>
              </w:numPr>
              <w:rPr>
                <w:rFonts w:ascii="Arial" w:hAnsi="Arial" w:cs="Arial"/>
                <w:lang w:eastAsia="en-GB"/>
              </w:rPr>
            </w:pPr>
            <w:r w:rsidRPr="67AD93AD">
              <w:rPr>
                <w:rFonts w:ascii="Arial" w:hAnsi="Arial" w:cs="Arial"/>
                <w:lang w:eastAsia="en-GB"/>
              </w:rPr>
              <w:t>Strengthen partnerships with meeting booker agencies and trade unions to expand market reach.</w:t>
            </w:r>
          </w:p>
          <w:p w14:paraId="0A730BCB" w14:textId="77777777" w:rsidR="002F7134" w:rsidRPr="00532D66" w:rsidRDefault="3AAA3C85" w:rsidP="67AD93AD">
            <w:pPr>
              <w:numPr>
                <w:ilvl w:val="0"/>
                <w:numId w:val="39"/>
              </w:numPr>
              <w:spacing w:after="100" w:afterAutospacing="1"/>
              <w:rPr>
                <w:rFonts w:ascii="Arial" w:hAnsi="Arial" w:cs="Arial"/>
                <w:b/>
                <w:bCs/>
                <w:lang w:eastAsia="en-GB"/>
              </w:rPr>
            </w:pPr>
            <w:r w:rsidRPr="67AD93AD">
              <w:rPr>
                <w:rFonts w:ascii="Arial" w:hAnsi="Arial" w:cs="Arial"/>
                <w:b/>
                <w:bCs/>
                <w:lang w:eastAsia="en-GB"/>
              </w:rPr>
              <w:t>Workforce Development:</w:t>
            </w:r>
          </w:p>
          <w:p w14:paraId="7A982496" w14:textId="37D005E4" w:rsidR="002F7134" w:rsidRPr="00532D66" w:rsidRDefault="3AAA3C85" w:rsidP="67AD93AD">
            <w:pPr>
              <w:numPr>
                <w:ilvl w:val="1"/>
                <w:numId w:val="39"/>
              </w:numPr>
              <w:spacing w:before="100" w:beforeAutospacing="1" w:after="100" w:afterAutospacing="1"/>
              <w:rPr>
                <w:rFonts w:ascii="Arial" w:hAnsi="Arial" w:cs="Arial"/>
                <w:lang w:eastAsia="en-GB"/>
              </w:rPr>
            </w:pPr>
            <w:r w:rsidRPr="67AD93AD">
              <w:rPr>
                <w:rFonts w:ascii="Arial" w:hAnsi="Arial" w:cs="Arial"/>
                <w:lang w:eastAsia="en-GB"/>
              </w:rPr>
              <w:t>Introduce hospitality-specific Scottish Vocational Qualifications (SVQs) through the NHS GJ SVQ Centre by Q</w:t>
            </w:r>
            <w:r w:rsidR="5CB42BEC" w:rsidRPr="67AD93AD">
              <w:rPr>
                <w:rFonts w:ascii="Arial" w:hAnsi="Arial" w:cs="Arial"/>
                <w:lang w:eastAsia="en-GB"/>
              </w:rPr>
              <w:t xml:space="preserve">uarter </w:t>
            </w:r>
            <w:r w:rsidRPr="67AD93AD">
              <w:rPr>
                <w:rFonts w:ascii="Arial" w:hAnsi="Arial" w:cs="Arial"/>
                <w:lang w:eastAsia="en-GB"/>
              </w:rPr>
              <w:t>3 2025/26.</w:t>
            </w:r>
          </w:p>
          <w:p w14:paraId="335E5AE4" w14:textId="2791B98B" w:rsidR="001D1FB0" w:rsidRPr="00532D66" w:rsidRDefault="3AAA3C85" w:rsidP="00054BD2">
            <w:pPr>
              <w:numPr>
                <w:ilvl w:val="1"/>
                <w:numId w:val="39"/>
              </w:numPr>
              <w:rPr>
                <w:rFonts w:ascii="Arial" w:hAnsi="Arial" w:cs="Arial"/>
                <w:lang w:eastAsia="en-GB"/>
              </w:rPr>
            </w:pPr>
            <w:r w:rsidRPr="67AD93AD">
              <w:rPr>
                <w:rFonts w:ascii="Arial" w:hAnsi="Arial" w:cs="Arial"/>
                <w:lang w:eastAsia="en-GB"/>
              </w:rPr>
              <w:t>Collaborate with local further and higher education institutions to address skill shortages and enhance career pathways in hospitality.</w:t>
            </w:r>
          </w:p>
          <w:p w14:paraId="68D76EE6" w14:textId="77777777" w:rsidR="00B03830" w:rsidRPr="00532D66" w:rsidRDefault="00B03830" w:rsidP="00B03830">
            <w:pPr>
              <w:ind w:left="1440"/>
              <w:rPr>
                <w:rFonts w:ascii="Arial" w:hAnsi="Arial" w:cs="Arial"/>
                <w:lang w:eastAsia="en-GB"/>
              </w:rPr>
            </w:pPr>
          </w:p>
          <w:p w14:paraId="2D001E0C" w14:textId="4CA62D79" w:rsidR="00674D93" w:rsidRPr="00532D66" w:rsidRDefault="0F79D39C" w:rsidP="00AE5608">
            <w:pPr>
              <w:shd w:val="clear" w:color="auto" w:fill="FFFFFF" w:themeFill="background1"/>
              <w:rPr>
                <w:rFonts w:ascii="Arial" w:hAnsi="Arial" w:cs="Arial"/>
                <w:color w:val="242424"/>
                <w:shd w:val="clear" w:color="auto" w:fill="FFFFFF"/>
              </w:rPr>
            </w:pPr>
            <w:r w:rsidRPr="00532D66">
              <w:rPr>
                <w:rFonts w:ascii="Arial" w:hAnsi="Arial" w:cs="Arial"/>
                <w:color w:val="242424"/>
                <w:shd w:val="clear" w:color="auto" w:fill="FFFFFF"/>
              </w:rPr>
              <w:t>T</w:t>
            </w:r>
            <w:r w:rsidR="0196BA57" w:rsidRPr="00532D66">
              <w:rPr>
                <w:rFonts w:ascii="Arial" w:hAnsi="Arial" w:cs="Arial"/>
                <w:color w:val="242424"/>
                <w:shd w:val="clear" w:color="auto" w:fill="FFFFFF"/>
              </w:rPr>
              <w:t>he</w:t>
            </w:r>
            <w:r w:rsidR="0C9B28C2" w:rsidRPr="00532D66">
              <w:rPr>
                <w:rFonts w:ascii="Arial" w:hAnsi="Arial" w:cs="Arial"/>
                <w:color w:val="242424"/>
                <w:shd w:val="clear" w:color="auto" w:fill="FFFFFF"/>
              </w:rPr>
              <w:t xml:space="preserve"> planned actions and timelines for 2025/26</w:t>
            </w:r>
            <w:r w:rsidR="1BC8D986" w:rsidRPr="00532D66">
              <w:rPr>
                <w:rFonts w:ascii="Arial" w:hAnsi="Arial" w:cs="Arial"/>
                <w:color w:val="242424"/>
                <w:shd w:val="clear" w:color="auto" w:fill="FFFFFF"/>
              </w:rPr>
              <w:t xml:space="preserve"> are as follows</w:t>
            </w:r>
            <w:r w:rsidR="0C9B28C2" w:rsidRPr="00532D66">
              <w:rPr>
                <w:rFonts w:ascii="Arial" w:hAnsi="Arial" w:cs="Arial"/>
                <w:color w:val="242424"/>
                <w:shd w:val="clear" w:color="auto" w:fill="FFFFFF"/>
              </w:rPr>
              <w:t>:</w:t>
            </w:r>
          </w:p>
          <w:p w14:paraId="788D77F7" w14:textId="77777777" w:rsidR="00674D93" w:rsidRPr="00532D66" w:rsidRDefault="00674D93" w:rsidP="67AD93AD">
            <w:pPr>
              <w:shd w:val="clear" w:color="auto" w:fill="FFFFFF" w:themeFill="background1"/>
              <w:rPr>
                <w:rFonts w:ascii="Arial" w:hAnsi="Arial" w:cs="Arial"/>
                <w:color w:val="242424"/>
                <w:shd w:val="clear" w:color="auto" w:fill="FFFFFF"/>
              </w:rPr>
            </w:pPr>
          </w:p>
          <w:p w14:paraId="79FA86B6" w14:textId="227B75A2" w:rsidR="00991AA4" w:rsidRPr="00532D66" w:rsidRDefault="74D7841A" w:rsidP="00054BD2">
            <w:pPr>
              <w:pStyle w:val="ListParagraph"/>
              <w:numPr>
                <w:ilvl w:val="0"/>
                <w:numId w:val="40"/>
              </w:numPr>
              <w:shd w:val="clear" w:color="auto" w:fill="FFFFFF" w:themeFill="background1"/>
              <w:rPr>
                <w:rFonts w:ascii="Arial" w:hAnsi="Arial" w:cs="Arial"/>
              </w:rPr>
            </w:pPr>
            <w:r w:rsidRPr="67AD93AD">
              <w:rPr>
                <w:rFonts w:ascii="Arial" w:hAnsi="Arial" w:cs="Arial"/>
              </w:rPr>
              <w:t>Develop and deliver a strategic plan – Q</w:t>
            </w:r>
            <w:r w:rsidR="5CB42BEC" w:rsidRPr="67AD93AD">
              <w:rPr>
                <w:rFonts w:ascii="Arial" w:hAnsi="Arial" w:cs="Arial"/>
              </w:rPr>
              <w:t xml:space="preserve">uarter </w:t>
            </w:r>
            <w:r w:rsidRPr="67AD93AD">
              <w:rPr>
                <w:rFonts w:ascii="Arial" w:hAnsi="Arial" w:cs="Arial"/>
              </w:rPr>
              <w:t>2 2025/26</w:t>
            </w:r>
          </w:p>
          <w:p w14:paraId="022AD2BC" w14:textId="77777777" w:rsidR="00991AA4" w:rsidRPr="00532D66" w:rsidRDefault="0C9B28C2" w:rsidP="67AD93AD">
            <w:pPr>
              <w:pStyle w:val="ListParagraph"/>
              <w:numPr>
                <w:ilvl w:val="0"/>
                <w:numId w:val="40"/>
              </w:numPr>
              <w:shd w:val="clear" w:color="auto" w:fill="FFFFFF" w:themeFill="background1"/>
              <w:rPr>
                <w:rFonts w:ascii="Arial" w:hAnsi="Arial" w:cs="Arial"/>
              </w:rPr>
            </w:pPr>
            <w:r w:rsidRPr="67AD93AD">
              <w:rPr>
                <w:rFonts w:ascii="Arial" w:hAnsi="Arial" w:cs="Arial"/>
              </w:rPr>
              <w:t>Market diversification strategy – throughout 2025/26</w:t>
            </w:r>
          </w:p>
          <w:p w14:paraId="33EE15D0" w14:textId="303A0D2D" w:rsidR="002F7134" w:rsidRPr="00532D66" w:rsidRDefault="0C9B28C2" w:rsidP="67AD93AD">
            <w:pPr>
              <w:pStyle w:val="ListParagraph"/>
              <w:numPr>
                <w:ilvl w:val="0"/>
                <w:numId w:val="40"/>
              </w:numPr>
              <w:shd w:val="clear" w:color="auto" w:fill="FFFFFF" w:themeFill="background1"/>
              <w:rPr>
                <w:rFonts w:ascii="Arial" w:hAnsi="Arial" w:cs="Arial"/>
              </w:rPr>
            </w:pPr>
            <w:r w:rsidRPr="67AD93AD">
              <w:rPr>
                <w:rFonts w:ascii="Arial" w:hAnsi="Arial" w:cs="Arial"/>
              </w:rPr>
              <w:t>Launch hospitality specific SVQ’s – Q</w:t>
            </w:r>
            <w:r w:rsidR="5CB42BEC" w:rsidRPr="67AD93AD">
              <w:rPr>
                <w:rFonts w:ascii="Arial" w:hAnsi="Arial" w:cs="Arial"/>
              </w:rPr>
              <w:t xml:space="preserve">uarter </w:t>
            </w:r>
            <w:r w:rsidRPr="67AD93AD">
              <w:rPr>
                <w:rFonts w:ascii="Arial" w:hAnsi="Arial" w:cs="Arial"/>
              </w:rPr>
              <w:t>3 2025/26</w:t>
            </w:r>
          </w:p>
          <w:p w14:paraId="34E651C3" w14:textId="77777777" w:rsidR="001B1BB7" w:rsidRPr="00532D66" w:rsidRDefault="001B1BB7" w:rsidP="67AD93AD">
            <w:pPr>
              <w:shd w:val="clear" w:color="auto" w:fill="FFFFFF" w:themeFill="background1"/>
            </w:pPr>
          </w:p>
          <w:p w14:paraId="4AD01E48" w14:textId="6F8376E7" w:rsidR="001B1BB7" w:rsidRPr="00532D66" w:rsidRDefault="7F388056" w:rsidP="34277DB3">
            <w:pPr>
              <w:rPr>
                <w:rFonts w:ascii="Arial" w:hAnsi="Arial" w:cs="Arial"/>
                <w:lang w:eastAsia="en-GB"/>
              </w:rPr>
            </w:pPr>
            <w:r w:rsidRPr="34277DB3">
              <w:rPr>
                <w:rFonts w:ascii="Arial" w:hAnsi="Arial" w:cs="Arial"/>
                <w:lang w:eastAsia="en-GB"/>
              </w:rPr>
              <w:t>GJCH</w:t>
            </w:r>
            <w:r w:rsidR="347FABFF" w:rsidRPr="34277DB3">
              <w:rPr>
                <w:rFonts w:ascii="Arial" w:hAnsi="Arial" w:cs="Arial"/>
                <w:lang w:eastAsia="en-GB"/>
              </w:rPr>
              <w:t xml:space="preserve"> aims to deliver measurable improvements aligned with key objectives for 2025/26. Targets and planned trajectories include:</w:t>
            </w:r>
          </w:p>
          <w:p w14:paraId="2D268008" w14:textId="77777777" w:rsidR="001B1BB7" w:rsidRPr="00532D66" w:rsidRDefault="347FABFF" w:rsidP="67AD93AD">
            <w:pPr>
              <w:spacing w:before="100" w:beforeAutospacing="1" w:after="100" w:afterAutospacing="1"/>
              <w:rPr>
                <w:rFonts w:ascii="Arial" w:hAnsi="Arial" w:cs="Arial"/>
                <w:lang w:eastAsia="en-GB"/>
              </w:rPr>
            </w:pPr>
            <w:r w:rsidRPr="67AD93AD">
              <w:rPr>
                <w:rFonts w:ascii="Arial" w:hAnsi="Arial" w:cs="Arial"/>
                <w:b/>
                <w:bCs/>
                <w:lang w:eastAsia="en-GB"/>
              </w:rPr>
              <w:t>Revenue Growth:</w:t>
            </w:r>
            <w:r w:rsidRPr="67AD93AD">
              <w:rPr>
                <w:rFonts w:ascii="Arial" w:hAnsi="Arial" w:cs="Arial"/>
                <w:lang w:eastAsia="en-GB"/>
              </w:rPr>
              <w:t xml:space="preserve"> Achieve a 10% year-on-year increase in bookings from non-NHS markets (associations, corporate, and public sector) to offset reduced NHS market demand.</w:t>
            </w:r>
          </w:p>
          <w:p w14:paraId="390A7E82" w14:textId="3C47BEAB" w:rsidR="001B1BB7" w:rsidRPr="00532D66" w:rsidRDefault="347FABFF" w:rsidP="67AD93AD">
            <w:pPr>
              <w:spacing w:before="100" w:beforeAutospacing="1" w:after="100" w:afterAutospacing="1"/>
              <w:rPr>
                <w:rFonts w:ascii="Arial" w:hAnsi="Arial" w:cs="Arial"/>
                <w:lang w:eastAsia="en-GB"/>
              </w:rPr>
            </w:pPr>
            <w:r w:rsidRPr="67AD93AD">
              <w:rPr>
                <w:rFonts w:ascii="Arial" w:hAnsi="Arial" w:cs="Arial"/>
                <w:b/>
                <w:bCs/>
                <w:lang w:eastAsia="en-GB"/>
              </w:rPr>
              <w:t>Training Accreditation:</w:t>
            </w:r>
            <w:r w:rsidRPr="67AD93AD">
              <w:rPr>
                <w:rFonts w:ascii="Arial" w:hAnsi="Arial" w:cs="Arial"/>
                <w:lang w:eastAsia="en-GB"/>
              </w:rPr>
              <w:t xml:space="preserve"> Gain SQA accreditation for SVQ hospitality awards by Q</w:t>
            </w:r>
            <w:r w:rsidR="5CB42BEC" w:rsidRPr="67AD93AD">
              <w:rPr>
                <w:rFonts w:ascii="Arial" w:hAnsi="Arial" w:cs="Arial"/>
                <w:lang w:eastAsia="en-GB"/>
              </w:rPr>
              <w:t xml:space="preserve">uarter </w:t>
            </w:r>
            <w:r w:rsidRPr="67AD93AD">
              <w:rPr>
                <w:rFonts w:ascii="Arial" w:hAnsi="Arial" w:cs="Arial"/>
                <w:lang w:eastAsia="en-GB"/>
              </w:rPr>
              <w:t>3 2025/26, with a target of 15 staff enrolled in the first year.</w:t>
            </w:r>
          </w:p>
          <w:p w14:paraId="62A425A1" w14:textId="122C69D2" w:rsidR="001B1BB7" w:rsidRPr="00532D66" w:rsidRDefault="347FABFF" w:rsidP="67AD93AD">
            <w:pPr>
              <w:spacing w:before="100" w:beforeAutospacing="1" w:after="100" w:afterAutospacing="1"/>
              <w:rPr>
                <w:rFonts w:ascii="Arial" w:hAnsi="Arial" w:cs="Arial"/>
                <w:lang w:eastAsia="en-GB"/>
              </w:rPr>
            </w:pPr>
            <w:r w:rsidRPr="67AD93AD">
              <w:rPr>
                <w:rFonts w:ascii="Arial" w:hAnsi="Arial" w:cs="Arial"/>
                <w:b/>
                <w:bCs/>
                <w:lang w:eastAsia="en-GB"/>
              </w:rPr>
              <w:t>Sustainability Initiatives:</w:t>
            </w:r>
            <w:r w:rsidRPr="67AD93AD">
              <w:rPr>
                <w:rFonts w:ascii="Arial" w:hAnsi="Arial" w:cs="Arial"/>
                <w:lang w:eastAsia="en-GB"/>
              </w:rPr>
              <w:t xml:space="preserve"> Reduce food waste by 15% compared to 2024/25 baseline through the introduction of waste-free catering challenges by Q</w:t>
            </w:r>
            <w:r w:rsidR="14C6249B" w:rsidRPr="67AD93AD">
              <w:rPr>
                <w:rFonts w:ascii="Arial" w:hAnsi="Arial" w:cs="Arial"/>
                <w:lang w:eastAsia="en-GB"/>
              </w:rPr>
              <w:t xml:space="preserve">uarter </w:t>
            </w:r>
            <w:r w:rsidRPr="67AD93AD">
              <w:rPr>
                <w:rFonts w:ascii="Arial" w:hAnsi="Arial" w:cs="Arial"/>
                <w:lang w:eastAsia="en-GB"/>
              </w:rPr>
              <w:t>4 2025/26.</w:t>
            </w:r>
          </w:p>
          <w:p w14:paraId="4E447A9D" w14:textId="77777777" w:rsidR="001B1BB7" w:rsidRPr="00532D66" w:rsidRDefault="347FABFF" w:rsidP="34277DB3">
            <w:pPr>
              <w:spacing w:before="100" w:beforeAutospacing="1" w:after="100" w:afterAutospacing="1"/>
              <w:rPr>
                <w:rFonts w:ascii="Arial" w:hAnsi="Arial" w:cs="Arial"/>
                <w:lang w:eastAsia="en-GB"/>
              </w:rPr>
            </w:pPr>
            <w:r w:rsidRPr="34277DB3">
              <w:rPr>
                <w:rFonts w:ascii="Arial" w:hAnsi="Arial" w:cs="Arial"/>
                <w:b/>
                <w:bCs/>
                <w:lang w:eastAsia="en-GB"/>
              </w:rPr>
              <w:t>Customer Satisfaction:</w:t>
            </w:r>
            <w:r w:rsidRPr="34277DB3">
              <w:rPr>
                <w:rFonts w:ascii="Arial" w:hAnsi="Arial" w:cs="Arial"/>
                <w:lang w:eastAsia="en-GB"/>
              </w:rPr>
              <w:t xml:space="preserve"> Maintain a minimum Net Promoter Score (NPS) of 75, with quarterly reviews to identify trends and improvements.</w:t>
            </w:r>
          </w:p>
          <w:p w14:paraId="3420ACCE" w14:textId="77777777" w:rsidR="001B1BB7" w:rsidRPr="00532D66" w:rsidRDefault="347FABFF" w:rsidP="34277DB3">
            <w:pPr>
              <w:spacing w:before="100" w:beforeAutospacing="1" w:after="100" w:afterAutospacing="1"/>
              <w:rPr>
                <w:rFonts w:ascii="Arial" w:hAnsi="Arial" w:cs="Arial"/>
                <w:lang w:eastAsia="en-GB"/>
              </w:rPr>
            </w:pPr>
            <w:r w:rsidRPr="34277DB3">
              <w:rPr>
                <w:rFonts w:ascii="Arial" w:hAnsi="Arial" w:cs="Arial"/>
                <w:lang w:eastAsia="en-GB"/>
              </w:rPr>
              <w:t xml:space="preserve">Numerical data will be tracked through operational systems, including Google Analytics for website engagement, Opera Cloud for bookings, and </w:t>
            </w:r>
            <w:proofErr w:type="spellStart"/>
            <w:r w:rsidRPr="34277DB3">
              <w:rPr>
                <w:rFonts w:ascii="Arial" w:hAnsi="Arial" w:cs="Arial"/>
                <w:lang w:eastAsia="en-GB"/>
              </w:rPr>
              <w:t>ReviewPro</w:t>
            </w:r>
            <w:proofErr w:type="spellEnd"/>
            <w:r w:rsidRPr="34277DB3">
              <w:rPr>
                <w:rFonts w:ascii="Arial" w:hAnsi="Arial" w:cs="Arial"/>
                <w:lang w:eastAsia="en-GB"/>
              </w:rPr>
              <w:t xml:space="preserve"> for satisfaction metrics.</w:t>
            </w:r>
          </w:p>
          <w:p w14:paraId="6A169DA8" w14:textId="77777777" w:rsidR="00DD50C8" w:rsidRPr="00532D66" w:rsidRDefault="1D8C65BF" w:rsidP="67AD93AD">
            <w:pPr>
              <w:spacing w:before="100" w:beforeAutospacing="1" w:after="100" w:afterAutospacing="1"/>
              <w:rPr>
                <w:rFonts w:ascii="Arial" w:hAnsi="Arial" w:cs="Arial"/>
                <w:lang w:eastAsia="en-GB"/>
              </w:rPr>
            </w:pPr>
            <w:r w:rsidRPr="67AD93AD">
              <w:rPr>
                <w:rFonts w:ascii="Arial" w:hAnsi="Arial" w:cs="Arial"/>
                <w:lang w:eastAsia="en-GB"/>
              </w:rPr>
              <w:t>Key risks and their alignment to the corporate/Board risk register include:</w:t>
            </w:r>
          </w:p>
          <w:p w14:paraId="00AB1ABD" w14:textId="77777777" w:rsidR="00DD50C8" w:rsidRPr="00532D66" w:rsidRDefault="1D8C65BF" w:rsidP="005E0A19">
            <w:pPr>
              <w:rPr>
                <w:rFonts w:ascii="Arial" w:hAnsi="Arial" w:cs="Arial"/>
                <w:lang w:eastAsia="en-GB"/>
              </w:rPr>
            </w:pPr>
            <w:r w:rsidRPr="67AD93AD">
              <w:rPr>
                <w:rFonts w:ascii="Arial" w:hAnsi="Arial" w:cs="Arial"/>
                <w:b/>
                <w:bCs/>
                <w:lang w:eastAsia="en-GB"/>
              </w:rPr>
              <w:t>Market Risks:</w:t>
            </w:r>
          </w:p>
          <w:p w14:paraId="3F2D7CEF" w14:textId="77777777" w:rsidR="00DD50C8" w:rsidRPr="00532D66" w:rsidRDefault="1D8C65BF" w:rsidP="67AD93AD">
            <w:pPr>
              <w:numPr>
                <w:ilvl w:val="0"/>
                <w:numId w:val="41"/>
              </w:numPr>
              <w:spacing w:after="100" w:afterAutospacing="1"/>
              <w:rPr>
                <w:rFonts w:ascii="Arial" w:hAnsi="Arial" w:cs="Arial"/>
                <w:lang w:eastAsia="en-GB"/>
              </w:rPr>
            </w:pPr>
            <w:r w:rsidRPr="67AD93AD">
              <w:rPr>
                <w:rFonts w:ascii="Arial" w:hAnsi="Arial" w:cs="Arial"/>
                <w:lang w:eastAsia="en-GB"/>
              </w:rPr>
              <w:lastRenderedPageBreak/>
              <w:t>Reduction in NHS market activity due to ongoing budget pressures.</w:t>
            </w:r>
          </w:p>
          <w:p w14:paraId="4F1EA01C" w14:textId="77777777" w:rsidR="00DD50C8" w:rsidRPr="00532D66" w:rsidRDefault="1D8C65BF" w:rsidP="67AD93AD">
            <w:pPr>
              <w:numPr>
                <w:ilvl w:val="0"/>
                <w:numId w:val="41"/>
              </w:numPr>
              <w:spacing w:before="100" w:beforeAutospacing="1" w:after="100" w:afterAutospacing="1"/>
              <w:rPr>
                <w:rFonts w:ascii="Arial" w:hAnsi="Arial" w:cs="Arial"/>
                <w:lang w:eastAsia="en-GB"/>
              </w:rPr>
            </w:pPr>
            <w:r w:rsidRPr="67AD93AD">
              <w:rPr>
                <w:rFonts w:ascii="Arial" w:hAnsi="Arial" w:cs="Arial"/>
                <w:lang w:eastAsia="en-GB"/>
              </w:rPr>
              <w:t>Mitigation: Focused marketing efforts in high-potential non-NHS segments.</w:t>
            </w:r>
          </w:p>
          <w:p w14:paraId="64F13BD2" w14:textId="77777777" w:rsidR="00DD50C8" w:rsidRPr="00532D66" w:rsidRDefault="1D8C65BF" w:rsidP="67AD93AD">
            <w:pPr>
              <w:spacing w:before="100" w:beforeAutospacing="1"/>
              <w:rPr>
                <w:rFonts w:ascii="Arial" w:hAnsi="Arial" w:cs="Arial"/>
                <w:lang w:eastAsia="en-GB"/>
              </w:rPr>
            </w:pPr>
            <w:r w:rsidRPr="67AD93AD">
              <w:rPr>
                <w:rFonts w:ascii="Arial" w:hAnsi="Arial" w:cs="Arial"/>
                <w:b/>
                <w:bCs/>
                <w:lang w:eastAsia="en-GB"/>
              </w:rPr>
              <w:t>Operational Risks:</w:t>
            </w:r>
          </w:p>
          <w:p w14:paraId="1590C57A" w14:textId="77777777" w:rsidR="00DD50C8" w:rsidRPr="00532D66" w:rsidRDefault="1D8C65BF" w:rsidP="67AD93AD">
            <w:pPr>
              <w:numPr>
                <w:ilvl w:val="0"/>
                <w:numId w:val="41"/>
              </w:numPr>
              <w:spacing w:after="100" w:afterAutospacing="1"/>
              <w:rPr>
                <w:rFonts w:ascii="Arial" w:hAnsi="Arial" w:cs="Arial"/>
                <w:lang w:eastAsia="en-GB"/>
              </w:rPr>
            </w:pPr>
            <w:r w:rsidRPr="67AD93AD">
              <w:rPr>
                <w:rFonts w:ascii="Arial" w:hAnsi="Arial" w:cs="Arial"/>
                <w:lang w:eastAsia="en-GB"/>
              </w:rPr>
              <w:t>Workforce shortages, particularly in skilled roles.</w:t>
            </w:r>
          </w:p>
          <w:p w14:paraId="456F96E8" w14:textId="5CE636BF" w:rsidR="000D6FEF" w:rsidRPr="00E815C8" w:rsidRDefault="1D8C65BF" w:rsidP="000D6FEF">
            <w:pPr>
              <w:numPr>
                <w:ilvl w:val="0"/>
                <w:numId w:val="41"/>
              </w:numPr>
              <w:spacing w:before="100" w:beforeAutospacing="1" w:after="100" w:afterAutospacing="1"/>
              <w:rPr>
                <w:rFonts w:ascii="Arial" w:hAnsi="Arial" w:cs="Arial"/>
                <w:lang w:eastAsia="en-GB"/>
              </w:rPr>
            </w:pPr>
            <w:r w:rsidRPr="67AD93AD">
              <w:rPr>
                <w:rFonts w:ascii="Arial" w:hAnsi="Arial" w:cs="Arial"/>
                <w:lang w:eastAsia="en-GB"/>
              </w:rPr>
              <w:t>Mitigation: Partnership with educational institutions and improved recruitment strategies.</w:t>
            </w:r>
          </w:p>
          <w:p w14:paraId="5BA48A71" w14:textId="2F5E0842" w:rsidR="00DD50C8" w:rsidRPr="00532D66" w:rsidRDefault="1D8C65BF" w:rsidP="000D6FEF">
            <w:pPr>
              <w:rPr>
                <w:rFonts w:ascii="Arial" w:hAnsi="Arial" w:cs="Arial"/>
                <w:lang w:eastAsia="en-GB"/>
              </w:rPr>
            </w:pPr>
            <w:r w:rsidRPr="67AD93AD">
              <w:rPr>
                <w:rFonts w:ascii="Arial" w:hAnsi="Arial" w:cs="Arial"/>
                <w:b/>
                <w:bCs/>
                <w:lang w:eastAsia="en-GB"/>
              </w:rPr>
              <w:t>Financial Risks:</w:t>
            </w:r>
          </w:p>
          <w:p w14:paraId="525FF514" w14:textId="77777777" w:rsidR="00DD50C8" w:rsidRPr="00532D66" w:rsidRDefault="1D8C65BF" w:rsidP="34277DB3">
            <w:pPr>
              <w:numPr>
                <w:ilvl w:val="0"/>
                <w:numId w:val="41"/>
              </w:numPr>
              <w:rPr>
                <w:rFonts w:ascii="Arial" w:hAnsi="Arial" w:cs="Arial"/>
                <w:lang w:eastAsia="en-GB"/>
              </w:rPr>
            </w:pPr>
            <w:r w:rsidRPr="34277DB3">
              <w:rPr>
                <w:rFonts w:ascii="Arial" w:hAnsi="Arial" w:cs="Arial"/>
                <w:lang w:eastAsia="en-GB"/>
              </w:rPr>
              <w:t>Challenges in maintaining profitability amidst rising operational costs.</w:t>
            </w:r>
          </w:p>
          <w:p w14:paraId="51D840D8" w14:textId="1C9B4495" w:rsidR="4F2486CC" w:rsidRPr="00532D66" w:rsidRDefault="3133C2BB" w:rsidP="67AD93AD">
            <w:pPr>
              <w:numPr>
                <w:ilvl w:val="0"/>
                <w:numId w:val="41"/>
              </w:numPr>
              <w:spacing w:before="100" w:beforeAutospacing="1"/>
              <w:rPr>
                <w:rFonts w:ascii="Arial" w:hAnsi="Arial" w:cs="Arial"/>
                <w:lang w:eastAsia="en-GB"/>
              </w:rPr>
            </w:pPr>
            <w:r w:rsidRPr="67AD93AD">
              <w:rPr>
                <w:rFonts w:ascii="Arial" w:hAnsi="Arial" w:cs="Arial"/>
                <w:lang w:eastAsia="en-GB"/>
              </w:rPr>
              <w:t>Mitigation: Efficiency drives and targeted promotional offers to enhance occupancy rates.</w:t>
            </w:r>
          </w:p>
          <w:p w14:paraId="1D128F06" w14:textId="77777777" w:rsidR="00DD50C8" w:rsidRPr="00532D66" w:rsidRDefault="1D8C65BF" w:rsidP="67AD93AD">
            <w:pPr>
              <w:spacing w:before="100" w:beforeAutospacing="1"/>
              <w:rPr>
                <w:rFonts w:ascii="Arial" w:hAnsi="Arial" w:cs="Arial"/>
                <w:lang w:eastAsia="en-GB"/>
              </w:rPr>
            </w:pPr>
            <w:r w:rsidRPr="67AD93AD">
              <w:rPr>
                <w:rFonts w:ascii="Arial" w:hAnsi="Arial" w:cs="Arial"/>
                <w:b/>
                <w:bCs/>
                <w:lang w:eastAsia="en-GB"/>
              </w:rPr>
              <w:t>Technological Risks:</w:t>
            </w:r>
          </w:p>
          <w:p w14:paraId="6C058DA1" w14:textId="77777777" w:rsidR="00DD50C8" w:rsidRPr="00532D66" w:rsidRDefault="1D8C65BF" w:rsidP="67AD93AD">
            <w:pPr>
              <w:numPr>
                <w:ilvl w:val="0"/>
                <w:numId w:val="41"/>
              </w:numPr>
              <w:spacing w:after="100" w:afterAutospacing="1"/>
              <w:rPr>
                <w:rFonts w:ascii="Arial" w:hAnsi="Arial" w:cs="Arial"/>
                <w:lang w:eastAsia="en-GB"/>
              </w:rPr>
            </w:pPr>
            <w:r w:rsidRPr="67AD93AD">
              <w:rPr>
                <w:rFonts w:ascii="Arial" w:hAnsi="Arial" w:cs="Arial"/>
                <w:lang w:eastAsia="en-GB"/>
              </w:rPr>
              <w:t>Delays in adopting new systems due to budget constraints.</w:t>
            </w:r>
          </w:p>
          <w:p w14:paraId="2C173906" w14:textId="3D584DAF" w:rsidR="00DD50C8" w:rsidRPr="00532D66" w:rsidRDefault="1D8C65BF" w:rsidP="67AD93AD">
            <w:pPr>
              <w:numPr>
                <w:ilvl w:val="0"/>
                <w:numId w:val="41"/>
              </w:numPr>
              <w:spacing w:before="100" w:beforeAutospacing="1" w:after="100" w:afterAutospacing="1"/>
              <w:rPr>
                <w:rFonts w:ascii="Arial" w:hAnsi="Arial" w:cs="Arial"/>
                <w:lang w:eastAsia="en-GB"/>
              </w:rPr>
            </w:pPr>
            <w:r w:rsidRPr="67AD93AD">
              <w:rPr>
                <w:rFonts w:ascii="Arial" w:hAnsi="Arial" w:cs="Arial"/>
                <w:lang w:eastAsia="en-GB"/>
              </w:rPr>
              <w:t>Mitigation: Prioritisation of high-impact technology investments, e.g., self-service kiosks.</w:t>
            </w:r>
          </w:p>
          <w:p w14:paraId="07D5C606" w14:textId="345D5A0B" w:rsidR="4F2486CC" w:rsidRPr="00532D66" w:rsidRDefault="3133C2BB" w:rsidP="67AD93AD">
            <w:pPr>
              <w:spacing w:before="100" w:beforeAutospacing="1" w:after="100" w:afterAutospacing="1"/>
              <w:rPr>
                <w:rFonts w:ascii="Arial" w:hAnsi="Arial" w:cs="Arial"/>
                <w:lang w:eastAsia="en-GB"/>
              </w:rPr>
            </w:pPr>
            <w:r w:rsidRPr="67AD93AD">
              <w:rPr>
                <w:rFonts w:ascii="Arial" w:hAnsi="Arial" w:cs="Arial"/>
                <w:lang w:eastAsia="en-GB"/>
              </w:rPr>
              <w:t>These risks will be reviewed quarterly as part of the corporate risk governance framework.</w:t>
            </w:r>
          </w:p>
          <w:p w14:paraId="6399D772" w14:textId="15AE4B73" w:rsidR="00D52DA5" w:rsidRPr="00532D66" w:rsidRDefault="42E82184" w:rsidP="34277DB3">
            <w:pPr>
              <w:spacing w:before="100" w:beforeAutospacing="1" w:after="100" w:afterAutospacing="1"/>
              <w:rPr>
                <w:rFonts w:ascii="Arial" w:hAnsi="Arial" w:cs="Arial"/>
                <w:lang w:eastAsia="en-GB"/>
              </w:rPr>
            </w:pPr>
            <w:r w:rsidRPr="34277DB3">
              <w:rPr>
                <w:rFonts w:ascii="Arial" w:hAnsi="Arial" w:cs="Arial"/>
                <w:lang w:eastAsia="en-GB"/>
              </w:rPr>
              <w:t>GJCH has identified workforce development as a priority to address hospitality sector challenges. Key actions include:</w:t>
            </w:r>
          </w:p>
          <w:p w14:paraId="1FEB1F03" w14:textId="0F2A6156" w:rsidR="00D52DA5" w:rsidRPr="00532D66" w:rsidRDefault="33CBDC28" w:rsidP="34277DB3">
            <w:pPr>
              <w:spacing w:before="100" w:beforeAutospacing="1" w:after="100" w:afterAutospacing="1"/>
              <w:rPr>
                <w:rFonts w:ascii="Arial" w:hAnsi="Arial" w:cs="Arial"/>
                <w:lang w:eastAsia="en-GB"/>
              </w:rPr>
            </w:pPr>
            <w:r w:rsidRPr="34277DB3">
              <w:rPr>
                <w:rFonts w:ascii="Arial" w:hAnsi="Arial" w:cs="Arial"/>
                <w:b/>
                <w:bCs/>
                <w:lang w:eastAsia="en-GB"/>
              </w:rPr>
              <w:t>SVQ Program</w:t>
            </w:r>
            <w:r w:rsidR="2B0C33E1" w:rsidRPr="34277DB3">
              <w:rPr>
                <w:rFonts w:ascii="Arial" w:hAnsi="Arial" w:cs="Arial"/>
                <w:b/>
                <w:bCs/>
                <w:lang w:eastAsia="en-GB"/>
              </w:rPr>
              <w:t>me</w:t>
            </w:r>
            <w:r w:rsidRPr="34277DB3">
              <w:rPr>
                <w:rFonts w:ascii="Arial" w:hAnsi="Arial" w:cs="Arial"/>
                <w:b/>
                <w:bCs/>
                <w:lang w:eastAsia="en-GB"/>
              </w:rPr>
              <w:t xml:space="preserve"> Launch:</w:t>
            </w:r>
            <w:r w:rsidRPr="34277DB3">
              <w:rPr>
                <w:rFonts w:ascii="Arial" w:hAnsi="Arial" w:cs="Arial"/>
                <w:lang w:eastAsia="en-GB"/>
              </w:rPr>
              <w:t xml:space="preserve"> By Q</w:t>
            </w:r>
            <w:r w:rsidR="5CB42BEC" w:rsidRPr="34277DB3">
              <w:rPr>
                <w:rFonts w:ascii="Arial" w:hAnsi="Arial" w:cs="Arial"/>
                <w:lang w:eastAsia="en-GB"/>
              </w:rPr>
              <w:t xml:space="preserve">uarter </w:t>
            </w:r>
            <w:r w:rsidRPr="34277DB3">
              <w:rPr>
                <w:rFonts w:ascii="Arial" w:hAnsi="Arial" w:cs="Arial"/>
                <w:lang w:eastAsia="en-GB"/>
              </w:rPr>
              <w:t>3 2025/26, implement hospitality-focused SVQs in collaboration with the NHS GJ SVQ Centre, providing upskilling opportunities for current staff.</w:t>
            </w:r>
          </w:p>
          <w:p w14:paraId="1A116D77" w14:textId="77777777" w:rsidR="00D52DA5" w:rsidRPr="00532D66" w:rsidRDefault="42E82184" w:rsidP="67AD93AD">
            <w:pPr>
              <w:spacing w:before="100" w:beforeAutospacing="1" w:after="100" w:afterAutospacing="1"/>
              <w:rPr>
                <w:rFonts w:ascii="Arial" w:hAnsi="Arial" w:cs="Arial"/>
                <w:lang w:eastAsia="en-GB"/>
              </w:rPr>
            </w:pPr>
            <w:r w:rsidRPr="67AD93AD">
              <w:rPr>
                <w:rFonts w:ascii="Arial" w:hAnsi="Arial" w:cs="Arial"/>
                <w:b/>
                <w:bCs/>
                <w:lang w:eastAsia="en-GB"/>
              </w:rPr>
              <w:t>Educational Partnerships:</w:t>
            </w:r>
            <w:r w:rsidRPr="67AD93AD">
              <w:rPr>
                <w:rFonts w:ascii="Arial" w:hAnsi="Arial" w:cs="Arial"/>
                <w:lang w:eastAsia="en-GB"/>
              </w:rPr>
              <w:t xml:space="preserve"> Collaborate with local further/higher education institutions to develop curricula that address workforce skill gaps and future hospitality needs.</w:t>
            </w:r>
          </w:p>
          <w:p w14:paraId="29A12AA0" w14:textId="77777777" w:rsidR="00D52DA5" w:rsidRPr="00532D66" w:rsidRDefault="42E82184" w:rsidP="67AD93AD">
            <w:pPr>
              <w:spacing w:before="100" w:beforeAutospacing="1" w:after="100" w:afterAutospacing="1"/>
              <w:rPr>
                <w:rFonts w:ascii="Arial" w:hAnsi="Arial" w:cs="Arial"/>
                <w:lang w:eastAsia="en-GB"/>
              </w:rPr>
            </w:pPr>
            <w:r w:rsidRPr="67AD93AD">
              <w:rPr>
                <w:rFonts w:ascii="Arial" w:hAnsi="Arial" w:cs="Arial"/>
                <w:b/>
                <w:bCs/>
                <w:lang w:eastAsia="en-GB"/>
              </w:rPr>
              <w:t>Recruitment and Retention:</w:t>
            </w:r>
            <w:r w:rsidRPr="67AD93AD">
              <w:rPr>
                <w:rFonts w:ascii="Arial" w:hAnsi="Arial" w:cs="Arial"/>
                <w:lang w:eastAsia="en-GB"/>
              </w:rPr>
              <w:t xml:space="preserve"> Introduce targeted recruitment campaigns and employee engagement initiatives, such as career development plans and mentorship programs, to combat high turnover rates.</w:t>
            </w:r>
          </w:p>
          <w:p w14:paraId="058C929E" w14:textId="0547252B" w:rsidR="00850CEE" w:rsidRPr="00532D66" w:rsidRDefault="42E82184" w:rsidP="34277DB3">
            <w:pPr>
              <w:spacing w:before="100" w:beforeAutospacing="1"/>
              <w:rPr>
                <w:rFonts w:ascii="Arial" w:hAnsi="Arial" w:cs="Arial"/>
                <w:lang w:eastAsia="en-GB"/>
              </w:rPr>
            </w:pPr>
            <w:r w:rsidRPr="34277DB3">
              <w:rPr>
                <w:rFonts w:ascii="Arial" w:hAnsi="Arial" w:cs="Arial"/>
                <w:lang w:eastAsia="en-GB"/>
              </w:rPr>
              <w:t>Workforce planning will be closely monitored to align with Board targets and ensure sufficient staffing levels to support operational needs.</w:t>
            </w:r>
          </w:p>
          <w:p w14:paraId="730A2601" w14:textId="7CFCE269" w:rsidR="0005569C" w:rsidRPr="00532D66" w:rsidRDefault="0005569C" w:rsidP="67AD93AD">
            <w:pPr>
              <w:shd w:val="clear" w:color="auto" w:fill="FFFFFF" w:themeFill="background1"/>
              <w:rPr>
                <w:rFonts w:ascii="Arial" w:hAnsi="Arial" w:cs="Arial"/>
                <w:b/>
                <w:bCs/>
                <w:color w:val="242424"/>
                <w:shd w:val="clear" w:color="auto" w:fill="FFFFFF"/>
              </w:rPr>
            </w:pPr>
          </w:p>
        </w:tc>
      </w:tr>
    </w:tbl>
    <w:p w14:paraId="3D5FC992" w14:textId="2F50B01F" w:rsidR="005A3C51" w:rsidRPr="00446405" w:rsidRDefault="00EF558B" w:rsidP="00207205">
      <w:pPr>
        <w:rPr>
          <w:rFonts w:ascii="Arial Black" w:hAnsi="Arial Black" w:cs="Arial"/>
          <w:color w:val="7FC1DB"/>
          <w:sz w:val="32"/>
          <w:szCs w:val="24"/>
        </w:rPr>
      </w:pPr>
      <w:r w:rsidRPr="0005569C">
        <w:rPr>
          <w:rFonts w:ascii="Arial" w:hAnsi="Arial" w:cs="Arial"/>
          <w:b/>
          <w:color w:val="242424"/>
          <w:szCs w:val="24"/>
          <w:shd w:val="clear" w:color="auto" w:fill="FFFFFF"/>
        </w:rPr>
        <w:lastRenderedPageBreak/>
        <w:br w:type="page"/>
      </w:r>
      <w:r w:rsidR="00034394" w:rsidRPr="00446405">
        <w:rPr>
          <w:rFonts w:ascii="Arial Black" w:hAnsi="Arial Black" w:cs="Arial"/>
          <w:color w:val="7FC1DB"/>
          <w:sz w:val="32"/>
          <w:szCs w:val="24"/>
        </w:rPr>
        <w:lastRenderedPageBreak/>
        <w:t xml:space="preserve">Section C: </w:t>
      </w:r>
      <w:r w:rsidR="005A3C51" w:rsidRPr="00446405">
        <w:rPr>
          <w:rFonts w:ascii="Arial Black" w:hAnsi="Arial Black" w:cs="Arial"/>
          <w:color w:val="7FC1DB"/>
          <w:sz w:val="32"/>
          <w:szCs w:val="24"/>
        </w:rPr>
        <w:t>Planning Priorities for all Boards</w:t>
      </w:r>
    </w:p>
    <w:p w14:paraId="018A73D7" w14:textId="4A96EB53" w:rsidR="005A3C51" w:rsidRDefault="005A3C51" w:rsidP="00207205">
      <w:pPr>
        <w:rPr>
          <w:rFonts w:ascii="Arial Black" w:hAnsi="Arial Black" w:cs="Arial"/>
          <w:color w:val="7FC1DB"/>
          <w:sz w:val="32"/>
          <w:szCs w:val="24"/>
          <w:highlight w:val="yellow"/>
        </w:rPr>
      </w:pPr>
    </w:p>
    <w:tbl>
      <w:tblPr>
        <w:tblStyle w:val="TableGrid"/>
        <w:tblW w:w="10263"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9"/>
        <w:gridCol w:w="9554"/>
      </w:tblGrid>
      <w:tr w:rsidR="006A50B2" w:rsidRPr="00B75300" w14:paraId="36B49F42" w14:textId="77777777" w:rsidTr="6FD403E9">
        <w:trPr>
          <w:trHeight w:val="861"/>
        </w:trPr>
        <w:tc>
          <w:tcPr>
            <w:tcW w:w="709" w:type="dxa"/>
            <w:shd w:val="clear" w:color="auto" w:fill="335B74" w:themeFill="text2"/>
            <w:vAlign w:val="center"/>
          </w:tcPr>
          <w:p w14:paraId="66A46D9E" w14:textId="77777777" w:rsidR="006A50B2" w:rsidRPr="006A50B2" w:rsidRDefault="006A50B2" w:rsidP="00054BD2">
            <w:pPr>
              <w:pStyle w:val="ListParagraph"/>
              <w:numPr>
                <w:ilvl w:val="0"/>
                <w:numId w:val="38"/>
              </w:numPr>
              <w:ind w:hanging="686"/>
              <w:rPr>
                <w:rFonts w:ascii="Arial Black" w:hAnsi="Arial Black" w:cs="Arial"/>
                <w:color w:val="FFFFFF" w:themeColor="background1"/>
              </w:rPr>
            </w:pPr>
            <w:r w:rsidRPr="006A50B2">
              <w:rPr>
                <w:rFonts w:ascii="Arial Black" w:hAnsi="Arial Black" w:cs="Arial"/>
                <w:color w:val="FFFFFF" w:themeColor="background1"/>
              </w:rPr>
              <w:br w:type="page"/>
            </w:r>
          </w:p>
        </w:tc>
        <w:tc>
          <w:tcPr>
            <w:tcW w:w="9554" w:type="dxa"/>
            <w:shd w:val="clear" w:color="auto" w:fill="CFDFEA" w:themeFill="text2" w:themeFillTint="33"/>
            <w:vAlign w:val="center"/>
          </w:tcPr>
          <w:p w14:paraId="4D0E3FDB" w14:textId="07ABC5CE" w:rsidR="006A50B2" w:rsidRPr="00EC0031" w:rsidRDefault="4E1DB1AB" w:rsidP="6FD403E9">
            <w:pPr>
              <w:rPr>
                <w:rFonts w:ascii="Arial" w:hAnsi="Arial" w:cs="Arial"/>
                <w:b/>
                <w:bCs/>
                <w:color w:val="335B74" w:themeColor="text2"/>
              </w:rPr>
            </w:pPr>
            <w:r w:rsidRPr="6FD403E9">
              <w:rPr>
                <w:rFonts w:ascii="Arial" w:hAnsi="Arial" w:cs="Arial"/>
                <w:b/>
                <w:bCs/>
                <w:color w:val="335B74" w:themeColor="text2"/>
              </w:rPr>
              <w:t>Finance, Infrastructure and Value Based Health care</w:t>
            </w:r>
          </w:p>
        </w:tc>
      </w:tr>
    </w:tbl>
    <w:p w14:paraId="3AB3B6CB" w14:textId="77777777" w:rsidR="006A50B2" w:rsidRDefault="006A50B2" w:rsidP="00207205">
      <w:pPr>
        <w:pStyle w:val="Default"/>
        <w:ind w:right="-710"/>
        <w:rPr>
          <w:b/>
          <w:bCs/>
          <w:highlight w:val="yellow"/>
          <w:u w:val="single"/>
        </w:rPr>
      </w:pPr>
    </w:p>
    <w:p w14:paraId="5B5BEC8E" w14:textId="77777777" w:rsidR="008E6D31" w:rsidRPr="008E6D31" w:rsidRDefault="13373FE8" w:rsidP="00207205">
      <w:pPr>
        <w:pStyle w:val="Default"/>
        <w:ind w:right="-710"/>
        <w:rPr>
          <w:b/>
          <w:bCs/>
          <w:highlight w:val="yellow"/>
        </w:rPr>
      </w:pPr>
      <w:r w:rsidRPr="34ABD80F">
        <w:rPr>
          <w:b/>
          <w:bCs/>
        </w:rPr>
        <w:t>Financial Planning</w:t>
      </w:r>
    </w:p>
    <w:p w14:paraId="0B450A05" w14:textId="63AC5B35" w:rsidR="008E6D31" w:rsidRDefault="008E6D31" w:rsidP="00207205">
      <w:pPr>
        <w:pStyle w:val="Default"/>
        <w:ind w:right="-710"/>
        <w:rPr>
          <w:b/>
          <w:bCs/>
          <w:highlight w:val="yellow"/>
          <w:u w:val="single"/>
        </w:rPr>
      </w:pPr>
    </w:p>
    <w:p w14:paraId="43694D73" w14:textId="5AC9CE90" w:rsidR="008149BD" w:rsidRPr="00F94E6B" w:rsidRDefault="5174D5AD" w:rsidP="34277DB3">
      <w:pPr>
        <w:rPr>
          <w:rFonts w:ascii="Arial" w:eastAsia="Calibri" w:hAnsi="Arial" w:cs="Arial"/>
        </w:rPr>
      </w:pPr>
      <w:r w:rsidRPr="34277DB3">
        <w:rPr>
          <w:rFonts w:ascii="Arial" w:eastAsia="Calibri" w:hAnsi="Arial" w:cs="Arial"/>
        </w:rPr>
        <w:t>At Month 9 NHS GJ is forecasting a breakeven position for 2024/25 and will fully achieve its challenging savings programme (“Achieving the Balance”) of £9.9m.  The Board has a three year financial plan of Breakeven in each of the years which relies on a savings programme of £</w:t>
      </w:r>
      <w:r w:rsidR="0DFE13AB" w:rsidRPr="34277DB3">
        <w:rPr>
          <w:rFonts w:ascii="Arial" w:eastAsia="Calibri" w:hAnsi="Arial" w:cs="Arial"/>
        </w:rPr>
        <w:t>8.5</w:t>
      </w:r>
      <w:r w:rsidRPr="34277DB3">
        <w:rPr>
          <w:rFonts w:ascii="Arial" w:eastAsia="Calibri" w:hAnsi="Arial" w:cs="Arial"/>
        </w:rPr>
        <w:t>m in 2025/26, £</w:t>
      </w:r>
      <w:r w:rsidR="63E79D32" w:rsidRPr="34277DB3">
        <w:rPr>
          <w:rFonts w:ascii="Arial" w:eastAsia="Calibri" w:hAnsi="Arial" w:cs="Arial"/>
        </w:rPr>
        <w:t>10</w:t>
      </w:r>
      <w:r w:rsidRPr="34277DB3">
        <w:rPr>
          <w:rFonts w:ascii="Arial" w:eastAsia="Calibri" w:hAnsi="Arial" w:cs="Arial"/>
        </w:rPr>
        <w:t>m in 2026/27 and £</w:t>
      </w:r>
      <w:r w:rsidR="4163A6DF" w:rsidRPr="34277DB3">
        <w:rPr>
          <w:rFonts w:ascii="Arial" w:eastAsia="Calibri" w:hAnsi="Arial" w:cs="Arial"/>
        </w:rPr>
        <w:t>11.6</w:t>
      </w:r>
      <w:r w:rsidRPr="34277DB3">
        <w:rPr>
          <w:rFonts w:ascii="Arial" w:eastAsia="Calibri" w:hAnsi="Arial" w:cs="Arial"/>
        </w:rPr>
        <w:t xml:space="preserve">m in 2027/28. This financial year saw a strengthening of governance and a focus on delivery for the Achieving the Balance Programme and that focus will continue with planning in place for delivery of 2025/26 targets.  There will be increased focus on transformation and the identification of recurrent savings.  Achieving the Balance will be supported by robust programme management, Quality Impact Assessments and two weekly Chief Executive led programme boards. </w:t>
      </w:r>
    </w:p>
    <w:p w14:paraId="39CD0B9F" w14:textId="77777777" w:rsidR="008149BD" w:rsidRPr="00F94E6B" w:rsidRDefault="008149BD" w:rsidP="00F94E6B">
      <w:pPr>
        <w:rPr>
          <w:rFonts w:ascii="Arial" w:eastAsia="Calibri" w:hAnsi="Arial" w:cs="Arial"/>
        </w:rPr>
      </w:pPr>
    </w:p>
    <w:p w14:paraId="0A439A3F" w14:textId="471D4739" w:rsidR="008149BD" w:rsidRPr="00F94E6B" w:rsidRDefault="5174D5AD" w:rsidP="34277DB3">
      <w:pPr>
        <w:autoSpaceDE w:val="0"/>
        <w:autoSpaceDN w:val="0"/>
        <w:rPr>
          <w:rFonts w:ascii="Arial" w:eastAsia="Calibri" w:hAnsi="Arial" w:cs="Arial"/>
        </w:rPr>
      </w:pPr>
      <w:r w:rsidRPr="34277DB3">
        <w:rPr>
          <w:rFonts w:ascii="Arial" w:eastAsia="Calibri" w:hAnsi="Arial" w:cs="Arial"/>
        </w:rPr>
        <w:t>The SG approach to utilising the capacity of the National Treatment Centres, including NHS GJ, and the associated change to the funding model will reduce the significant administrative burden that has been required to support individual service level agreements and ensure that the focus is on delivery of activity and optimising the number of patients being treated. To support this the Board will focus on maximising the use of its existing capacity and bringing on line new capacity for Phase 2.</w:t>
      </w:r>
    </w:p>
    <w:p w14:paraId="5E81214D" w14:textId="77777777" w:rsidR="008149BD" w:rsidRPr="008149BD" w:rsidRDefault="008149BD" w:rsidP="008149BD">
      <w:pPr>
        <w:autoSpaceDE w:val="0"/>
        <w:autoSpaceDN w:val="0"/>
        <w:rPr>
          <w:rFonts w:ascii="Calibri" w:eastAsia="Calibri" w:hAnsi="Calibri" w:cs="Calibri"/>
          <w:color w:val="1F497D"/>
          <w:sz w:val="22"/>
          <w:szCs w:val="22"/>
        </w:rPr>
      </w:pPr>
    </w:p>
    <w:p w14:paraId="38A8A609" w14:textId="042C01B0" w:rsidR="006A50B2" w:rsidRDefault="006A50B2" w:rsidP="34ABD80F">
      <w:pPr>
        <w:spacing w:line="240" w:lineRule="atLeast"/>
        <w:ind w:right="-710"/>
        <w:rPr>
          <w:b/>
          <w:bCs/>
          <w:highlight w:val="yellow"/>
          <w:u w:val="single"/>
        </w:rPr>
      </w:pPr>
    </w:p>
    <w:p w14:paraId="5EAFD948" w14:textId="3E5E7260" w:rsidR="008E6D31" w:rsidRPr="008E6D31" w:rsidRDefault="008E6D31" w:rsidP="00207205">
      <w:pPr>
        <w:tabs>
          <w:tab w:val="left" w:pos="720"/>
          <w:tab w:val="left" w:pos="1440"/>
          <w:tab w:val="left" w:pos="2160"/>
          <w:tab w:val="left" w:pos="2880"/>
          <w:tab w:val="left" w:pos="4680"/>
          <w:tab w:val="left" w:pos="5400"/>
          <w:tab w:val="right" w:pos="9000"/>
        </w:tabs>
        <w:spacing w:line="240" w:lineRule="atLeast"/>
        <w:ind w:right="-710"/>
        <w:rPr>
          <w:rFonts w:ascii="Arial" w:hAnsi="Arial" w:cs="Arial"/>
          <w:b/>
          <w:szCs w:val="24"/>
        </w:rPr>
      </w:pPr>
      <w:r w:rsidRPr="008E6D31">
        <w:rPr>
          <w:rFonts w:ascii="Arial" w:hAnsi="Arial" w:cs="Arial"/>
          <w:b/>
          <w:szCs w:val="24"/>
        </w:rPr>
        <w:t>Infrastructure Planning</w:t>
      </w:r>
    </w:p>
    <w:p w14:paraId="5643DEF7" w14:textId="77777777" w:rsidR="006A50B2" w:rsidRPr="00B75300" w:rsidRDefault="006A50B2" w:rsidP="00207205">
      <w:pPr>
        <w:tabs>
          <w:tab w:val="left" w:pos="720"/>
          <w:tab w:val="left" w:pos="1440"/>
          <w:tab w:val="left" w:pos="2160"/>
          <w:tab w:val="left" w:pos="2880"/>
          <w:tab w:val="left" w:pos="4680"/>
          <w:tab w:val="left" w:pos="5400"/>
          <w:tab w:val="right" w:pos="9000"/>
        </w:tabs>
        <w:spacing w:line="240" w:lineRule="atLeast"/>
        <w:ind w:right="-710"/>
        <w:rPr>
          <w:rFonts w:ascii="Arial" w:hAnsi="Arial" w:cs="Arial"/>
          <w:szCs w:val="24"/>
          <w:highlight w:val="yellow"/>
        </w:rPr>
      </w:pPr>
    </w:p>
    <w:p w14:paraId="4776F2D5" w14:textId="1CD78F89" w:rsidR="006C1411" w:rsidRPr="006C1411" w:rsidRDefault="24A60A11" w:rsidP="34277DB3">
      <w:pPr>
        <w:spacing w:after="160"/>
        <w:rPr>
          <w:rFonts w:ascii="Arial" w:eastAsia="Arial" w:hAnsi="Arial" w:cs="Arial"/>
          <w:color w:val="000000" w:themeColor="text1"/>
        </w:rPr>
      </w:pPr>
      <w:r w:rsidRPr="34277DB3">
        <w:rPr>
          <w:rFonts w:ascii="Arial" w:eastAsia="Arial" w:hAnsi="Arial" w:cs="Arial"/>
          <w:color w:val="000000" w:themeColor="text1"/>
        </w:rPr>
        <w:t>The</w:t>
      </w:r>
      <w:r w:rsidR="357637DB" w:rsidRPr="34277DB3">
        <w:rPr>
          <w:rFonts w:ascii="Arial" w:eastAsia="Arial" w:hAnsi="Arial" w:cs="Arial"/>
          <w:color w:val="000000" w:themeColor="text1"/>
        </w:rPr>
        <w:t xml:space="preserve"> aim and objective </w:t>
      </w:r>
      <w:r w:rsidRPr="34277DB3">
        <w:rPr>
          <w:rFonts w:ascii="Arial" w:eastAsia="Arial" w:hAnsi="Arial" w:cs="Arial"/>
          <w:color w:val="000000" w:themeColor="text1"/>
        </w:rPr>
        <w:t xml:space="preserve">of the </w:t>
      </w:r>
      <w:r w:rsidR="2DBDF67C" w:rsidRPr="34277DB3">
        <w:rPr>
          <w:rFonts w:ascii="Arial" w:eastAsia="Arial" w:hAnsi="Arial" w:cs="Arial"/>
          <w:color w:val="000000" w:themeColor="text1"/>
        </w:rPr>
        <w:t>Whole System</w:t>
      </w:r>
      <w:r w:rsidRPr="34277DB3">
        <w:rPr>
          <w:rFonts w:ascii="Arial" w:eastAsia="Arial" w:hAnsi="Arial" w:cs="Arial"/>
          <w:color w:val="000000" w:themeColor="text1"/>
        </w:rPr>
        <w:t xml:space="preserve"> Infrastructure Planning ha</w:t>
      </w:r>
      <w:r w:rsidR="1A1D3CC4" w:rsidRPr="34277DB3">
        <w:rPr>
          <w:rFonts w:ascii="Arial" w:eastAsia="Arial" w:hAnsi="Arial" w:cs="Arial"/>
          <w:color w:val="000000" w:themeColor="text1"/>
        </w:rPr>
        <w:t>s</w:t>
      </w:r>
      <w:r w:rsidR="357637DB" w:rsidRPr="34277DB3">
        <w:rPr>
          <w:rFonts w:ascii="Arial" w:eastAsia="Arial" w:hAnsi="Arial" w:cs="Arial"/>
          <w:color w:val="000000" w:themeColor="text1"/>
        </w:rPr>
        <w:t xml:space="preserve"> been met by providing a response to the “do minimum” option as identified in the DL in January 2025. The DL required a stage one response to be submitted by January 2025. This was submitted to </w:t>
      </w:r>
      <w:r w:rsidR="6A0D4CD5" w:rsidRPr="34277DB3">
        <w:rPr>
          <w:rFonts w:ascii="Arial" w:eastAsia="Arial" w:hAnsi="Arial" w:cs="Arial"/>
          <w:color w:val="000000" w:themeColor="text1"/>
        </w:rPr>
        <w:t>SG</w:t>
      </w:r>
      <w:r w:rsidR="357637DB" w:rsidRPr="34277DB3">
        <w:rPr>
          <w:rFonts w:ascii="Arial" w:eastAsia="Arial" w:hAnsi="Arial" w:cs="Arial"/>
          <w:color w:val="000000" w:themeColor="text1"/>
        </w:rPr>
        <w:t xml:space="preserve"> in December 2024. </w:t>
      </w:r>
    </w:p>
    <w:p w14:paraId="11493ACF" w14:textId="0DF37B4E" w:rsidR="006C1411" w:rsidRPr="006C1411" w:rsidRDefault="006C1411" w:rsidP="34277DB3">
      <w:pPr>
        <w:rPr>
          <w:rFonts w:ascii="Arial" w:eastAsia="Arial" w:hAnsi="Arial" w:cs="Arial"/>
          <w:color w:val="000000" w:themeColor="text1"/>
        </w:rPr>
      </w:pPr>
      <w:r w:rsidRPr="34277DB3">
        <w:rPr>
          <w:rFonts w:ascii="Arial" w:eastAsia="Arial" w:hAnsi="Arial" w:cs="Arial"/>
          <w:color w:val="000000" w:themeColor="text1"/>
        </w:rPr>
        <w:t>The second phase</w:t>
      </w:r>
      <w:r w:rsidR="00440CD9" w:rsidRPr="34277DB3">
        <w:rPr>
          <w:rFonts w:ascii="Arial" w:eastAsia="Arial" w:hAnsi="Arial" w:cs="Arial"/>
          <w:color w:val="000000" w:themeColor="text1"/>
        </w:rPr>
        <w:t xml:space="preserve"> of work related to a </w:t>
      </w:r>
      <w:r w:rsidR="00E4440B" w:rsidRPr="34277DB3">
        <w:rPr>
          <w:rFonts w:ascii="Arial" w:eastAsia="Arial" w:hAnsi="Arial" w:cs="Arial"/>
          <w:color w:val="000000" w:themeColor="text1"/>
        </w:rPr>
        <w:t>Whole System</w:t>
      </w:r>
      <w:r w:rsidR="00440CD9" w:rsidRPr="34277DB3">
        <w:rPr>
          <w:rFonts w:ascii="Arial" w:eastAsia="Arial" w:hAnsi="Arial" w:cs="Arial"/>
          <w:color w:val="000000" w:themeColor="text1"/>
        </w:rPr>
        <w:t xml:space="preserve"> Infrastructure Plan</w:t>
      </w:r>
      <w:r w:rsidRPr="34277DB3">
        <w:rPr>
          <w:rFonts w:ascii="Arial" w:eastAsia="Arial" w:hAnsi="Arial" w:cs="Arial"/>
          <w:color w:val="000000" w:themeColor="text1"/>
        </w:rPr>
        <w:t xml:space="preserve">, will be commenced after discussions with </w:t>
      </w:r>
      <w:r w:rsidR="002F00A8" w:rsidRPr="34277DB3">
        <w:rPr>
          <w:rFonts w:ascii="Arial" w:eastAsia="Arial" w:hAnsi="Arial" w:cs="Arial"/>
          <w:color w:val="000000" w:themeColor="text1"/>
        </w:rPr>
        <w:t>SG</w:t>
      </w:r>
      <w:r w:rsidRPr="34277DB3">
        <w:rPr>
          <w:rFonts w:ascii="Arial" w:eastAsia="Arial" w:hAnsi="Arial" w:cs="Arial"/>
          <w:color w:val="000000" w:themeColor="text1"/>
        </w:rPr>
        <w:t xml:space="preserve"> confirm acceptance and plan to mitigate the “do minimum” risks.</w:t>
      </w:r>
    </w:p>
    <w:p w14:paraId="1143C11F" w14:textId="77777777" w:rsidR="006C1411" w:rsidRPr="006C1411" w:rsidRDefault="006C1411" w:rsidP="00683FB6">
      <w:pPr>
        <w:rPr>
          <w:rFonts w:ascii="Arial" w:eastAsia="Arial" w:hAnsi="Arial" w:cs="Arial"/>
          <w:iCs/>
          <w:color w:val="000000" w:themeColor="text1"/>
          <w:szCs w:val="24"/>
        </w:rPr>
      </w:pPr>
    </w:p>
    <w:p w14:paraId="6C1C76DD" w14:textId="66394CF3" w:rsidR="006C1411" w:rsidRDefault="357637DB" w:rsidP="34277DB3">
      <w:pPr>
        <w:rPr>
          <w:rFonts w:ascii="Arial" w:eastAsia="Arial" w:hAnsi="Arial" w:cs="Arial"/>
          <w:color w:val="000000" w:themeColor="text1"/>
        </w:rPr>
      </w:pPr>
      <w:r w:rsidRPr="34277DB3">
        <w:rPr>
          <w:rFonts w:ascii="Arial" w:eastAsia="Arial" w:hAnsi="Arial" w:cs="Arial"/>
          <w:color w:val="000000" w:themeColor="text1"/>
        </w:rPr>
        <w:t xml:space="preserve">The specific </w:t>
      </w:r>
      <w:r w:rsidR="21153565" w:rsidRPr="34277DB3">
        <w:rPr>
          <w:rFonts w:ascii="Arial" w:eastAsia="Arial" w:hAnsi="Arial" w:cs="Arial"/>
          <w:color w:val="000000" w:themeColor="text1"/>
        </w:rPr>
        <w:t>SG</w:t>
      </w:r>
      <w:r w:rsidRPr="34277DB3">
        <w:rPr>
          <w:rFonts w:ascii="Arial" w:eastAsia="Arial" w:hAnsi="Arial" w:cs="Arial"/>
          <w:color w:val="000000" w:themeColor="text1"/>
        </w:rPr>
        <w:t xml:space="preserve"> risk matrix has been completed and submitted. In </w:t>
      </w:r>
      <w:r w:rsidR="297773E4" w:rsidRPr="34277DB3">
        <w:rPr>
          <w:rFonts w:ascii="Arial" w:eastAsia="Arial" w:hAnsi="Arial" w:cs="Arial"/>
          <w:color w:val="000000" w:themeColor="text1"/>
        </w:rPr>
        <w:t>addition,</w:t>
      </w:r>
      <w:r w:rsidRPr="34277DB3">
        <w:rPr>
          <w:rFonts w:ascii="Arial" w:eastAsia="Arial" w:hAnsi="Arial" w:cs="Arial"/>
          <w:color w:val="000000" w:themeColor="text1"/>
        </w:rPr>
        <w:t xml:space="preserve"> a corporate risk captures this risk as a generic assessment. There are no workforce planning implication</w:t>
      </w:r>
      <w:r w:rsidR="24A60A11" w:rsidRPr="34277DB3">
        <w:rPr>
          <w:rFonts w:ascii="Arial" w:eastAsia="Arial" w:hAnsi="Arial" w:cs="Arial"/>
          <w:color w:val="000000" w:themeColor="text1"/>
        </w:rPr>
        <w:t>s</w:t>
      </w:r>
      <w:r w:rsidRPr="34277DB3">
        <w:rPr>
          <w:rFonts w:ascii="Arial" w:eastAsia="Arial" w:hAnsi="Arial" w:cs="Arial"/>
          <w:color w:val="000000" w:themeColor="text1"/>
        </w:rPr>
        <w:t xml:space="preserve"> associated with this risk.</w:t>
      </w:r>
    </w:p>
    <w:p w14:paraId="2596C95C" w14:textId="608FE0D5" w:rsidR="006A50B2" w:rsidRDefault="006A50B2" w:rsidP="006C1411">
      <w:pPr>
        <w:rPr>
          <w:rFonts w:ascii="Arial" w:eastAsia="Arial" w:hAnsi="Arial" w:cs="Arial"/>
          <w:color w:val="000000" w:themeColor="text1"/>
          <w:szCs w:val="24"/>
        </w:rPr>
      </w:pPr>
    </w:p>
    <w:p w14:paraId="3ED632D5" w14:textId="7F31C248" w:rsidR="34ABD80F" w:rsidRDefault="34ABD80F" w:rsidP="34ABD80F">
      <w:pPr>
        <w:rPr>
          <w:rFonts w:ascii="Arial" w:eastAsia="Arial" w:hAnsi="Arial" w:cs="Arial"/>
          <w:b/>
          <w:bCs/>
          <w:color w:val="000000" w:themeColor="text1"/>
        </w:rPr>
      </w:pPr>
    </w:p>
    <w:p w14:paraId="0AB12898" w14:textId="24204543" w:rsidR="008E6D31" w:rsidRPr="008E6D31" w:rsidRDefault="3CCF0C30" w:rsidP="2E3D38EC">
      <w:pPr>
        <w:rPr>
          <w:rFonts w:ascii="Arial" w:eastAsia="Arial" w:hAnsi="Arial" w:cs="Arial"/>
          <w:b/>
          <w:bCs/>
          <w:color w:val="000000" w:themeColor="text1"/>
        </w:rPr>
      </w:pPr>
      <w:r w:rsidRPr="6FD403E9">
        <w:rPr>
          <w:rFonts w:ascii="Arial" w:eastAsia="Arial" w:hAnsi="Arial" w:cs="Arial"/>
          <w:b/>
          <w:bCs/>
          <w:color w:val="000000" w:themeColor="text1"/>
        </w:rPr>
        <w:t>Value Based Health Care</w:t>
      </w:r>
    </w:p>
    <w:p w14:paraId="186B9D4C" w14:textId="3F87B56F" w:rsidR="4F2486CC" w:rsidRDefault="4F2486CC" w:rsidP="4F2486CC">
      <w:pPr>
        <w:rPr>
          <w:rFonts w:ascii="Arial" w:eastAsia="Arial" w:hAnsi="Arial" w:cs="Arial"/>
          <w:b/>
          <w:bCs/>
          <w:color w:val="000000" w:themeColor="text1"/>
        </w:rPr>
      </w:pPr>
    </w:p>
    <w:p w14:paraId="001F41EF" w14:textId="527D140C" w:rsidR="0BEE5C80" w:rsidRPr="00662513" w:rsidRDefault="4AB32570" w:rsidP="67AD93AD">
      <w:pPr>
        <w:rPr>
          <w:rFonts w:ascii="Arial" w:eastAsia="Arial" w:hAnsi="Arial" w:cs="Arial"/>
        </w:rPr>
      </w:pPr>
      <w:r w:rsidRPr="67AD93AD">
        <w:rPr>
          <w:rFonts w:ascii="Arial" w:eastAsia="Arial" w:hAnsi="Arial" w:cs="Arial"/>
        </w:rPr>
        <w:t>To successfully implement Value Based Health Care</w:t>
      </w:r>
      <w:r w:rsidR="7FD73E5F" w:rsidRPr="67AD93AD">
        <w:rPr>
          <w:rFonts w:ascii="Arial" w:eastAsia="Arial" w:hAnsi="Arial" w:cs="Arial"/>
        </w:rPr>
        <w:t xml:space="preserve"> (VBHC)</w:t>
      </w:r>
      <w:r w:rsidRPr="67AD93AD">
        <w:rPr>
          <w:rFonts w:ascii="Arial" w:eastAsia="Arial" w:hAnsi="Arial" w:cs="Arial"/>
        </w:rPr>
        <w:t xml:space="preserve"> requires the capture of both inputs and outcomes. In 2025</w:t>
      </w:r>
      <w:r w:rsidR="00662513" w:rsidRPr="67AD93AD">
        <w:rPr>
          <w:rFonts w:ascii="Arial" w:eastAsia="Arial" w:hAnsi="Arial" w:cs="Arial"/>
        </w:rPr>
        <w:t>/</w:t>
      </w:r>
      <w:r w:rsidRPr="67AD93AD">
        <w:rPr>
          <w:rFonts w:ascii="Arial" w:eastAsia="Arial" w:hAnsi="Arial" w:cs="Arial"/>
        </w:rPr>
        <w:t xml:space="preserve">26 NHS GJ is focussed on developing the use of Patient Reported Outcome Measures (PROMs) further, with the </w:t>
      </w:r>
      <w:r w:rsidR="2B3F8D9C" w:rsidRPr="67AD93AD">
        <w:rPr>
          <w:rFonts w:ascii="Arial" w:eastAsia="Arial" w:hAnsi="Arial" w:cs="Arial"/>
        </w:rPr>
        <w:t>medium-term</w:t>
      </w:r>
      <w:r w:rsidRPr="67AD93AD">
        <w:rPr>
          <w:rFonts w:ascii="Arial" w:eastAsia="Arial" w:hAnsi="Arial" w:cs="Arial"/>
        </w:rPr>
        <w:t xml:space="preserve"> aim of having Board visibility of the health gain generated by each department. Automating the collection of the data is a key element for a </w:t>
      </w:r>
      <w:r w:rsidR="62C309DD" w:rsidRPr="67AD93AD">
        <w:rPr>
          <w:rFonts w:ascii="Arial" w:eastAsia="Arial" w:hAnsi="Arial" w:cs="Arial"/>
        </w:rPr>
        <w:t>high-volume</w:t>
      </w:r>
      <w:r w:rsidRPr="67AD93AD">
        <w:rPr>
          <w:rFonts w:ascii="Arial" w:eastAsia="Arial" w:hAnsi="Arial" w:cs="Arial"/>
        </w:rPr>
        <w:t xml:space="preserve"> centre like ours. </w:t>
      </w:r>
      <w:r w:rsidRPr="67AD93AD">
        <w:rPr>
          <w:rFonts w:ascii="Arial" w:eastAsia="Arial" w:hAnsi="Arial" w:cs="Arial"/>
        </w:rPr>
        <w:lastRenderedPageBreak/>
        <w:t>Spreading the approach out</w:t>
      </w:r>
      <w:r w:rsidR="357C403D" w:rsidRPr="67AD93AD">
        <w:rPr>
          <w:rFonts w:ascii="Arial" w:eastAsia="Arial" w:hAnsi="Arial" w:cs="Arial"/>
        </w:rPr>
        <w:t xml:space="preserve"> </w:t>
      </w:r>
      <w:r w:rsidRPr="67AD93AD">
        <w:rPr>
          <w:rFonts w:ascii="Arial" w:eastAsia="Arial" w:hAnsi="Arial" w:cs="Arial"/>
        </w:rPr>
        <w:t>with orthopaedics is our other main goal for the year. PROMs will also contribute to shared decision making, by providing actual health gain generated by procedures in our own institution to inform discussions with patients.</w:t>
      </w:r>
    </w:p>
    <w:p w14:paraId="447C8055" w14:textId="587F16A1" w:rsidR="0BEE5C80" w:rsidRDefault="0BEE5C80" w:rsidP="67AD93AD">
      <w:pPr>
        <w:rPr>
          <w:rFonts w:ascii="Arial" w:eastAsia="Arial" w:hAnsi="Arial" w:cs="Arial"/>
          <w:color w:val="000000" w:themeColor="text1"/>
        </w:rPr>
      </w:pPr>
    </w:p>
    <w:p w14:paraId="28A40F24" w14:textId="30A43231" w:rsidR="15487A5C" w:rsidRDefault="15487A5C" w:rsidP="19250A65">
      <w:pPr>
        <w:rPr>
          <w:rFonts w:ascii="Arial" w:eastAsia="Arial" w:hAnsi="Arial" w:cs="Arial"/>
        </w:rPr>
      </w:pPr>
      <w:r w:rsidRPr="67AD93AD">
        <w:rPr>
          <w:rFonts w:ascii="Arial" w:eastAsia="Arial" w:hAnsi="Arial" w:cs="Arial"/>
        </w:rPr>
        <w:t>CfSD have been identified as an essential delivery partner with a specific action to promote and support the use of improvement tools and approaches that help to deliver the VBHC delivery plan. CfSD will continue to promote the adoption of Active Clinical Referral Triage (ACRT), Effective Quality Interventions Pathways (Opt-In Pathways), Discharge Patient Initiated Review</w:t>
      </w:r>
      <w:r w:rsidR="00A13583" w:rsidRPr="67AD93AD">
        <w:rPr>
          <w:rFonts w:ascii="Arial" w:eastAsia="Arial" w:hAnsi="Arial" w:cs="Arial"/>
        </w:rPr>
        <w:t xml:space="preserve"> (PIR</w:t>
      </w:r>
      <w:r w:rsidRPr="67AD93AD">
        <w:rPr>
          <w:rFonts w:ascii="Arial" w:eastAsia="Arial" w:hAnsi="Arial" w:cs="Arial"/>
        </w:rPr>
        <w:t xml:space="preserve">), and digital approaches working collaboratively with NHS Boards and </w:t>
      </w:r>
      <w:r w:rsidR="138767F2" w:rsidRPr="67AD93AD">
        <w:rPr>
          <w:rFonts w:ascii="Arial" w:eastAsia="Arial" w:hAnsi="Arial" w:cs="Arial"/>
        </w:rPr>
        <w:t>Health and Social Care Partnerships (</w:t>
      </w:r>
      <w:r w:rsidRPr="67AD93AD">
        <w:rPr>
          <w:rFonts w:ascii="Arial" w:eastAsia="Arial" w:hAnsi="Arial" w:cs="Arial"/>
        </w:rPr>
        <w:t>HSCP</w:t>
      </w:r>
      <w:proofErr w:type="gramStart"/>
      <w:r w:rsidR="2A1CF056" w:rsidRPr="67AD93AD">
        <w:rPr>
          <w:rFonts w:ascii="Arial" w:eastAsia="Arial" w:hAnsi="Arial" w:cs="Arial"/>
        </w:rPr>
        <w:t>)</w:t>
      </w:r>
      <w:r w:rsidRPr="67AD93AD">
        <w:rPr>
          <w:rFonts w:ascii="Arial" w:eastAsia="Arial" w:hAnsi="Arial" w:cs="Arial"/>
        </w:rPr>
        <w:t>s</w:t>
      </w:r>
      <w:proofErr w:type="gramEnd"/>
      <w:r w:rsidRPr="67AD93AD">
        <w:rPr>
          <w:rFonts w:ascii="Arial" w:eastAsia="Arial" w:hAnsi="Arial" w:cs="Arial"/>
        </w:rPr>
        <w:t>, to manage patients by reducing or stopping lower value interventions and care.</w:t>
      </w:r>
    </w:p>
    <w:p w14:paraId="7634DB76" w14:textId="77777777" w:rsidR="00662513" w:rsidRPr="00662513" w:rsidRDefault="00662513" w:rsidP="67AD93AD">
      <w:pPr>
        <w:rPr>
          <w:rFonts w:ascii="Arial" w:eastAsia="Arial" w:hAnsi="Arial" w:cs="Arial"/>
        </w:rPr>
      </w:pPr>
    </w:p>
    <w:p w14:paraId="1A8193EF" w14:textId="2585159F" w:rsidR="00E9193E" w:rsidRDefault="15487A5C" w:rsidP="34277DB3">
      <w:pPr>
        <w:rPr>
          <w:rFonts w:ascii="Arial" w:eastAsia="Arial" w:hAnsi="Arial" w:cs="Arial"/>
        </w:rPr>
      </w:pPr>
      <w:r w:rsidRPr="34277DB3">
        <w:rPr>
          <w:rFonts w:ascii="Arial" w:eastAsia="Arial" w:hAnsi="Arial" w:cs="Arial"/>
        </w:rPr>
        <w:t xml:space="preserve">In addition, </w:t>
      </w:r>
      <w:r w:rsidR="00662513" w:rsidRPr="34277DB3">
        <w:rPr>
          <w:rFonts w:ascii="Arial" w:eastAsia="Arial" w:hAnsi="Arial" w:cs="Arial"/>
        </w:rPr>
        <w:t>CfSD</w:t>
      </w:r>
      <w:r w:rsidRPr="34277DB3">
        <w:rPr>
          <w:rFonts w:ascii="Arial" w:eastAsia="Arial" w:hAnsi="Arial" w:cs="Arial"/>
        </w:rPr>
        <w:t xml:space="preserve"> will continue to further develop</w:t>
      </w:r>
      <w:r w:rsidR="00A13583" w:rsidRPr="34277DB3">
        <w:rPr>
          <w:rFonts w:ascii="Arial" w:eastAsia="Arial" w:hAnsi="Arial" w:cs="Arial"/>
        </w:rPr>
        <w:t>,</w:t>
      </w:r>
      <w:r w:rsidRPr="34277DB3">
        <w:rPr>
          <w:rFonts w:ascii="Arial" w:eastAsia="Arial" w:hAnsi="Arial" w:cs="Arial"/>
        </w:rPr>
        <w:t xml:space="preserve"> at a national level</w:t>
      </w:r>
      <w:r w:rsidR="00A13583" w:rsidRPr="34277DB3">
        <w:rPr>
          <w:rFonts w:ascii="Arial" w:eastAsia="Arial" w:hAnsi="Arial" w:cs="Arial"/>
        </w:rPr>
        <w:t>,</w:t>
      </w:r>
      <w:r w:rsidRPr="34277DB3">
        <w:rPr>
          <w:rFonts w:ascii="Arial" w:eastAsia="Arial" w:hAnsi="Arial" w:cs="Arial"/>
        </w:rPr>
        <w:t xml:space="preserve"> the atlas of healthcare variation to help identify unwarranted variation in health, service provision or outcomes.  We will further engage with Health Boards via our Board engagement meetings with the aim of achieving a reduction in unwarranted variation. Interpretation of data is important therefore, we will aim to continue providing education to Health Boards. </w:t>
      </w:r>
      <w:r w:rsidR="64371FF1" w:rsidRPr="34277DB3">
        <w:rPr>
          <w:rFonts w:ascii="Arial" w:eastAsia="Arial" w:hAnsi="Arial" w:cs="Arial"/>
        </w:rPr>
        <w:t>SDGs</w:t>
      </w:r>
      <w:r w:rsidR="037B975D" w:rsidRPr="34277DB3">
        <w:rPr>
          <w:rFonts w:ascii="Arial" w:eastAsia="Arial" w:hAnsi="Arial" w:cs="Arial"/>
        </w:rPr>
        <w:t xml:space="preserve"> </w:t>
      </w:r>
      <w:r w:rsidRPr="34277DB3">
        <w:rPr>
          <w:rFonts w:ascii="Arial" w:eastAsia="Arial" w:hAnsi="Arial" w:cs="Arial"/>
        </w:rPr>
        <w:t>will actively aim to reduce unwarranted variation through the development of optimal pathways and supporting narratives for new atlas maps.</w:t>
      </w:r>
      <w:r w:rsidR="00E9193E" w:rsidRPr="34277DB3">
        <w:rPr>
          <w:rFonts w:ascii="Arial" w:eastAsia="Arial" w:hAnsi="Arial" w:cs="Arial"/>
        </w:rPr>
        <w:t xml:space="preserve"> </w:t>
      </w:r>
    </w:p>
    <w:p w14:paraId="55DC48C5" w14:textId="77777777" w:rsidR="00E9193E" w:rsidRDefault="00E9193E" w:rsidP="00921871">
      <w:pPr>
        <w:rPr>
          <w:rFonts w:ascii="Arial" w:eastAsia="Arial" w:hAnsi="Arial" w:cs="Arial"/>
          <w:szCs w:val="24"/>
        </w:rPr>
      </w:pPr>
    </w:p>
    <w:p w14:paraId="3E57D159" w14:textId="2F0DF72E" w:rsidR="55FF52B5" w:rsidRDefault="78872186" w:rsidP="34277DB3">
      <w:pPr>
        <w:rPr>
          <w:rFonts w:ascii="Arial" w:eastAsia="Arial" w:hAnsi="Arial" w:cs="Arial"/>
        </w:rPr>
      </w:pPr>
      <w:r w:rsidRPr="34277DB3">
        <w:rPr>
          <w:rFonts w:ascii="Arial" w:eastAsia="Arial" w:hAnsi="Arial" w:cs="Arial"/>
        </w:rPr>
        <w:t>CfSD has established SDGs throughout NHS Scotland. This is a well-established model that involves clinical leadership and mutual decision making across all H</w:t>
      </w:r>
      <w:r w:rsidR="6271CC15" w:rsidRPr="34277DB3">
        <w:rPr>
          <w:rFonts w:ascii="Arial" w:eastAsia="Arial" w:hAnsi="Arial" w:cs="Arial"/>
        </w:rPr>
        <w:t>ealth Board</w:t>
      </w:r>
      <w:r w:rsidRPr="34277DB3">
        <w:rPr>
          <w:rFonts w:ascii="Arial" w:eastAsia="Arial" w:hAnsi="Arial" w:cs="Arial"/>
        </w:rPr>
        <w:t xml:space="preserve">s. This is done by using an </w:t>
      </w:r>
      <w:r w:rsidR="652DF95E" w:rsidRPr="34277DB3">
        <w:rPr>
          <w:rFonts w:ascii="Arial" w:eastAsia="Arial" w:hAnsi="Arial" w:cs="Arial"/>
        </w:rPr>
        <w:t>evidence-based</w:t>
      </w:r>
      <w:r w:rsidRPr="34277DB3">
        <w:rPr>
          <w:rFonts w:ascii="Arial" w:eastAsia="Arial" w:hAnsi="Arial" w:cs="Arial"/>
        </w:rPr>
        <w:t xml:space="preserve"> approach to implementing pathways of best practice, to support the delivery of </w:t>
      </w:r>
      <w:r w:rsidR="095C7834" w:rsidRPr="34277DB3">
        <w:rPr>
          <w:rFonts w:ascii="Arial" w:eastAsia="Arial" w:hAnsi="Arial" w:cs="Arial"/>
        </w:rPr>
        <w:t>realistic medicine</w:t>
      </w:r>
      <w:r w:rsidRPr="34277DB3">
        <w:rPr>
          <w:rFonts w:ascii="Arial" w:eastAsia="Arial" w:hAnsi="Arial" w:cs="Arial"/>
        </w:rPr>
        <w:t xml:space="preserve"> </w:t>
      </w:r>
      <w:r w:rsidR="277C5368" w:rsidRPr="34277DB3">
        <w:rPr>
          <w:rFonts w:ascii="Arial" w:eastAsia="Arial" w:hAnsi="Arial" w:cs="Arial"/>
        </w:rPr>
        <w:t xml:space="preserve">(RM) </w:t>
      </w:r>
      <w:r w:rsidRPr="34277DB3">
        <w:rPr>
          <w:rFonts w:ascii="Arial" w:eastAsia="Arial" w:hAnsi="Arial" w:cs="Arial"/>
        </w:rPr>
        <w:t xml:space="preserve">goals of safe, </w:t>
      </w:r>
      <w:r w:rsidR="61E35047" w:rsidRPr="34277DB3">
        <w:rPr>
          <w:rFonts w:ascii="Arial" w:eastAsia="Arial" w:hAnsi="Arial" w:cs="Arial"/>
        </w:rPr>
        <w:t>person-centred</w:t>
      </w:r>
      <w:r w:rsidRPr="34277DB3">
        <w:rPr>
          <w:rFonts w:ascii="Arial" w:eastAsia="Arial" w:hAnsi="Arial" w:cs="Arial"/>
        </w:rPr>
        <w:t xml:space="preserve"> care, reducing unwanted variation and inequality, reducing waste and harm and empowering people to make informed choices about their care though shared decisions. CfSD will continue to build on the expertise of the SDGs to continue to identify areas </w:t>
      </w:r>
      <w:r w:rsidR="3A6529E2" w:rsidRPr="34277DB3">
        <w:rPr>
          <w:rFonts w:ascii="Arial" w:eastAsia="Arial" w:hAnsi="Arial" w:cs="Arial"/>
        </w:rPr>
        <w:t>where</w:t>
      </w:r>
      <w:r w:rsidRPr="34277DB3">
        <w:rPr>
          <w:rFonts w:ascii="Arial" w:eastAsia="Arial" w:hAnsi="Arial" w:cs="Arial"/>
        </w:rPr>
        <w:t xml:space="preserve"> national pathway guidance is required; and work in team partnership with our H</w:t>
      </w:r>
      <w:r w:rsidR="6DC95979" w:rsidRPr="34277DB3">
        <w:rPr>
          <w:rFonts w:ascii="Arial" w:eastAsia="Arial" w:hAnsi="Arial" w:cs="Arial"/>
        </w:rPr>
        <w:t>ealth Board</w:t>
      </w:r>
      <w:r w:rsidRPr="34277DB3">
        <w:rPr>
          <w:rFonts w:ascii="Arial" w:eastAsia="Arial" w:hAnsi="Arial" w:cs="Arial"/>
        </w:rPr>
        <w:t xml:space="preserve">s. </w:t>
      </w:r>
    </w:p>
    <w:p w14:paraId="53561D83" w14:textId="77777777" w:rsidR="00E9193E" w:rsidRPr="00E9193E" w:rsidRDefault="00E9193E" w:rsidP="67AD93AD">
      <w:pPr>
        <w:rPr>
          <w:rFonts w:ascii="Arial" w:eastAsia="Arial" w:hAnsi="Arial" w:cs="Arial"/>
        </w:rPr>
      </w:pPr>
    </w:p>
    <w:p w14:paraId="1822B59F" w14:textId="270C80C4" w:rsidR="55FF52B5" w:rsidRDefault="78872186" w:rsidP="34277DB3">
      <w:pPr>
        <w:rPr>
          <w:rFonts w:ascii="Arial" w:eastAsia="Arial" w:hAnsi="Arial" w:cs="Arial"/>
        </w:rPr>
      </w:pPr>
      <w:r w:rsidRPr="34277DB3">
        <w:rPr>
          <w:rFonts w:ascii="Arial" w:eastAsia="Arial" w:hAnsi="Arial" w:cs="Arial"/>
        </w:rPr>
        <w:t>SDGs will continue to engage with H</w:t>
      </w:r>
      <w:r w:rsidR="4C1D8B4A" w:rsidRPr="34277DB3">
        <w:rPr>
          <w:rFonts w:ascii="Arial" w:eastAsia="Arial" w:hAnsi="Arial" w:cs="Arial"/>
        </w:rPr>
        <w:t>ealth Boards</w:t>
      </w:r>
      <w:r w:rsidRPr="34277DB3">
        <w:rPr>
          <w:rFonts w:ascii="Arial" w:eastAsia="Arial" w:hAnsi="Arial" w:cs="Arial"/>
        </w:rPr>
        <w:t xml:space="preserve"> stakeholders at all levels to work to agreed processes to reduce low clinical value procedures. CfSD will act as change agents enabling opportunities for changes to all H</w:t>
      </w:r>
      <w:r w:rsidR="354B2891" w:rsidRPr="34277DB3">
        <w:rPr>
          <w:rFonts w:ascii="Arial" w:eastAsia="Arial" w:hAnsi="Arial" w:cs="Arial"/>
        </w:rPr>
        <w:t xml:space="preserve">ealth </w:t>
      </w:r>
      <w:r w:rsidRPr="34277DB3">
        <w:rPr>
          <w:rFonts w:ascii="Arial" w:eastAsia="Arial" w:hAnsi="Arial" w:cs="Arial"/>
        </w:rPr>
        <w:t>B</w:t>
      </w:r>
      <w:r w:rsidR="7E5EBB0B" w:rsidRPr="34277DB3">
        <w:rPr>
          <w:rFonts w:ascii="Arial" w:eastAsia="Arial" w:hAnsi="Arial" w:cs="Arial"/>
        </w:rPr>
        <w:t>oard</w:t>
      </w:r>
      <w:r w:rsidRPr="34277DB3">
        <w:rPr>
          <w:rFonts w:ascii="Arial" w:eastAsia="Arial" w:hAnsi="Arial" w:cs="Arial"/>
        </w:rPr>
        <w:t xml:space="preserve">s. Procedures of low clinical value will include procedures that offer limited value for patient outcomes, or low priority treatments and are considered clinically ineffective or not cost-effective as agreed by the respective SDGs. This important work will continue and will provide opportunities for change at national level. CfSD is actively supporting development of appropriate care </w:t>
      </w:r>
      <w:r w:rsidR="53C89B78" w:rsidRPr="34277DB3">
        <w:rPr>
          <w:rFonts w:ascii="Arial" w:eastAsia="Arial" w:hAnsi="Arial" w:cs="Arial"/>
        </w:rPr>
        <w:t>pathways and</w:t>
      </w:r>
      <w:r w:rsidRPr="34277DB3">
        <w:rPr>
          <w:rFonts w:ascii="Arial" w:eastAsia="Arial" w:hAnsi="Arial" w:cs="Arial"/>
        </w:rPr>
        <w:t xml:space="preserve"> is involved in the process of developing a refined list for NHS Scotland and endorse the application of existing guidance through SDGs</w:t>
      </w:r>
      <w:r w:rsidR="00E9193E" w:rsidRPr="34277DB3">
        <w:rPr>
          <w:rFonts w:ascii="Arial" w:eastAsia="Arial" w:hAnsi="Arial" w:cs="Arial"/>
        </w:rPr>
        <w:t>.</w:t>
      </w:r>
    </w:p>
    <w:p w14:paraId="4F7A654F" w14:textId="77777777" w:rsidR="00E9193E" w:rsidRPr="00E9193E" w:rsidRDefault="00E9193E" w:rsidP="67AD93AD">
      <w:pPr>
        <w:rPr>
          <w:rFonts w:ascii="Arial" w:eastAsia="Arial" w:hAnsi="Arial" w:cs="Arial"/>
        </w:rPr>
      </w:pPr>
    </w:p>
    <w:p w14:paraId="4B57943A" w14:textId="2360FBDF" w:rsidR="00B10F90" w:rsidRDefault="78872186" w:rsidP="34277DB3">
      <w:pPr>
        <w:rPr>
          <w:rFonts w:ascii="Arial" w:eastAsia="Arial" w:hAnsi="Arial" w:cs="Arial"/>
        </w:rPr>
      </w:pPr>
      <w:r w:rsidRPr="34277DB3">
        <w:rPr>
          <w:rFonts w:ascii="Arial" w:eastAsia="Arial" w:hAnsi="Arial" w:cs="Arial"/>
        </w:rPr>
        <w:t>CfSD has been commissioned to lead the National Green Theatres Programme and support clinical involvement in environmental matters at Board level.  The National Green Theatres Programme is a key element of the SG Climate emergency and sustainability strategy. Considerable work has been undertaken with H</w:t>
      </w:r>
      <w:r w:rsidR="58062376" w:rsidRPr="34277DB3">
        <w:rPr>
          <w:rFonts w:ascii="Arial" w:eastAsia="Arial" w:hAnsi="Arial" w:cs="Arial"/>
        </w:rPr>
        <w:t xml:space="preserve">ealth </w:t>
      </w:r>
      <w:r w:rsidRPr="34277DB3">
        <w:rPr>
          <w:rFonts w:ascii="Arial" w:eastAsia="Arial" w:hAnsi="Arial" w:cs="Arial"/>
        </w:rPr>
        <w:t>B</w:t>
      </w:r>
      <w:r w:rsidR="236E846F" w:rsidRPr="34277DB3">
        <w:rPr>
          <w:rFonts w:ascii="Arial" w:eastAsia="Arial" w:hAnsi="Arial" w:cs="Arial"/>
        </w:rPr>
        <w:t>oard</w:t>
      </w:r>
      <w:r w:rsidRPr="34277DB3">
        <w:rPr>
          <w:rFonts w:ascii="Arial" w:eastAsia="Arial" w:hAnsi="Arial" w:cs="Arial"/>
        </w:rPr>
        <w:t>s to commence work to reduce the carbon footprint of theatres across NHS Scotland and enable more environmentally sustainable care. CfSD will continue to work with the H</w:t>
      </w:r>
      <w:r w:rsidR="2E23E124" w:rsidRPr="34277DB3">
        <w:rPr>
          <w:rFonts w:ascii="Arial" w:eastAsia="Arial" w:hAnsi="Arial" w:cs="Arial"/>
        </w:rPr>
        <w:t>ealth Board</w:t>
      </w:r>
      <w:r w:rsidRPr="34277DB3">
        <w:rPr>
          <w:rFonts w:ascii="Arial" w:eastAsia="Arial" w:hAnsi="Arial" w:cs="Arial"/>
        </w:rPr>
        <w:t>s to develop actions and opportunities for change that reduce carbon emissions, and will support the H</w:t>
      </w:r>
      <w:r w:rsidR="0A716B5D" w:rsidRPr="34277DB3">
        <w:rPr>
          <w:rFonts w:ascii="Arial" w:eastAsia="Arial" w:hAnsi="Arial" w:cs="Arial"/>
        </w:rPr>
        <w:t>ealth Board</w:t>
      </w:r>
      <w:r w:rsidRPr="34277DB3">
        <w:rPr>
          <w:rFonts w:ascii="Arial" w:eastAsia="Arial" w:hAnsi="Arial" w:cs="Arial"/>
        </w:rPr>
        <w:t>s to implement, measure and report on these activities.</w:t>
      </w:r>
    </w:p>
    <w:p w14:paraId="5550FF0A" w14:textId="57DC0FFD" w:rsidR="00921871" w:rsidRDefault="00921871" w:rsidP="67AD93AD">
      <w:pPr>
        <w:rPr>
          <w:rFonts w:ascii="Arial" w:eastAsia="Arial" w:hAnsi="Arial" w:cs="Arial"/>
        </w:rPr>
      </w:pPr>
    </w:p>
    <w:p w14:paraId="119F55CC" w14:textId="3275CAF5" w:rsidR="00921871" w:rsidRDefault="00921871" w:rsidP="34277DB3">
      <w:pPr>
        <w:shd w:val="clear" w:color="auto" w:fill="FFFFFF" w:themeFill="background1"/>
        <w:tabs>
          <w:tab w:val="left" w:pos="426"/>
        </w:tabs>
        <w:spacing w:after="100" w:afterAutospacing="1"/>
        <w:rPr>
          <w:rFonts w:ascii="Arial" w:hAnsi="Arial" w:cs="Arial"/>
        </w:rPr>
      </w:pPr>
      <w:r w:rsidRPr="34277DB3">
        <w:rPr>
          <w:rFonts w:ascii="Arial" w:hAnsi="Arial" w:cs="Arial"/>
        </w:rPr>
        <w:lastRenderedPageBreak/>
        <w:t>NHS GJ has undertaken improvement work on implementing lean tray within the orthopaedic theatre team. This has significant potential benefits for theatre efficiency and supports the decontamination services capacity.</w:t>
      </w:r>
      <w:r w:rsidR="7BAA548D" w:rsidRPr="34277DB3">
        <w:rPr>
          <w:rFonts w:ascii="Arial" w:hAnsi="Arial" w:cs="Arial"/>
        </w:rPr>
        <w:t xml:space="preserve"> The work on lean trays is now being explored within Cardiac Cath Labs and Thoracic Surgery.</w:t>
      </w:r>
    </w:p>
    <w:p w14:paraId="6067A531" w14:textId="0CB64540" w:rsidR="19250A65" w:rsidRDefault="19250A65" w:rsidP="67AD93AD">
      <w:pPr>
        <w:shd w:val="clear" w:color="auto" w:fill="FFFFFF" w:themeFill="background1"/>
        <w:tabs>
          <w:tab w:val="left" w:pos="426"/>
        </w:tabs>
        <w:spacing w:afterAutospacing="1"/>
        <w:rPr>
          <w:rFonts w:ascii="Arial" w:hAnsi="Arial" w:cs="Arial"/>
        </w:rPr>
      </w:pPr>
    </w:p>
    <w:p w14:paraId="305E45D0" w14:textId="66139CB6" w:rsidR="00921871" w:rsidRPr="00921871" w:rsidDel="00921871" w:rsidRDefault="00921871" w:rsidP="67AD93AD">
      <w:pPr>
        <w:numPr>
          <w:ilvl w:val="0"/>
          <w:numId w:val="38"/>
        </w:numPr>
        <w:ind w:hanging="686"/>
        <w:rPr>
          <w:rFonts w:ascii="Arial" w:eastAsia="Arial" w:hAnsi="Arial" w:cs="Arial"/>
        </w:rPr>
      </w:pPr>
      <w:r w:rsidRPr="67AD93AD">
        <w:rPr>
          <w:rFonts w:ascii="Arial" w:eastAsia="Arial" w:hAnsi="Arial" w:cs="Arial"/>
        </w:rPr>
        <w:br w:type="page"/>
      </w:r>
    </w:p>
    <w:tbl>
      <w:tblPr>
        <w:tblStyle w:val="TableGrid"/>
        <w:tblW w:w="10263"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9"/>
        <w:gridCol w:w="9554"/>
      </w:tblGrid>
      <w:tr w:rsidR="008E6D31" w:rsidRPr="00B75300" w14:paraId="728A4E0F" w14:textId="77777777" w:rsidTr="004E32DC">
        <w:trPr>
          <w:trHeight w:val="861"/>
        </w:trPr>
        <w:tc>
          <w:tcPr>
            <w:tcW w:w="709" w:type="dxa"/>
            <w:shd w:val="clear" w:color="auto" w:fill="335B74" w:themeFill="text2"/>
            <w:vAlign w:val="center"/>
          </w:tcPr>
          <w:p w14:paraId="13C4917D" w14:textId="77777777" w:rsidR="008E6D31" w:rsidRPr="006A50B2" w:rsidRDefault="008E6D31" w:rsidP="00866BF5">
            <w:pPr>
              <w:pStyle w:val="ListParagraph"/>
              <w:numPr>
                <w:ilvl w:val="0"/>
                <w:numId w:val="120"/>
              </w:numPr>
              <w:rPr>
                <w:rFonts w:ascii="Arial Black" w:hAnsi="Arial Black" w:cs="Arial"/>
                <w:color w:val="FFFFFF" w:themeColor="background1"/>
              </w:rPr>
            </w:pPr>
            <w:r w:rsidRPr="006A50B2">
              <w:rPr>
                <w:rFonts w:ascii="Arial Black" w:hAnsi="Arial Black" w:cs="Arial"/>
                <w:color w:val="FFFFFF" w:themeColor="background1"/>
              </w:rPr>
              <w:lastRenderedPageBreak/>
              <w:br w:type="page"/>
            </w:r>
          </w:p>
        </w:tc>
        <w:tc>
          <w:tcPr>
            <w:tcW w:w="9554" w:type="dxa"/>
            <w:shd w:val="clear" w:color="auto" w:fill="CFDFEA" w:themeFill="text2" w:themeFillTint="33"/>
            <w:vAlign w:val="center"/>
          </w:tcPr>
          <w:p w14:paraId="770E16B6" w14:textId="1CC12A06" w:rsidR="008E6D31" w:rsidRPr="00EC0031" w:rsidRDefault="00B10F90" w:rsidP="2E3D38EC">
            <w:pPr>
              <w:rPr>
                <w:rFonts w:ascii="Arial" w:hAnsi="Arial" w:cs="Arial"/>
                <w:b/>
                <w:bCs/>
                <w:color w:val="335B74" w:themeColor="text2"/>
              </w:rPr>
            </w:pPr>
            <w:r w:rsidRPr="2E3D38EC">
              <w:rPr>
                <w:rFonts w:ascii="Arial" w:hAnsi="Arial" w:cs="Arial"/>
                <w:b/>
                <w:bCs/>
                <w:color w:val="335B74" w:themeColor="text2"/>
              </w:rPr>
              <w:t>Workforce</w:t>
            </w:r>
          </w:p>
        </w:tc>
      </w:tr>
    </w:tbl>
    <w:p w14:paraId="1DF49D29" w14:textId="77777777" w:rsidR="008E6D31" w:rsidRDefault="008E6D31" w:rsidP="00207205">
      <w:pPr>
        <w:rPr>
          <w:rFonts w:ascii="Arial Black" w:hAnsi="Arial Black" w:cs="Arial"/>
          <w:color w:val="7FC1DB"/>
          <w:sz w:val="32"/>
          <w:szCs w:val="24"/>
          <w:highlight w:val="yellow"/>
        </w:rPr>
      </w:pPr>
    </w:p>
    <w:p w14:paraId="5BB96296" w14:textId="239D5265" w:rsidR="00E4440B" w:rsidRPr="00E4440B" w:rsidRDefault="06082BE0" w:rsidP="34277DB3">
      <w:pPr>
        <w:textAlignment w:val="baseline"/>
        <w:rPr>
          <w:rFonts w:ascii="Arial" w:hAnsi="Arial" w:cs="Arial"/>
          <w:color w:val="000000"/>
          <w:lang w:eastAsia="en-GB"/>
        </w:rPr>
      </w:pPr>
      <w:r w:rsidRPr="34277DB3">
        <w:rPr>
          <w:rFonts w:ascii="Arial" w:hAnsi="Arial" w:cs="Arial"/>
          <w:color w:val="000000" w:themeColor="text1"/>
          <w:lang w:eastAsia="en-GB"/>
        </w:rPr>
        <w:t xml:space="preserve">In 2025/26, NHS </w:t>
      </w:r>
      <w:r w:rsidR="6526684F" w:rsidRPr="34277DB3">
        <w:rPr>
          <w:rFonts w:ascii="Arial" w:hAnsi="Arial" w:cs="Arial"/>
          <w:color w:val="000000" w:themeColor="text1"/>
          <w:lang w:eastAsia="en-GB"/>
        </w:rPr>
        <w:t>GJ</w:t>
      </w:r>
      <w:r w:rsidRPr="34277DB3">
        <w:rPr>
          <w:rFonts w:ascii="Arial" w:hAnsi="Arial" w:cs="Arial"/>
          <w:color w:val="000000" w:themeColor="text1"/>
          <w:lang w:eastAsia="en-GB"/>
        </w:rPr>
        <w:t xml:space="preserve"> will prioriti</w:t>
      </w:r>
      <w:r w:rsidR="03FBF9D1" w:rsidRPr="34277DB3">
        <w:rPr>
          <w:rFonts w:ascii="Arial" w:hAnsi="Arial" w:cs="Arial"/>
          <w:color w:val="000000" w:themeColor="text1"/>
          <w:lang w:eastAsia="en-GB"/>
        </w:rPr>
        <w:t>s</w:t>
      </w:r>
      <w:r w:rsidRPr="34277DB3">
        <w:rPr>
          <w:rFonts w:ascii="Arial" w:hAnsi="Arial" w:cs="Arial"/>
          <w:color w:val="000000" w:themeColor="text1"/>
          <w:lang w:eastAsia="en-GB"/>
        </w:rPr>
        <w:t xml:space="preserve">e strategic workforce optimisations and address key recruitment challenges. A major focus will be reducing agency staffing use by enhancing internal staff bank arrangements and ensuring that staff training is aligned, particularly in </w:t>
      </w:r>
      <w:proofErr w:type="spellStart"/>
      <w:r w:rsidRPr="34277DB3">
        <w:rPr>
          <w:rFonts w:ascii="Arial" w:hAnsi="Arial" w:cs="Arial"/>
          <w:color w:val="000000" w:themeColor="text1"/>
          <w:lang w:eastAsia="en-GB"/>
        </w:rPr>
        <w:t>peri</w:t>
      </w:r>
      <w:proofErr w:type="spellEnd"/>
      <w:r w:rsidRPr="34277DB3">
        <w:rPr>
          <w:rFonts w:ascii="Arial" w:hAnsi="Arial" w:cs="Arial"/>
          <w:color w:val="000000" w:themeColor="text1"/>
          <w:lang w:eastAsia="en-GB"/>
        </w:rPr>
        <w:t xml:space="preserve">-operative nursing. The goal is to phase out </w:t>
      </w:r>
      <w:proofErr w:type="spellStart"/>
      <w:r w:rsidRPr="34277DB3">
        <w:rPr>
          <w:rFonts w:ascii="Arial" w:hAnsi="Arial" w:cs="Arial"/>
          <w:color w:val="000000" w:themeColor="text1"/>
          <w:lang w:eastAsia="en-GB"/>
        </w:rPr>
        <w:t>peri</w:t>
      </w:r>
      <w:proofErr w:type="spellEnd"/>
      <w:r w:rsidRPr="34277DB3">
        <w:rPr>
          <w:rFonts w:ascii="Arial" w:hAnsi="Arial" w:cs="Arial"/>
          <w:color w:val="000000" w:themeColor="text1"/>
          <w:lang w:eastAsia="en-GB"/>
        </w:rPr>
        <w:t xml:space="preserve">-operative nursing agency staffing and address ongoing recruitment difficulties, such as in the ophthalmology consultant workforce. Additionally, the </w:t>
      </w:r>
      <w:r w:rsidR="287D9A01" w:rsidRPr="34277DB3">
        <w:rPr>
          <w:rFonts w:ascii="Arial" w:hAnsi="Arial" w:cs="Arial"/>
          <w:color w:val="000000" w:themeColor="text1"/>
          <w:lang w:eastAsia="en-GB"/>
        </w:rPr>
        <w:t>B</w:t>
      </w:r>
      <w:r w:rsidRPr="34277DB3">
        <w:rPr>
          <w:rFonts w:ascii="Arial" w:hAnsi="Arial" w:cs="Arial"/>
          <w:color w:val="000000" w:themeColor="text1"/>
          <w:lang w:eastAsia="en-GB"/>
        </w:rPr>
        <w:t>oard is implementing escalation and control mechanisms similar to those in nursing across other areas to streamline recruitment processes and improve workforce stability.</w:t>
      </w:r>
    </w:p>
    <w:p w14:paraId="0E63C8C7" w14:textId="77777777" w:rsidR="00E4440B" w:rsidRDefault="00E4440B" w:rsidP="00E4440B">
      <w:pPr>
        <w:textAlignment w:val="baseline"/>
        <w:rPr>
          <w:rFonts w:ascii="Arial" w:hAnsi="Arial" w:cs="Arial"/>
          <w:color w:val="000000"/>
          <w:szCs w:val="24"/>
          <w:lang w:eastAsia="en-GB"/>
        </w:rPr>
      </w:pPr>
    </w:p>
    <w:p w14:paraId="72080E79" w14:textId="1530C9B4" w:rsidR="00E4440B" w:rsidRPr="00E4440B" w:rsidRDefault="06082BE0" w:rsidP="4F2486CC">
      <w:pPr>
        <w:textAlignment w:val="baseline"/>
        <w:rPr>
          <w:rFonts w:ascii="Arial" w:hAnsi="Arial" w:cs="Arial"/>
          <w:color w:val="000000"/>
          <w:lang w:eastAsia="en-GB"/>
        </w:rPr>
      </w:pPr>
      <w:r w:rsidRPr="5346E42B">
        <w:rPr>
          <w:rFonts w:ascii="Arial" w:hAnsi="Arial" w:cs="Arial"/>
          <w:color w:val="000000" w:themeColor="text1"/>
          <w:lang w:eastAsia="en-GB"/>
        </w:rPr>
        <w:t xml:space="preserve">A significant aspect of the workforce strategy will be the optimisation of </w:t>
      </w:r>
      <w:r w:rsidR="004176A7" w:rsidRPr="5346E42B">
        <w:rPr>
          <w:rFonts w:ascii="Arial" w:hAnsi="Arial" w:cs="Arial"/>
          <w:color w:val="000000" w:themeColor="text1"/>
          <w:lang w:eastAsia="en-GB"/>
        </w:rPr>
        <w:t xml:space="preserve">NHS </w:t>
      </w:r>
      <w:r w:rsidR="78D2DD06" w:rsidRPr="5346E42B">
        <w:rPr>
          <w:rFonts w:ascii="Arial" w:hAnsi="Arial" w:cs="Arial"/>
          <w:color w:val="000000" w:themeColor="text1"/>
          <w:lang w:eastAsia="en-GB"/>
        </w:rPr>
        <w:t xml:space="preserve">GJ access to </w:t>
      </w:r>
      <w:r w:rsidRPr="5346E42B">
        <w:rPr>
          <w:rFonts w:ascii="Arial" w:hAnsi="Arial" w:cs="Arial"/>
          <w:color w:val="000000" w:themeColor="text1"/>
          <w:lang w:eastAsia="en-GB"/>
        </w:rPr>
        <w:t xml:space="preserve">the NHS GGC staff bank, with plans to expand its reach beyond nursing to include administrative and housekeeping roles. This will provide increased flexibility and reduce reliance on external agencies, ensuring staff are deployed efficiently when and where they are needed most. NHS </w:t>
      </w:r>
      <w:r w:rsidR="55E12E7B" w:rsidRPr="5346E42B">
        <w:rPr>
          <w:rFonts w:ascii="Arial" w:hAnsi="Arial" w:cs="Arial"/>
          <w:color w:val="000000" w:themeColor="text1"/>
          <w:lang w:eastAsia="en-GB"/>
        </w:rPr>
        <w:t>GJ</w:t>
      </w:r>
      <w:r w:rsidRPr="5346E42B">
        <w:rPr>
          <w:rFonts w:ascii="Arial" w:hAnsi="Arial" w:cs="Arial"/>
          <w:color w:val="000000" w:themeColor="text1"/>
          <w:lang w:eastAsia="en-GB"/>
        </w:rPr>
        <w:t xml:space="preserve"> will also grow its internal staff bank, increasing its pool of dedicated bank staff across all staff groups. This will not only offer more flexible working options but also contribute to the development of a highly skilled workforce that can adapt to changing service needs.</w:t>
      </w:r>
    </w:p>
    <w:p w14:paraId="5E1205F5" w14:textId="77777777" w:rsidR="00E4440B" w:rsidRDefault="00E4440B" w:rsidP="00E4440B">
      <w:pPr>
        <w:textAlignment w:val="baseline"/>
        <w:rPr>
          <w:rFonts w:ascii="Arial" w:hAnsi="Arial" w:cs="Arial"/>
          <w:color w:val="000000"/>
          <w:szCs w:val="24"/>
          <w:lang w:eastAsia="en-GB"/>
        </w:rPr>
      </w:pPr>
    </w:p>
    <w:p w14:paraId="3A202D12" w14:textId="7F2A3F10" w:rsidR="00E4440B" w:rsidRPr="00E4440B" w:rsidRDefault="06082BE0" w:rsidP="34277DB3">
      <w:pPr>
        <w:textAlignment w:val="baseline"/>
        <w:rPr>
          <w:rFonts w:ascii="Arial" w:hAnsi="Arial" w:cs="Arial"/>
          <w:color w:val="000000"/>
          <w:lang w:eastAsia="en-GB"/>
        </w:rPr>
      </w:pPr>
      <w:r w:rsidRPr="34277DB3">
        <w:rPr>
          <w:rFonts w:ascii="Arial" w:hAnsi="Arial" w:cs="Arial"/>
          <w:color w:val="000000" w:themeColor="text1"/>
          <w:lang w:eastAsia="en-GB"/>
        </w:rPr>
        <w:t xml:space="preserve">A critical element of workforce planning for 2025/26 is the continued rollout of </w:t>
      </w:r>
      <w:proofErr w:type="spellStart"/>
      <w:r w:rsidRPr="34277DB3">
        <w:rPr>
          <w:rFonts w:ascii="Arial" w:hAnsi="Arial" w:cs="Arial"/>
          <w:color w:val="000000" w:themeColor="text1"/>
          <w:lang w:eastAsia="en-GB"/>
        </w:rPr>
        <w:t>eRostering</w:t>
      </w:r>
      <w:proofErr w:type="spellEnd"/>
      <w:r w:rsidRPr="34277DB3">
        <w:rPr>
          <w:rFonts w:ascii="Arial" w:hAnsi="Arial" w:cs="Arial"/>
          <w:color w:val="000000" w:themeColor="text1"/>
          <w:lang w:eastAsia="en-GB"/>
        </w:rPr>
        <w:t xml:space="preserve"> solutions across the organi</w:t>
      </w:r>
      <w:r w:rsidR="5DE98B9D" w:rsidRPr="34277DB3">
        <w:rPr>
          <w:rFonts w:ascii="Arial" w:hAnsi="Arial" w:cs="Arial"/>
          <w:color w:val="000000" w:themeColor="text1"/>
          <w:lang w:eastAsia="en-GB"/>
        </w:rPr>
        <w:t>s</w:t>
      </w:r>
      <w:r w:rsidRPr="34277DB3">
        <w:rPr>
          <w:rFonts w:ascii="Arial" w:hAnsi="Arial" w:cs="Arial"/>
          <w:color w:val="000000" w:themeColor="text1"/>
          <w:lang w:eastAsia="en-GB"/>
        </w:rPr>
        <w:t xml:space="preserve">ation. NHS </w:t>
      </w:r>
      <w:r w:rsidR="71E2AD4A" w:rsidRPr="34277DB3">
        <w:rPr>
          <w:rFonts w:ascii="Arial" w:hAnsi="Arial" w:cs="Arial"/>
          <w:color w:val="000000" w:themeColor="text1"/>
          <w:lang w:eastAsia="en-GB"/>
        </w:rPr>
        <w:t>GJ</w:t>
      </w:r>
      <w:r w:rsidRPr="34277DB3">
        <w:rPr>
          <w:rFonts w:ascii="Arial" w:hAnsi="Arial" w:cs="Arial"/>
          <w:color w:val="000000" w:themeColor="text1"/>
          <w:lang w:eastAsia="en-GB"/>
        </w:rPr>
        <w:t xml:space="preserve"> is working towards the full implementation of Allocate </w:t>
      </w:r>
      <w:proofErr w:type="spellStart"/>
      <w:r w:rsidRPr="34277DB3">
        <w:rPr>
          <w:rFonts w:ascii="Arial" w:hAnsi="Arial" w:cs="Arial"/>
          <w:color w:val="000000" w:themeColor="text1"/>
          <w:lang w:eastAsia="en-GB"/>
        </w:rPr>
        <w:t>Rota</w:t>
      </w:r>
      <w:proofErr w:type="spellEnd"/>
      <w:r w:rsidRPr="34277DB3">
        <w:rPr>
          <w:rFonts w:ascii="Arial" w:hAnsi="Arial" w:cs="Arial"/>
          <w:color w:val="000000" w:themeColor="text1"/>
          <w:lang w:eastAsia="en-GB"/>
        </w:rPr>
        <w:t xml:space="preserve"> for resident doctors, as well as </w:t>
      </w:r>
      <w:proofErr w:type="spellStart"/>
      <w:r w:rsidRPr="34277DB3">
        <w:rPr>
          <w:rFonts w:ascii="Arial" w:hAnsi="Arial" w:cs="Arial"/>
          <w:color w:val="000000" w:themeColor="text1"/>
          <w:lang w:eastAsia="en-GB"/>
        </w:rPr>
        <w:t>SafeCare</w:t>
      </w:r>
      <w:proofErr w:type="spellEnd"/>
      <w:r w:rsidRPr="34277DB3">
        <w:rPr>
          <w:rFonts w:ascii="Arial" w:hAnsi="Arial" w:cs="Arial"/>
          <w:color w:val="000000" w:themeColor="text1"/>
          <w:lang w:eastAsia="en-GB"/>
        </w:rPr>
        <w:t xml:space="preserve">, a module designed to support compliance with safe staffing legislation. This work will be completed in phases, with all medical and hotel units expected to have transitioned to </w:t>
      </w:r>
      <w:proofErr w:type="spellStart"/>
      <w:r w:rsidRPr="34277DB3">
        <w:rPr>
          <w:rFonts w:ascii="Arial" w:hAnsi="Arial" w:cs="Arial"/>
          <w:color w:val="000000" w:themeColor="text1"/>
          <w:lang w:eastAsia="en-GB"/>
        </w:rPr>
        <w:t>eRostering</w:t>
      </w:r>
      <w:proofErr w:type="spellEnd"/>
      <w:r w:rsidRPr="34277DB3">
        <w:rPr>
          <w:rFonts w:ascii="Arial" w:hAnsi="Arial" w:cs="Arial"/>
          <w:color w:val="000000" w:themeColor="text1"/>
          <w:lang w:eastAsia="en-GB"/>
        </w:rPr>
        <w:t xml:space="preserve"> by 2025, followed by wider departmental rollouts. This system will improve rostering efficiency, provide better visibility of staffing levels, and ensure compliance with regulatory standards, enhancing the ability to manage staffing requirements and reducing reliance on locum staff.</w:t>
      </w:r>
    </w:p>
    <w:p w14:paraId="6F8A08B8" w14:textId="77777777" w:rsidR="00E4440B" w:rsidRDefault="00E4440B" w:rsidP="00E4440B">
      <w:pPr>
        <w:textAlignment w:val="baseline"/>
        <w:rPr>
          <w:rFonts w:ascii="Arial" w:hAnsi="Arial" w:cs="Arial"/>
          <w:color w:val="000000"/>
          <w:szCs w:val="24"/>
          <w:lang w:eastAsia="en-GB"/>
        </w:rPr>
      </w:pPr>
    </w:p>
    <w:p w14:paraId="7F6DE1C7" w14:textId="5EE49B7E" w:rsidR="00E4440B" w:rsidRPr="00E4440B" w:rsidRDefault="06082BE0" w:rsidP="34277DB3">
      <w:pPr>
        <w:textAlignment w:val="baseline"/>
        <w:rPr>
          <w:rFonts w:ascii="Arial" w:hAnsi="Arial" w:cs="Arial"/>
          <w:color w:val="000000"/>
          <w:lang w:eastAsia="en-GB"/>
        </w:rPr>
      </w:pPr>
      <w:r w:rsidRPr="34277DB3">
        <w:rPr>
          <w:rFonts w:ascii="Arial" w:hAnsi="Arial" w:cs="Arial"/>
          <w:color w:val="000000" w:themeColor="text1"/>
          <w:lang w:eastAsia="en-GB"/>
        </w:rPr>
        <w:t xml:space="preserve">Alongside these technological advancements, NHS </w:t>
      </w:r>
      <w:r w:rsidR="784EFC71" w:rsidRPr="34277DB3">
        <w:rPr>
          <w:rFonts w:ascii="Arial" w:hAnsi="Arial" w:cs="Arial"/>
          <w:color w:val="000000" w:themeColor="text1"/>
          <w:lang w:eastAsia="en-GB"/>
        </w:rPr>
        <w:t>GJ</w:t>
      </w:r>
      <w:r w:rsidRPr="34277DB3">
        <w:rPr>
          <w:rFonts w:ascii="Arial" w:hAnsi="Arial" w:cs="Arial"/>
          <w:color w:val="000000" w:themeColor="text1"/>
          <w:lang w:eastAsia="en-GB"/>
        </w:rPr>
        <w:t xml:space="preserve"> will continue to focus on achieving reductions in medical locum spending. While the organi</w:t>
      </w:r>
      <w:r w:rsidR="359DDAE5" w:rsidRPr="34277DB3">
        <w:rPr>
          <w:rFonts w:ascii="Arial" w:hAnsi="Arial" w:cs="Arial"/>
          <w:color w:val="000000" w:themeColor="text1"/>
          <w:lang w:eastAsia="en-GB"/>
        </w:rPr>
        <w:t>s</w:t>
      </w:r>
      <w:r w:rsidRPr="34277DB3">
        <w:rPr>
          <w:rFonts w:ascii="Arial" w:hAnsi="Arial" w:cs="Arial"/>
          <w:color w:val="000000" w:themeColor="text1"/>
          <w:lang w:eastAsia="en-GB"/>
        </w:rPr>
        <w:t>ation has no immediate plans to reduce locum ophthalmology staffing, overall locum spending will be closely monitored to ensure fiscal control. The ongoing corporate review of administrative and support services will identify opportunities for greater efficiencies across non-clinical areas, informing future workforce planning and helping to ensure that resources are deployed effectively.</w:t>
      </w:r>
    </w:p>
    <w:p w14:paraId="271A235B" w14:textId="77777777" w:rsidR="00E4440B" w:rsidRDefault="00E4440B" w:rsidP="00E4440B">
      <w:pPr>
        <w:textAlignment w:val="baseline"/>
        <w:rPr>
          <w:rFonts w:ascii="Arial" w:hAnsi="Arial" w:cs="Arial"/>
          <w:color w:val="000000"/>
          <w:szCs w:val="24"/>
          <w:lang w:eastAsia="en-GB"/>
        </w:rPr>
      </w:pPr>
    </w:p>
    <w:p w14:paraId="357B921E" w14:textId="55D82319" w:rsidR="00E4440B" w:rsidRPr="00E4440B" w:rsidRDefault="00E4440B" w:rsidP="37D1F6C3">
      <w:pPr>
        <w:textAlignment w:val="baseline"/>
        <w:rPr>
          <w:rFonts w:ascii="Arial" w:hAnsi="Arial" w:cs="Arial"/>
          <w:color w:val="000000"/>
          <w:lang w:eastAsia="en-GB"/>
        </w:rPr>
      </w:pPr>
      <w:r w:rsidRPr="67AD93AD">
        <w:rPr>
          <w:rFonts w:ascii="Arial" w:hAnsi="Arial" w:cs="Arial"/>
          <w:color w:val="000000" w:themeColor="text1"/>
          <w:lang w:eastAsia="en-GB"/>
        </w:rPr>
        <w:t xml:space="preserve">In terms of staff wellbeing, NHS </w:t>
      </w:r>
      <w:r w:rsidR="7226E029" w:rsidRPr="67AD93AD">
        <w:rPr>
          <w:rFonts w:ascii="Arial" w:hAnsi="Arial" w:cs="Arial"/>
          <w:color w:val="000000" w:themeColor="text1"/>
          <w:lang w:eastAsia="en-GB"/>
        </w:rPr>
        <w:t>GJ</w:t>
      </w:r>
      <w:r w:rsidRPr="67AD93AD">
        <w:rPr>
          <w:rFonts w:ascii="Arial" w:hAnsi="Arial" w:cs="Arial"/>
          <w:color w:val="000000" w:themeColor="text1"/>
          <w:lang w:eastAsia="en-GB"/>
        </w:rPr>
        <w:t xml:space="preserve"> will implement initiatives to support health and attendance, including a full review of its Occupational Health Services, with an emphasis on mental health support. Additionally, the </w:t>
      </w:r>
      <w:r w:rsidR="6EE69EB2" w:rsidRPr="67AD93AD">
        <w:rPr>
          <w:rFonts w:ascii="Arial" w:hAnsi="Arial" w:cs="Arial"/>
          <w:color w:val="000000" w:themeColor="text1"/>
          <w:lang w:eastAsia="en-GB"/>
        </w:rPr>
        <w:t>B</w:t>
      </w:r>
      <w:r w:rsidRPr="67AD93AD">
        <w:rPr>
          <w:rFonts w:ascii="Arial" w:hAnsi="Arial" w:cs="Arial"/>
          <w:color w:val="000000" w:themeColor="text1"/>
          <w:lang w:eastAsia="en-GB"/>
        </w:rPr>
        <w:t>oard will focus on its Spiritual Care and Chaplaincy Strategy, offering staff opportunities for mindfulness, meditation, and training in grief and bereavement support. These efforts align with the broader goal of improving staff resilience and attendance, ensuring that employees are well-supported in their roles.</w:t>
      </w:r>
    </w:p>
    <w:p w14:paraId="0F5C8098" w14:textId="77777777" w:rsidR="00E4440B" w:rsidRDefault="00E4440B" w:rsidP="00E4440B">
      <w:pPr>
        <w:textAlignment w:val="baseline"/>
        <w:rPr>
          <w:rFonts w:ascii="Arial" w:hAnsi="Arial" w:cs="Arial"/>
          <w:color w:val="000000"/>
          <w:szCs w:val="24"/>
          <w:lang w:eastAsia="en-GB"/>
        </w:rPr>
      </w:pPr>
    </w:p>
    <w:p w14:paraId="1E8DABC2" w14:textId="570BED6D" w:rsidR="4F2486CC" w:rsidRDefault="4F2486CC" w:rsidP="4F2486CC">
      <w:pPr>
        <w:rPr>
          <w:rFonts w:ascii="Arial" w:hAnsi="Arial" w:cs="Arial"/>
          <w:color w:val="000000" w:themeColor="text1"/>
          <w:lang w:eastAsia="en-GB"/>
        </w:rPr>
      </w:pPr>
    </w:p>
    <w:p w14:paraId="7C3C7691" w14:textId="0EEB2410" w:rsidR="4F2486CC" w:rsidRDefault="4F2486CC" w:rsidP="4F2486CC">
      <w:pPr>
        <w:rPr>
          <w:rFonts w:ascii="Arial" w:hAnsi="Arial" w:cs="Arial"/>
          <w:color w:val="000000" w:themeColor="text1"/>
          <w:lang w:eastAsia="en-GB"/>
        </w:rPr>
      </w:pPr>
    </w:p>
    <w:p w14:paraId="0FC1BD9B" w14:textId="0187651D" w:rsidR="00446405" w:rsidRPr="00F23A43" w:rsidRDefault="06082BE0" w:rsidP="00F23A43">
      <w:pPr>
        <w:textAlignment w:val="baseline"/>
        <w:rPr>
          <w:rFonts w:ascii="Arial" w:hAnsi="Arial" w:cs="Arial"/>
          <w:color w:val="000000"/>
          <w:lang w:eastAsia="en-GB"/>
        </w:rPr>
      </w:pPr>
      <w:r w:rsidRPr="5346E42B">
        <w:rPr>
          <w:rFonts w:ascii="Arial" w:hAnsi="Arial" w:cs="Arial"/>
          <w:color w:val="000000" w:themeColor="text1"/>
          <w:lang w:eastAsia="en-GB"/>
        </w:rPr>
        <w:lastRenderedPageBreak/>
        <w:t xml:space="preserve">NHS </w:t>
      </w:r>
      <w:r w:rsidR="2DDD931F" w:rsidRPr="5346E42B">
        <w:rPr>
          <w:rFonts w:ascii="Arial" w:hAnsi="Arial" w:cs="Arial"/>
          <w:color w:val="000000" w:themeColor="text1"/>
          <w:lang w:eastAsia="en-GB"/>
        </w:rPr>
        <w:t>GJ</w:t>
      </w:r>
      <w:r w:rsidRPr="5346E42B">
        <w:rPr>
          <w:rFonts w:ascii="Arial" w:hAnsi="Arial" w:cs="Arial"/>
          <w:color w:val="000000" w:themeColor="text1"/>
          <w:lang w:eastAsia="en-GB"/>
        </w:rPr>
        <w:t xml:space="preserve"> is also strengthening its collaboration with educational institutions to address the evolving educational needs of the workforce. By formal</w:t>
      </w:r>
      <w:r w:rsidR="2C934312" w:rsidRPr="5346E42B">
        <w:rPr>
          <w:rFonts w:ascii="Arial" w:hAnsi="Arial" w:cs="Arial"/>
          <w:color w:val="000000" w:themeColor="text1"/>
          <w:lang w:eastAsia="en-GB"/>
        </w:rPr>
        <w:t>is</w:t>
      </w:r>
      <w:r w:rsidRPr="5346E42B">
        <w:rPr>
          <w:rFonts w:ascii="Arial" w:hAnsi="Arial" w:cs="Arial"/>
          <w:color w:val="000000" w:themeColor="text1"/>
          <w:lang w:eastAsia="en-GB"/>
        </w:rPr>
        <w:t>ing partnerships with local universities and colleges and offering tailored vocational qualifications, such as SVQs in hospitality, the organi</w:t>
      </w:r>
      <w:r w:rsidR="07F0976E" w:rsidRPr="5346E42B">
        <w:rPr>
          <w:rFonts w:ascii="Arial" w:hAnsi="Arial" w:cs="Arial"/>
          <w:color w:val="000000" w:themeColor="text1"/>
          <w:lang w:eastAsia="en-GB"/>
        </w:rPr>
        <w:t>s</w:t>
      </w:r>
      <w:r w:rsidRPr="5346E42B">
        <w:rPr>
          <w:rFonts w:ascii="Arial" w:hAnsi="Arial" w:cs="Arial"/>
          <w:color w:val="000000" w:themeColor="text1"/>
          <w:lang w:eastAsia="en-GB"/>
        </w:rPr>
        <w:t xml:space="preserve">ation aims to create a sustainable talent pipeline and enhance staff retention. These efforts will be complemented by the continued implementation of </w:t>
      </w:r>
      <w:proofErr w:type="spellStart"/>
      <w:r w:rsidRPr="5346E42B">
        <w:rPr>
          <w:rFonts w:ascii="Arial" w:hAnsi="Arial" w:cs="Arial"/>
          <w:color w:val="000000" w:themeColor="text1"/>
          <w:lang w:eastAsia="en-GB"/>
        </w:rPr>
        <w:t>eRostering</w:t>
      </w:r>
      <w:proofErr w:type="spellEnd"/>
      <w:r w:rsidRPr="5346E42B">
        <w:rPr>
          <w:rFonts w:ascii="Arial" w:hAnsi="Arial" w:cs="Arial"/>
          <w:color w:val="000000" w:themeColor="text1"/>
          <w:lang w:eastAsia="en-GB"/>
        </w:rPr>
        <w:t>, which will provide the flexibility and efficiency needed to meet the changing demands of the workforce</w:t>
      </w:r>
      <w:r w:rsidR="32A60EC9" w:rsidRPr="5346E42B">
        <w:rPr>
          <w:rFonts w:ascii="Arial" w:hAnsi="Arial" w:cs="Arial"/>
          <w:color w:val="000000" w:themeColor="text1"/>
          <w:lang w:eastAsia="en-GB"/>
        </w:rPr>
        <w:t>.</w:t>
      </w:r>
    </w:p>
    <w:p w14:paraId="643A1A1E" w14:textId="77777777" w:rsidR="00E4440B" w:rsidRPr="00B75300" w:rsidRDefault="00E4440B" w:rsidP="00207205">
      <w:pPr>
        <w:rPr>
          <w:rFonts w:ascii="Arial" w:hAnsi="Arial" w:cs="Arial"/>
          <w:b/>
          <w:bCs/>
          <w:color w:val="264356" w:themeColor="text2" w:themeShade="BF"/>
          <w:szCs w:val="24"/>
          <w:highlight w:val="yellow"/>
        </w:rPr>
      </w:pPr>
    </w:p>
    <w:tbl>
      <w:tblPr>
        <w:tblStyle w:val="TableGrid"/>
        <w:tblW w:w="10596" w:type="dxa"/>
        <w:tblInd w:w="-714" w:type="dxa"/>
        <w:tblLook w:val="04A0" w:firstRow="1" w:lastRow="0" w:firstColumn="1" w:lastColumn="0" w:noHBand="0" w:noVBand="1"/>
      </w:tblPr>
      <w:tblGrid>
        <w:gridCol w:w="709"/>
        <w:gridCol w:w="1524"/>
        <w:gridCol w:w="8363"/>
      </w:tblGrid>
      <w:tr w:rsidR="00446405" w:rsidRPr="00B75300" w14:paraId="5C25DE14" w14:textId="77777777" w:rsidTr="448AD3C9">
        <w:trPr>
          <w:trHeight w:val="255"/>
        </w:trPr>
        <w:tc>
          <w:tcPr>
            <w:tcW w:w="709" w:type="dxa"/>
            <w:tcBorders>
              <w:right w:val="single" w:sz="4" w:space="0" w:color="FFFFFF" w:themeColor="background1"/>
            </w:tcBorders>
            <w:shd w:val="clear" w:color="auto" w:fill="65757D" w:themeFill="background2" w:themeFillShade="80"/>
          </w:tcPr>
          <w:p w14:paraId="1693A5C6" w14:textId="77777777" w:rsidR="00446405" w:rsidRPr="00C312DF" w:rsidRDefault="00446405" w:rsidP="00207205">
            <w:pPr>
              <w:rPr>
                <w:rFonts w:ascii="Arial" w:hAnsi="Arial" w:cs="Arial"/>
                <w:b/>
                <w:bCs/>
                <w:color w:val="FFFFFF" w:themeColor="background1"/>
                <w:szCs w:val="24"/>
              </w:rPr>
            </w:pPr>
            <w:r w:rsidRPr="00C312DF">
              <w:rPr>
                <w:rFonts w:ascii="Arial" w:hAnsi="Arial" w:cs="Arial"/>
                <w:b/>
                <w:bCs/>
                <w:color w:val="FFFFFF" w:themeColor="background1"/>
                <w:szCs w:val="24"/>
              </w:rPr>
              <w:t>No.</w:t>
            </w:r>
          </w:p>
        </w:tc>
        <w:tc>
          <w:tcPr>
            <w:tcW w:w="1524" w:type="dxa"/>
            <w:tcBorders>
              <w:right w:val="single" w:sz="4" w:space="0" w:color="FFFFFF" w:themeColor="background1"/>
            </w:tcBorders>
            <w:shd w:val="clear" w:color="auto" w:fill="65757D" w:themeFill="background2" w:themeFillShade="80"/>
          </w:tcPr>
          <w:p w14:paraId="394B54D4" w14:textId="77777777" w:rsidR="00446405" w:rsidRPr="00C312DF" w:rsidRDefault="00446405" w:rsidP="00207205">
            <w:pPr>
              <w:rPr>
                <w:rFonts w:ascii="Arial" w:hAnsi="Arial" w:cs="Arial"/>
                <w:b/>
                <w:bCs/>
                <w:color w:val="FFFFFF" w:themeColor="background1"/>
                <w:szCs w:val="24"/>
              </w:rPr>
            </w:pPr>
            <w:r w:rsidRPr="00C312DF">
              <w:rPr>
                <w:rFonts w:ascii="Arial" w:hAnsi="Arial" w:cs="Arial"/>
                <w:b/>
                <w:bCs/>
                <w:color w:val="FFFFFF" w:themeColor="background1"/>
                <w:szCs w:val="24"/>
              </w:rPr>
              <w:t>Executive Lead</w:t>
            </w:r>
          </w:p>
        </w:tc>
        <w:tc>
          <w:tcPr>
            <w:tcW w:w="8363" w:type="dxa"/>
            <w:tcBorders>
              <w:left w:val="single" w:sz="4" w:space="0" w:color="FFFFFF" w:themeColor="background1"/>
            </w:tcBorders>
            <w:shd w:val="clear" w:color="auto" w:fill="65757D" w:themeFill="background2" w:themeFillShade="80"/>
          </w:tcPr>
          <w:p w14:paraId="1A020FD3" w14:textId="70ADB5FE" w:rsidR="00446405" w:rsidRPr="00B75300" w:rsidRDefault="00C312DF" w:rsidP="00207205">
            <w:pPr>
              <w:rPr>
                <w:rFonts w:ascii="Arial" w:hAnsi="Arial" w:cs="Arial"/>
                <w:b/>
                <w:bCs/>
                <w:color w:val="FFFFFF" w:themeColor="background1"/>
                <w:szCs w:val="24"/>
                <w:highlight w:val="yellow"/>
              </w:rPr>
            </w:pPr>
            <w:r w:rsidRPr="00C312DF">
              <w:rPr>
                <w:rFonts w:ascii="Arial" w:hAnsi="Arial" w:cs="Arial"/>
                <w:b/>
                <w:bCs/>
                <w:color w:val="FFFFFF" w:themeColor="background1"/>
                <w:szCs w:val="24"/>
              </w:rPr>
              <w:t>Planning Priorities for 2025/26</w:t>
            </w:r>
          </w:p>
        </w:tc>
      </w:tr>
      <w:tr w:rsidR="000C7CC3" w:rsidRPr="00B75300" w14:paraId="612F8757" w14:textId="77777777" w:rsidTr="448AD3C9">
        <w:trPr>
          <w:trHeight w:val="639"/>
        </w:trPr>
        <w:tc>
          <w:tcPr>
            <w:tcW w:w="709" w:type="dxa"/>
            <w:shd w:val="clear" w:color="auto" w:fill="auto"/>
          </w:tcPr>
          <w:p w14:paraId="7D60688C" w14:textId="0C5C7285" w:rsidR="000C7CC3" w:rsidRPr="001D5B90" w:rsidRDefault="000C7CC3" w:rsidP="00054BD2">
            <w:pPr>
              <w:pStyle w:val="ListParagraph"/>
              <w:numPr>
                <w:ilvl w:val="0"/>
                <w:numId w:val="60"/>
              </w:numPr>
              <w:ind w:right="-23" w:hanging="289"/>
              <w:rPr>
                <w:rFonts w:ascii="Arial" w:hAnsi="Arial" w:cs="Arial"/>
                <w:b/>
                <w:bCs/>
              </w:rPr>
            </w:pPr>
          </w:p>
        </w:tc>
        <w:tc>
          <w:tcPr>
            <w:tcW w:w="1524" w:type="dxa"/>
          </w:tcPr>
          <w:p w14:paraId="7697B353" w14:textId="0BC0B954" w:rsidR="000C7CC3" w:rsidRPr="001D5B90" w:rsidRDefault="419350A8" w:rsidP="3479DC0D">
            <w:pPr>
              <w:spacing w:line="259" w:lineRule="auto"/>
            </w:pPr>
            <w:r w:rsidRPr="3479DC0D">
              <w:rPr>
                <w:rFonts w:ascii="Arial" w:hAnsi="Arial" w:cs="Arial"/>
                <w:b/>
                <w:bCs/>
              </w:rPr>
              <w:t>Director of Nursing</w:t>
            </w:r>
          </w:p>
        </w:tc>
        <w:tc>
          <w:tcPr>
            <w:tcW w:w="8363" w:type="dxa"/>
          </w:tcPr>
          <w:p w14:paraId="0ECC3877" w14:textId="77777777" w:rsidR="000C7CC3" w:rsidRDefault="000C7CC3" w:rsidP="00207205">
            <w:pPr>
              <w:pStyle w:val="Default"/>
              <w:spacing w:after="240"/>
              <w:rPr>
                <w:b/>
                <w:bCs/>
              </w:rPr>
            </w:pPr>
            <w:r w:rsidRPr="00610F0E">
              <w:rPr>
                <w:b/>
                <w:bCs/>
              </w:rPr>
              <w:t>Achieve further reductions in agency staffing use and to o</w:t>
            </w:r>
            <w:r>
              <w:rPr>
                <w:b/>
                <w:bCs/>
              </w:rPr>
              <w:t>ptimise staff bank arrangements</w:t>
            </w:r>
          </w:p>
          <w:p w14:paraId="6A3276B8" w14:textId="1BF042FE" w:rsidR="006B61C9" w:rsidRDefault="6CD4A27C" w:rsidP="00F23A43">
            <w:pPr>
              <w:rPr>
                <w:rFonts w:ascii="Arial" w:eastAsia="Arial" w:hAnsi="Arial" w:cs="Arial"/>
                <w:lang w:val="en-US"/>
              </w:rPr>
            </w:pPr>
            <w:r w:rsidRPr="4F2486CC">
              <w:rPr>
                <w:rFonts w:ascii="Arial" w:eastAsia="Arial" w:hAnsi="Arial" w:cs="Arial"/>
                <w:lang w:val="en-US"/>
              </w:rPr>
              <w:t>Board</w:t>
            </w:r>
            <w:r w:rsidR="2D92BDDC" w:rsidRPr="4F2486CC">
              <w:rPr>
                <w:rFonts w:ascii="Arial" w:eastAsia="Arial" w:hAnsi="Arial" w:cs="Arial"/>
                <w:lang w:val="en-US"/>
              </w:rPr>
              <w:t>-</w:t>
            </w:r>
            <w:r w:rsidRPr="4F2486CC">
              <w:rPr>
                <w:rFonts w:ascii="Arial" w:eastAsia="Arial" w:hAnsi="Arial" w:cs="Arial"/>
                <w:lang w:val="en-US"/>
              </w:rPr>
              <w:t xml:space="preserve">wide challenges in recruiting to specific roles </w:t>
            </w:r>
            <w:r w:rsidR="492BBB97" w:rsidRPr="4F2486CC">
              <w:rPr>
                <w:rFonts w:ascii="Arial" w:eastAsia="Arial" w:hAnsi="Arial" w:cs="Arial"/>
                <w:lang w:val="en-US"/>
              </w:rPr>
              <w:t>remain</w:t>
            </w:r>
            <w:r w:rsidRPr="4F2486CC">
              <w:rPr>
                <w:rFonts w:ascii="Arial" w:eastAsia="Arial" w:hAnsi="Arial" w:cs="Arial"/>
                <w:lang w:val="en-US"/>
              </w:rPr>
              <w:t xml:space="preserve"> a key focus for 2</w:t>
            </w:r>
            <w:r w:rsidR="1BDF2A91" w:rsidRPr="4F2486CC">
              <w:rPr>
                <w:rFonts w:ascii="Arial" w:eastAsia="Arial" w:hAnsi="Arial" w:cs="Arial"/>
                <w:lang w:val="en-US"/>
              </w:rPr>
              <w:t>0</w:t>
            </w:r>
            <w:r w:rsidR="543BC40F" w:rsidRPr="4F2486CC">
              <w:rPr>
                <w:rFonts w:ascii="Arial" w:eastAsia="Arial" w:hAnsi="Arial" w:cs="Arial"/>
                <w:lang w:val="en-US"/>
              </w:rPr>
              <w:t>2</w:t>
            </w:r>
            <w:r w:rsidRPr="4F2486CC">
              <w:rPr>
                <w:rFonts w:ascii="Arial" w:eastAsia="Arial" w:hAnsi="Arial" w:cs="Arial"/>
                <w:lang w:val="en-US"/>
              </w:rPr>
              <w:t xml:space="preserve">5/26. Replicating the escalation and control mechanisms that are in place for nursing is being implemented across the </w:t>
            </w:r>
            <w:proofErr w:type="spellStart"/>
            <w:r w:rsidRPr="4F2486CC">
              <w:rPr>
                <w:rFonts w:ascii="Arial" w:eastAsia="Arial" w:hAnsi="Arial" w:cs="Arial"/>
                <w:lang w:val="en-US"/>
              </w:rPr>
              <w:t>organisation</w:t>
            </w:r>
            <w:proofErr w:type="spellEnd"/>
            <w:r w:rsidRPr="4F2486CC">
              <w:rPr>
                <w:rFonts w:ascii="Arial" w:eastAsia="Arial" w:hAnsi="Arial" w:cs="Arial"/>
                <w:lang w:val="en-US"/>
              </w:rPr>
              <w:t xml:space="preserve">. Challenges remain with the medical consultant workforce (Ophthalmology). </w:t>
            </w:r>
          </w:p>
          <w:p w14:paraId="408E7973" w14:textId="77777777" w:rsidR="00F23A43" w:rsidRDefault="00F23A43" w:rsidP="00F23A43">
            <w:pPr>
              <w:rPr>
                <w:rFonts w:ascii="Arial" w:eastAsia="Arial" w:hAnsi="Arial" w:cs="Arial"/>
                <w:lang w:val="en-US"/>
              </w:rPr>
            </w:pPr>
          </w:p>
          <w:p w14:paraId="2E2D700F" w14:textId="52D1D9C3" w:rsidR="0012554E" w:rsidRPr="0012554E" w:rsidRDefault="6CD4A27C" w:rsidP="00020BEB">
            <w:pPr>
              <w:rPr>
                <w:rFonts w:ascii="Arial" w:eastAsia="Arial" w:hAnsi="Arial" w:cs="Arial"/>
                <w:lang w:val="en-US"/>
              </w:rPr>
            </w:pPr>
            <w:proofErr w:type="spellStart"/>
            <w:r w:rsidRPr="4F2486CC">
              <w:rPr>
                <w:rFonts w:ascii="Arial" w:eastAsia="Arial" w:hAnsi="Arial" w:cs="Arial"/>
                <w:lang w:val="en-US"/>
              </w:rPr>
              <w:t>Peri</w:t>
            </w:r>
            <w:proofErr w:type="spellEnd"/>
            <w:r w:rsidRPr="4F2486CC">
              <w:rPr>
                <w:rFonts w:ascii="Arial" w:eastAsia="Arial" w:hAnsi="Arial" w:cs="Arial"/>
                <w:lang w:val="en-US"/>
              </w:rPr>
              <w:t xml:space="preserve">-operative nursing agency </w:t>
            </w:r>
            <w:r w:rsidR="35477EF0" w:rsidRPr="4F2486CC">
              <w:rPr>
                <w:rFonts w:ascii="Arial" w:eastAsia="Arial" w:hAnsi="Arial" w:cs="Arial"/>
                <w:lang w:val="en-US"/>
              </w:rPr>
              <w:t xml:space="preserve">use </w:t>
            </w:r>
            <w:r w:rsidRPr="4F2486CC">
              <w:rPr>
                <w:rFonts w:ascii="Arial" w:eastAsia="Arial" w:hAnsi="Arial" w:cs="Arial"/>
                <w:lang w:val="en-US"/>
              </w:rPr>
              <w:t>(on framework)</w:t>
            </w:r>
            <w:r w:rsidR="470C07E1" w:rsidRPr="4F2486CC">
              <w:rPr>
                <w:rFonts w:ascii="Arial" w:eastAsia="Arial" w:hAnsi="Arial" w:cs="Arial"/>
                <w:lang w:val="en-US"/>
              </w:rPr>
              <w:t xml:space="preserve"> </w:t>
            </w:r>
            <w:r w:rsidR="16E54C8A" w:rsidRPr="4F2486CC">
              <w:rPr>
                <w:rFonts w:ascii="Arial" w:eastAsia="Arial" w:hAnsi="Arial" w:cs="Arial"/>
                <w:lang w:val="en-US"/>
              </w:rPr>
              <w:t xml:space="preserve">is </w:t>
            </w:r>
            <w:r w:rsidRPr="4F2486CC">
              <w:rPr>
                <w:rFonts w:ascii="Arial" w:eastAsia="Arial" w:hAnsi="Arial" w:cs="Arial"/>
                <w:lang w:val="en-US"/>
              </w:rPr>
              <w:t>on a trajectory to cease over 2</w:t>
            </w:r>
            <w:r w:rsidR="65F67017" w:rsidRPr="4F2486CC">
              <w:rPr>
                <w:rFonts w:ascii="Arial" w:eastAsia="Arial" w:hAnsi="Arial" w:cs="Arial"/>
                <w:lang w:val="en-US"/>
              </w:rPr>
              <w:t>0</w:t>
            </w:r>
            <w:r w:rsidR="543BC40F" w:rsidRPr="4F2486CC">
              <w:rPr>
                <w:rFonts w:ascii="Arial" w:eastAsia="Arial" w:hAnsi="Arial" w:cs="Arial"/>
                <w:lang w:val="en-US"/>
              </w:rPr>
              <w:t>2</w:t>
            </w:r>
            <w:r w:rsidRPr="4F2486CC">
              <w:rPr>
                <w:rFonts w:ascii="Arial" w:eastAsia="Arial" w:hAnsi="Arial" w:cs="Arial"/>
                <w:lang w:val="en-US"/>
              </w:rPr>
              <w:t>5/26</w:t>
            </w:r>
            <w:r w:rsidR="398CFD62" w:rsidRPr="4F2486CC">
              <w:rPr>
                <w:rFonts w:ascii="Arial" w:eastAsia="Arial" w:hAnsi="Arial" w:cs="Arial"/>
                <w:lang w:val="en-US"/>
              </w:rPr>
              <w:t xml:space="preserve">. </w:t>
            </w:r>
            <w:proofErr w:type="spellStart"/>
            <w:r w:rsidR="398CFD62" w:rsidRPr="4F2486CC">
              <w:rPr>
                <w:rFonts w:ascii="Arial" w:eastAsia="Arial" w:hAnsi="Arial" w:cs="Arial"/>
                <w:lang w:val="en-US"/>
              </w:rPr>
              <w:t>Peri</w:t>
            </w:r>
            <w:proofErr w:type="spellEnd"/>
            <w:r w:rsidR="398CFD62" w:rsidRPr="4F2486CC">
              <w:rPr>
                <w:rFonts w:ascii="Arial" w:eastAsia="Arial" w:hAnsi="Arial" w:cs="Arial"/>
                <w:lang w:val="en-US"/>
              </w:rPr>
              <w:t xml:space="preserve">-operative nursing agency </w:t>
            </w:r>
            <w:r w:rsidR="481D8ED4" w:rsidRPr="4F2486CC">
              <w:rPr>
                <w:rFonts w:ascii="Arial" w:eastAsia="Arial" w:hAnsi="Arial" w:cs="Arial"/>
                <w:lang w:val="en-US"/>
              </w:rPr>
              <w:t xml:space="preserve">use is </w:t>
            </w:r>
            <w:r w:rsidR="398CFD62" w:rsidRPr="4F2486CC">
              <w:rPr>
                <w:rFonts w:ascii="Arial" w:eastAsia="Arial" w:hAnsi="Arial" w:cs="Arial"/>
                <w:lang w:val="en-US"/>
              </w:rPr>
              <w:t>aligned waiting times and to the opening of theat</w:t>
            </w:r>
            <w:r w:rsidR="2155CC2B" w:rsidRPr="4F2486CC">
              <w:rPr>
                <w:rFonts w:ascii="Arial" w:eastAsia="Arial" w:hAnsi="Arial" w:cs="Arial"/>
                <w:lang w:val="en-US"/>
              </w:rPr>
              <w:t>re</w:t>
            </w:r>
            <w:r w:rsidR="398CFD62" w:rsidRPr="4F2486CC">
              <w:rPr>
                <w:rFonts w:ascii="Arial" w:eastAsia="Arial" w:hAnsi="Arial" w:cs="Arial"/>
                <w:lang w:val="en-US"/>
              </w:rPr>
              <w:t xml:space="preserve">s in new surgical </w:t>
            </w:r>
            <w:proofErr w:type="spellStart"/>
            <w:r w:rsidR="398CFD62" w:rsidRPr="4F2486CC">
              <w:rPr>
                <w:rFonts w:ascii="Arial" w:eastAsia="Arial" w:hAnsi="Arial" w:cs="Arial"/>
                <w:lang w:val="en-US"/>
              </w:rPr>
              <w:t>cent</w:t>
            </w:r>
            <w:r w:rsidR="29BE54AE" w:rsidRPr="4F2486CC">
              <w:rPr>
                <w:rFonts w:ascii="Arial" w:eastAsia="Arial" w:hAnsi="Arial" w:cs="Arial"/>
                <w:lang w:val="en-US"/>
              </w:rPr>
              <w:t>re</w:t>
            </w:r>
            <w:proofErr w:type="spellEnd"/>
            <w:r w:rsidR="398CFD62" w:rsidRPr="4F2486CC">
              <w:rPr>
                <w:rFonts w:ascii="Arial" w:eastAsia="Arial" w:hAnsi="Arial" w:cs="Arial"/>
                <w:lang w:val="en-US"/>
              </w:rPr>
              <w:t xml:space="preserve">. Agency </w:t>
            </w:r>
            <w:r w:rsidR="427B730D" w:rsidRPr="4F2486CC">
              <w:rPr>
                <w:rFonts w:ascii="Arial" w:eastAsia="Arial" w:hAnsi="Arial" w:cs="Arial"/>
                <w:lang w:val="en-US"/>
              </w:rPr>
              <w:t xml:space="preserve">is also being </w:t>
            </w:r>
            <w:proofErr w:type="spellStart"/>
            <w:r w:rsidR="398CFD62" w:rsidRPr="4F2486CC">
              <w:rPr>
                <w:rFonts w:ascii="Arial" w:eastAsia="Arial" w:hAnsi="Arial" w:cs="Arial"/>
                <w:lang w:val="en-US"/>
              </w:rPr>
              <w:t>utilised</w:t>
            </w:r>
            <w:proofErr w:type="spellEnd"/>
            <w:r w:rsidR="398CFD62" w:rsidRPr="4F2486CC">
              <w:rPr>
                <w:rFonts w:ascii="Arial" w:eastAsia="Arial" w:hAnsi="Arial" w:cs="Arial"/>
                <w:lang w:val="en-US"/>
              </w:rPr>
              <w:t xml:space="preserve"> as cover for staff training (</w:t>
            </w:r>
            <w:r w:rsidR="49219E07" w:rsidRPr="4F2486CC">
              <w:rPr>
                <w:rFonts w:ascii="Arial" w:eastAsia="Arial" w:hAnsi="Arial" w:cs="Arial"/>
                <w:lang w:val="en-US"/>
              </w:rPr>
              <w:t xml:space="preserve">for staff </w:t>
            </w:r>
            <w:r w:rsidR="398CFD62" w:rsidRPr="4F2486CC">
              <w:rPr>
                <w:rFonts w:ascii="Arial" w:eastAsia="Arial" w:hAnsi="Arial" w:cs="Arial"/>
                <w:lang w:val="en-US"/>
              </w:rPr>
              <w:t xml:space="preserve">new to </w:t>
            </w:r>
            <w:r w:rsidR="0AC2D68E" w:rsidRPr="4F2486CC">
              <w:rPr>
                <w:rFonts w:ascii="Arial" w:eastAsia="Arial" w:hAnsi="Arial" w:cs="Arial"/>
                <w:lang w:val="en-US"/>
              </w:rPr>
              <w:t xml:space="preserve">the </w:t>
            </w:r>
            <w:r w:rsidR="398CFD62" w:rsidRPr="4F2486CC">
              <w:rPr>
                <w:rFonts w:ascii="Arial" w:eastAsia="Arial" w:hAnsi="Arial" w:cs="Arial"/>
                <w:lang w:val="en-US"/>
              </w:rPr>
              <w:t xml:space="preserve">perioperative environment). Completion of </w:t>
            </w:r>
            <w:r w:rsidR="45D2DCE5" w:rsidRPr="4F2486CC">
              <w:rPr>
                <w:rFonts w:ascii="Arial" w:eastAsia="Arial" w:hAnsi="Arial" w:cs="Arial"/>
                <w:lang w:val="en-US"/>
              </w:rPr>
              <w:t xml:space="preserve">this </w:t>
            </w:r>
            <w:r w:rsidR="398CFD62" w:rsidRPr="4F2486CC">
              <w:rPr>
                <w:rFonts w:ascii="Arial" w:eastAsia="Arial" w:hAnsi="Arial" w:cs="Arial"/>
                <w:lang w:val="en-US"/>
              </w:rPr>
              <w:t xml:space="preserve">training </w:t>
            </w:r>
            <w:r w:rsidR="5C864C53" w:rsidRPr="4F2486CC">
              <w:rPr>
                <w:rFonts w:ascii="Arial" w:eastAsia="Arial" w:hAnsi="Arial" w:cs="Arial"/>
                <w:lang w:val="en-US"/>
              </w:rPr>
              <w:t>is</w:t>
            </w:r>
            <w:r w:rsidR="398CFD62" w:rsidRPr="4F2486CC">
              <w:rPr>
                <w:rFonts w:ascii="Arial" w:eastAsia="Arial" w:hAnsi="Arial" w:cs="Arial"/>
                <w:lang w:val="en-US"/>
              </w:rPr>
              <w:t xml:space="preserve"> expected </w:t>
            </w:r>
            <w:r w:rsidR="5C864C53" w:rsidRPr="4F2486CC">
              <w:rPr>
                <w:rFonts w:ascii="Arial" w:eastAsia="Arial" w:hAnsi="Arial" w:cs="Arial"/>
                <w:lang w:val="en-US"/>
              </w:rPr>
              <w:t>at the</w:t>
            </w:r>
            <w:r w:rsidR="28E0E458" w:rsidRPr="4F2486CC">
              <w:rPr>
                <w:rFonts w:ascii="Arial" w:eastAsia="Arial" w:hAnsi="Arial" w:cs="Arial"/>
                <w:lang w:val="en-US"/>
              </w:rPr>
              <w:t xml:space="preserve"> </w:t>
            </w:r>
            <w:r w:rsidR="398CFD62" w:rsidRPr="4F2486CC">
              <w:rPr>
                <w:rFonts w:ascii="Arial" w:eastAsia="Arial" w:hAnsi="Arial" w:cs="Arial"/>
                <w:lang w:val="en-US"/>
              </w:rPr>
              <w:t>end of June 2025. This priorit</w:t>
            </w:r>
            <w:r w:rsidR="59C68615" w:rsidRPr="4F2486CC">
              <w:rPr>
                <w:rFonts w:ascii="Arial" w:eastAsia="Arial" w:hAnsi="Arial" w:cs="Arial"/>
                <w:lang w:val="en-US"/>
              </w:rPr>
              <w:t xml:space="preserve">y links to workforce risk and </w:t>
            </w:r>
            <w:r w:rsidR="7D54C096" w:rsidRPr="4F2486CC">
              <w:rPr>
                <w:rFonts w:ascii="Arial" w:eastAsia="Arial" w:hAnsi="Arial" w:cs="Arial"/>
                <w:lang w:val="en-US"/>
              </w:rPr>
              <w:t>appr</w:t>
            </w:r>
            <w:r w:rsidR="59C68615" w:rsidRPr="4F2486CC">
              <w:rPr>
                <w:rFonts w:ascii="Arial" w:eastAsia="Arial" w:hAnsi="Arial" w:cs="Arial"/>
                <w:lang w:val="en-US"/>
              </w:rPr>
              <w:t xml:space="preserve">opriately trained staff. </w:t>
            </w:r>
          </w:p>
          <w:p w14:paraId="1AEC82A3" w14:textId="77777777" w:rsidR="00020BEB" w:rsidRDefault="00020BEB" w:rsidP="00020BEB">
            <w:pPr>
              <w:rPr>
                <w:rFonts w:ascii="Arial" w:eastAsia="Arial" w:hAnsi="Arial" w:cs="Arial"/>
                <w:lang w:val="en-US"/>
              </w:rPr>
            </w:pPr>
          </w:p>
          <w:p w14:paraId="04B287CD" w14:textId="2C8D4562" w:rsidR="0012554E" w:rsidRPr="0012554E" w:rsidRDefault="750A675D" w:rsidP="00020BEB">
            <w:pPr>
              <w:spacing w:line="278" w:lineRule="auto"/>
              <w:rPr>
                <w:rFonts w:ascii="Arial" w:eastAsia="Arial" w:hAnsi="Arial" w:cs="Arial"/>
                <w:b/>
                <w:u w:val="single"/>
                <w:lang w:val="en-US"/>
              </w:rPr>
            </w:pPr>
            <w:r w:rsidRPr="0709090F">
              <w:rPr>
                <w:rFonts w:ascii="Arial" w:eastAsia="Arial" w:hAnsi="Arial" w:cs="Arial"/>
                <w:b/>
                <w:u w:val="single"/>
                <w:lang w:val="en-US"/>
              </w:rPr>
              <w:t>Staff bank arrangements</w:t>
            </w:r>
          </w:p>
          <w:p w14:paraId="5A92266C" w14:textId="77777777" w:rsidR="00020BEB" w:rsidRDefault="00020BEB" w:rsidP="00020BEB">
            <w:pPr>
              <w:spacing w:line="278" w:lineRule="auto"/>
              <w:rPr>
                <w:rFonts w:ascii="Arial" w:eastAsia="Arial" w:hAnsi="Arial" w:cs="Arial"/>
                <w:b/>
                <w:u w:val="single"/>
                <w:lang w:val="en-US"/>
              </w:rPr>
            </w:pPr>
          </w:p>
          <w:p w14:paraId="3E0A24B8" w14:textId="29CC9CC0" w:rsidR="0012554E" w:rsidRPr="0012554E" w:rsidRDefault="6CD4A27C" w:rsidP="00752E73">
            <w:pPr>
              <w:rPr>
                <w:rFonts w:ascii="Arial" w:eastAsia="Arial" w:hAnsi="Arial" w:cs="Arial"/>
                <w:lang w:val="en-US"/>
              </w:rPr>
            </w:pPr>
            <w:proofErr w:type="spellStart"/>
            <w:r w:rsidRPr="4F2486CC">
              <w:rPr>
                <w:rFonts w:ascii="Arial" w:eastAsia="Arial" w:hAnsi="Arial" w:cs="Arial"/>
                <w:b/>
                <w:bCs/>
                <w:lang w:val="en-US"/>
              </w:rPr>
              <w:t>Optimisation</w:t>
            </w:r>
            <w:proofErr w:type="spellEnd"/>
            <w:r w:rsidRPr="4F2486CC">
              <w:rPr>
                <w:rFonts w:ascii="Arial" w:eastAsia="Arial" w:hAnsi="Arial" w:cs="Arial"/>
                <w:b/>
                <w:bCs/>
                <w:lang w:val="en-US"/>
              </w:rPr>
              <w:t xml:space="preserve"> of the NHS GGC bank: </w:t>
            </w:r>
            <w:r w:rsidR="558DE866" w:rsidRPr="4F2486CC">
              <w:rPr>
                <w:rFonts w:ascii="Arial" w:eastAsia="Arial" w:hAnsi="Arial" w:cs="Arial"/>
                <w:lang w:val="en-US"/>
              </w:rPr>
              <w:t>There is</w:t>
            </w:r>
            <w:r w:rsidRPr="4F2486CC">
              <w:rPr>
                <w:rFonts w:ascii="Arial" w:eastAsia="Arial" w:hAnsi="Arial" w:cs="Arial"/>
                <w:lang w:val="en-US"/>
              </w:rPr>
              <w:t xml:space="preserve"> a well-defined and embedded process in NHS GJ to </w:t>
            </w:r>
            <w:proofErr w:type="spellStart"/>
            <w:r w:rsidRPr="4F2486CC">
              <w:rPr>
                <w:rFonts w:ascii="Arial" w:eastAsia="Arial" w:hAnsi="Arial" w:cs="Arial"/>
                <w:lang w:val="en-US"/>
              </w:rPr>
              <w:t>utilise</w:t>
            </w:r>
            <w:proofErr w:type="spellEnd"/>
            <w:r w:rsidRPr="4F2486CC">
              <w:rPr>
                <w:rFonts w:ascii="Arial" w:eastAsia="Arial" w:hAnsi="Arial" w:cs="Arial"/>
                <w:lang w:val="en-US"/>
              </w:rPr>
              <w:t xml:space="preserve"> the NHS GGC bank (in particular for Nursing including the </w:t>
            </w:r>
            <w:proofErr w:type="spellStart"/>
            <w:r w:rsidRPr="4F2486CC">
              <w:rPr>
                <w:rFonts w:ascii="Arial" w:eastAsia="Arial" w:hAnsi="Arial" w:cs="Arial"/>
                <w:lang w:val="en-US"/>
              </w:rPr>
              <w:t>utilisation</w:t>
            </w:r>
            <w:proofErr w:type="spellEnd"/>
            <w:r w:rsidRPr="4F2486CC">
              <w:rPr>
                <w:rFonts w:ascii="Arial" w:eastAsia="Arial" w:hAnsi="Arial" w:cs="Arial"/>
                <w:lang w:val="en-US"/>
              </w:rPr>
              <w:t xml:space="preserve"> of the</w:t>
            </w:r>
            <w:r w:rsidRPr="4F2486CC">
              <w:rPr>
                <w:rFonts w:ascii="Arial" w:eastAsia="Arial" w:hAnsi="Arial" w:cs="Arial"/>
                <w:i/>
                <w:iCs/>
                <w:sz w:val="20"/>
                <w:lang w:val="en-US"/>
              </w:rPr>
              <w:t xml:space="preserve"> </w:t>
            </w:r>
            <w:proofErr w:type="spellStart"/>
            <w:r w:rsidRPr="4F2486CC">
              <w:rPr>
                <w:rFonts w:ascii="Arial" w:eastAsia="Arial" w:hAnsi="Arial" w:cs="Arial"/>
                <w:lang w:val="en-US"/>
              </w:rPr>
              <w:t>WoS</w:t>
            </w:r>
            <w:proofErr w:type="spellEnd"/>
            <w:r w:rsidRPr="4F2486CC">
              <w:rPr>
                <w:rFonts w:ascii="Arial" w:eastAsia="Arial" w:hAnsi="Arial" w:cs="Arial"/>
                <w:lang w:val="en-US"/>
              </w:rPr>
              <w:t xml:space="preserve"> Neutral Vendor services awarded to Retinue). 2025/26 plans include the exploration of </w:t>
            </w:r>
            <w:r w:rsidR="732E03B3" w:rsidRPr="4F2486CC">
              <w:rPr>
                <w:rFonts w:ascii="Arial" w:eastAsia="Arial" w:hAnsi="Arial" w:cs="Arial"/>
                <w:lang w:val="en-US"/>
              </w:rPr>
              <w:t>accessing</w:t>
            </w:r>
            <w:r w:rsidRPr="4F2486CC">
              <w:rPr>
                <w:rFonts w:ascii="Arial" w:eastAsia="Arial" w:hAnsi="Arial" w:cs="Arial"/>
                <w:lang w:val="en-US"/>
              </w:rPr>
              <w:t xml:space="preserve"> the NHS GGC bank for non-Nursing roles (for example Admin and Housekeeping).</w:t>
            </w:r>
            <w:r w:rsidR="5EB7EA0F" w:rsidRPr="4F2486CC">
              <w:rPr>
                <w:rFonts w:ascii="Arial" w:eastAsia="Arial" w:hAnsi="Arial" w:cs="Arial"/>
                <w:lang w:val="en-US"/>
              </w:rPr>
              <w:t xml:space="preserve"> This links to workforce risk and the appropriate staff in the right place at the right time. </w:t>
            </w:r>
          </w:p>
          <w:p w14:paraId="41D75994" w14:textId="77777777" w:rsidR="00752E73" w:rsidRDefault="00752E73" w:rsidP="006F3D22">
            <w:pPr>
              <w:rPr>
                <w:rFonts w:ascii="Arial" w:eastAsia="Arial" w:hAnsi="Arial" w:cs="Arial"/>
                <w:lang w:val="en-US"/>
              </w:rPr>
            </w:pPr>
          </w:p>
          <w:p w14:paraId="238126DB" w14:textId="529598F6" w:rsidR="0012554E" w:rsidRPr="0012554E" w:rsidRDefault="3A8D05AD" w:rsidP="006F3D22">
            <w:pPr>
              <w:rPr>
                <w:rFonts w:ascii="Arial" w:eastAsia="Arial" w:hAnsi="Arial" w:cs="Arial"/>
                <w:lang w:val="en-US"/>
              </w:rPr>
            </w:pPr>
            <w:r w:rsidRPr="4F2486CC">
              <w:rPr>
                <w:rFonts w:ascii="Arial" w:eastAsia="Arial" w:hAnsi="Arial" w:cs="Arial"/>
                <w:b/>
                <w:bCs/>
                <w:lang w:val="en-US"/>
              </w:rPr>
              <w:t xml:space="preserve">Growth of NHS Golden Jubilee bank with our existing staff: </w:t>
            </w:r>
            <w:r w:rsidRPr="4F2486CC">
              <w:rPr>
                <w:rFonts w:ascii="Arial" w:eastAsia="Arial" w:hAnsi="Arial" w:cs="Arial"/>
                <w:lang w:val="en-US"/>
              </w:rPr>
              <w:t>NHS GJ has a small bank</w:t>
            </w:r>
            <w:r w:rsidR="76C852B9" w:rsidRPr="4F2486CC">
              <w:rPr>
                <w:rFonts w:ascii="Arial" w:eastAsia="Arial" w:hAnsi="Arial" w:cs="Arial"/>
                <w:lang w:val="en-US"/>
              </w:rPr>
              <w:t>, and</w:t>
            </w:r>
            <w:r w:rsidRPr="4F2486CC">
              <w:rPr>
                <w:rFonts w:ascii="Arial" w:eastAsia="Arial" w:hAnsi="Arial" w:cs="Arial"/>
                <w:lang w:val="en-US"/>
              </w:rPr>
              <w:t xml:space="preserve"> there is </w:t>
            </w:r>
            <w:r w:rsidR="6CD4A27C" w:rsidRPr="4F2486CC">
              <w:rPr>
                <w:rFonts w:ascii="Arial" w:eastAsia="Arial" w:hAnsi="Arial" w:cs="Arial"/>
                <w:lang w:val="en-US"/>
              </w:rPr>
              <w:t xml:space="preserve">further </w:t>
            </w:r>
            <w:r w:rsidRPr="4F2486CC">
              <w:rPr>
                <w:rFonts w:ascii="Arial" w:eastAsia="Arial" w:hAnsi="Arial" w:cs="Arial"/>
                <w:lang w:val="en-US"/>
              </w:rPr>
              <w:t xml:space="preserve">potential in </w:t>
            </w:r>
            <w:r w:rsidR="6CD4A27C" w:rsidRPr="4F2486CC">
              <w:rPr>
                <w:rFonts w:ascii="Arial" w:eastAsia="Arial" w:hAnsi="Arial" w:cs="Arial"/>
                <w:lang w:val="en-US"/>
              </w:rPr>
              <w:t>2025/26</w:t>
            </w:r>
            <w:r w:rsidRPr="4F2486CC">
              <w:rPr>
                <w:rFonts w:ascii="Arial" w:eastAsia="Arial" w:hAnsi="Arial" w:cs="Arial"/>
                <w:lang w:val="en-US"/>
              </w:rPr>
              <w:t xml:space="preserve"> and beyond to expand </w:t>
            </w:r>
            <w:r w:rsidR="48E35303" w:rsidRPr="4F2486CC">
              <w:rPr>
                <w:rFonts w:ascii="Arial" w:eastAsia="Arial" w:hAnsi="Arial" w:cs="Arial"/>
                <w:lang w:val="en-US"/>
              </w:rPr>
              <w:t xml:space="preserve">this </w:t>
            </w:r>
            <w:r w:rsidRPr="4F2486CC">
              <w:rPr>
                <w:rFonts w:ascii="Arial" w:eastAsia="Arial" w:hAnsi="Arial" w:cs="Arial"/>
                <w:lang w:val="en-US"/>
              </w:rPr>
              <w:t>with a larger pool of dedicated bank staff</w:t>
            </w:r>
            <w:r w:rsidR="6CD4A27C" w:rsidRPr="4F2486CC">
              <w:rPr>
                <w:rFonts w:ascii="Arial" w:eastAsia="Arial" w:hAnsi="Arial" w:cs="Arial"/>
                <w:lang w:val="en-US"/>
              </w:rPr>
              <w:t xml:space="preserve"> across all staff groups.</w:t>
            </w:r>
            <w:r w:rsidRPr="4F2486CC">
              <w:rPr>
                <w:rFonts w:ascii="Arial" w:eastAsia="Arial" w:hAnsi="Arial" w:cs="Arial"/>
                <w:lang w:val="en-US"/>
              </w:rPr>
              <w:t xml:space="preserve"> </w:t>
            </w:r>
            <w:r w:rsidR="0707A2BC" w:rsidRPr="4F2486CC">
              <w:rPr>
                <w:rFonts w:ascii="Arial" w:eastAsia="Arial" w:hAnsi="Arial" w:cs="Arial"/>
                <w:lang w:val="en-US"/>
              </w:rPr>
              <w:t xml:space="preserve">This will not only </w:t>
            </w:r>
            <w:r w:rsidRPr="4F2486CC">
              <w:rPr>
                <w:rFonts w:ascii="Arial" w:eastAsia="Arial" w:hAnsi="Arial" w:cs="Arial"/>
                <w:lang w:val="en-US"/>
              </w:rPr>
              <w:t xml:space="preserve">offer our current workforce the opportunity to work more flexibly across the </w:t>
            </w:r>
            <w:proofErr w:type="spellStart"/>
            <w:r w:rsidRPr="4F2486CC">
              <w:rPr>
                <w:rFonts w:ascii="Arial" w:eastAsia="Arial" w:hAnsi="Arial" w:cs="Arial"/>
                <w:lang w:val="en-US"/>
              </w:rPr>
              <w:t>organisation</w:t>
            </w:r>
            <w:proofErr w:type="spellEnd"/>
            <w:r w:rsidRPr="4F2486CC">
              <w:rPr>
                <w:rFonts w:ascii="Arial" w:eastAsia="Arial" w:hAnsi="Arial" w:cs="Arial"/>
                <w:lang w:val="en-US"/>
              </w:rPr>
              <w:t xml:space="preserve">, it </w:t>
            </w:r>
            <w:r w:rsidR="46EF2133" w:rsidRPr="4F2486CC">
              <w:rPr>
                <w:rFonts w:ascii="Arial" w:eastAsia="Arial" w:hAnsi="Arial" w:cs="Arial"/>
                <w:lang w:val="en-US"/>
              </w:rPr>
              <w:t xml:space="preserve">will </w:t>
            </w:r>
            <w:r w:rsidRPr="4F2486CC">
              <w:rPr>
                <w:rFonts w:ascii="Arial" w:eastAsia="Arial" w:hAnsi="Arial" w:cs="Arial"/>
                <w:lang w:val="en-US"/>
              </w:rPr>
              <w:t>contribute to the development of staff, provide more skill availability and help with temporary staff deployment when needed</w:t>
            </w:r>
            <w:r w:rsidR="6CD4A27C" w:rsidRPr="4F2486CC">
              <w:rPr>
                <w:rFonts w:ascii="Arial" w:eastAsia="Arial" w:hAnsi="Arial" w:cs="Arial"/>
                <w:lang w:val="en-US"/>
              </w:rPr>
              <w:t>.</w:t>
            </w:r>
          </w:p>
          <w:p w14:paraId="0CDACD0F" w14:textId="77777777" w:rsidR="00752E73" w:rsidRDefault="00752E73" w:rsidP="006F3D22">
            <w:pPr>
              <w:rPr>
                <w:rFonts w:ascii="Arial" w:eastAsia="Arial" w:hAnsi="Arial" w:cs="Arial"/>
                <w:lang w:val="en-US"/>
              </w:rPr>
            </w:pPr>
          </w:p>
          <w:p w14:paraId="02654835" w14:textId="14913763" w:rsidR="0012554E" w:rsidRPr="0012554E" w:rsidRDefault="4CED8A92" w:rsidP="006F3D22">
            <w:pPr>
              <w:rPr>
                <w:rFonts w:ascii="Arial" w:eastAsia="Arial" w:hAnsi="Arial" w:cs="Arial"/>
                <w:lang w:val="en-US"/>
              </w:rPr>
            </w:pPr>
            <w:r w:rsidRPr="5346E42B">
              <w:rPr>
                <w:rFonts w:ascii="Arial" w:eastAsia="Arial" w:hAnsi="Arial" w:cs="Arial"/>
                <w:lang w:val="en-US"/>
              </w:rPr>
              <w:t>An initial meeting has been arranged during Q</w:t>
            </w:r>
            <w:r w:rsidR="24F4D442" w:rsidRPr="5346E42B">
              <w:rPr>
                <w:rFonts w:ascii="Arial" w:eastAsia="Arial" w:hAnsi="Arial" w:cs="Arial"/>
                <w:lang w:val="en-US"/>
              </w:rPr>
              <w:t xml:space="preserve">uarter </w:t>
            </w:r>
            <w:r w:rsidRPr="5346E42B">
              <w:rPr>
                <w:rFonts w:ascii="Arial" w:eastAsia="Arial" w:hAnsi="Arial" w:cs="Arial"/>
                <w:lang w:val="en-US"/>
              </w:rPr>
              <w:t>4 of 2024/25 to explore and identify views regarding bank staff and to agree a way forward.</w:t>
            </w:r>
            <w:r w:rsidR="3FC3273A" w:rsidRPr="5346E42B">
              <w:rPr>
                <w:rFonts w:ascii="Arial" w:eastAsia="Arial" w:hAnsi="Arial" w:cs="Arial"/>
                <w:lang w:val="en-US"/>
              </w:rPr>
              <w:t xml:space="preserve"> </w:t>
            </w:r>
          </w:p>
          <w:p w14:paraId="5AA02B52" w14:textId="77777777" w:rsidR="00752E73" w:rsidRDefault="00752E73" w:rsidP="00752E73">
            <w:pPr>
              <w:rPr>
                <w:rFonts w:ascii="Arial" w:eastAsia="Arial" w:hAnsi="Arial" w:cs="Arial"/>
                <w:lang w:val="en-US"/>
              </w:rPr>
            </w:pPr>
          </w:p>
          <w:p w14:paraId="006F4E5F" w14:textId="5431248B" w:rsidR="00522EBD" w:rsidRPr="00522EBD" w:rsidRDefault="2CC0C65E" w:rsidP="006F3D22">
            <w:pPr>
              <w:rPr>
                <w:rFonts w:ascii="Arial" w:eastAsia="Arial" w:hAnsi="Arial" w:cs="Arial"/>
                <w:lang w:val="en-US"/>
              </w:rPr>
            </w:pPr>
            <w:r w:rsidRPr="66AE1A15">
              <w:rPr>
                <w:rFonts w:ascii="Arial" w:eastAsia="Arial" w:hAnsi="Arial" w:cs="Arial"/>
                <w:lang w:val="en-US"/>
              </w:rPr>
              <w:t>Actions during 2025/26 will be as follows:</w:t>
            </w:r>
          </w:p>
          <w:p w14:paraId="2D5FD837" w14:textId="77777777" w:rsidR="00752E73" w:rsidRDefault="00752E73" w:rsidP="006F3D22">
            <w:pPr>
              <w:rPr>
                <w:rFonts w:ascii="Arial" w:eastAsia="Arial" w:hAnsi="Arial" w:cs="Arial"/>
                <w:lang w:val="en-US"/>
              </w:rPr>
            </w:pPr>
          </w:p>
          <w:p w14:paraId="24E7AD96" w14:textId="6E28AB94" w:rsidR="006B61C9" w:rsidRDefault="2CC0C65E" w:rsidP="006F3D22">
            <w:pPr>
              <w:rPr>
                <w:rFonts w:ascii="Arial" w:eastAsia="Arial" w:hAnsi="Arial" w:cs="Arial"/>
                <w:lang w:val="en-US"/>
              </w:rPr>
            </w:pPr>
            <w:r w:rsidRPr="6B7A4FA6">
              <w:rPr>
                <w:rFonts w:ascii="Arial" w:eastAsia="Arial" w:hAnsi="Arial" w:cs="Arial"/>
                <w:b/>
                <w:bCs/>
                <w:lang w:val="en-US"/>
              </w:rPr>
              <w:t>Quarter 1</w:t>
            </w:r>
          </w:p>
          <w:p w14:paraId="0210254E" w14:textId="0AAAB1B6" w:rsidR="00752E73" w:rsidRDefault="2CC0C65E" w:rsidP="00054BD2">
            <w:pPr>
              <w:pStyle w:val="ListParagraph"/>
              <w:numPr>
                <w:ilvl w:val="0"/>
                <w:numId w:val="81"/>
              </w:numPr>
              <w:rPr>
                <w:rFonts w:ascii="Arial" w:eastAsia="Arial" w:hAnsi="Arial" w:cs="Arial"/>
                <w:lang w:val="en-US"/>
              </w:rPr>
            </w:pPr>
            <w:r w:rsidRPr="6B7A4FA6">
              <w:rPr>
                <w:rFonts w:ascii="Arial" w:eastAsia="Arial" w:hAnsi="Arial" w:cs="Arial"/>
                <w:lang w:val="en-US"/>
              </w:rPr>
              <w:t>Set up a Short Life Working Group</w:t>
            </w:r>
            <w:r w:rsidR="008208AD">
              <w:rPr>
                <w:rFonts w:ascii="Arial" w:eastAsia="Arial" w:hAnsi="Arial" w:cs="Arial"/>
                <w:lang w:val="en-US"/>
              </w:rPr>
              <w:t xml:space="preserve"> (SWLG)</w:t>
            </w:r>
            <w:r w:rsidRPr="6B7A4FA6">
              <w:rPr>
                <w:rFonts w:ascii="Arial" w:eastAsia="Arial" w:hAnsi="Arial" w:cs="Arial"/>
                <w:lang w:val="en-US"/>
              </w:rPr>
              <w:t>, engage and develop a plan linked to bank across NHS GJ and link with external health boards</w:t>
            </w:r>
            <w:r w:rsidR="008A0C0E">
              <w:rPr>
                <w:rFonts w:ascii="Arial" w:eastAsia="Arial" w:hAnsi="Arial" w:cs="Arial"/>
                <w:lang w:val="en-US"/>
              </w:rPr>
              <w:t>.</w:t>
            </w:r>
          </w:p>
          <w:p w14:paraId="41ACC555" w14:textId="5AB36E58" w:rsidR="006B61C9" w:rsidRDefault="2CC0C65E" w:rsidP="006F3D22">
            <w:pPr>
              <w:rPr>
                <w:rFonts w:ascii="Arial" w:eastAsia="Arial" w:hAnsi="Arial" w:cs="Arial"/>
                <w:b/>
                <w:bCs/>
                <w:lang w:val="en-US"/>
              </w:rPr>
            </w:pPr>
            <w:r w:rsidRPr="6B7A4FA6">
              <w:rPr>
                <w:rFonts w:ascii="Arial" w:eastAsia="Arial" w:hAnsi="Arial" w:cs="Arial"/>
                <w:b/>
                <w:bCs/>
                <w:lang w:val="en-US"/>
              </w:rPr>
              <w:lastRenderedPageBreak/>
              <w:t xml:space="preserve">Quarter 2 </w:t>
            </w:r>
          </w:p>
          <w:p w14:paraId="651D7908" w14:textId="26785D46" w:rsidR="006B61C9" w:rsidRDefault="4C0A8DFE" w:rsidP="00054BD2">
            <w:pPr>
              <w:pStyle w:val="ListParagraph"/>
              <w:numPr>
                <w:ilvl w:val="0"/>
                <w:numId w:val="81"/>
              </w:numPr>
              <w:rPr>
                <w:rFonts w:ascii="Arial" w:eastAsia="Arial" w:hAnsi="Arial" w:cs="Arial"/>
                <w:lang w:val="en-US"/>
              </w:rPr>
            </w:pPr>
            <w:r w:rsidRPr="3B912E04">
              <w:rPr>
                <w:rFonts w:ascii="Arial" w:eastAsia="Arial" w:hAnsi="Arial" w:cs="Arial"/>
                <w:lang w:val="en-US"/>
              </w:rPr>
              <w:t>Paper to be submitted to NHS GJ Executive Leadership Team Meeting with options</w:t>
            </w:r>
            <w:r w:rsidR="2B4C5A26" w:rsidRPr="3B912E04">
              <w:rPr>
                <w:rFonts w:ascii="Arial" w:eastAsia="Arial" w:hAnsi="Arial" w:cs="Arial"/>
                <w:lang w:val="en-US"/>
              </w:rPr>
              <w:t>.</w:t>
            </w:r>
          </w:p>
          <w:p w14:paraId="49BB6688" w14:textId="77777777" w:rsidR="00841F52" w:rsidRDefault="00841F52" w:rsidP="006F3D22">
            <w:pPr>
              <w:pStyle w:val="ListParagraph"/>
              <w:rPr>
                <w:rFonts w:ascii="Arial" w:eastAsia="Arial" w:hAnsi="Arial" w:cs="Arial"/>
                <w:lang w:val="en-US"/>
              </w:rPr>
            </w:pPr>
          </w:p>
          <w:p w14:paraId="5BC39525" w14:textId="4647021D" w:rsidR="006B61C9" w:rsidRDefault="2CC0C65E" w:rsidP="006F3D22">
            <w:pPr>
              <w:rPr>
                <w:rFonts w:ascii="Arial" w:eastAsia="Arial" w:hAnsi="Arial" w:cs="Arial"/>
                <w:lang w:val="en-US"/>
              </w:rPr>
            </w:pPr>
            <w:r w:rsidRPr="6B7A4FA6">
              <w:rPr>
                <w:rFonts w:ascii="Arial" w:eastAsia="Arial" w:hAnsi="Arial" w:cs="Arial"/>
                <w:b/>
                <w:bCs/>
                <w:lang w:val="en-US"/>
              </w:rPr>
              <w:t xml:space="preserve">Quarter 3 and 4 </w:t>
            </w:r>
          </w:p>
          <w:p w14:paraId="5F00E6C5" w14:textId="131A1936" w:rsidR="006B61C9" w:rsidRDefault="2CC0C65E" w:rsidP="00054BD2">
            <w:pPr>
              <w:pStyle w:val="ListParagraph"/>
              <w:numPr>
                <w:ilvl w:val="0"/>
                <w:numId w:val="12"/>
              </w:numPr>
              <w:rPr>
                <w:rFonts w:ascii="Arial" w:eastAsia="Arial" w:hAnsi="Arial" w:cs="Arial"/>
                <w:lang w:val="en-US"/>
              </w:rPr>
            </w:pPr>
            <w:r w:rsidRPr="6B7A4FA6">
              <w:rPr>
                <w:rFonts w:ascii="Arial" w:eastAsia="Arial" w:hAnsi="Arial" w:cs="Arial"/>
                <w:lang w:val="en-US"/>
              </w:rPr>
              <w:t>Take agreed option forward depending on options timeline will be determined.</w:t>
            </w:r>
          </w:p>
          <w:p w14:paraId="34C769B8" w14:textId="26305990" w:rsidR="006B61C9" w:rsidRDefault="006B61C9" w:rsidP="0D2DDEEF">
            <w:pPr>
              <w:pStyle w:val="ListParagraph"/>
              <w:spacing w:line="278" w:lineRule="auto"/>
              <w:rPr>
                <w:rFonts w:ascii="Arial" w:eastAsia="Arial" w:hAnsi="Arial" w:cs="Arial"/>
                <w:sz w:val="22"/>
                <w:szCs w:val="22"/>
                <w:lang w:val="en-US"/>
              </w:rPr>
            </w:pPr>
          </w:p>
        </w:tc>
      </w:tr>
      <w:tr w:rsidR="003A390D" w:rsidRPr="00B75300" w14:paraId="64A00E7D" w14:textId="77777777" w:rsidTr="448AD3C9">
        <w:trPr>
          <w:trHeight w:val="639"/>
        </w:trPr>
        <w:tc>
          <w:tcPr>
            <w:tcW w:w="709" w:type="dxa"/>
          </w:tcPr>
          <w:p w14:paraId="12DDD76C" w14:textId="77777777" w:rsidR="003A390D" w:rsidRPr="00275781" w:rsidRDefault="003A390D" w:rsidP="00054BD2">
            <w:pPr>
              <w:pStyle w:val="ListParagraph"/>
              <w:numPr>
                <w:ilvl w:val="0"/>
                <w:numId w:val="60"/>
              </w:numPr>
              <w:ind w:right="-23" w:hanging="289"/>
              <w:rPr>
                <w:rFonts w:ascii="Arial" w:hAnsi="Arial" w:cs="Arial"/>
                <w:b/>
                <w:bCs/>
              </w:rPr>
            </w:pPr>
          </w:p>
        </w:tc>
        <w:tc>
          <w:tcPr>
            <w:tcW w:w="1524" w:type="dxa"/>
          </w:tcPr>
          <w:p w14:paraId="639DFB29" w14:textId="4B919713" w:rsidR="003A390D" w:rsidRPr="00B75300" w:rsidRDefault="00AC21DF" w:rsidP="00207205">
            <w:pPr>
              <w:rPr>
                <w:rFonts w:ascii="Arial" w:hAnsi="Arial" w:cs="Arial"/>
                <w:b/>
                <w:szCs w:val="24"/>
                <w:highlight w:val="yellow"/>
              </w:rPr>
            </w:pPr>
            <w:r w:rsidRPr="00AC21DF">
              <w:rPr>
                <w:rFonts w:ascii="Arial" w:hAnsi="Arial" w:cs="Arial"/>
                <w:b/>
                <w:szCs w:val="24"/>
              </w:rPr>
              <w:t>Medical Director</w:t>
            </w:r>
          </w:p>
        </w:tc>
        <w:tc>
          <w:tcPr>
            <w:tcW w:w="8363" w:type="dxa"/>
          </w:tcPr>
          <w:p w14:paraId="62C20AA5" w14:textId="77777777" w:rsidR="00445902" w:rsidRDefault="00445902" w:rsidP="00207205">
            <w:pPr>
              <w:pStyle w:val="Default"/>
              <w:spacing w:after="240"/>
              <w:rPr>
                <w:b/>
                <w:bCs/>
              </w:rPr>
            </w:pPr>
            <w:r w:rsidRPr="00E94414">
              <w:rPr>
                <w:b/>
                <w:bCs/>
              </w:rPr>
              <w:t>Achieve reductions in medical locum spend</w:t>
            </w:r>
          </w:p>
          <w:p w14:paraId="775BF118" w14:textId="77777777" w:rsidR="003A390D" w:rsidRDefault="76809AAE" w:rsidP="00841F52">
            <w:pPr>
              <w:pStyle w:val="Default"/>
            </w:pPr>
            <w:r w:rsidRPr="34277DB3">
              <w:t xml:space="preserve">NHS Golden Jubilee </w:t>
            </w:r>
            <w:r w:rsidR="111F1789" w:rsidRPr="34277DB3">
              <w:t xml:space="preserve">has no current challenges in regards to medical locum spend. </w:t>
            </w:r>
            <w:r w:rsidR="04EDA60C" w:rsidRPr="34277DB3">
              <w:t>The organisation currently employs two locum ophthalmologists</w:t>
            </w:r>
            <w:r w:rsidR="6D80A270" w:rsidRPr="34277DB3">
              <w:t xml:space="preserve"> through choice and within the budget for the service. There are no plans to reduce this spend</w:t>
            </w:r>
            <w:r w:rsidR="29A2E344" w:rsidRPr="34277DB3">
              <w:t xml:space="preserve"> as it is critical to service delivery</w:t>
            </w:r>
            <w:r w:rsidR="6D80A270" w:rsidRPr="34277DB3">
              <w:t>.</w:t>
            </w:r>
          </w:p>
          <w:p w14:paraId="3EB94530" w14:textId="7A1E4C24" w:rsidR="003A390D" w:rsidRPr="00610F0E" w:rsidRDefault="003A390D" w:rsidP="00841F52">
            <w:pPr>
              <w:pStyle w:val="Default"/>
              <w:rPr>
                <w:b/>
                <w:bCs/>
              </w:rPr>
            </w:pPr>
          </w:p>
        </w:tc>
      </w:tr>
      <w:tr w:rsidR="003A390D" w:rsidRPr="00B75300" w14:paraId="29DCA535" w14:textId="77777777" w:rsidTr="448AD3C9">
        <w:trPr>
          <w:trHeight w:val="639"/>
        </w:trPr>
        <w:tc>
          <w:tcPr>
            <w:tcW w:w="709" w:type="dxa"/>
          </w:tcPr>
          <w:p w14:paraId="24507706" w14:textId="77777777" w:rsidR="003A390D" w:rsidRPr="00275781" w:rsidRDefault="003A390D" w:rsidP="00054BD2">
            <w:pPr>
              <w:pStyle w:val="ListParagraph"/>
              <w:numPr>
                <w:ilvl w:val="0"/>
                <w:numId w:val="60"/>
              </w:numPr>
              <w:ind w:right="-23" w:hanging="289"/>
              <w:rPr>
                <w:rFonts w:ascii="Arial" w:hAnsi="Arial" w:cs="Arial"/>
                <w:b/>
                <w:bCs/>
              </w:rPr>
            </w:pPr>
          </w:p>
        </w:tc>
        <w:tc>
          <w:tcPr>
            <w:tcW w:w="1524" w:type="dxa"/>
          </w:tcPr>
          <w:p w14:paraId="3DF2D87A" w14:textId="225A5D8E" w:rsidR="003A390D" w:rsidRPr="00785EDE" w:rsidRDefault="00E25FA4" w:rsidP="00207205">
            <w:pPr>
              <w:rPr>
                <w:rFonts w:ascii="Arial" w:hAnsi="Arial" w:cs="Arial"/>
                <w:b/>
                <w:szCs w:val="24"/>
                <w:highlight w:val="yellow"/>
              </w:rPr>
            </w:pPr>
            <w:r w:rsidRPr="00E25FA4">
              <w:rPr>
                <w:rFonts w:ascii="Arial" w:hAnsi="Arial" w:cs="Arial"/>
                <w:b/>
                <w:szCs w:val="24"/>
              </w:rPr>
              <w:t>Director of People and Culture</w:t>
            </w:r>
          </w:p>
        </w:tc>
        <w:tc>
          <w:tcPr>
            <w:tcW w:w="8363" w:type="dxa"/>
          </w:tcPr>
          <w:p w14:paraId="6399BDFC" w14:textId="77777777" w:rsidR="003A390D" w:rsidRDefault="00785EDE" w:rsidP="00207205">
            <w:pPr>
              <w:pStyle w:val="Default"/>
              <w:spacing w:after="240"/>
              <w:rPr>
                <w:rStyle w:val="Emphasis"/>
                <w:b/>
                <w:bCs/>
                <w:i w:val="0"/>
                <w:shd w:val="clear" w:color="auto" w:fill="FFFFFF"/>
              </w:rPr>
            </w:pPr>
            <w:r w:rsidRPr="00733A5E">
              <w:rPr>
                <w:rStyle w:val="Emphasis"/>
                <w:b/>
                <w:bCs/>
                <w:i w:val="0"/>
                <w:shd w:val="clear" w:color="auto" w:fill="FFFFFF"/>
              </w:rPr>
              <w:t>Increasing efficiencies across administrative and support services</w:t>
            </w:r>
          </w:p>
          <w:p w14:paraId="75C90864" w14:textId="06D93518" w:rsidR="00E1230A" w:rsidRDefault="0533633B" w:rsidP="34277DB3">
            <w:pPr>
              <w:rPr>
                <w:rFonts w:ascii="Arial" w:hAnsi="Arial" w:cs="Arial"/>
              </w:rPr>
            </w:pPr>
            <w:r w:rsidRPr="34277DB3">
              <w:rPr>
                <w:rFonts w:ascii="Arial" w:hAnsi="Arial" w:cs="Arial"/>
              </w:rPr>
              <w:t>A Board</w:t>
            </w:r>
            <w:r w:rsidR="305CA6CA" w:rsidRPr="34277DB3">
              <w:rPr>
                <w:rFonts w:ascii="Arial" w:hAnsi="Arial" w:cs="Arial"/>
              </w:rPr>
              <w:t>-</w:t>
            </w:r>
            <w:r w:rsidRPr="34277DB3">
              <w:rPr>
                <w:rFonts w:ascii="Arial" w:hAnsi="Arial" w:cs="Arial"/>
              </w:rPr>
              <w:t>wide corporate review will run throughout 2025/26 (which started in Q</w:t>
            </w:r>
            <w:r w:rsidR="009E0D35" w:rsidRPr="34277DB3">
              <w:rPr>
                <w:rFonts w:ascii="Arial" w:hAnsi="Arial" w:cs="Arial"/>
              </w:rPr>
              <w:t xml:space="preserve">uarter </w:t>
            </w:r>
            <w:r w:rsidRPr="34277DB3">
              <w:rPr>
                <w:rFonts w:ascii="Arial" w:hAnsi="Arial" w:cs="Arial"/>
              </w:rPr>
              <w:t>3 of 2024</w:t>
            </w:r>
            <w:r w:rsidR="4692BAC9" w:rsidRPr="34277DB3">
              <w:rPr>
                <w:rFonts w:ascii="Arial" w:hAnsi="Arial" w:cs="Arial"/>
              </w:rPr>
              <w:t>)</w:t>
            </w:r>
            <w:r w:rsidR="0DC3133F" w:rsidRPr="34277DB3">
              <w:rPr>
                <w:rFonts w:ascii="Arial" w:hAnsi="Arial" w:cs="Arial"/>
              </w:rPr>
              <w:t>,</w:t>
            </w:r>
            <w:r w:rsidRPr="34277DB3">
              <w:rPr>
                <w:rFonts w:ascii="Arial" w:hAnsi="Arial" w:cs="Arial"/>
              </w:rPr>
              <w:t xml:space="preserve"> the purpose of which is to thoroughly review all non-clinical, administ</w:t>
            </w:r>
            <w:r w:rsidR="7BD4B45B" w:rsidRPr="34277DB3">
              <w:rPr>
                <w:rFonts w:ascii="Arial" w:hAnsi="Arial" w:cs="Arial"/>
              </w:rPr>
              <w:t>rative services.</w:t>
            </w:r>
            <w:r w:rsidRPr="34277DB3">
              <w:rPr>
                <w:rFonts w:ascii="Arial" w:hAnsi="Arial" w:cs="Arial"/>
              </w:rPr>
              <w:t xml:space="preserve"> This is in response to the growth of the </w:t>
            </w:r>
            <w:r w:rsidR="5A4BF6CB" w:rsidRPr="34277DB3">
              <w:rPr>
                <w:rFonts w:ascii="Arial" w:hAnsi="Arial" w:cs="Arial"/>
              </w:rPr>
              <w:t>administrative</w:t>
            </w:r>
            <w:r w:rsidR="7BD4B45B" w:rsidRPr="34277DB3">
              <w:rPr>
                <w:rFonts w:ascii="Arial" w:hAnsi="Arial" w:cs="Arial"/>
              </w:rPr>
              <w:t xml:space="preserve"> job family since pre-</w:t>
            </w:r>
            <w:proofErr w:type="spellStart"/>
            <w:r w:rsidR="7BD4B45B" w:rsidRPr="34277DB3">
              <w:rPr>
                <w:rFonts w:ascii="Arial" w:hAnsi="Arial" w:cs="Arial"/>
              </w:rPr>
              <w:t>Covid</w:t>
            </w:r>
            <w:proofErr w:type="spellEnd"/>
            <w:r w:rsidR="7BD4B45B" w:rsidRPr="34277DB3">
              <w:rPr>
                <w:rFonts w:ascii="Arial" w:hAnsi="Arial" w:cs="Arial"/>
              </w:rPr>
              <w:t>.</w:t>
            </w:r>
            <w:r w:rsidRPr="34277DB3">
              <w:rPr>
                <w:rFonts w:ascii="Arial" w:hAnsi="Arial" w:cs="Arial"/>
              </w:rPr>
              <w:t xml:space="preserve"> Th</w:t>
            </w:r>
            <w:r w:rsidR="237FEC12" w:rsidRPr="34277DB3">
              <w:rPr>
                <w:rFonts w:ascii="Arial" w:hAnsi="Arial" w:cs="Arial"/>
              </w:rPr>
              <w:t>e</w:t>
            </w:r>
            <w:r w:rsidRPr="34277DB3">
              <w:rPr>
                <w:rFonts w:ascii="Arial" w:hAnsi="Arial" w:cs="Arial"/>
              </w:rPr>
              <w:t xml:space="preserve"> review is phased throughout 2025/26, using </w:t>
            </w:r>
            <w:r w:rsidR="5E62C95A" w:rsidRPr="34277DB3">
              <w:rPr>
                <w:rFonts w:ascii="Arial" w:hAnsi="Arial" w:cs="Arial"/>
              </w:rPr>
              <w:t>a standard</w:t>
            </w:r>
            <w:r w:rsidRPr="34277DB3">
              <w:rPr>
                <w:rFonts w:ascii="Arial" w:hAnsi="Arial" w:cs="Arial"/>
              </w:rPr>
              <w:t xml:space="preserve"> methodology, programme management and governance to ensure consistency of approach and the ability to measure the efficiency outcomes.   </w:t>
            </w:r>
          </w:p>
          <w:p w14:paraId="31D0E98D" w14:textId="4E020D6A" w:rsidR="2E3D38EC" w:rsidRDefault="2E3D38EC" w:rsidP="2E3D38EC">
            <w:pPr>
              <w:rPr>
                <w:rFonts w:ascii="Arial" w:hAnsi="Arial" w:cs="Arial"/>
              </w:rPr>
            </w:pPr>
          </w:p>
          <w:p w14:paraId="0AF6393A" w14:textId="68AAF78A" w:rsidR="60AD1DF0" w:rsidRDefault="5593BFDC" w:rsidP="6B7A4FA6">
            <w:pPr>
              <w:rPr>
                <w:rFonts w:ascii="Arial" w:eastAsia="Arial" w:hAnsi="Arial" w:cs="Arial"/>
                <w:color w:val="000000" w:themeColor="text1"/>
              </w:rPr>
            </w:pPr>
            <w:r w:rsidRPr="34ABD80F">
              <w:rPr>
                <w:rFonts w:ascii="Arial" w:eastAsia="Arial" w:hAnsi="Arial" w:cs="Arial"/>
                <w:lang w:val="en-US"/>
              </w:rPr>
              <w:t xml:space="preserve">Any outputs </w:t>
            </w:r>
            <w:r w:rsidR="513821D4" w:rsidRPr="34ABD80F">
              <w:rPr>
                <w:rFonts w:ascii="Arial" w:eastAsia="Arial" w:hAnsi="Arial" w:cs="Arial"/>
                <w:lang w:val="en-US"/>
              </w:rPr>
              <w:t xml:space="preserve">which are </w:t>
            </w:r>
            <w:r w:rsidRPr="34ABD80F">
              <w:rPr>
                <w:rFonts w:ascii="Arial" w:eastAsia="Arial" w:hAnsi="Arial" w:cs="Arial"/>
                <w:lang w:val="en-US"/>
              </w:rPr>
              <w:t xml:space="preserve">agreed at </w:t>
            </w:r>
            <w:r w:rsidR="59C1C92C" w:rsidRPr="34ABD80F">
              <w:rPr>
                <w:rFonts w:ascii="Arial" w:eastAsia="Arial" w:hAnsi="Arial" w:cs="Arial"/>
                <w:lang w:val="en-US"/>
              </w:rPr>
              <w:t>Executive Leadership Team Meetings</w:t>
            </w:r>
            <w:r w:rsidRPr="34ABD80F">
              <w:rPr>
                <w:rFonts w:ascii="Arial" w:eastAsia="Arial" w:hAnsi="Arial" w:cs="Arial"/>
                <w:lang w:val="en-US"/>
              </w:rPr>
              <w:t xml:space="preserve"> </w:t>
            </w:r>
            <w:r w:rsidR="366D9C9A" w:rsidRPr="34ABD80F">
              <w:rPr>
                <w:rFonts w:ascii="Arial" w:eastAsia="Arial" w:hAnsi="Arial" w:cs="Arial"/>
                <w:lang w:val="en-US"/>
              </w:rPr>
              <w:t>which</w:t>
            </w:r>
            <w:r w:rsidRPr="34ABD80F">
              <w:rPr>
                <w:rFonts w:ascii="Arial" w:eastAsia="Arial" w:hAnsi="Arial" w:cs="Arial"/>
                <w:lang w:val="en-US"/>
              </w:rPr>
              <w:t xml:space="preserve"> could include HR Advice, </w:t>
            </w:r>
            <w:proofErr w:type="spellStart"/>
            <w:r w:rsidR="3FE62F0D" w:rsidRPr="34ABD80F">
              <w:rPr>
                <w:rFonts w:ascii="Arial" w:eastAsia="Arial" w:hAnsi="Arial" w:cs="Arial"/>
                <w:lang w:val="en-US"/>
              </w:rPr>
              <w:t>o</w:t>
            </w:r>
            <w:r w:rsidRPr="34ABD80F">
              <w:rPr>
                <w:rFonts w:ascii="Arial" w:eastAsia="Arial" w:hAnsi="Arial" w:cs="Arial"/>
                <w:lang w:val="en-US"/>
              </w:rPr>
              <w:t>rganisational</w:t>
            </w:r>
            <w:proofErr w:type="spellEnd"/>
            <w:r w:rsidRPr="34ABD80F">
              <w:rPr>
                <w:rFonts w:ascii="Arial" w:eastAsia="Arial" w:hAnsi="Arial" w:cs="Arial"/>
                <w:lang w:val="en-US"/>
              </w:rPr>
              <w:t xml:space="preserve"> redesign</w:t>
            </w:r>
            <w:r w:rsidR="38A50043" w:rsidRPr="34ABD80F">
              <w:rPr>
                <w:rFonts w:ascii="Arial" w:eastAsia="Arial" w:hAnsi="Arial" w:cs="Arial"/>
                <w:lang w:val="en-US"/>
              </w:rPr>
              <w:t xml:space="preserve"> </w:t>
            </w:r>
            <w:r w:rsidRPr="34ABD80F">
              <w:rPr>
                <w:rFonts w:ascii="Arial" w:eastAsia="Arial" w:hAnsi="Arial" w:cs="Arial"/>
                <w:lang w:val="en-US"/>
              </w:rPr>
              <w:t>/ change that stem from this activity across NHS G</w:t>
            </w:r>
            <w:r w:rsidR="7F536714" w:rsidRPr="34ABD80F">
              <w:rPr>
                <w:rFonts w:ascii="Arial" w:eastAsia="Arial" w:hAnsi="Arial" w:cs="Arial"/>
                <w:lang w:val="en-US"/>
              </w:rPr>
              <w:t>J</w:t>
            </w:r>
            <w:r w:rsidR="5660A68D" w:rsidRPr="34ABD80F">
              <w:rPr>
                <w:rFonts w:ascii="Arial" w:eastAsia="Arial" w:hAnsi="Arial" w:cs="Arial"/>
                <w:lang w:val="en-US"/>
              </w:rPr>
              <w:t>,</w:t>
            </w:r>
            <w:r w:rsidRPr="34ABD80F">
              <w:rPr>
                <w:rFonts w:ascii="Arial" w:eastAsia="Arial" w:hAnsi="Arial" w:cs="Arial"/>
                <w:lang w:val="en-US"/>
              </w:rPr>
              <w:t xml:space="preserve"> will be supported by the</w:t>
            </w:r>
            <w:r w:rsidR="41836C3E" w:rsidRPr="34ABD80F">
              <w:rPr>
                <w:rFonts w:ascii="Arial" w:eastAsia="Arial" w:hAnsi="Arial" w:cs="Arial"/>
                <w:lang w:val="en-US"/>
              </w:rPr>
              <w:t xml:space="preserve"> HR</w:t>
            </w:r>
            <w:r w:rsidRPr="34ABD80F">
              <w:rPr>
                <w:rFonts w:ascii="Arial" w:eastAsia="Arial" w:hAnsi="Arial" w:cs="Arial"/>
                <w:lang w:val="en-US"/>
              </w:rPr>
              <w:t xml:space="preserve"> function.</w:t>
            </w:r>
          </w:p>
          <w:p w14:paraId="4DAB4CAB" w14:textId="6AAA8C69" w:rsidR="3395ED04" w:rsidRDefault="3395ED04" w:rsidP="3395ED04">
            <w:pPr>
              <w:rPr>
                <w:rFonts w:ascii="Arial" w:eastAsia="Arial" w:hAnsi="Arial" w:cs="Arial"/>
                <w:color w:val="FF0000"/>
                <w:lang w:val="en-US"/>
              </w:rPr>
            </w:pPr>
          </w:p>
          <w:p w14:paraId="09471ADC" w14:textId="50C7AFE0" w:rsidR="1CD58C5E" w:rsidRDefault="1CD58C5E" w:rsidP="3395ED04">
            <w:pPr>
              <w:rPr>
                <w:rFonts w:ascii="Arial" w:hAnsi="Arial" w:cs="Arial"/>
                <w:color w:val="242424"/>
              </w:rPr>
            </w:pPr>
            <w:r w:rsidRPr="6B7A4FA6">
              <w:rPr>
                <w:rFonts w:ascii="Arial" w:hAnsi="Arial" w:cs="Arial"/>
                <w:color w:val="242424"/>
              </w:rPr>
              <w:t>The planned timelines are as follows</w:t>
            </w:r>
            <w:r w:rsidR="231A0DF6" w:rsidRPr="6B7A4FA6">
              <w:rPr>
                <w:rFonts w:ascii="Arial" w:hAnsi="Arial" w:cs="Arial"/>
                <w:color w:val="242424"/>
              </w:rPr>
              <w:t>:</w:t>
            </w:r>
          </w:p>
          <w:p w14:paraId="66F6D1F9" w14:textId="541C1EB1" w:rsidR="2E3D38EC" w:rsidRDefault="2E3D38EC" w:rsidP="2E3D38EC">
            <w:pPr>
              <w:rPr>
                <w:rFonts w:ascii="Arial" w:eastAsia="Arial" w:hAnsi="Arial" w:cs="Arial"/>
                <w:color w:val="000000" w:themeColor="text1"/>
                <w:szCs w:val="24"/>
                <w:lang w:val="en-US"/>
              </w:rPr>
            </w:pPr>
          </w:p>
          <w:p w14:paraId="11C83E14" w14:textId="4198FFE3" w:rsidR="6D0274A7" w:rsidRDefault="6D0274A7" w:rsidP="3395ED04">
            <w:pPr>
              <w:rPr>
                <w:rFonts w:ascii="Arial" w:hAnsi="Arial" w:cs="Arial"/>
              </w:rPr>
            </w:pPr>
            <w:r w:rsidRPr="6B7A4FA6">
              <w:rPr>
                <w:rFonts w:ascii="Arial" w:hAnsi="Arial" w:cs="Arial"/>
                <w:b/>
                <w:bCs/>
              </w:rPr>
              <w:t>Quarter 1 and 2</w:t>
            </w:r>
            <w:r w:rsidRPr="6B7A4FA6">
              <w:rPr>
                <w:rFonts w:ascii="Arial" w:hAnsi="Arial" w:cs="Arial"/>
              </w:rPr>
              <w:t xml:space="preserve"> </w:t>
            </w:r>
          </w:p>
          <w:p w14:paraId="7CFF849E" w14:textId="63E5CE5E" w:rsidR="6D0274A7" w:rsidRDefault="5DA07BB8" w:rsidP="00907AC5">
            <w:pPr>
              <w:pStyle w:val="ListParagraph"/>
              <w:numPr>
                <w:ilvl w:val="0"/>
                <w:numId w:val="11"/>
              </w:numPr>
              <w:rPr>
                <w:rFonts w:ascii="Arial" w:hAnsi="Arial" w:cs="Arial"/>
              </w:rPr>
            </w:pPr>
            <w:r w:rsidRPr="6B7A4FA6">
              <w:rPr>
                <w:rFonts w:ascii="Arial" w:hAnsi="Arial" w:cs="Arial"/>
              </w:rPr>
              <w:t>R</w:t>
            </w:r>
            <w:r w:rsidR="6D0274A7" w:rsidRPr="6B7A4FA6">
              <w:rPr>
                <w:rFonts w:ascii="Arial" w:hAnsi="Arial" w:cs="Arial"/>
              </w:rPr>
              <w:t xml:space="preserve">eview of the </w:t>
            </w:r>
            <w:r w:rsidR="117B00B7" w:rsidRPr="6B7A4FA6">
              <w:rPr>
                <w:rFonts w:ascii="Arial" w:hAnsi="Arial" w:cs="Arial"/>
              </w:rPr>
              <w:t>corporate</w:t>
            </w:r>
            <w:r w:rsidR="6D0274A7" w:rsidRPr="6B7A4FA6">
              <w:rPr>
                <w:rFonts w:ascii="Arial" w:hAnsi="Arial" w:cs="Arial"/>
              </w:rPr>
              <w:t xml:space="preserve"> services</w:t>
            </w:r>
            <w:r w:rsidR="16AF9BB1" w:rsidRPr="6B7A4FA6">
              <w:rPr>
                <w:rFonts w:ascii="Arial" w:hAnsi="Arial" w:cs="Arial"/>
              </w:rPr>
              <w:t>, with the r</w:t>
            </w:r>
            <w:r w:rsidR="6D0274A7" w:rsidRPr="6B7A4FA6">
              <w:rPr>
                <w:rFonts w:ascii="Arial" w:hAnsi="Arial" w:cs="Arial"/>
              </w:rPr>
              <w:t>eview scheduled to conclude Q</w:t>
            </w:r>
            <w:r w:rsidR="007A535D">
              <w:rPr>
                <w:rFonts w:ascii="Arial" w:hAnsi="Arial" w:cs="Arial"/>
              </w:rPr>
              <w:t xml:space="preserve">uarter </w:t>
            </w:r>
            <w:r w:rsidR="6D0274A7" w:rsidRPr="6B7A4FA6">
              <w:rPr>
                <w:rFonts w:ascii="Arial" w:hAnsi="Arial" w:cs="Arial"/>
              </w:rPr>
              <w:t xml:space="preserve">3 2025/26. </w:t>
            </w:r>
          </w:p>
          <w:p w14:paraId="0300D320" w14:textId="432F052D" w:rsidR="6D0274A7" w:rsidRDefault="6D0274A7" w:rsidP="2E3D38EC">
            <w:r w:rsidRPr="2E3D38EC">
              <w:rPr>
                <w:rFonts w:ascii="Arial" w:hAnsi="Arial" w:cs="Arial"/>
              </w:rPr>
              <w:t xml:space="preserve"> </w:t>
            </w:r>
          </w:p>
          <w:p w14:paraId="0802FBAB" w14:textId="30AB4CF3" w:rsidR="6D0274A7" w:rsidRDefault="6D0274A7" w:rsidP="2E3D38EC">
            <w:r w:rsidRPr="6B7A4FA6">
              <w:rPr>
                <w:rFonts w:ascii="Arial" w:hAnsi="Arial" w:cs="Arial"/>
                <w:b/>
                <w:bCs/>
              </w:rPr>
              <w:t>Quarter 3</w:t>
            </w:r>
            <w:r w:rsidR="490E3FA3" w:rsidRPr="6B7A4FA6">
              <w:rPr>
                <w:rFonts w:ascii="Arial" w:hAnsi="Arial" w:cs="Arial"/>
                <w:b/>
                <w:bCs/>
              </w:rPr>
              <w:t xml:space="preserve"> and </w:t>
            </w:r>
            <w:r w:rsidRPr="6B7A4FA6">
              <w:rPr>
                <w:rFonts w:ascii="Arial" w:hAnsi="Arial" w:cs="Arial"/>
                <w:b/>
                <w:bCs/>
              </w:rPr>
              <w:t>4</w:t>
            </w:r>
            <w:r w:rsidRPr="6B7A4FA6">
              <w:rPr>
                <w:rFonts w:ascii="Arial" w:hAnsi="Arial" w:cs="Arial"/>
              </w:rPr>
              <w:t xml:space="preserve"> </w:t>
            </w:r>
          </w:p>
          <w:p w14:paraId="640BE0FE" w14:textId="5F42958E" w:rsidR="6D0274A7" w:rsidRDefault="6D0274A7" w:rsidP="34277DB3">
            <w:pPr>
              <w:pStyle w:val="ListParagraph"/>
              <w:numPr>
                <w:ilvl w:val="0"/>
                <w:numId w:val="10"/>
              </w:numPr>
              <w:rPr>
                <w:rFonts w:ascii="Arial" w:hAnsi="Arial" w:cs="Arial"/>
              </w:rPr>
            </w:pPr>
            <w:r w:rsidRPr="34277DB3">
              <w:rPr>
                <w:rFonts w:ascii="Arial" w:hAnsi="Arial" w:cs="Arial"/>
              </w:rPr>
              <w:t xml:space="preserve">Review output and agree plan to implement any changes required via Governance </w:t>
            </w:r>
            <w:r w:rsidR="13D907BB" w:rsidRPr="34277DB3">
              <w:rPr>
                <w:rFonts w:ascii="Arial" w:hAnsi="Arial" w:cs="Arial"/>
              </w:rPr>
              <w:t xml:space="preserve">routes. </w:t>
            </w:r>
            <w:r w:rsidR="38C328F1" w:rsidRPr="34277DB3">
              <w:rPr>
                <w:rFonts w:ascii="Arial" w:hAnsi="Arial" w:cs="Arial"/>
              </w:rPr>
              <w:t>The t</w:t>
            </w:r>
            <w:r w:rsidR="13D907BB" w:rsidRPr="34277DB3">
              <w:rPr>
                <w:rFonts w:ascii="Arial" w:hAnsi="Arial" w:cs="Arial"/>
              </w:rPr>
              <w:t>imescale</w:t>
            </w:r>
            <w:r w:rsidRPr="34277DB3">
              <w:rPr>
                <w:rFonts w:ascii="Arial" w:hAnsi="Arial" w:cs="Arial"/>
              </w:rPr>
              <w:t xml:space="preserve"> for implementation of recommendations will vary depending on scale and difficulty of change. </w:t>
            </w:r>
            <w:r w:rsidR="325663EA" w:rsidRPr="34277DB3">
              <w:rPr>
                <w:rFonts w:ascii="Arial" w:hAnsi="Arial" w:cs="Arial"/>
              </w:rPr>
              <w:t>The t</w:t>
            </w:r>
            <w:r w:rsidRPr="34277DB3">
              <w:rPr>
                <w:rFonts w:ascii="Arial" w:hAnsi="Arial" w:cs="Arial"/>
              </w:rPr>
              <w:t xml:space="preserve">arget timelines to be described in review report.   </w:t>
            </w:r>
          </w:p>
          <w:p w14:paraId="2801C44C" w14:textId="34C3D4F3" w:rsidR="2E3D38EC" w:rsidRDefault="2E3D38EC" w:rsidP="2E3D38EC">
            <w:pPr>
              <w:rPr>
                <w:rFonts w:ascii="Arial" w:eastAsia="Arial" w:hAnsi="Arial" w:cs="Arial"/>
                <w:color w:val="000000" w:themeColor="text1"/>
                <w:szCs w:val="24"/>
              </w:rPr>
            </w:pPr>
          </w:p>
          <w:p w14:paraId="5099AC47" w14:textId="30EDF7F1" w:rsidR="31CC6309" w:rsidRDefault="4488AD7F" w:rsidP="6B7A4FA6">
            <w:pPr>
              <w:rPr>
                <w:rFonts w:ascii="Arial" w:eastAsia="Arial" w:hAnsi="Arial" w:cs="Arial"/>
                <w:color w:val="000000" w:themeColor="text1"/>
                <w:lang w:val="en-US"/>
              </w:rPr>
            </w:pPr>
            <w:r w:rsidRPr="6B7A4FA6">
              <w:rPr>
                <w:rFonts w:ascii="Arial" w:eastAsia="Arial" w:hAnsi="Arial" w:cs="Arial"/>
                <w:color w:val="000000" w:themeColor="text1"/>
                <w:lang w:val="en-US"/>
              </w:rPr>
              <w:t>An a</w:t>
            </w:r>
            <w:r w:rsidR="31CC6309" w:rsidRPr="6B7A4FA6">
              <w:rPr>
                <w:rFonts w:ascii="Arial" w:eastAsia="Arial" w:hAnsi="Arial" w:cs="Arial"/>
                <w:color w:val="000000" w:themeColor="text1"/>
                <w:lang w:val="en-US"/>
              </w:rPr>
              <w:t xml:space="preserve">nalysis of workforce and finance data </w:t>
            </w:r>
            <w:r w:rsidR="582A9607" w:rsidRPr="6B7A4FA6">
              <w:rPr>
                <w:rFonts w:ascii="Arial" w:eastAsia="Arial" w:hAnsi="Arial" w:cs="Arial"/>
                <w:color w:val="000000" w:themeColor="text1"/>
                <w:lang w:val="en-US"/>
              </w:rPr>
              <w:t>is</w:t>
            </w:r>
            <w:r w:rsidR="31CC6309" w:rsidRPr="6B7A4FA6">
              <w:rPr>
                <w:rFonts w:ascii="Arial" w:eastAsia="Arial" w:hAnsi="Arial" w:cs="Arial"/>
                <w:color w:val="000000" w:themeColor="text1"/>
                <w:lang w:val="en-US"/>
              </w:rPr>
              <w:t xml:space="preserve"> fundamental to the review. </w:t>
            </w:r>
          </w:p>
          <w:p w14:paraId="7E5E124F" w14:textId="51FD31EF" w:rsidR="2E3D38EC" w:rsidRDefault="2E3D38EC" w:rsidP="2E3D38EC">
            <w:pPr>
              <w:rPr>
                <w:rFonts w:ascii="Arial" w:eastAsia="Arial" w:hAnsi="Arial" w:cs="Arial"/>
                <w:color w:val="000000" w:themeColor="text1"/>
                <w:szCs w:val="24"/>
                <w:lang w:val="en-US"/>
              </w:rPr>
            </w:pPr>
          </w:p>
          <w:p w14:paraId="66F21015" w14:textId="1915AD77" w:rsidR="006217E0" w:rsidRPr="006217E0" w:rsidRDefault="75278FBD" w:rsidP="34277DB3">
            <w:pPr>
              <w:rPr>
                <w:rFonts w:ascii="Arial" w:eastAsia="Arial" w:hAnsi="Arial" w:cs="Arial"/>
                <w:color w:val="000000" w:themeColor="text1"/>
              </w:rPr>
            </w:pPr>
            <w:r w:rsidRPr="34277DB3">
              <w:rPr>
                <w:rFonts w:ascii="Arial" w:eastAsia="Arial" w:hAnsi="Arial" w:cs="Arial"/>
                <w:color w:val="000000" w:themeColor="text1"/>
              </w:rPr>
              <w:t>A p</w:t>
            </w:r>
            <w:r w:rsidR="37FF6C60" w:rsidRPr="34277DB3">
              <w:rPr>
                <w:rFonts w:ascii="Arial" w:eastAsia="Arial" w:hAnsi="Arial" w:cs="Arial"/>
                <w:color w:val="000000" w:themeColor="text1"/>
              </w:rPr>
              <w:t>rimary risk</w:t>
            </w:r>
            <w:r w:rsidR="209F2BE6" w:rsidRPr="34277DB3">
              <w:rPr>
                <w:rFonts w:ascii="Arial" w:eastAsia="Arial" w:hAnsi="Arial" w:cs="Arial"/>
                <w:color w:val="000000" w:themeColor="text1"/>
              </w:rPr>
              <w:t xml:space="preserve"> identified</w:t>
            </w:r>
            <w:r w:rsidR="37FF6C60" w:rsidRPr="34277DB3">
              <w:rPr>
                <w:rFonts w:ascii="Arial" w:eastAsia="Arial" w:hAnsi="Arial" w:cs="Arial"/>
                <w:color w:val="000000" w:themeColor="text1"/>
              </w:rPr>
              <w:t xml:space="preserve"> is the capacity of the programme teams and corporate departments to support the review</w:t>
            </w:r>
            <w:r w:rsidR="47938117" w:rsidRPr="34277DB3">
              <w:rPr>
                <w:rFonts w:ascii="Arial" w:eastAsia="Arial" w:hAnsi="Arial" w:cs="Arial"/>
                <w:color w:val="000000" w:themeColor="text1"/>
              </w:rPr>
              <w:t>. The following mitigations are in place to address this risk:</w:t>
            </w:r>
          </w:p>
          <w:p w14:paraId="4B6FBA35" w14:textId="3BA5DE0A" w:rsidR="576BC6A2" w:rsidRDefault="47938117" w:rsidP="00054BD2">
            <w:pPr>
              <w:pStyle w:val="ListParagraph"/>
              <w:numPr>
                <w:ilvl w:val="0"/>
                <w:numId w:val="88"/>
              </w:numPr>
              <w:rPr>
                <w:rFonts w:ascii="Arial" w:eastAsia="Arial" w:hAnsi="Arial" w:cs="Arial"/>
              </w:rPr>
            </w:pPr>
            <w:r w:rsidRPr="34ABD80F">
              <w:rPr>
                <w:rFonts w:ascii="Arial" w:eastAsia="Arial" w:hAnsi="Arial" w:cs="Arial"/>
              </w:rPr>
              <w:t>Dedicated project team with protected time to lead the review and minimise the burden on individual departments</w:t>
            </w:r>
          </w:p>
          <w:p w14:paraId="60C4C8EF" w14:textId="225CBB3B" w:rsidR="576BC6A2" w:rsidRDefault="47938117" w:rsidP="00054BD2">
            <w:pPr>
              <w:pStyle w:val="ListParagraph"/>
              <w:numPr>
                <w:ilvl w:val="0"/>
                <w:numId w:val="88"/>
              </w:numPr>
              <w:rPr>
                <w:rFonts w:ascii="Arial" w:eastAsia="Arial" w:hAnsi="Arial" w:cs="Arial"/>
              </w:rPr>
            </w:pPr>
            <w:r w:rsidRPr="34ABD80F">
              <w:rPr>
                <w:rFonts w:ascii="Arial" w:eastAsia="Arial" w:hAnsi="Arial" w:cs="Arial"/>
              </w:rPr>
              <w:t xml:space="preserve">Project flexibility to allow departments to schedule work around existing commitments and busy periods    </w:t>
            </w:r>
          </w:p>
          <w:p w14:paraId="5CB2E75B" w14:textId="62E62016" w:rsidR="576BC6A2" w:rsidRDefault="47938117" w:rsidP="34277DB3">
            <w:pPr>
              <w:pStyle w:val="ListParagraph"/>
              <w:numPr>
                <w:ilvl w:val="0"/>
                <w:numId w:val="88"/>
              </w:numPr>
              <w:rPr>
                <w:rFonts w:ascii="Arial" w:eastAsia="Arial" w:hAnsi="Arial" w:cs="Arial"/>
              </w:rPr>
            </w:pPr>
            <w:r w:rsidRPr="34277DB3">
              <w:rPr>
                <w:rFonts w:ascii="Arial" w:eastAsia="Arial" w:hAnsi="Arial" w:cs="Arial"/>
              </w:rPr>
              <w:t>Project governance group will monitor progress and escalation point for any delays</w:t>
            </w:r>
          </w:p>
          <w:p w14:paraId="6C1D56F1" w14:textId="0E047535" w:rsidR="576BC6A2" w:rsidRDefault="47938117" w:rsidP="00054BD2">
            <w:pPr>
              <w:pStyle w:val="ListParagraph"/>
              <w:numPr>
                <w:ilvl w:val="0"/>
                <w:numId w:val="88"/>
              </w:numPr>
              <w:rPr>
                <w:rFonts w:ascii="Arial" w:eastAsia="Arial" w:hAnsi="Arial" w:cs="Arial"/>
              </w:rPr>
            </w:pPr>
            <w:r w:rsidRPr="34ABD80F">
              <w:rPr>
                <w:rFonts w:ascii="Arial" w:eastAsia="Arial" w:hAnsi="Arial" w:cs="Arial"/>
              </w:rPr>
              <w:lastRenderedPageBreak/>
              <w:t>Monthly updates</w:t>
            </w:r>
          </w:p>
          <w:p w14:paraId="07FE0FC3" w14:textId="7D4F490E" w:rsidR="576BC6A2" w:rsidRDefault="47938117" w:rsidP="00054BD2">
            <w:pPr>
              <w:pStyle w:val="ListParagraph"/>
              <w:numPr>
                <w:ilvl w:val="0"/>
                <w:numId w:val="88"/>
              </w:numPr>
              <w:rPr>
                <w:rFonts w:ascii="Arial" w:eastAsia="Arial" w:hAnsi="Arial" w:cs="Arial"/>
              </w:rPr>
            </w:pPr>
            <w:r w:rsidRPr="34ABD80F">
              <w:rPr>
                <w:rFonts w:ascii="Arial" w:eastAsia="Arial" w:hAnsi="Arial" w:cs="Arial"/>
              </w:rPr>
              <w:t>Exec sponsorship of the project</w:t>
            </w:r>
          </w:p>
          <w:p w14:paraId="7D781883" w14:textId="0521BADE" w:rsidR="576BC6A2" w:rsidRDefault="47938117" w:rsidP="34277DB3">
            <w:pPr>
              <w:pStyle w:val="ListParagraph"/>
              <w:numPr>
                <w:ilvl w:val="0"/>
                <w:numId w:val="88"/>
              </w:numPr>
              <w:rPr>
                <w:rFonts w:ascii="Arial" w:eastAsia="Arial" w:hAnsi="Arial" w:cs="Arial"/>
              </w:rPr>
            </w:pPr>
            <w:r w:rsidRPr="34277DB3">
              <w:rPr>
                <w:rFonts w:ascii="Arial" w:eastAsia="Arial" w:hAnsi="Arial" w:cs="Arial"/>
              </w:rPr>
              <w:t xml:space="preserve">Priority project on the </w:t>
            </w:r>
            <w:r w:rsidR="081D1503" w:rsidRPr="34277DB3">
              <w:rPr>
                <w:rFonts w:ascii="Arial" w:eastAsia="Arial" w:hAnsi="Arial" w:cs="Arial"/>
              </w:rPr>
              <w:t>B</w:t>
            </w:r>
            <w:r w:rsidRPr="34277DB3">
              <w:rPr>
                <w:rFonts w:ascii="Arial" w:eastAsia="Arial" w:hAnsi="Arial" w:cs="Arial"/>
              </w:rPr>
              <w:t xml:space="preserve">oards achieving the balance programme.   </w:t>
            </w:r>
          </w:p>
          <w:p w14:paraId="1D457B43" w14:textId="20F56A3F" w:rsidR="1F02B254" w:rsidRDefault="1F02B254" w:rsidP="1F02B254">
            <w:pPr>
              <w:rPr>
                <w:rFonts w:ascii="Arial" w:eastAsia="Arial" w:hAnsi="Arial" w:cs="Arial"/>
                <w:color w:val="000000" w:themeColor="text1"/>
              </w:rPr>
            </w:pPr>
          </w:p>
          <w:p w14:paraId="7DAC3D64" w14:textId="77777777" w:rsidR="00E1230A" w:rsidRDefault="31CC6309" w:rsidP="00E1230A">
            <w:pPr>
              <w:rPr>
                <w:rFonts w:ascii="Arial" w:eastAsia="Arial" w:hAnsi="Arial" w:cs="Arial"/>
                <w:color w:val="000000" w:themeColor="text1"/>
                <w:szCs w:val="24"/>
                <w:lang w:val="en-US"/>
              </w:rPr>
            </w:pPr>
            <w:r w:rsidRPr="2E3D38EC">
              <w:rPr>
                <w:rFonts w:ascii="Arial" w:eastAsia="Arial" w:hAnsi="Arial" w:cs="Arial"/>
                <w:color w:val="000000" w:themeColor="text1"/>
                <w:szCs w:val="24"/>
                <w:lang w:val="en-US"/>
              </w:rPr>
              <w:t>It is expected that this work will inform future workforce planning of corporate services.</w:t>
            </w:r>
          </w:p>
          <w:p w14:paraId="28679C1C" w14:textId="0C3F910C" w:rsidR="00E1230A" w:rsidRPr="00E1230A" w:rsidRDefault="00E1230A" w:rsidP="00E1230A">
            <w:pPr>
              <w:rPr>
                <w:rFonts w:ascii="Arial" w:hAnsi="Arial" w:cs="Arial"/>
                <w:szCs w:val="24"/>
              </w:rPr>
            </w:pPr>
          </w:p>
        </w:tc>
      </w:tr>
      <w:tr w:rsidR="003A390D" w:rsidRPr="00B75300" w14:paraId="63E04F6D" w14:textId="77777777" w:rsidTr="448AD3C9">
        <w:trPr>
          <w:trHeight w:val="639"/>
        </w:trPr>
        <w:tc>
          <w:tcPr>
            <w:tcW w:w="709" w:type="dxa"/>
          </w:tcPr>
          <w:p w14:paraId="788E708F" w14:textId="77777777" w:rsidR="003A390D" w:rsidRPr="00275781" w:rsidRDefault="003A390D" w:rsidP="00054BD2">
            <w:pPr>
              <w:pStyle w:val="ListParagraph"/>
              <w:numPr>
                <w:ilvl w:val="0"/>
                <w:numId w:val="60"/>
              </w:numPr>
              <w:ind w:right="-23" w:hanging="289"/>
              <w:rPr>
                <w:rFonts w:ascii="Arial" w:hAnsi="Arial" w:cs="Arial"/>
                <w:b/>
                <w:bCs/>
              </w:rPr>
            </w:pPr>
          </w:p>
        </w:tc>
        <w:tc>
          <w:tcPr>
            <w:tcW w:w="1524" w:type="dxa"/>
          </w:tcPr>
          <w:p w14:paraId="0B811C0F" w14:textId="076DD9DC" w:rsidR="003A390D" w:rsidRPr="00B75300" w:rsidRDefault="00E25FA4" w:rsidP="00207205">
            <w:pPr>
              <w:rPr>
                <w:rFonts w:ascii="Arial" w:hAnsi="Arial" w:cs="Arial"/>
                <w:b/>
                <w:szCs w:val="24"/>
                <w:highlight w:val="yellow"/>
              </w:rPr>
            </w:pPr>
            <w:r w:rsidRPr="00E25FA4">
              <w:rPr>
                <w:rFonts w:ascii="Arial" w:hAnsi="Arial" w:cs="Arial"/>
                <w:b/>
                <w:szCs w:val="24"/>
              </w:rPr>
              <w:t>Director of People and Culture</w:t>
            </w:r>
          </w:p>
        </w:tc>
        <w:tc>
          <w:tcPr>
            <w:tcW w:w="8363" w:type="dxa"/>
          </w:tcPr>
          <w:p w14:paraId="71FF3418" w14:textId="77777777" w:rsidR="00733A5E" w:rsidRDefault="00733A5E" w:rsidP="34277DB3">
            <w:pPr>
              <w:shd w:val="clear" w:color="auto" w:fill="FFFFFF" w:themeFill="background1"/>
              <w:rPr>
                <w:rFonts w:ascii="Arial" w:hAnsi="Arial" w:cs="Arial"/>
                <w:b/>
                <w:bCs/>
                <w:color w:val="000000"/>
                <w:lang w:eastAsia="en-GB"/>
              </w:rPr>
            </w:pPr>
            <w:r w:rsidRPr="34277DB3">
              <w:rPr>
                <w:rFonts w:ascii="Arial" w:hAnsi="Arial" w:cs="Arial"/>
                <w:b/>
                <w:bCs/>
                <w:color w:val="000000" w:themeColor="text1"/>
                <w:lang w:eastAsia="en-GB"/>
              </w:rPr>
              <w:t xml:space="preserve">Encourage attendance and support employees, where health issues impact on their ability to be at work, through implementing the </w:t>
            </w:r>
            <w:proofErr w:type="spellStart"/>
            <w:r w:rsidRPr="34277DB3">
              <w:rPr>
                <w:rFonts w:ascii="Arial" w:hAnsi="Arial" w:cs="Arial"/>
                <w:b/>
                <w:bCs/>
                <w:color w:val="000000" w:themeColor="text1"/>
                <w:lang w:eastAsia="en-GB"/>
              </w:rPr>
              <w:t>NHSScotland</w:t>
            </w:r>
            <w:proofErr w:type="spellEnd"/>
            <w:r w:rsidRPr="34277DB3">
              <w:rPr>
                <w:rFonts w:ascii="Arial" w:hAnsi="Arial" w:cs="Arial"/>
                <w:b/>
                <w:bCs/>
                <w:color w:val="000000" w:themeColor="text1"/>
                <w:lang w:eastAsia="en-GB"/>
              </w:rPr>
              <w:t xml:space="preserve"> Attendance Policy</w:t>
            </w:r>
          </w:p>
          <w:p w14:paraId="59E4C1C4" w14:textId="77777777" w:rsidR="00A91BF5" w:rsidRDefault="00A91BF5" w:rsidP="00733A5E">
            <w:pPr>
              <w:shd w:val="clear" w:color="auto" w:fill="FFFFFF"/>
              <w:rPr>
                <w:rFonts w:ascii="Arial" w:hAnsi="Arial" w:cs="Arial"/>
                <w:b/>
                <w:bCs/>
                <w:color w:val="000000"/>
                <w:szCs w:val="24"/>
                <w:lang w:eastAsia="en-GB"/>
              </w:rPr>
            </w:pPr>
          </w:p>
          <w:p w14:paraId="6AA72479" w14:textId="0439951E" w:rsidR="00A91BF5" w:rsidRPr="00A91BF5" w:rsidRDefault="5D7F47BC" w:rsidP="34277DB3">
            <w:pPr>
              <w:rPr>
                <w:rFonts w:ascii="Arial" w:hAnsi="Arial" w:cs="Arial"/>
              </w:rPr>
            </w:pPr>
            <w:r w:rsidRPr="34277DB3">
              <w:rPr>
                <w:rFonts w:ascii="Arial" w:hAnsi="Arial" w:cs="Arial"/>
              </w:rPr>
              <w:t>A Board</w:t>
            </w:r>
            <w:r w:rsidR="155895C2" w:rsidRPr="34277DB3">
              <w:rPr>
                <w:rFonts w:ascii="Arial" w:hAnsi="Arial" w:cs="Arial"/>
              </w:rPr>
              <w:t>-</w:t>
            </w:r>
            <w:r w:rsidRPr="34277DB3">
              <w:rPr>
                <w:rFonts w:ascii="Arial" w:hAnsi="Arial" w:cs="Arial"/>
              </w:rPr>
              <w:t xml:space="preserve">wide project focussing on Safe Attendance </w:t>
            </w:r>
            <w:r w:rsidR="3A6D4314" w:rsidRPr="34277DB3">
              <w:rPr>
                <w:rFonts w:ascii="Arial" w:hAnsi="Arial" w:cs="Arial"/>
              </w:rPr>
              <w:t>began</w:t>
            </w:r>
            <w:r w:rsidRPr="34277DB3">
              <w:rPr>
                <w:rFonts w:ascii="Arial" w:hAnsi="Arial" w:cs="Arial"/>
              </w:rPr>
              <w:t xml:space="preserve"> in 2024/25, which will run through 2025/26 as part of the NHS GJ’s ‘Achieving the Balance’ programme (designed </w:t>
            </w:r>
            <w:r w:rsidR="0DEE5D04" w:rsidRPr="34277DB3">
              <w:rPr>
                <w:rFonts w:ascii="Arial" w:hAnsi="Arial" w:cs="Arial"/>
              </w:rPr>
              <w:t>to achieve financial balance).</w:t>
            </w:r>
            <w:r w:rsidRPr="34277DB3">
              <w:rPr>
                <w:rFonts w:ascii="Arial" w:hAnsi="Arial" w:cs="Arial"/>
              </w:rPr>
              <w:t xml:space="preserve"> As part of this programme, face to face Absence Management sessions have been designed and are being delivered to ensure the </w:t>
            </w:r>
            <w:proofErr w:type="spellStart"/>
            <w:r w:rsidRPr="34277DB3">
              <w:rPr>
                <w:rFonts w:ascii="Arial" w:hAnsi="Arial" w:cs="Arial"/>
              </w:rPr>
              <w:t>NHSScotland</w:t>
            </w:r>
            <w:proofErr w:type="spellEnd"/>
            <w:r w:rsidRPr="34277DB3">
              <w:rPr>
                <w:rFonts w:ascii="Arial" w:hAnsi="Arial" w:cs="Arial"/>
              </w:rPr>
              <w:t xml:space="preserve"> Attendance Policy is well </w:t>
            </w:r>
            <w:r w:rsidR="420DE158" w:rsidRPr="34277DB3">
              <w:rPr>
                <w:rFonts w:ascii="Arial" w:hAnsi="Arial" w:cs="Arial"/>
              </w:rPr>
              <w:t>understood and</w:t>
            </w:r>
            <w:r w:rsidRPr="34277DB3">
              <w:rPr>
                <w:rFonts w:ascii="Arial" w:hAnsi="Arial" w:cs="Arial"/>
              </w:rPr>
              <w:t xml:space="preserve"> bei</w:t>
            </w:r>
            <w:r w:rsidR="0DEE5D04" w:rsidRPr="34277DB3">
              <w:rPr>
                <w:rFonts w:ascii="Arial" w:hAnsi="Arial" w:cs="Arial"/>
              </w:rPr>
              <w:t>ng adhered to by all managers.</w:t>
            </w:r>
            <w:r w:rsidRPr="34277DB3">
              <w:rPr>
                <w:rFonts w:ascii="Arial" w:hAnsi="Arial" w:cs="Arial"/>
              </w:rPr>
              <w:t xml:space="preserve"> A local Absence target has been set for 2025/26 to reduce the annualised absence figure from 5.6% (from 2023/24) to 5.4% in 2025/26.</w:t>
            </w:r>
          </w:p>
          <w:p w14:paraId="4DBB3822" w14:textId="77777777" w:rsidR="00A91BF5" w:rsidRPr="00A91BF5" w:rsidRDefault="00A91BF5" w:rsidP="00A91BF5">
            <w:pPr>
              <w:rPr>
                <w:rFonts w:ascii="Arial" w:hAnsi="Arial" w:cs="Arial"/>
                <w:szCs w:val="24"/>
              </w:rPr>
            </w:pPr>
          </w:p>
          <w:p w14:paraId="292F2E38" w14:textId="0B46D2CF" w:rsidR="00A91BF5" w:rsidRPr="00A91BF5" w:rsidRDefault="40CC658D" w:rsidP="6B7A4FA6">
            <w:pPr>
              <w:rPr>
                <w:rFonts w:ascii="Arial" w:hAnsi="Arial" w:cs="Arial"/>
              </w:rPr>
            </w:pPr>
            <w:r w:rsidRPr="3B912E04">
              <w:rPr>
                <w:rFonts w:ascii="Arial" w:hAnsi="Arial" w:cs="Arial"/>
              </w:rPr>
              <w:t>A full review of the Occupational Health</w:t>
            </w:r>
            <w:r w:rsidR="3609F27C" w:rsidRPr="3B912E04">
              <w:rPr>
                <w:rFonts w:ascii="Arial" w:hAnsi="Arial" w:cs="Arial"/>
              </w:rPr>
              <w:t xml:space="preserve"> (OH)</w:t>
            </w:r>
            <w:r w:rsidRPr="3B912E04">
              <w:rPr>
                <w:rFonts w:ascii="Arial" w:hAnsi="Arial" w:cs="Arial"/>
              </w:rPr>
              <w:t xml:space="preserve"> Service in NHS GJ </w:t>
            </w:r>
            <w:r w:rsidR="0014B875" w:rsidRPr="3B912E04">
              <w:rPr>
                <w:rFonts w:ascii="Arial" w:hAnsi="Arial" w:cs="Arial"/>
              </w:rPr>
              <w:t xml:space="preserve">is being undertaken </w:t>
            </w:r>
            <w:r w:rsidRPr="3B912E04">
              <w:rPr>
                <w:rFonts w:ascii="Arial" w:hAnsi="Arial" w:cs="Arial"/>
              </w:rPr>
              <w:t xml:space="preserve">in 2025, to ensure </w:t>
            </w:r>
            <w:r w:rsidR="0F9551B2" w:rsidRPr="3B912E04">
              <w:rPr>
                <w:rFonts w:ascii="Arial" w:hAnsi="Arial" w:cs="Arial"/>
              </w:rPr>
              <w:t>it</w:t>
            </w:r>
            <w:r w:rsidR="79D5CDA2" w:rsidRPr="3B912E04">
              <w:rPr>
                <w:rFonts w:ascii="Arial" w:hAnsi="Arial" w:cs="Arial"/>
              </w:rPr>
              <w:t xml:space="preserve"> i</w:t>
            </w:r>
            <w:r w:rsidR="0F9551B2" w:rsidRPr="3B912E04">
              <w:rPr>
                <w:rFonts w:ascii="Arial" w:hAnsi="Arial" w:cs="Arial"/>
              </w:rPr>
              <w:t>s</w:t>
            </w:r>
            <w:r w:rsidRPr="3B912E04">
              <w:rPr>
                <w:rFonts w:ascii="Arial" w:hAnsi="Arial" w:cs="Arial"/>
              </w:rPr>
              <w:t xml:space="preserve"> continuing to support the health and wellbein</w:t>
            </w:r>
            <w:r w:rsidR="52E60B4F" w:rsidRPr="3B912E04">
              <w:rPr>
                <w:rFonts w:ascii="Arial" w:hAnsi="Arial" w:cs="Arial"/>
              </w:rPr>
              <w:t>g of all staff and volunteers.</w:t>
            </w:r>
            <w:r w:rsidRPr="3B912E04">
              <w:rPr>
                <w:rFonts w:ascii="Arial" w:hAnsi="Arial" w:cs="Arial"/>
              </w:rPr>
              <w:t xml:space="preserve"> </w:t>
            </w:r>
            <w:r w:rsidR="48639D21" w:rsidRPr="3B912E04">
              <w:rPr>
                <w:rFonts w:ascii="Arial" w:hAnsi="Arial" w:cs="Arial"/>
              </w:rPr>
              <w:t>This</w:t>
            </w:r>
            <w:r w:rsidRPr="3B912E04">
              <w:rPr>
                <w:rFonts w:ascii="Arial" w:hAnsi="Arial" w:cs="Arial"/>
              </w:rPr>
              <w:t xml:space="preserve"> review will focus on a more robust offering to support the mental health of our staff and volunteers.</w:t>
            </w:r>
          </w:p>
          <w:p w14:paraId="16F904B3" w14:textId="77777777" w:rsidR="00A91BF5" w:rsidRPr="00A91BF5" w:rsidRDefault="00A91BF5" w:rsidP="00A91BF5">
            <w:pPr>
              <w:rPr>
                <w:rFonts w:ascii="Arial" w:hAnsi="Arial" w:cs="Arial"/>
                <w:szCs w:val="24"/>
              </w:rPr>
            </w:pPr>
          </w:p>
          <w:p w14:paraId="120CE247" w14:textId="62EA73F5" w:rsidR="00A91BF5" w:rsidRPr="00A91BF5" w:rsidRDefault="551A3F3B" w:rsidP="34277DB3">
            <w:pPr>
              <w:rPr>
                <w:rFonts w:ascii="Arial" w:hAnsi="Arial" w:cs="Arial"/>
              </w:rPr>
            </w:pPr>
            <w:r w:rsidRPr="34277DB3">
              <w:rPr>
                <w:rFonts w:ascii="Arial" w:hAnsi="Arial" w:cs="Arial"/>
              </w:rPr>
              <w:t xml:space="preserve">There is a </w:t>
            </w:r>
            <w:r w:rsidR="5AD8E242" w:rsidRPr="34277DB3">
              <w:rPr>
                <w:rFonts w:ascii="Arial" w:hAnsi="Arial" w:cs="Arial"/>
              </w:rPr>
              <w:t>c</w:t>
            </w:r>
            <w:r w:rsidR="2B24D1F8" w:rsidRPr="34277DB3">
              <w:rPr>
                <w:rFonts w:ascii="Arial" w:hAnsi="Arial" w:cs="Arial"/>
              </w:rPr>
              <w:t xml:space="preserve">ontinued focus of Health and Wellbeing special interest groups on Mental Health, Physical Health and Financial/Social Health.   </w:t>
            </w:r>
          </w:p>
          <w:p w14:paraId="3B0D5734" w14:textId="0741BB69" w:rsidR="6B7A4FA6" w:rsidRDefault="6B7A4FA6" w:rsidP="6B7A4FA6">
            <w:pPr>
              <w:rPr>
                <w:rFonts w:ascii="Arial" w:hAnsi="Arial" w:cs="Arial"/>
              </w:rPr>
            </w:pPr>
          </w:p>
          <w:p w14:paraId="7207B92D" w14:textId="1278DF80" w:rsidR="694F19F5" w:rsidRDefault="117A5E4D" w:rsidP="6B7A4FA6">
            <w:pPr>
              <w:rPr>
                <w:rFonts w:ascii="Arial" w:hAnsi="Arial" w:cs="Arial"/>
              </w:rPr>
            </w:pPr>
            <w:r w:rsidRPr="34ABD80F">
              <w:rPr>
                <w:rFonts w:ascii="Arial" w:hAnsi="Arial" w:cs="Arial"/>
              </w:rPr>
              <w:t xml:space="preserve">The </w:t>
            </w:r>
            <w:r w:rsidR="3EE32D4B" w:rsidRPr="34ABD80F">
              <w:rPr>
                <w:rFonts w:ascii="Arial" w:hAnsi="Arial" w:cs="Arial"/>
              </w:rPr>
              <w:t xml:space="preserve">2025/26 </w:t>
            </w:r>
            <w:r w:rsidRPr="34ABD80F">
              <w:rPr>
                <w:rFonts w:ascii="Arial" w:hAnsi="Arial" w:cs="Arial"/>
              </w:rPr>
              <w:t>timelines are outlined below:</w:t>
            </w:r>
          </w:p>
          <w:p w14:paraId="2ED3C4A6" w14:textId="073A6C7C" w:rsidR="2E3D38EC" w:rsidRDefault="2E3D38EC" w:rsidP="2E3D38EC">
            <w:pPr>
              <w:rPr>
                <w:rFonts w:ascii="Arial" w:hAnsi="Arial" w:cs="Arial"/>
              </w:rPr>
            </w:pPr>
          </w:p>
          <w:p w14:paraId="0CE5165C" w14:textId="09235780" w:rsidR="07EF39B6" w:rsidRDefault="07EF39B6" w:rsidP="6B7A4FA6">
            <w:pPr>
              <w:rPr>
                <w:rFonts w:ascii="Arial" w:hAnsi="Arial" w:cs="Arial"/>
                <w:b/>
                <w:bCs/>
              </w:rPr>
            </w:pPr>
            <w:r w:rsidRPr="6B7A4FA6">
              <w:rPr>
                <w:rFonts w:ascii="Arial" w:hAnsi="Arial" w:cs="Arial"/>
                <w:b/>
                <w:bCs/>
              </w:rPr>
              <w:t xml:space="preserve">Quarter 1 </w:t>
            </w:r>
          </w:p>
          <w:p w14:paraId="11FC828F" w14:textId="599BB8BF" w:rsidR="07EF39B6" w:rsidRDefault="78241AB4" w:rsidP="00054BD2">
            <w:pPr>
              <w:pStyle w:val="ListParagraph"/>
              <w:numPr>
                <w:ilvl w:val="0"/>
                <w:numId w:val="20"/>
              </w:numPr>
              <w:rPr>
                <w:rFonts w:ascii="Arial" w:hAnsi="Arial" w:cs="Arial"/>
              </w:rPr>
            </w:pPr>
            <w:r w:rsidRPr="5346E42B">
              <w:rPr>
                <w:rFonts w:ascii="Arial" w:hAnsi="Arial" w:cs="Arial"/>
              </w:rPr>
              <w:t>O</w:t>
            </w:r>
            <w:r w:rsidR="63895ED6" w:rsidRPr="5346E42B">
              <w:rPr>
                <w:rFonts w:ascii="Arial" w:hAnsi="Arial" w:cs="Arial"/>
              </w:rPr>
              <w:t xml:space="preserve">ngoing delivery of Absence Management Training across NHS </w:t>
            </w:r>
            <w:r w:rsidR="24C216F6" w:rsidRPr="5346E42B">
              <w:rPr>
                <w:rFonts w:ascii="Arial" w:hAnsi="Arial" w:cs="Arial"/>
              </w:rPr>
              <w:t xml:space="preserve">GJ </w:t>
            </w:r>
            <w:r w:rsidR="63895ED6" w:rsidRPr="5346E42B">
              <w:rPr>
                <w:rFonts w:ascii="Arial" w:hAnsi="Arial" w:cs="Arial"/>
              </w:rPr>
              <w:t xml:space="preserve">to Managers. Ongoing review of absence management </w:t>
            </w:r>
            <w:r w:rsidR="045404EB" w:rsidRPr="5346E42B">
              <w:rPr>
                <w:rFonts w:ascii="Arial" w:hAnsi="Arial" w:cs="Arial"/>
              </w:rPr>
              <w:t>data and return to work meeting.</w:t>
            </w:r>
          </w:p>
          <w:p w14:paraId="31A879DE" w14:textId="166B48C1" w:rsidR="07EF39B6" w:rsidRDefault="07EF39B6" w:rsidP="00054BD2">
            <w:pPr>
              <w:pStyle w:val="ListParagraph"/>
              <w:numPr>
                <w:ilvl w:val="0"/>
                <w:numId w:val="20"/>
              </w:numPr>
            </w:pPr>
            <w:r w:rsidRPr="6B7A4FA6">
              <w:rPr>
                <w:rFonts w:ascii="Arial" w:hAnsi="Arial" w:cs="Arial"/>
              </w:rPr>
              <w:t>Reviewing Occupational health service review and linking in at a national level to understand what options there are for the service at Local, Regional and National Level.</w:t>
            </w:r>
          </w:p>
          <w:p w14:paraId="62C1A131" w14:textId="50842991" w:rsidR="007E654C" w:rsidRPr="006F3D22" w:rsidRDefault="07EF39B6" w:rsidP="2E3D38EC">
            <w:pPr>
              <w:rPr>
                <w:rFonts w:ascii="Arial" w:hAnsi="Arial" w:cs="Arial"/>
              </w:rPr>
            </w:pPr>
            <w:r w:rsidRPr="2E3D38EC">
              <w:rPr>
                <w:rFonts w:ascii="Arial" w:hAnsi="Arial" w:cs="Arial"/>
              </w:rPr>
              <w:t xml:space="preserve"> </w:t>
            </w:r>
          </w:p>
          <w:p w14:paraId="4D776443" w14:textId="643796B0" w:rsidR="07EF39B6" w:rsidRDefault="07EF39B6" w:rsidP="6B7A4FA6">
            <w:pPr>
              <w:rPr>
                <w:rFonts w:ascii="Arial" w:hAnsi="Arial" w:cs="Arial"/>
                <w:b/>
                <w:bCs/>
              </w:rPr>
            </w:pPr>
            <w:r w:rsidRPr="6B7A4FA6">
              <w:rPr>
                <w:rFonts w:ascii="Arial" w:hAnsi="Arial" w:cs="Arial"/>
                <w:b/>
                <w:bCs/>
              </w:rPr>
              <w:t xml:space="preserve">Quarter 2 </w:t>
            </w:r>
          </w:p>
          <w:p w14:paraId="08742679" w14:textId="2A3F569D" w:rsidR="07EF39B6" w:rsidRDefault="6C4DC4B7" w:rsidP="00054BD2">
            <w:pPr>
              <w:pStyle w:val="ListParagraph"/>
              <w:numPr>
                <w:ilvl w:val="0"/>
                <w:numId w:val="19"/>
              </w:numPr>
              <w:rPr>
                <w:rFonts w:ascii="Arial" w:hAnsi="Arial" w:cs="Arial"/>
              </w:rPr>
            </w:pPr>
            <w:r w:rsidRPr="34ABD80F">
              <w:rPr>
                <w:rFonts w:ascii="Arial" w:hAnsi="Arial" w:cs="Arial"/>
              </w:rPr>
              <w:t xml:space="preserve">Ongoing delivery of Absence Management Training, </w:t>
            </w:r>
            <w:r w:rsidR="67B5E31C" w:rsidRPr="34ABD80F">
              <w:rPr>
                <w:rFonts w:ascii="Arial" w:hAnsi="Arial" w:cs="Arial"/>
              </w:rPr>
              <w:t>reviewing</w:t>
            </w:r>
            <w:r w:rsidRPr="34ABD80F">
              <w:rPr>
                <w:rFonts w:ascii="Arial" w:hAnsi="Arial" w:cs="Arial"/>
              </w:rPr>
              <w:t xml:space="preserve"> data linked to absence management and return to work meeting.</w:t>
            </w:r>
          </w:p>
          <w:p w14:paraId="355BDDF9" w14:textId="27F8775F" w:rsidR="07EF39B6" w:rsidRDefault="07EF39B6" w:rsidP="34277DB3">
            <w:pPr>
              <w:pStyle w:val="ListParagraph"/>
              <w:numPr>
                <w:ilvl w:val="0"/>
                <w:numId w:val="19"/>
              </w:numPr>
              <w:rPr>
                <w:rFonts w:ascii="Arial" w:hAnsi="Arial" w:cs="Arial"/>
              </w:rPr>
            </w:pPr>
            <w:r w:rsidRPr="34277DB3">
              <w:rPr>
                <w:rFonts w:ascii="Arial" w:hAnsi="Arial" w:cs="Arial"/>
              </w:rPr>
              <w:t>Develop an Occupational Health Change management plan if required</w:t>
            </w:r>
            <w:r w:rsidR="00B91162" w:rsidRPr="34277DB3">
              <w:rPr>
                <w:rFonts w:ascii="Arial" w:hAnsi="Arial" w:cs="Arial"/>
              </w:rPr>
              <w:t>.</w:t>
            </w:r>
          </w:p>
          <w:p w14:paraId="17FCD996" w14:textId="2DC24443" w:rsidR="07EF39B6" w:rsidRDefault="07EF39B6" w:rsidP="2E3D38EC">
            <w:r w:rsidRPr="2E3D38EC">
              <w:rPr>
                <w:rFonts w:ascii="Arial" w:hAnsi="Arial" w:cs="Arial"/>
              </w:rPr>
              <w:t xml:space="preserve"> </w:t>
            </w:r>
          </w:p>
          <w:p w14:paraId="2BE8A31C" w14:textId="78773F85" w:rsidR="07EF39B6" w:rsidRDefault="07EF39B6" w:rsidP="2E3D38EC">
            <w:r w:rsidRPr="6B7A4FA6">
              <w:rPr>
                <w:rFonts w:ascii="Arial" w:hAnsi="Arial" w:cs="Arial"/>
                <w:b/>
                <w:bCs/>
              </w:rPr>
              <w:t>Q</w:t>
            </w:r>
            <w:r w:rsidR="761601C5" w:rsidRPr="6B7A4FA6">
              <w:rPr>
                <w:rFonts w:ascii="Arial" w:hAnsi="Arial" w:cs="Arial"/>
                <w:b/>
                <w:bCs/>
              </w:rPr>
              <w:t xml:space="preserve">uarter </w:t>
            </w:r>
            <w:r w:rsidRPr="6B7A4FA6">
              <w:rPr>
                <w:rFonts w:ascii="Arial" w:hAnsi="Arial" w:cs="Arial"/>
                <w:b/>
                <w:bCs/>
              </w:rPr>
              <w:t>3</w:t>
            </w:r>
            <w:r w:rsidRPr="6B7A4FA6">
              <w:rPr>
                <w:rFonts w:ascii="Arial" w:hAnsi="Arial" w:cs="Arial"/>
              </w:rPr>
              <w:t xml:space="preserve"> </w:t>
            </w:r>
          </w:p>
          <w:p w14:paraId="7131A2A9" w14:textId="6BE893C1" w:rsidR="07EF39B6" w:rsidRDefault="07EF39B6" w:rsidP="00054BD2">
            <w:pPr>
              <w:pStyle w:val="ListParagraph"/>
              <w:numPr>
                <w:ilvl w:val="0"/>
                <w:numId w:val="18"/>
              </w:numPr>
            </w:pPr>
            <w:r w:rsidRPr="6B7A4FA6">
              <w:rPr>
                <w:rFonts w:ascii="Arial" w:hAnsi="Arial" w:cs="Arial"/>
              </w:rPr>
              <w:t>Monitor and review absence management data and KPI’s and assess training requirement on an ongoing basis</w:t>
            </w:r>
            <w:r w:rsidR="00B91162">
              <w:rPr>
                <w:rFonts w:ascii="Arial" w:hAnsi="Arial" w:cs="Arial"/>
              </w:rPr>
              <w:t>.</w:t>
            </w:r>
          </w:p>
          <w:p w14:paraId="6B3B5724" w14:textId="4AF9B3D6" w:rsidR="4F2486CC" w:rsidRPr="002F73B5" w:rsidRDefault="6C4DC4B7" w:rsidP="00054BD2">
            <w:pPr>
              <w:pStyle w:val="ListParagraph"/>
              <w:numPr>
                <w:ilvl w:val="0"/>
                <w:numId w:val="18"/>
              </w:numPr>
            </w:pPr>
            <w:r w:rsidRPr="34ABD80F">
              <w:rPr>
                <w:rFonts w:ascii="Arial" w:hAnsi="Arial" w:cs="Arial"/>
              </w:rPr>
              <w:t>Occupational Health Plan to be taken through Governance Routes in NHS GJ.</w:t>
            </w:r>
          </w:p>
          <w:p w14:paraId="513CE9BB" w14:textId="77777777" w:rsidR="002F73B5" w:rsidRDefault="002F73B5" w:rsidP="002F73B5">
            <w:pPr>
              <w:pStyle w:val="ListParagraph"/>
            </w:pPr>
          </w:p>
          <w:p w14:paraId="7DE53AC0" w14:textId="77777777" w:rsidR="002F73B5" w:rsidRPr="00683FB6" w:rsidRDefault="002F73B5" w:rsidP="002F73B5">
            <w:pPr>
              <w:pStyle w:val="ListParagraph"/>
            </w:pPr>
          </w:p>
          <w:p w14:paraId="79F1F1F7" w14:textId="7180573F" w:rsidR="07EF39B6" w:rsidRDefault="07EF39B6" w:rsidP="6B7A4FA6">
            <w:pPr>
              <w:rPr>
                <w:rFonts w:ascii="Arial" w:hAnsi="Arial" w:cs="Arial"/>
                <w:b/>
                <w:bCs/>
              </w:rPr>
            </w:pPr>
            <w:r w:rsidRPr="6B7A4FA6">
              <w:rPr>
                <w:rFonts w:ascii="Arial" w:hAnsi="Arial" w:cs="Arial"/>
                <w:b/>
                <w:bCs/>
              </w:rPr>
              <w:lastRenderedPageBreak/>
              <w:t>Q</w:t>
            </w:r>
            <w:r w:rsidR="6E721021" w:rsidRPr="6B7A4FA6">
              <w:rPr>
                <w:rFonts w:ascii="Arial" w:hAnsi="Arial" w:cs="Arial"/>
                <w:b/>
                <w:bCs/>
              </w:rPr>
              <w:t xml:space="preserve">uarter </w:t>
            </w:r>
            <w:r w:rsidRPr="6B7A4FA6">
              <w:rPr>
                <w:rFonts w:ascii="Arial" w:hAnsi="Arial" w:cs="Arial"/>
                <w:b/>
                <w:bCs/>
              </w:rPr>
              <w:t xml:space="preserve">4 </w:t>
            </w:r>
          </w:p>
          <w:p w14:paraId="44D8B6DF" w14:textId="0F982679" w:rsidR="07EF39B6" w:rsidRDefault="6C4DC4B7" w:rsidP="34277DB3">
            <w:pPr>
              <w:pStyle w:val="ListParagraph"/>
              <w:numPr>
                <w:ilvl w:val="0"/>
                <w:numId w:val="17"/>
              </w:numPr>
              <w:rPr>
                <w:rFonts w:ascii="Arial" w:hAnsi="Arial" w:cs="Arial"/>
              </w:rPr>
            </w:pPr>
            <w:r w:rsidRPr="34277DB3">
              <w:rPr>
                <w:rFonts w:ascii="Arial" w:hAnsi="Arial" w:cs="Arial"/>
              </w:rPr>
              <w:t>Implement plan linked to OH services if ch</w:t>
            </w:r>
            <w:r w:rsidR="3CDE30C6" w:rsidRPr="34277DB3">
              <w:rPr>
                <w:rFonts w:ascii="Arial" w:hAnsi="Arial" w:cs="Arial"/>
              </w:rPr>
              <w:t>ange is required to the service</w:t>
            </w:r>
            <w:r w:rsidR="5DF1DD5C" w:rsidRPr="34277DB3">
              <w:rPr>
                <w:rFonts w:ascii="Arial" w:hAnsi="Arial" w:cs="Arial"/>
              </w:rPr>
              <w:t>.</w:t>
            </w:r>
          </w:p>
          <w:p w14:paraId="43545F92" w14:textId="1C95C2A3" w:rsidR="6B7A4FA6" w:rsidRDefault="6B7A4FA6" w:rsidP="6B7A4FA6">
            <w:pPr>
              <w:pStyle w:val="ListParagraph"/>
              <w:rPr>
                <w:rFonts w:ascii="Arial" w:hAnsi="Arial" w:cs="Arial"/>
              </w:rPr>
            </w:pPr>
          </w:p>
          <w:p w14:paraId="334DBAC0" w14:textId="233DADB9" w:rsidR="07EF39B6" w:rsidRDefault="6C4DC4B7" w:rsidP="34277DB3">
            <w:pPr>
              <w:rPr>
                <w:rFonts w:ascii="Arial" w:hAnsi="Arial" w:cs="Arial"/>
              </w:rPr>
            </w:pPr>
            <w:r w:rsidRPr="34277DB3">
              <w:rPr>
                <w:rFonts w:ascii="Arial" w:hAnsi="Arial" w:cs="Arial"/>
              </w:rPr>
              <w:t xml:space="preserve">Absence management data is shared currently on a monthly basis across the wider organisation. Absence % reduction has been identified and is linked to the </w:t>
            </w:r>
            <w:r w:rsidR="39DC2722" w:rsidRPr="34277DB3">
              <w:rPr>
                <w:rFonts w:ascii="Arial" w:hAnsi="Arial" w:cs="Arial"/>
              </w:rPr>
              <w:t xml:space="preserve">Achieving the </w:t>
            </w:r>
            <w:r w:rsidRPr="34277DB3">
              <w:rPr>
                <w:rFonts w:ascii="Arial" w:hAnsi="Arial" w:cs="Arial"/>
              </w:rPr>
              <w:t>Balance programme.</w:t>
            </w:r>
          </w:p>
          <w:p w14:paraId="5EDE32C0" w14:textId="572F21FF" w:rsidR="2E3D38EC" w:rsidRDefault="2E3D38EC" w:rsidP="2E3D38EC">
            <w:pPr>
              <w:rPr>
                <w:rFonts w:ascii="Arial" w:hAnsi="Arial" w:cs="Arial"/>
              </w:rPr>
            </w:pPr>
          </w:p>
          <w:p w14:paraId="427F304F" w14:textId="180EB131" w:rsidR="07EF39B6" w:rsidRDefault="3F25AD8D" w:rsidP="2E3D38EC">
            <w:pPr>
              <w:rPr>
                <w:rFonts w:ascii="Arial" w:hAnsi="Arial" w:cs="Arial"/>
              </w:rPr>
            </w:pPr>
            <w:r w:rsidRPr="4F2486CC">
              <w:rPr>
                <w:rFonts w:ascii="Arial" w:hAnsi="Arial" w:cs="Arial"/>
              </w:rPr>
              <w:t>There is a r</w:t>
            </w:r>
            <w:r w:rsidR="02A75C25" w:rsidRPr="4F2486CC">
              <w:rPr>
                <w:rFonts w:ascii="Arial" w:hAnsi="Arial" w:cs="Arial"/>
              </w:rPr>
              <w:t>isk that absence may not reduce regardless of education of managers</w:t>
            </w:r>
            <w:r w:rsidR="432A16D0" w:rsidRPr="4F2486CC">
              <w:rPr>
                <w:rFonts w:ascii="Arial" w:hAnsi="Arial" w:cs="Arial"/>
              </w:rPr>
              <w:t xml:space="preserve">. </w:t>
            </w:r>
            <w:r w:rsidR="02A75C25" w:rsidRPr="4F2486CC">
              <w:rPr>
                <w:rFonts w:ascii="Arial" w:hAnsi="Arial" w:cs="Arial"/>
              </w:rPr>
              <w:t>Interventions by the People Directorate</w:t>
            </w:r>
            <w:r w:rsidR="66DFB7DF" w:rsidRPr="4F2486CC">
              <w:rPr>
                <w:rFonts w:ascii="Arial" w:hAnsi="Arial" w:cs="Arial"/>
              </w:rPr>
              <w:t xml:space="preserve"> are in place to address this</w:t>
            </w:r>
            <w:r w:rsidR="02A75C25" w:rsidRPr="4F2486CC">
              <w:rPr>
                <w:rFonts w:ascii="Arial" w:hAnsi="Arial" w:cs="Arial"/>
              </w:rPr>
              <w:t>.</w:t>
            </w:r>
            <w:r w:rsidR="077FC595" w:rsidRPr="4F2486CC">
              <w:rPr>
                <w:rFonts w:ascii="Arial" w:hAnsi="Arial" w:cs="Arial"/>
              </w:rPr>
              <w:t xml:space="preserve"> There is a workforce risk </w:t>
            </w:r>
            <w:r w:rsidR="02A75C25" w:rsidRPr="4F2486CC">
              <w:rPr>
                <w:rFonts w:ascii="Arial" w:hAnsi="Arial" w:cs="Arial"/>
              </w:rPr>
              <w:t>that the National</w:t>
            </w:r>
            <w:r w:rsidR="01B75EBF" w:rsidRPr="4F2486CC">
              <w:rPr>
                <w:rFonts w:ascii="Arial" w:hAnsi="Arial" w:cs="Arial"/>
              </w:rPr>
              <w:t xml:space="preserve"> </w:t>
            </w:r>
            <w:r w:rsidR="02A75C25" w:rsidRPr="4F2486CC">
              <w:rPr>
                <w:rFonts w:ascii="Arial" w:hAnsi="Arial" w:cs="Arial"/>
              </w:rPr>
              <w:t xml:space="preserve">/ Regional review of Occupational </w:t>
            </w:r>
            <w:r w:rsidR="050959D1" w:rsidRPr="4F2486CC">
              <w:rPr>
                <w:rFonts w:ascii="Arial" w:hAnsi="Arial" w:cs="Arial"/>
              </w:rPr>
              <w:t>H</w:t>
            </w:r>
            <w:r w:rsidR="02A75C25" w:rsidRPr="4F2486CC">
              <w:rPr>
                <w:rFonts w:ascii="Arial" w:hAnsi="Arial" w:cs="Arial"/>
              </w:rPr>
              <w:t>ealth services may not happen within the timelines detailed in this ADP.</w:t>
            </w:r>
          </w:p>
          <w:p w14:paraId="1D8DADDF" w14:textId="0B580F27" w:rsidR="2E3D38EC" w:rsidRDefault="2E3D38EC" w:rsidP="2E3D38EC">
            <w:pPr>
              <w:rPr>
                <w:rFonts w:ascii="Arial" w:hAnsi="Arial" w:cs="Arial"/>
              </w:rPr>
            </w:pPr>
          </w:p>
          <w:p w14:paraId="78D6659D" w14:textId="590DDAAC" w:rsidR="5EEAC577" w:rsidRDefault="5EEAC577" w:rsidP="6B7A4FA6">
            <w:pPr>
              <w:rPr>
                <w:rFonts w:ascii="Arial" w:hAnsi="Arial" w:cs="Arial"/>
                <w:b/>
                <w:bCs/>
                <w:u w:val="single"/>
              </w:rPr>
            </w:pPr>
            <w:r w:rsidRPr="6B7A4FA6">
              <w:rPr>
                <w:rFonts w:ascii="Arial" w:hAnsi="Arial" w:cs="Arial"/>
                <w:b/>
                <w:bCs/>
                <w:u w:val="single"/>
              </w:rPr>
              <w:t>Delivery of the Spiritual Care and Chaplaincy Strategy – Year 3</w:t>
            </w:r>
          </w:p>
          <w:p w14:paraId="716801AF" w14:textId="03B5DB81" w:rsidR="5EEAC577" w:rsidRDefault="5EEAC577" w:rsidP="2E3D38EC">
            <w:r w:rsidRPr="2E3D38EC">
              <w:rPr>
                <w:rFonts w:ascii="Arial" w:hAnsi="Arial" w:cs="Arial"/>
              </w:rPr>
              <w:t xml:space="preserve"> </w:t>
            </w:r>
          </w:p>
          <w:p w14:paraId="76AE93EF" w14:textId="27DDED20" w:rsidR="5EEAC577" w:rsidRDefault="5EEAC577" w:rsidP="2E3D38EC">
            <w:r w:rsidRPr="2E3D38EC">
              <w:rPr>
                <w:rFonts w:ascii="Arial" w:hAnsi="Arial" w:cs="Arial"/>
              </w:rPr>
              <w:t xml:space="preserve">Under the banner of “safer staff, safer patients” we will deliver: </w:t>
            </w:r>
          </w:p>
          <w:p w14:paraId="2C5118F0" w14:textId="6976F12A" w:rsidR="5EEAC577" w:rsidRDefault="5EEAC577" w:rsidP="2E3D38EC">
            <w:r w:rsidRPr="2E3D38EC">
              <w:rPr>
                <w:rFonts w:ascii="Arial" w:hAnsi="Arial" w:cs="Arial"/>
              </w:rPr>
              <w:t xml:space="preserve"> </w:t>
            </w:r>
          </w:p>
          <w:p w14:paraId="21D4D47B" w14:textId="677C5B48" w:rsidR="5EEAC577" w:rsidRPr="00A62798" w:rsidRDefault="00A62798" w:rsidP="6B7A4FA6">
            <w:pPr>
              <w:pStyle w:val="ListParagraph"/>
              <w:numPr>
                <w:ilvl w:val="0"/>
                <w:numId w:val="8"/>
              </w:numPr>
              <w:rPr>
                <w:rFonts w:ascii="Arial" w:hAnsi="Arial" w:cs="Arial"/>
              </w:rPr>
            </w:pPr>
            <w:r w:rsidRPr="00A62798">
              <w:rPr>
                <w:rFonts w:ascii="Arial" w:hAnsi="Arial" w:cs="Arial"/>
              </w:rPr>
              <w:t>A Listening Ear service</w:t>
            </w:r>
            <w:r w:rsidR="5EEAC577" w:rsidRPr="00A62798">
              <w:rPr>
                <w:rFonts w:ascii="Arial" w:hAnsi="Arial" w:cs="Arial"/>
              </w:rPr>
              <w:t xml:space="preserve"> </w:t>
            </w:r>
          </w:p>
          <w:p w14:paraId="2AF56421" w14:textId="3754DBFC" w:rsidR="5EEAC577" w:rsidRPr="00A62798" w:rsidRDefault="5EEAC577" w:rsidP="6B7A4FA6">
            <w:pPr>
              <w:pStyle w:val="ListParagraph"/>
              <w:numPr>
                <w:ilvl w:val="0"/>
                <w:numId w:val="8"/>
              </w:numPr>
              <w:rPr>
                <w:rFonts w:ascii="Arial" w:hAnsi="Arial" w:cs="Arial"/>
              </w:rPr>
            </w:pPr>
            <w:r w:rsidRPr="00A62798">
              <w:rPr>
                <w:rFonts w:ascii="Arial" w:hAnsi="Arial" w:cs="Arial"/>
              </w:rPr>
              <w:t>Weekly wellbeing activities in the Spiritual Care Centre (Mindfulness, Meditatio</w:t>
            </w:r>
            <w:r w:rsidR="00A62798" w:rsidRPr="00A62798">
              <w:rPr>
                <w:rFonts w:ascii="Arial" w:hAnsi="Arial" w:cs="Arial"/>
              </w:rPr>
              <w:t>n and Breath into the Weekend)</w:t>
            </w:r>
          </w:p>
          <w:p w14:paraId="7A8AA5AF" w14:textId="019D7CE5" w:rsidR="5EEAC577" w:rsidRPr="00A62798" w:rsidRDefault="5EEAC577" w:rsidP="6B7A4FA6">
            <w:pPr>
              <w:pStyle w:val="ListParagraph"/>
              <w:numPr>
                <w:ilvl w:val="0"/>
                <w:numId w:val="8"/>
              </w:numPr>
              <w:rPr>
                <w:rFonts w:ascii="Arial" w:hAnsi="Arial" w:cs="Arial"/>
              </w:rPr>
            </w:pPr>
            <w:r w:rsidRPr="00A62798">
              <w:rPr>
                <w:rFonts w:ascii="Arial" w:hAnsi="Arial" w:cs="Arial"/>
              </w:rPr>
              <w:t xml:space="preserve">Mindfulness Course (associated with </w:t>
            </w:r>
            <w:r w:rsidR="00A62798" w:rsidRPr="00A62798">
              <w:rPr>
                <w:rFonts w:ascii="Arial" w:hAnsi="Arial" w:cs="Arial"/>
              </w:rPr>
              <w:t>the 5 ways of wellbeing model)</w:t>
            </w:r>
          </w:p>
          <w:p w14:paraId="029409CE" w14:textId="6C5CDB04" w:rsidR="5EEAC577" w:rsidRPr="00A62798" w:rsidRDefault="5EEAC577" w:rsidP="6B7A4FA6">
            <w:pPr>
              <w:pStyle w:val="ListParagraph"/>
              <w:numPr>
                <w:ilvl w:val="0"/>
                <w:numId w:val="8"/>
              </w:numPr>
              <w:rPr>
                <w:rFonts w:ascii="Arial" w:hAnsi="Arial" w:cs="Arial"/>
              </w:rPr>
            </w:pPr>
            <w:r w:rsidRPr="00A62798">
              <w:rPr>
                <w:rFonts w:ascii="Arial" w:hAnsi="Arial" w:cs="Arial"/>
              </w:rPr>
              <w:t>Values Bas</w:t>
            </w:r>
            <w:r w:rsidR="00A62798" w:rsidRPr="00A62798">
              <w:rPr>
                <w:rFonts w:ascii="Arial" w:hAnsi="Arial" w:cs="Arial"/>
              </w:rPr>
              <w:t>ed Reflective Practice sessions</w:t>
            </w:r>
            <w:r w:rsidRPr="00A62798">
              <w:rPr>
                <w:rFonts w:ascii="Arial" w:hAnsi="Arial" w:cs="Arial"/>
              </w:rPr>
              <w:t xml:space="preserve"> </w:t>
            </w:r>
          </w:p>
          <w:p w14:paraId="2768809C" w14:textId="142B601A" w:rsidR="5EEAC577" w:rsidRPr="00A62798" w:rsidRDefault="0FEE3B82" w:rsidP="6B7A4FA6">
            <w:pPr>
              <w:pStyle w:val="ListParagraph"/>
              <w:numPr>
                <w:ilvl w:val="0"/>
                <w:numId w:val="8"/>
              </w:numPr>
              <w:rPr>
                <w:rFonts w:ascii="Arial" w:hAnsi="Arial" w:cs="Arial"/>
              </w:rPr>
            </w:pPr>
            <w:r w:rsidRPr="3B912E04">
              <w:rPr>
                <w:rFonts w:ascii="Arial" w:hAnsi="Arial" w:cs="Arial"/>
              </w:rPr>
              <w:t xml:space="preserve">Collaboration with the Nursing Directorate to contribute to the caring behaviours audits </w:t>
            </w:r>
          </w:p>
          <w:p w14:paraId="4CD5F672" w14:textId="4F7FD91A" w:rsidR="5EEAC577" w:rsidRPr="00A62798" w:rsidRDefault="5EEAC577" w:rsidP="34277DB3">
            <w:pPr>
              <w:pStyle w:val="ListParagraph"/>
              <w:numPr>
                <w:ilvl w:val="0"/>
                <w:numId w:val="8"/>
              </w:numPr>
              <w:rPr>
                <w:rFonts w:ascii="Arial" w:hAnsi="Arial" w:cs="Arial"/>
              </w:rPr>
            </w:pPr>
            <w:r w:rsidRPr="34277DB3">
              <w:rPr>
                <w:rFonts w:ascii="Arial" w:hAnsi="Arial" w:cs="Arial"/>
              </w:rPr>
              <w:t xml:space="preserve">Education and training: Spiritual and Religious Care, Spiritual Care Assessment </w:t>
            </w:r>
            <w:r w:rsidR="00A62798" w:rsidRPr="34277DB3">
              <w:rPr>
                <w:rFonts w:ascii="Arial" w:hAnsi="Arial" w:cs="Arial"/>
              </w:rPr>
              <w:t>and Loss, Grief and Bereavement</w:t>
            </w:r>
          </w:p>
          <w:p w14:paraId="648C501F" w14:textId="5A79CF80" w:rsidR="5EEAC577" w:rsidRPr="00A62798" w:rsidRDefault="5EEAC577" w:rsidP="34277DB3">
            <w:pPr>
              <w:pStyle w:val="ListParagraph"/>
              <w:numPr>
                <w:ilvl w:val="0"/>
                <w:numId w:val="8"/>
              </w:numPr>
              <w:rPr>
                <w:rFonts w:ascii="Arial" w:hAnsi="Arial" w:cs="Arial"/>
              </w:rPr>
            </w:pPr>
            <w:r w:rsidRPr="34277DB3">
              <w:rPr>
                <w:rFonts w:ascii="Arial" w:hAnsi="Arial" w:cs="Arial"/>
              </w:rPr>
              <w:t xml:space="preserve">In collaboration with the AHP Strategy, chaplaincy team involvement in </w:t>
            </w:r>
            <w:r w:rsidR="00A62798" w:rsidRPr="34277DB3">
              <w:rPr>
                <w:rFonts w:ascii="Arial" w:hAnsi="Arial" w:cs="Arial"/>
              </w:rPr>
              <w:t>facilitating an AHP Men’s Group</w:t>
            </w:r>
          </w:p>
          <w:p w14:paraId="21FD1EF0" w14:textId="0B7B76E9" w:rsidR="2E3D38EC" w:rsidRPr="00A62798" w:rsidRDefault="2E3D38EC" w:rsidP="2E3D38EC">
            <w:pPr>
              <w:rPr>
                <w:rFonts w:ascii="Arial" w:hAnsi="Arial" w:cs="Arial"/>
              </w:rPr>
            </w:pPr>
          </w:p>
          <w:p w14:paraId="2BC05227" w14:textId="0EE0A2D4" w:rsidR="5DD22533" w:rsidRDefault="7B3D954E" w:rsidP="6B7A4FA6">
            <w:pPr>
              <w:rPr>
                <w:rFonts w:ascii="Arial" w:hAnsi="Arial" w:cs="Arial"/>
              </w:rPr>
            </w:pPr>
            <w:r w:rsidRPr="6B7A4FA6">
              <w:rPr>
                <w:rFonts w:ascii="Arial" w:hAnsi="Arial" w:cs="Arial"/>
              </w:rPr>
              <w:t>The timeline for delivery during 2025/26 is as follows:</w:t>
            </w:r>
          </w:p>
          <w:p w14:paraId="7DA5036E" w14:textId="254E84E7" w:rsidR="5DD22533" w:rsidRDefault="5DD22533" w:rsidP="6B7A4FA6">
            <w:pPr>
              <w:rPr>
                <w:rFonts w:ascii="Arial" w:hAnsi="Arial" w:cs="Arial"/>
              </w:rPr>
            </w:pPr>
          </w:p>
          <w:p w14:paraId="11103F5E" w14:textId="144F09B7" w:rsidR="5DD22533" w:rsidRDefault="001D567C" w:rsidP="6B7A4FA6">
            <w:pPr>
              <w:rPr>
                <w:rFonts w:ascii="Arial" w:hAnsi="Arial" w:cs="Arial"/>
                <w:b/>
                <w:bCs/>
              </w:rPr>
            </w:pPr>
            <w:r w:rsidRPr="6B7A4FA6">
              <w:rPr>
                <w:rFonts w:ascii="Arial" w:hAnsi="Arial" w:cs="Arial"/>
                <w:b/>
                <w:bCs/>
              </w:rPr>
              <w:t>Quarters 1-4</w:t>
            </w:r>
          </w:p>
          <w:p w14:paraId="3589493D" w14:textId="71811B2B" w:rsidR="5DD22533" w:rsidRDefault="51E405D7" w:rsidP="00907AC5">
            <w:pPr>
              <w:pStyle w:val="ListParagraph"/>
              <w:numPr>
                <w:ilvl w:val="0"/>
                <w:numId w:val="9"/>
              </w:numPr>
              <w:rPr>
                <w:rFonts w:ascii="Arial" w:hAnsi="Arial" w:cs="Arial"/>
              </w:rPr>
            </w:pPr>
            <w:r w:rsidRPr="6B7A4FA6">
              <w:rPr>
                <w:rFonts w:ascii="Arial" w:hAnsi="Arial" w:cs="Arial"/>
                <w:b/>
                <w:bCs/>
              </w:rPr>
              <w:t>I</w:t>
            </w:r>
            <w:r w:rsidR="001D567C" w:rsidRPr="6B7A4FA6">
              <w:rPr>
                <w:rFonts w:ascii="Arial" w:hAnsi="Arial" w:cs="Arial"/>
                <w:b/>
                <w:bCs/>
              </w:rPr>
              <w:t>tems 1, 2, 3, and 4</w:t>
            </w:r>
            <w:r w:rsidR="4963296F" w:rsidRPr="6B7A4FA6">
              <w:rPr>
                <w:rFonts w:ascii="Arial" w:hAnsi="Arial" w:cs="Arial"/>
                <w:b/>
                <w:bCs/>
              </w:rPr>
              <w:t>:</w:t>
            </w:r>
            <w:r w:rsidR="1D220BDB" w:rsidRPr="6B7A4FA6">
              <w:rPr>
                <w:rFonts w:ascii="Arial" w:hAnsi="Arial" w:cs="Arial"/>
              </w:rPr>
              <w:t xml:space="preserve"> </w:t>
            </w:r>
            <w:r w:rsidR="693A5D22" w:rsidRPr="6B7A4FA6">
              <w:rPr>
                <w:rFonts w:ascii="Arial" w:hAnsi="Arial" w:cs="Arial"/>
              </w:rPr>
              <w:t>C</w:t>
            </w:r>
            <w:r w:rsidR="001D567C" w:rsidRPr="6B7A4FA6">
              <w:rPr>
                <w:rFonts w:ascii="Arial" w:hAnsi="Arial" w:cs="Arial"/>
              </w:rPr>
              <w:t>ontinue to be operational as part of our pastoral</w:t>
            </w:r>
            <w:r w:rsidR="227AA045" w:rsidRPr="6B7A4FA6">
              <w:rPr>
                <w:rFonts w:ascii="Arial" w:hAnsi="Arial" w:cs="Arial"/>
              </w:rPr>
              <w:t xml:space="preserve"> </w:t>
            </w:r>
            <w:r w:rsidR="001D567C" w:rsidRPr="6B7A4FA6">
              <w:rPr>
                <w:rFonts w:ascii="Arial" w:hAnsi="Arial" w:cs="Arial"/>
              </w:rPr>
              <w:t xml:space="preserve">care towards staff and volunteers. </w:t>
            </w:r>
          </w:p>
          <w:p w14:paraId="7738B002" w14:textId="3461C8CE" w:rsidR="00F702BF" w:rsidRPr="00F702BF" w:rsidRDefault="5DD22533" w:rsidP="00F702BF">
            <w:pPr>
              <w:pStyle w:val="ListParagraph"/>
              <w:numPr>
                <w:ilvl w:val="0"/>
                <w:numId w:val="9"/>
              </w:numPr>
              <w:rPr>
                <w:rFonts w:ascii="Arial" w:hAnsi="Arial" w:cs="Arial"/>
              </w:rPr>
            </w:pPr>
            <w:r w:rsidRPr="00F702BF">
              <w:rPr>
                <w:rFonts w:ascii="Arial" w:hAnsi="Arial" w:cs="Arial"/>
                <w:b/>
                <w:bCs/>
              </w:rPr>
              <w:t>Item 5</w:t>
            </w:r>
            <w:r w:rsidRPr="00F702BF">
              <w:rPr>
                <w:rFonts w:ascii="Arial" w:hAnsi="Arial" w:cs="Arial"/>
              </w:rPr>
              <w:t xml:space="preserve">: </w:t>
            </w:r>
            <w:r w:rsidRPr="00F702BF">
              <w:rPr>
                <w:rFonts w:ascii="Arial" w:hAnsi="Arial" w:cs="Arial"/>
                <w:b/>
                <w:bCs/>
              </w:rPr>
              <w:t>Quality improvement</w:t>
            </w:r>
            <w:r w:rsidR="4883767E" w:rsidRPr="00F702BF">
              <w:rPr>
                <w:rFonts w:ascii="Arial" w:hAnsi="Arial" w:cs="Arial"/>
              </w:rPr>
              <w:t xml:space="preserve"> - </w:t>
            </w:r>
            <w:r w:rsidRPr="00F702BF">
              <w:rPr>
                <w:rFonts w:ascii="Arial" w:hAnsi="Arial" w:cs="Arial"/>
              </w:rPr>
              <w:t>Continued collaboration with the Nursing Directorate in association with the care experience volunteers to deliver a care experience measurement tool to ward areas. Part of this initiative involves the increase in Care Experience Volunteers.</w:t>
            </w:r>
            <w:r w:rsidR="00A02AC6" w:rsidRPr="00F702BF">
              <w:rPr>
                <w:rFonts w:ascii="Arial" w:hAnsi="Arial" w:cs="Arial"/>
                <w:b/>
                <w:bCs/>
              </w:rPr>
              <w:t xml:space="preserve"> </w:t>
            </w:r>
          </w:p>
          <w:p w14:paraId="33770D0C" w14:textId="6C110C8C" w:rsidR="00F702BF" w:rsidRPr="00F702BF" w:rsidRDefault="00F702BF" w:rsidP="00F702BF">
            <w:pPr>
              <w:pStyle w:val="ListParagraph"/>
              <w:rPr>
                <w:rFonts w:ascii="Arial" w:hAnsi="Arial" w:cs="Arial"/>
              </w:rPr>
            </w:pPr>
          </w:p>
          <w:p w14:paraId="584029A8" w14:textId="4C343B9F" w:rsidR="00A02AC6" w:rsidRPr="00F702BF" w:rsidRDefault="00A02AC6" w:rsidP="34277DB3">
            <w:pPr>
              <w:pStyle w:val="ListParagraph"/>
              <w:numPr>
                <w:ilvl w:val="0"/>
                <w:numId w:val="9"/>
              </w:numPr>
              <w:rPr>
                <w:rFonts w:ascii="Arial" w:hAnsi="Arial" w:cs="Arial"/>
              </w:rPr>
            </w:pPr>
            <w:r w:rsidRPr="34277DB3">
              <w:rPr>
                <w:rFonts w:ascii="Arial" w:hAnsi="Arial" w:cs="Arial"/>
                <w:b/>
                <w:bCs/>
              </w:rPr>
              <w:t>Item 6: Education and Training</w:t>
            </w:r>
            <w:r w:rsidR="00F702BF" w:rsidRPr="34277DB3">
              <w:rPr>
                <w:rFonts w:ascii="Arial" w:hAnsi="Arial" w:cs="Arial"/>
              </w:rPr>
              <w:t xml:space="preserve">: </w:t>
            </w:r>
            <w:r w:rsidRPr="34277DB3">
              <w:rPr>
                <w:rFonts w:ascii="Arial" w:hAnsi="Arial" w:cs="Arial"/>
              </w:rPr>
              <w:t xml:space="preserve">As part of our action plan for 2025, dates have been identified for the training to take place. </w:t>
            </w:r>
          </w:p>
          <w:p w14:paraId="308AF370" w14:textId="47D5C150" w:rsidR="00A02AC6" w:rsidRDefault="00A02AC6" w:rsidP="00054BD2">
            <w:pPr>
              <w:pStyle w:val="ListParagraph"/>
              <w:numPr>
                <w:ilvl w:val="0"/>
                <w:numId w:val="89"/>
              </w:numPr>
            </w:pPr>
            <w:r w:rsidRPr="6B7A4FA6">
              <w:rPr>
                <w:rFonts w:ascii="Arial" w:hAnsi="Arial" w:cs="Arial"/>
              </w:rPr>
              <w:t>Training: Mindfulness Course (item 3) February-March 2025; April-May 2025; October-November 2025.</w:t>
            </w:r>
          </w:p>
          <w:p w14:paraId="5DA9EE9F" w14:textId="4ECBB0C7" w:rsidR="00A02AC6" w:rsidRDefault="00A02AC6" w:rsidP="34277DB3">
            <w:pPr>
              <w:pStyle w:val="ListParagraph"/>
              <w:numPr>
                <w:ilvl w:val="0"/>
                <w:numId w:val="89"/>
              </w:numPr>
              <w:rPr>
                <w:rFonts w:ascii="Arial" w:hAnsi="Arial" w:cs="Arial"/>
              </w:rPr>
            </w:pPr>
            <w:r w:rsidRPr="34277DB3">
              <w:rPr>
                <w:rFonts w:ascii="Arial" w:hAnsi="Arial" w:cs="Arial"/>
              </w:rPr>
              <w:t>Training: Spiritual Care at the End of Life July &amp; September 2025.</w:t>
            </w:r>
          </w:p>
          <w:p w14:paraId="5B3428EB" w14:textId="15064D68" w:rsidR="00A02AC6" w:rsidRDefault="00A02AC6" w:rsidP="34277DB3">
            <w:pPr>
              <w:pStyle w:val="ListParagraph"/>
              <w:numPr>
                <w:ilvl w:val="0"/>
                <w:numId w:val="89"/>
              </w:numPr>
              <w:rPr>
                <w:rFonts w:ascii="Arial" w:hAnsi="Arial" w:cs="Arial"/>
              </w:rPr>
            </w:pPr>
            <w:r w:rsidRPr="34277DB3">
              <w:rPr>
                <w:rFonts w:ascii="Arial" w:hAnsi="Arial" w:cs="Arial"/>
              </w:rPr>
              <w:t>Training: Loss, Grief and Bereavement September 2025.</w:t>
            </w:r>
          </w:p>
          <w:p w14:paraId="7B12B36F" w14:textId="2B3E85BA" w:rsidR="00A02AC6" w:rsidRDefault="00A02AC6" w:rsidP="00054BD2">
            <w:pPr>
              <w:pStyle w:val="ListParagraph"/>
              <w:numPr>
                <w:ilvl w:val="0"/>
                <w:numId w:val="89"/>
              </w:numPr>
            </w:pPr>
            <w:r w:rsidRPr="4F2486CC">
              <w:rPr>
                <w:rFonts w:ascii="Arial" w:hAnsi="Arial" w:cs="Arial"/>
              </w:rPr>
              <w:t xml:space="preserve">Training: Values Based Reflective Practice Taster Session December 2025. </w:t>
            </w:r>
          </w:p>
          <w:p w14:paraId="189D016C" w14:textId="77777777" w:rsidR="007E654C" w:rsidRDefault="007E654C" w:rsidP="007E654C">
            <w:pPr>
              <w:pStyle w:val="ListParagraph"/>
              <w:ind w:left="1080"/>
            </w:pPr>
          </w:p>
          <w:p w14:paraId="5BA494F6" w14:textId="061B5B2E" w:rsidR="00E415AC" w:rsidRPr="00CE10A5" w:rsidRDefault="7FE8F252" w:rsidP="00E415AC">
            <w:pPr>
              <w:pStyle w:val="ListParagraph"/>
              <w:numPr>
                <w:ilvl w:val="0"/>
                <w:numId w:val="9"/>
              </w:numPr>
              <w:rPr>
                <w:rFonts w:ascii="Arial" w:hAnsi="Arial" w:cs="Arial"/>
              </w:rPr>
            </w:pPr>
            <w:r w:rsidRPr="33994AF7">
              <w:rPr>
                <w:rFonts w:ascii="Arial" w:hAnsi="Arial" w:cs="Arial"/>
                <w:b/>
                <w:bCs/>
              </w:rPr>
              <w:lastRenderedPageBreak/>
              <w:t>Item 7: AHP Men's Group</w:t>
            </w:r>
            <w:r w:rsidRPr="33994AF7">
              <w:rPr>
                <w:rFonts w:ascii="Arial" w:hAnsi="Arial" w:cs="Arial"/>
              </w:rPr>
              <w:t xml:space="preserve"> - Consultation ended and recommendations supported to move forward with the group and to be reviewed after the first year including continued facilitation by the chaplaincy team. Quarterly meetings of the group to be committed to the diary</w:t>
            </w:r>
            <w:r w:rsidR="3AD5BF9E" w:rsidRPr="33994AF7">
              <w:rPr>
                <w:rFonts w:ascii="Arial" w:hAnsi="Arial" w:cs="Arial"/>
              </w:rPr>
              <w:t>.</w:t>
            </w:r>
          </w:p>
          <w:p w14:paraId="23F53D38" w14:textId="280CB275" w:rsidR="2E3D38EC" w:rsidRDefault="2E3D38EC" w:rsidP="2E3D38EC"/>
          <w:p w14:paraId="546D5670" w14:textId="77BED696" w:rsidR="1683958D" w:rsidRDefault="5B196C5F" w:rsidP="34277DB3">
            <w:pPr>
              <w:rPr>
                <w:rFonts w:ascii="Arial" w:hAnsi="Arial" w:cs="Arial"/>
                <w:color w:val="FF0000"/>
              </w:rPr>
            </w:pPr>
            <w:r w:rsidRPr="34277DB3">
              <w:rPr>
                <w:rFonts w:ascii="Arial" w:hAnsi="Arial" w:cs="Arial"/>
              </w:rPr>
              <w:t xml:space="preserve">Regarding items 1-4, data will be collected on a regular basis and reported to workforce. </w:t>
            </w:r>
            <w:r w:rsidR="484BC3AE" w:rsidRPr="34277DB3">
              <w:rPr>
                <w:rFonts w:ascii="Arial" w:hAnsi="Arial" w:cs="Arial"/>
              </w:rPr>
              <w:t>T</w:t>
            </w:r>
            <w:r w:rsidR="1683958D" w:rsidRPr="34277DB3">
              <w:rPr>
                <w:rFonts w:ascii="Arial" w:hAnsi="Arial" w:cs="Arial"/>
              </w:rPr>
              <w:t>he Spiritual Care database</w:t>
            </w:r>
            <w:r w:rsidR="16ED0E5E" w:rsidRPr="34277DB3">
              <w:rPr>
                <w:rFonts w:ascii="Arial" w:hAnsi="Arial" w:cs="Arial"/>
              </w:rPr>
              <w:t xml:space="preserve"> will be used for data collection of all </w:t>
            </w:r>
            <w:r w:rsidR="33FAD0B1" w:rsidRPr="34277DB3">
              <w:rPr>
                <w:rFonts w:ascii="Arial" w:hAnsi="Arial" w:cs="Arial"/>
              </w:rPr>
              <w:t>activities</w:t>
            </w:r>
            <w:r w:rsidR="1683958D" w:rsidRPr="34277DB3">
              <w:rPr>
                <w:rFonts w:ascii="Arial" w:hAnsi="Arial" w:cs="Arial"/>
              </w:rPr>
              <w:t>.</w:t>
            </w:r>
            <w:r w:rsidR="538AD8A8" w:rsidRPr="34277DB3">
              <w:rPr>
                <w:rFonts w:ascii="Arial" w:hAnsi="Arial" w:cs="Arial"/>
              </w:rPr>
              <w:t xml:space="preserve"> Spiritual Care data and patient data will be used as part of workforce planning to identify staffing requirements for the service.</w:t>
            </w:r>
          </w:p>
          <w:p w14:paraId="76D83B53" w14:textId="56BB6ECA" w:rsidR="1683958D" w:rsidRDefault="1683958D" w:rsidP="6B7A4FA6">
            <w:pPr>
              <w:rPr>
                <w:rFonts w:ascii="Arial" w:hAnsi="Arial" w:cs="Arial"/>
              </w:rPr>
            </w:pPr>
          </w:p>
          <w:p w14:paraId="7D1EC185" w14:textId="58AC9627" w:rsidR="1683958D" w:rsidRDefault="5DC99F43" w:rsidP="6B7A4FA6">
            <w:pPr>
              <w:rPr>
                <w:rFonts w:ascii="Arial" w:hAnsi="Arial" w:cs="Arial"/>
              </w:rPr>
            </w:pPr>
            <w:r w:rsidRPr="6B7A4FA6">
              <w:rPr>
                <w:rFonts w:ascii="Arial" w:hAnsi="Arial" w:cs="Arial"/>
              </w:rPr>
              <w:t>A potential risk is that c</w:t>
            </w:r>
            <w:r w:rsidR="1683958D" w:rsidRPr="6B7A4FA6">
              <w:rPr>
                <w:rFonts w:ascii="Arial" w:hAnsi="Arial" w:cs="Arial"/>
              </w:rPr>
              <w:t>haplaincy absence may result in focusing on front facing responsibilities (e.g. patient and families).</w:t>
            </w:r>
          </w:p>
          <w:p w14:paraId="731E1388" w14:textId="2D7D4451" w:rsidR="003A390D" w:rsidRPr="00A91BF5" w:rsidRDefault="003A390D" w:rsidP="00733A5E">
            <w:pPr>
              <w:shd w:val="clear" w:color="auto" w:fill="FFFFFF"/>
              <w:rPr>
                <w:rFonts w:ascii="Arial" w:hAnsi="Arial" w:cs="Arial"/>
                <w:b/>
                <w:bCs/>
                <w:color w:val="000000"/>
                <w:szCs w:val="24"/>
                <w:lang w:eastAsia="en-GB"/>
              </w:rPr>
            </w:pPr>
          </w:p>
        </w:tc>
      </w:tr>
      <w:tr w:rsidR="00445902" w:rsidRPr="00B6325B" w14:paraId="033EB8EC" w14:textId="77777777" w:rsidTr="448AD3C9">
        <w:trPr>
          <w:trHeight w:val="639"/>
        </w:trPr>
        <w:tc>
          <w:tcPr>
            <w:tcW w:w="709" w:type="dxa"/>
          </w:tcPr>
          <w:p w14:paraId="4B8A2A3E" w14:textId="77777777" w:rsidR="00445902" w:rsidRPr="001D5B90" w:rsidRDefault="00445902" w:rsidP="00054BD2">
            <w:pPr>
              <w:pStyle w:val="ListParagraph"/>
              <w:numPr>
                <w:ilvl w:val="0"/>
                <w:numId w:val="60"/>
              </w:numPr>
              <w:ind w:right="-23" w:hanging="289"/>
              <w:rPr>
                <w:rFonts w:ascii="Arial" w:hAnsi="Arial" w:cs="Arial"/>
                <w:b/>
                <w:bCs/>
              </w:rPr>
            </w:pPr>
          </w:p>
        </w:tc>
        <w:tc>
          <w:tcPr>
            <w:tcW w:w="1524" w:type="dxa"/>
          </w:tcPr>
          <w:p w14:paraId="0E83756D" w14:textId="02F4169C" w:rsidR="00445902" w:rsidRPr="001D5B90" w:rsidRDefault="00FB4134" w:rsidP="00207205">
            <w:pPr>
              <w:rPr>
                <w:rFonts w:ascii="Arial" w:hAnsi="Arial" w:cs="Arial"/>
                <w:b/>
                <w:szCs w:val="24"/>
              </w:rPr>
            </w:pPr>
            <w:r w:rsidRPr="001D5B90">
              <w:rPr>
                <w:rFonts w:ascii="Arial" w:hAnsi="Arial" w:cs="Arial"/>
                <w:b/>
                <w:szCs w:val="24"/>
              </w:rPr>
              <w:t>Medical Director</w:t>
            </w:r>
          </w:p>
        </w:tc>
        <w:tc>
          <w:tcPr>
            <w:tcW w:w="8363" w:type="dxa"/>
          </w:tcPr>
          <w:p w14:paraId="61090F97" w14:textId="34DB2AFF" w:rsidR="00733A5E" w:rsidRPr="00B6325B" w:rsidRDefault="00733A5E" w:rsidP="00733A5E">
            <w:pPr>
              <w:shd w:val="clear" w:color="auto" w:fill="FFFFFF"/>
              <w:rPr>
                <w:rFonts w:ascii="Arial" w:hAnsi="Arial" w:cs="Arial"/>
                <w:b/>
                <w:bCs/>
                <w:iCs/>
                <w:color w:val="000000"/>
                <w:szCs w:val="24"/>
                <w:lang w:eastAsia="en-GB"/>
              </w:rPr>
            </w:pPr>
            <w:r w:rsidRPr="00B6325B">
              <w:rPr>
                <w:rFonts w:ascii="Arial" w:hAnsi="Arial" w:cs="Arial"/>
                <w:b/>
                <w:bCs/>
                <w:iCs/>
                <w:color w:val="000000"/>
                <w:szCs w:val="24"/>
                <w:lang w:eastAsia="en-GB"/>
              </w:rPr>
              <w:t xml:space="preserve">An implementation plan for </w:t>
            </w:r>
            <w:proofErr w:type="spellStart"/>
            <w:r w:rsidRPr="00B6325B">
              <w:rPr>
                <w:rFonts w:ascii="Arial" w:hAnsi="Arial" w:cs="Arial"/>
                <w:b/>
                <w:bCs/>
                <w:iCs/>
                <w:color w:val="000000"/>
                <w:szCs w:val="24"/>
                <w:lang w:eastAsia="en-GB"/>
              </w:rPr>
              <w:t>eRostering</w:t>
            </w:r>
            <w:proofErr w:type="spellEnd"/>
            <w:r w:rsidRPr="00B6325B">
              <w:rPr>
                <w:rFonts w:ascii="Arial" w:hAnsi="Arial" w:cs="Arial"/>
                <w:b/>
                <w:bCs/>
                <w:iCs/>
                <w:color w:val="000000"/>
                <w:szCs w:val="24"/>
                <w:lang w:eastAsia="en-GB"/>
              </w:rPr>
              <w:t xml:space="preserve"> in 24/25 with a view to implementing across all services and professions by 31st March 2026</w:t>
            </w:r>
          </w:p>
          <w:p w14:paraId="592D99D8" w14:textId="77777777" w:rsidR="00FB4134" w:rsidRPr="00B6325B" w:rsidRDefault="00FB4134" w:rsidP="00733A5E">
            <w:pPr>
              <w:shd w:val="clear" w:color="auto" w:fill="FFFFFF"/>
              <w:rPr>
                <w:rFonts w:ascii="Arial" w:hAnsi="Arial" w:cs="Arial"/>
                <w:b/>
                <w:bCs/>
                <w:color w:val="000000"/>
                <w:szCs w:val="24"/>
                <w:lang w:eastAsia="en-GB"/>
              </w:rPr>
            </w:pPr>
          </w:p>
          <w:p w14:paraId="2F3A6CE7" w14:textId="2EA9ACC5" w:rsidR="00445902" w:rsidRPr="00B6325B" w:rsidRDefault="00AF58EA" w:rsidP="34277DB3">
            <w:pPr>
              <w:shd w:val="clear" w:color="auto" w:fill="FFFFFF" w:themeFill="background1"/>
              <w:rPr>
                <w:rFonts w:ascii="Arial" w:hAnsi="Arial" w:cs="Arial"/>
              </w:rPr>
            </w:pPr>
            <w:r w:rsidRPr="34277DB3">
              <w:rPr>
                <w:rFonts w:ascii="Arial" w:hAnsi="Arial" w:cs="Arial"/>
              </w:rPr>
              <w:t xml:space="preserve">Overall aims and objectives for </w:t>
            </w:r>
            <w:proofErr w:type="spellStart"/>
            <w:r w:rsidRPr="34277DB3">
              <w:rPr>
                <w:rFonts w:ascii="Arial" w:hAnsi="Arial" w:cs="Arial"/>
              </w:rPr>
              <w:t>eRostering</w:t>
            </w:r>
            <w:proofErr w:type="spellEnd"/>
            <w:r w:rsidR="004D74E8" w:rsidRPr="34277DB3">
              <w:rPr>
                <w:rFonts w:ascii="Arial" w:hAnsi="Arial" w:cs="Arial"/>
              </w:rPr>
              <w:t xml:space="preserve"> have been described below</w:t>
            </w:r>
            <w:r w:rsidRPr="34277DB3">
              <w:rPr>
                <w:rFonts w:ascii="Arial" w:hAnsi="Arial" w:cs="Arial"/>
              </w:rPr>
              <w:t>:</w:t>
            </w:r>
          </w:p>
          <w:p w14:paraId="49B887AE" w14:textId="77777777" w:rsidR="00AF58EA" w:rsidRPr="00B6325B" w:rsidRDefault="00AF58EA" w:rsidP="00054BD2">
            <w:pPr>
              <w:pStyle w:val="ListParagraph"/>
              <w:numPr>
                <w:ilvl w:val="0"/>
                <w:numId w:val="44"/>
              </w:numPr>
              <w:rPr>
                <w:rFonts w:ascii="Arial" w:hAnsi="Arial" w:cs="Arial"/>
              </w:rPr>
            </w:pPr>
            <w:r w:rsidRPr="00B6325B">
              <w:rPr>
                <w:rFonts w:ascii="Arial" w:hAnsi="Arial" w:cs="Arial"/>
              </w:rPr>
              <w:t xml:space="preserve">Implementation of Allocate </w:t>
            </w:r>
            <w:proofErr w:type="spellStart"/>
            <w:r w:rsidRPr="00B6325B">
              <w:rPr>
                <w:rFonts w:ascii="Arial" w:hAnsi="Arial" w:cs="Arial"/>
              </w:rPr>
              <w:t>Rota</w:t>
            </w:r>
            <w:proofErr w:type="spellEnd"/>
            <w:r w:rsidRPr="00B6325B">
              <w:rPr>
                <w:rFonts w:ascii="Arial" w:hAnsi="Arial" w:cs="Arial"/>
              </w:rPr>
              <w:t xml:space="preserve">, for the rostering of Resident Doctors. The implementation of Allocate </w:t>
            </w:r>
            <w:proofErr w:type="spellStart"/>
            <w:r w:rsidRPr="00B6325B">
              <w:rPr>
                <w:rFonts w:ascii="Arial" w:hAnsi="Arial" w:cs="Arial"/>
              </w:rPr>
              <w:t>Rota</w:t>
            </w:r>
            <w:proofErr w:type="spellEnd"/>
            <w:r w:rsidRPr="00B6325B">
              <w:rPr>
                <w:rFonts w:ascii="Arial" w:hAnsi="Arial" w:cs="Arial"/>
              </w:rPr>
              <w:t xml:space="preserve"> will replace the current system DRS.</w:t>
            </w:r>
          </w:p>
          <w:p w14:paraId="4739F5BA" w14:textId="77777777" w:rsidR="00AF58EA" w:rsidRPr="00B6325B" w:rsidRDefault="00AF58EA" w:rsidP="34277DB3">
            <w:pPr>
              <w:pStyle w:val="ListParagraph"/>
              <w:numPr>
                <w:ilvl w:val="0"/>
                <w:numId w:val="44"/>
              </w:numPr>
              <w:rPr>
                <w:rFonts w:ascii="Arial" w:hAnsi="Arial" w:cs="Arial"/>
              </w:rPr>
            </w:pPr>
            <w:r w:rsidRPr="34277DB3">
              <w:rPr>
                <w:rFonts w:ascii="Arial" w:hAnsi="Arial" w:cs="Arial"/>
              </w:rPr>
              <w:t xml:space="preserve">Implementation of </w:t>
            </w:r>
            <w:proofErr w:type="spellStart"/>
            <w:r w:rsidRPr="34277DB3">
              <w:rPr>
                <w:rFonts w:ascii="Arial" w:hAnsi="Arial" w:cs="Arial"/>
              </w:rPr>
              <w:t>SafeCare</w:t>
            </w:r>
            <w:proofErr w:type="spellEnd"/>
            <w:r w:rsidRPr="34277DB3">
              <w:rPr>
                <w:rFonts w:ascii="Arial" w:hAnsi="Arial" w:cs="Arial"/>
              </w:rPr>
              <w:t>, the module that will be used for the compliance of the Safe Staffing legislation</w:t>
            </w:r>
          </w:p>
          <w:p w14:paraId="0854CE52" w14:textId="77777777" w:rsidR="00AF58EA" w:rsidRPr="00B6325B" w:rsidRDefault="00AF58EA" w:rsidP="00054BD2">
            <w:pPr>
              <w:pStyle w:val="ListParagraph"/>
              <w:numPr>
                <w:ilvl w:val="0"/>
                <w:numId w:val="44"/>
              </w:numPr>
              <w:shd w:val="clear" w:color="auto" w:fill="FFFFFF"/>
              <w:rPr>
                <w:rFonts w:ascii="Arial" w:hAnsi="Arial" w:cs="Arial"/>
                <w:b/>
                <w:bCs/>
              </w:rPr>
            </w:pPr>
            <w:r w:rsidRPr="00B6325B">
              <w:rPr>
                <w:rFonts w:ascii="Arial" w:hAnsi="Arial" w:cs="Arial"/>
              </w:rPr>
              <w:t xml:space="preserve">Wider organisation implementation of Optima, the </w:t>
            </w:r>
            <w:proofErr w:type="spellStart"/>
            <w:r w:rsidRPr="00B6325B">
              <w:rPr>
                <w:rFonts w:ascii="Arial" w:hAnsi="Arial" w:cs="Arial"/>
              </w:rPr>
              <w:t>eRostering</w:t>
            </w:r>
            <w:proofErr w:type="spellEnd"/>
            <w:r w:rsidRPr="00B6325B">
              <w:rPr>
                <w:rFonts w:ascii="Arial" w:hAnsi="Arial" w:cs="Arial"/>
              </w:rPr>
              <w:t xml:space="preserve"> solution that will replace existing manual processes and tools</w:t>
            </w:r>
          </w:p>
          <w:p w14:paraId="134E2A02" w14:textId="77777777" w:rsidR="00AF58EA" w:rsidRPr="00B6325B" w:rsidRDefault="00AF58EA" w:rsidP="00AF58EA">
            <w:pPr>
              <w:pStyle w:val="ListParagraph"/>
              <w:shd w:val="clear" w:color="auto" w:fill="FFFFFF"/>
              <w:ind w:left="360"/>
              <w:rPr>
                <w:rFonts w:ascii="Arial" w:hAnsi="Arial" w:cs="Arial"/>
              </w:rPr>
            </w:pPr>
          </w:p>
          <w:p w14:paraId="605EBA4D" w14:textId="164888B5" w:rsidR="004D74E8" w:rsidRPr="00B6325B" w:rsidRDefault="00A37D2B" w:rsidP="34277DB3">
            <w:pPr>
              <w:shd w:val="clear" w:color="auto" w:fill="FFFFFF" w:themeFill="background1"/>
              <w:rPr>
                <w:rFonts w:ascii="Arial" w:hAnsi="Arial" w:cs="Arial"/>
              </w:rPr>
            </w:pPr>
            <w:r w:rsidRPr="34277DB3">
              <w:rPr>
                <w:rFonts w:ascii="Arial" w:hAnsi="Arial" w:cs="Arial"/>
              </w:rPr>
              <w:t>D</w:t>
            </w:r>
            <w:r w:rsidR="004D74E8" w:rsidRPr="34277DB3">
              <w:rPr>
                <w:rFonts w:ascii="Arial" w:hAnsi="Arial" w:cs="Arial"/>
              </w:rPr>
              <w:t xml:space="preserve">eliverables have been agreed </w:t>
            </w:r>
            <w:r w:rsidRPr="34277DB3">
              <w:rPr>
                <w:rFonts w:ascii="Arial" w:hAnsi="Arial" w:cs="Arial"/>
              </w:rPr>
              <w:t xml:space="preserve">as follows </w:t>
            </w:r>
            <w:r w:rsidR="004D74E8" w:rsidRPr="34277DB3">
              <w:rPr>
                <w:rFonts w:ascii="Arial" w:hAnsi="Arial" w:cs="Arial"/>
              </w:rPr>
              <w:t>with indicative timelines</w:t>
            </w:r>
            <w:r w:rsidRPr="34277DB3">
              <w:rPr>
                <w:rFonts w:ascii="Arial" w:hAnsi="Arial" w:cs="Arial"/>
              </w:rPr>
              <w:t xml:space="preserve"> identified</w:t>
            </w:r>
            <w:r w:rsidR="00261E58" w:rsidRPr="34277DB3">
              <w:rPr>
                <w:rFonts w:ascii="Arial" w:hAnsi="Arial" w:cs="Arial"/>
              </w:rPr>
              <w:t xml:space="preserve">. </w:t>
            </w:r>
            <w:r w:rsidR="005E42B4" w:rsidRPr="34277DB3">
              <w:rPr>
                <w:rFonts w:ascii="Arial" w:hAnsi="Arial" w:cs="Arial"/>
              </w:rPr>
              <w:t xml:space="preserve">Timelines are provisional </w:t>
            </w:r>
            <w:r w:rsidR="00261E58" w:rsidRPr="34277DB3">
              <w:rPr>
                <w:rFonts w:ascii="Arial" w:hAnsi="Arial" w:cs="Arial"/>
              </w:rPr>
              <w:t>until</w:t>
            </w:r>
            <w:r w:rsidR="005E42B4" w:rsidRPr="34277DB3">
              <w:rPr>
                <w:rFonts w:ascii="Arial" w:hAnsi="Arial" w:cs="Arial"/>
              </w:rPr>
              <w:t xml:space="preserve"> resource and time requirements to implement Allocate </w:t>
            </w:r>
            <w:proofErr w:type="spellStart"/>
            <w:r w:rsidR="005E42B4" w:rsidRPr="34277DB3">
              <w:rPr>
                <w:rFonts w:ascii="Arial" w:hAnsi="Arial" w:cs="Arial"/>
              </w:rPr>
              <w:t>Rot</w:t>
            </w:r>
            <w:r w:rsidR="00C47CDF" w:rsidRPr="34277DB3">
              <w:rPr>
                <w:rFonts w:ascii="Arial" w:hAnsi="Arial" w:cs="Arial"/>
              </w:rPr>
              <w:t>a</w:t>
            </w:r>
            <w:proofErr w:type="spellEnd"/>
            <w:r w:rsidR="005E42B4" w:rsidRPr="34277DB3">
              <w:rPr>
                <w:rFonts w:ascii="Arial" w:hAnsi="Arial" w:cs="Arial"/>
              </w:rPr>
              <w:t xml:space="preserve"> and </w:t>
            </w:r>
            <w:proofErr w:type="spellStart"/>
            <w:r w:rsidR="005E42B4" w:rsidRPr="34277DB3">
              <w:rPr>
                <w:rFonts w:ascii="Arial" w:hAnsi="Arial" w:cs="Arial"/>
              </w:rPr>
              <w:t>SafeCare</w:t>
            </w:r>
            <w:proofErr w:type="spellEnd"/>
            <w:r w:rsidR="005E42B4" w:rsidRPr="34277DB3">
              <w:rPr>
                <w:rFonts w:ascii="Arial" w:hAnsi="Arial" w:cs="Arial"/>
              </w:rPr>
              <w:t xml:space="preserve"> have </w:t>
            </w:r>
            <w:r w:rsidR="00261E58" w:rsidRPr="34277DB3">
              <w:rPr>
                <w:rFonts w:ascii="Arial" w:hAnsi="Arial" w:cs="Arial"/>
              </w:rPr>
              <w:t>been</w:t>
            </w:r>
            <w:r w:rsidR="005E42B4" w:rsidRPr="34277DB3">
              <w:rPr>
                <w:rFonts w:ascii="Arial" w:hAnsi="Arial" w:cs="Arial"/>
              </w:rPr>
              <w:t xml:space="preserve"> confirmed: </w:t>
            </w:r>
          </w:p>
          <w:p w14:paraId="16C0E844" w14:textId="77777777" w:rsidR="004D74E8" w:rsidRPr="00B6325B" w:rsidRDefault="004D74E8" w:rsidP="00054BD2">
            <w:pPr>
              <w:pStyle w:val="ListParagraph"/>
              <w:numPr>
                <w:ilvl w:val="0"/>
                <w:numId w:val="45"/>
              </w:numPr>
              <w:rPr>
                <w:rFonts w:ascii="Arial" w:hAnsi="Arial" w:cs="Arial"/>
              </w:rPr>
            </w:pPr>
            <w:r w:rsidRPr="00B6325B">
              <w:rPr>
                <w:rFonts w:ascii="Arial" w:hAnsi="Arial" w:cs="Arial"/>
              </w:rPr>
              <w:t xml:space="preserve">Allocate </w:t>
            </w:r>
            <w:proofErr w:type="spellStart"/>
            <w:r w:rsidRPr="00B6325B">
              <w:rPr>
                <w:rFonts w:ascii="Arial" w:hAnsi="Arial" w:cs="Arial"/>
              </w:rPr>
              <w:t>Rota</w:t>
            </w:r>
            <w:proofErr w:type="spellEnd"/>
            <w:r w:rsidRPr="00B6325B">
              <w:rPr>
                <w:rFonts w:ascii="Arial" w:hAnsi="Arial" w:cs="Arial"/>
              </w:rPr>
              <w:t xml:space="preserve"> to be implemented by end of March 2025</w:t>
            </w:r>
          </w:p>
          <w:p w14:paraId="019B3E3E" w14:textId="77777777" w:rsidR="004D74E8" w:rsidRPr="00B6325B" w:rsidRDefault="004D74E8" w:rsidP="34277DB3">
            <w:pPr>
              <w:pStyle w:val="ListParagraph"/>
              <w:numPr>
                <w:ilvl w:val="0"/>
                <w:numId w:val="45"/>
              </w:numPr>
              <w:rPr>
                <w:rFonts w:ascii="Arial" w:hAnsi="Arial" w:cs="Arial"/>
              </w:rPr>
            </w:pPr>
            <w:r w:rsidRPr="34277DB3">
              <w:rPr>
                <w:rFonts w:ascii="Arial" w:hAnsi="Arial" w:cs="Arial"/>
              </w:rPr>
              <w:t xml:space="preserve">Medic units implementation of </w:t>
            </w:r>
            <w:proofErr w:type="spellStart"/>
            <w:r w:rsidRPr="34277DB3">
              <w:rPr>
                <w:rFonts w:ascii="Arial" w:hAnsi="Arial" w:cs="Arial"/>
              </w:rPr>
              <w:t>eRostering</w:t>
            </w:r>
            <w:proofErr w:type="spellEnd"/>
            <w:r w:rsidRPr="34277DB3">
              <w:rPr>
                <w:rFonts w:ascii="Arial" w:hAnsi="Arial" w:cs="Arial"/>
              </w:rPr>
              <w:t xml:space="preserve"> will be complete by 30</w:t>
            </w:r>
            <w:r w:rsidRPr="34277DB3">
              <w:rPr>
                <w:rFonts w:ascii="Arial" w:hAnsi="Arial" w:cs="Arial"/>
                <w:vertAlign w:val="superscript"/>
              </w:rPr>
              <w:t>th</w:t>
            </w:r>
            <w:r w:rsidRPr="34277DB3">
              <w:rPr>
                <w:rFonts w:ascii="Arial" w:hAnsi="Arial" w:cs="Arial"/>
              </w:rPr>
              <w:t xml:space="preserve"> May 2025</w:t>
            </w:r>
          </w:p>
          <w:p w14:paraId="3BAF7337" w14:textId="77777777" w:rsidR="004D74E8" w:rsidRPr="00B6325B" w:rsidRDefault="004D74E8" w:rsidP="00054BD2">
            <w:pPr>
              <w:pStyle w:val="ListParagraph"/>
              <w:numPr>
                <w:ilvl w:val="0"/>
                <w:numId w:val="45"/>
              </w:numPr>
              <w:rPr>
                <w:rFonts w:ascii="Arial" w:hAnsi="Arial" w:cs="Arial"/>
              </w:rPr>
            </w:pPr>
            <w:r w:rsidRPr="00B6325B">
              <w:rPr>
                <w:rFonts w:ascii="Arial" w:hAnsi="Arial" w:cs="Arial"/>
              </w:rPr>
              <w:t xml:space="preserve">Hotel will complete implementation of </w:t>
            </w:r>
            <w:proofErr w:type="spellStart"/>
            <w:r w:rsidRPr="00B6325B">
              <w:rPr>
                <w:rFonts w:ascii="Arial" w:hAnsi="Arial" w:cs="Arial"/>
              </w:rPr>
              <w:t>eRostering</w:t>
            </w:r>
            <w:proofErr w:type="spellEnd"/>
            <w:r w:rsidRPr="00B6325B">
              <w:rPr>
                <w:rFonts w:ascii="Arial" w:hAnsi="Arial" w:cs="Arial"/>
              </w:rPr>
              <w:t xml:space="preserve"> on 27</w:t>
            </w:r>
            <w:r w:rsidRPr="00B6325B">
              <w:rPr>
                <w:rFonts w:ascii="Arial" w:hAnsi="Arial" w:cs="Arial"/>
                <w:vertAlign w:val="superscript"/>
              </w:rPr>
              <w:t>th</w:t>
            </w:r>
            <w:r w:rsidRPr="00B6325B">
              <w:rPr>
                <w:rFonts w:ascii="Arial" w:hAnsi="Arial" w:cs="Arial"/>
              </w:rPr>
              <w:t xml:space="preserve"> June 2025</w:t>
            </w:r>
          </w:p>
          <w:p w14:paraId="54E3E2A4" w14:textId="77777777" w:rsidR="004D74E8" w:rsidRPr="00B6325B" w:rsidRDefault="004D74E8" w:rsidP="34277DB3">
            <w:pPr>
              <w:pStyle w:val="ListParagraph"/>
              <w:numPr>
                <w:ilvl w:val="0"/>
                <w:numId w:val="45"/>
              </w:numPr>
              <w:rPr>
                <w:rFonts w:ascii="Arial" w:hAnsi="Arial" w:cs="Arial"/>
              </w:rPr>
            </w:pPr>
            <w:r w:rsidRPr="34277DB3">
              <w:rPr>
                <w:rFonts w:ascii="Arial" w:hAnsi="Arial" w:cs="Arial"/>
              </w:rPr>
              <w:t xml:space="preserve">NES units will complete </w:t>
            </w:r>
            <w:proofErr w:type="spellStart"/>
            <w:r w:rsidRPr="34277DB3">
              <w:rPr>
                <w:rFonts w:ascii="Arial" w:hAnsi="Arial" w:cs="Arial"/>
              </w:rPr>
              <w:t>eRostering</w:t>
            </w:r>
            <w:proofErr w:type="spellEnd"/>
            <w:r w:rsidRPr="34277DB3">
              <w:rPr>
                <w:rFonts w:ascii="Arial" w:hAnsi="Arial" w:cs="Arial"/>
              </w:rPr>
              <w:t xml:space="preserve"> implementation by 29</w:t>
            </w:r>
            <w:r w:rsidRPr="34277DB3">
              <w:rPr>
                <w:rFonts w:ascii="Arial" w:hAnsi="Arial" w:cs="Arial"/>
                <w:vertAlign w:val="superscript"/>
              </w:rPr>
              <w:t>th</w:t>
            </w:r>
            <w:r w:rsidRPr="34277DB3">
              <w:rPr>
                <w:rFonts w:ascii="Arial" w:hAnsi="Arial" w:cs="Arial"/>
              </w:rPr>
              <w:t xml:space="preserve"> August 2025. Units that will require the implementation of </w:t>
            </w:r>
            <w:proofErr w:type="spellStart"/>
            <w:r w:rsidRPr="34277DB3">
              <w:rPr>
                <w:rFonts w:ascii="Arial" w:hAnsi="Arial" w:cs="Arial"/>
              </w:rPr>
              <w:t>SafeCare</w:t>
            </w:r>
            <w:proofErr w:type="spellEnd"/>
            <w:r w:rsidRPr="34277DB3">
              <w:rPr>
                <w:rFonts w:ascii="Arial" w:hAnsi="Arial" w:cs="Arial"/>
              </w:rPr>
              <w:t xml:space="preserve"> will also complete by this date</w:t>
            </w:r>
          </w:p>
          <w:p w14:paraId="457A94D4" w14:textId="77777777" w:rsidR="004D74E8" w:rsidRPr="00B6325B" w:rsidRDefault="004D74E8" w:rsidP="34277DB3">
            <w:pPr>
              <w:pStyle w:val="ListParagraph"/>
              <w:numPr>
                <w:ilvl w:val="0"/>
                <w:numId w:val="45"/>
              </w:numPr>
              <w:rPr>
                <w:rFonts w:ascii="Arial" w:hAnsi="Arial" w:cs="Arial"/>
              </w:rPr>
            </w:pPr>
            <w:r w:rsidRPr="34277DB3">
              <w:rPr>
                <w:rFonts w:ascii="Arial" w:hAnsi="Arial" w:cs="Arial"/>
              </w:rPr>
              <w:t xml:space="preserve">HLD units will complete </w:t>
            </w:r>
            <w:proofErr w:type="spellStart"/>
            <w:r w:rsidRPr="34277DB3">
              <w:rPr>
                <w:rFonts w:ascii="Arial" w:hAnsi="Arial" w:cs="Arial"/>
              </w:rPr>
              <w:t>eRostering</w:t>
            </w:r>
            <w:proofErr w:type="spellEnd"/>
            <w:r w:rsidRPr="34277DB3">
              <w:rPr>
                <w:rFonts w:ascii="Arial" w:hAnsi="Arial" w:cs="Arial"/>
              </w:rPr>
              <w:t xml:space="preserve"> implementation by 28</w:t>
            </w:r>
            <w:r w:rsidRPr="34277DB3">
              <w:rPr>
                <w:rFonts w:ascii="Arial" w:hAnsi="Arial" w:cs="Arial"/>
                <w:vertAlign w:val="superscript"/>
              </w:rPr>
              <w:t>th</w:t>
            </w:r>
            <w:r w:rsidRPr="34277DB3">
              <w:rPr>
                <w:rFonts w:ascii="Arial" w:hAnsi="Arial" w:cs="Arial"/>
              </w:rPr>
              <w:t xml:space="preserve"> November 2025. Units that will require the implementation of </w:t>
            </w:r>
            <w:proofErr w:type="spellStart"/>
            <w:r w:rsidRPr="34277DB3">
              <w:rPr>
                <w:rFonts w:ascii="Arial" w:hAnsi="Arial" w:cs="Arial"/>
              </w:rPr>
              <w:t>SafeCare</w:t>
            </w:r>
            <w:proofErr w:type="spellEnd"/>
            <w:r w:rsidRPr="34277DB3">
              <w:rPr>
                <w:rFonts w:ascii="Arial" w:hAnsi="Arial" w:cs="Arial"/>
              </w:rPr>
              <w:t xml:space="preserve"> will also complete by this date</w:t>
            </w:r>
          </w:p>
          <w:p w14:paraId="6EC70C5F" w14:textId="4069BC00" w:rsidR="004D74E8" w:rsidRPr="00B6325B" w:rsidRDefault="4D0C3DA1" w:rsidP="00054BD2">
            <w:pPr>
              <w:pStyle w:val="ListParagraph"/>
              <w:numPr>
                <w:ilvl w:val="0"/>
                <w:numId w:val="45"/>
              </w:numPr>
              <w:shd w:val="clear" w:color="auto" w:fill="FFFFFF" w:themeFill="background1"/>
              <w:rPr>
                <w:rFonts w:ascii="Arial" w:hAnsi="Arial" w:cs="Arial"/>
              </w:rPr>
            </w:pPr>
            <w:r w:rsidRPr="4F2486CC">
              <w:rPr>
                <w:rFonts w:ascii="Arial" w:hAnsi="Arial" w:cs="Arial"/>
              </w:rPr>
              <w:t>For Corporate units that work core hou</w:t>
            </w:r>
            <w:r w:rsidR="03636FCC" w:rsidRPr="4F2486CC">
              <w:rPr>
                <w:rFonts w:ascii="Arial" w:hAnsi="Arial" w:cs="Arial"/>
              </w:rPr>
              <w:t>rs, these will be regarded as “</w:t>
            </w:r>
            <w:r w:rsidRPr="4F2486CC">
              <w:rPr>
                <w:rFonts w:ascii="Arial" w:hAnsi="Arial" w:cs="Arial"/>
              </w:rPr>
              <w:t xml:space="preserve">quick wins” and therefore the </w:t>
            </w:r>
            <w:proofErr w:type="spellStart"/>
            <w:r w:rsidRPr="4F2486CC">
              <w:rPr>
                <w:rFonts w:ascii="Arial" w:hAnsi="Arial" w:cs="Arial"/>
              </w:rPr>
              <w:t>eRostering</w:t>
            </w:r>
            <w:proofErr w:type="spellEnd"/>
            <w:r w:rsidRPr="4F2486CC">
              <w:rPr>
                <w:rFonts w:ascii="Arial" w:hAnsi="Arial" w:cs="Arial"/>
              </w:rPr>
              <w:t xml:space="preserve"> solution will be implemented </w:t>
            </w:r>
            <w:r w:rsidR="39C2F1BB" w:rsidRPr="4F2486CC">
              <w:rPr>
                <w:rFonts w:ascii="Arial" w:hAnsi="Arial" w:cs="Arial"/>
              </w:rPr>
              <w:t>tactically</w:t>
            </w:r>
            <w:r w:rsidRPr="4F2486CC">
              <w:rPr>
                <w:rFonts w:ascii="Arial" w:hAnsi="Arial" w:cs="Arial"/>
              </w:rPr>
              <w:t xml:space="preserve"> and will be completed by 31</w:t>
            </w:r>
            <w:r w:rsidRPr="4F2486CC">
              <w:rPr>
                <w:rFonts w:ascii="Arial" w:hAnsi="Arial" w:cs="Arial"/>
                <w:vertAlign w:val="superscript"/>
              </w:rPr>
              <w:t>st</w:t>
            </w:r>
            <w:r w:rsidRPr="4F2486CC">
              <w:rPr>
                <w:rFonts w:ascii="Arial" w:hAnsi="Arial" w:cs="Arial"/>
              </w:rPr>
              <w:t xml:space="preserve"> March 2026.</w:t>
            </w:r>
          </w:p>
          <w:p w14:paraId="5E38B4EC" w14:textId="0371EBB0" w:rsidR="004D74E8" w:rsidRPr="00B6325B" w:rsidRDefault="004D74E8" w:rsidP="004D74E8">
            <w:pPr>
              <w:shd w:val="clear" w:color="auto" w:fill="FFFFFF"/>
              <w:rPr>
                <w:rFonts w:ascii="Arial" w:hAnsi="Arial" w:cs="Arial"/>
                <w:bCs/>
                <w:szCs w:val="24"/>
              </w:rPr>
            </w:pPr>
          </w:p>
          <w:p w14:paraId="446B74E3" w14:textId="381AAFBC" w:rsidR="004D74E8" w:rsidRPr="00B6325B" w:rsidRDefault="00B634B6" w:rsidP="004D74E8">
            <w:pPr>
              <w:shd w:val="clear" w:color="auto" w:fill="FFFFFF"/>
              <w:rPr>
                <w:rFonts w:ascii="Arial" w:hAnsi="Arial" w:cs="Arial"/>
                <w:bCs/>
                <w:szCs w:val="24"/>
              </w:rPr>
            </w:pPr>
            <w:r w:rsidRPr="00B6325B">
              <w:rPr>
                <w:rFonts w:ascii="Arial" w:hAnsi="Arial" w:cs="Arial"/>
                <w:bCs/>
                <w:szCs w:val="24"/>
              </w:rPr>
              <w:t>Key risks to the implementation plan include:</w:t>
            </w:r>
          </w:p>
          <w:p w14:paraId="2F13DA8F" w14:textId="3051DDCD" w:rsidR="00B634B6" w:rsidRDefault="0E1D1000" w:rsidP="34277DB3">
            <w:pPr>
              <w:pStyle w:val="ListParagraph"/>
              <w:numPr>
                <w:ilvl w:val="0"/>
                <w:numId w:val="45"/>
              </w:numPr>
              <w:rPr>
                <w:rFonts w:ascii="Arial" w:hAnsi="Arial" w:cs="Arial"/>
              </w:rPr>
            </w:pPr>
            <w:r w:rsidRPr="34277DB3">
              <w:rPr>
                <w:rFonts w:ascii="Arial" w:hAnsi="Arial" w:cs="Arial"/>
                <w:b/>
                <w:bCs/>
              </w:rPr>
              <w:t xml:space="preserve">Risk of not meeting the timelines </w:t>
            </w:r>
            <w:r w:rsidRPr="34277DB3">
              <w:rPr>
                <w:rFonts w:ascii="Arial" w:hAnsi="Arial" w:cs="Arial"/>
              </w:rPr>
              <w:t xml:space="preserve">– the </w:t>
            </w:r>
            <w:proofErr w:type="spellStart"/>
            <w:r w:rsidRPr="34277DB3">
              <w:rPr>
                <w:rFonts w:ascii="Arial" w:hAnsi="Arial" w:cs="Arial"/>
              </w:rPr>
              <w:t>eRostering</w:t>
            </w:r>
            <w:proofErr w:type="spellEnd"/>
            <w:r w:rsidRPr="34277DB3">
              <w:rPr>
                <w:rFonts w:ascii="Arial" w:hAnsi="Arial" w:cs="Arial"/>
              </w:rPr>
              <w:t xml:space="preserve"> team consists of 2 </w:t>
            </w:r>
            <w:r w:rsidR="2F3EB67E" w:rsidRPr="34277DB3">
              <w:rPr>
                <w:rFonts w:ascii="Arial" w:hAnsi="Arial" w:cs="Arial"/>
              </w:rPr>
              <w:t>staff</w:t>
            </w:r>
            <w:r w:rsidRPr="34277DB3">
              <w:rPr>
                <w:rFonts w:ascii="Arial" w:hAnsi="Arial" w:cs="Arial"/>
              </w:rPr>
              <w:t xml:space="preserve">, who will be tasked to implement </w:t>
            </w:r>
            <w:proofErr w:type="spellStart"/>
            <w:r w:rsidRPr="34277DB3">
              <w:rPr>
                <w:rFonts w:ascii="Arial" w:hAnsi="Arial" w:cs="Arial"/>
              </w:rPr>
              <w:t>eRostering</w:t>
            </w:r>
            <w:proofErr w:type="spellEnd"/>
            <w:r w:rsidRPr="34277DB3">
              <w:rPr>
                <w:rFonts w:ascii="Arial" w:hAnsi="Arial" w:cs="Arial"/>
              </w:rPr>
              <w:t xml:space="preserve"> to the wider organisation, implement </w:t>
            </w:r>
            <w:proofErr w:type="spellStart"/>
            <w:r w:rsidRPr="34277DB3">
              <w:rPr>
                <w:rFonts w:ascii="Arial" w:hAnsi="Arial" w:cs="Arial"/>
              </w:rPr>
              <w:t>SafeCare</w:t>
            </w:r>
            <w:proofErr w:type="spellEnd"/>
            <w:r w:rsidRPr="34277DB3">
              <w:rPr>
                <w:rFonts w:ascii="Arial" w:hAnsi="Arial" w:cs="Arial"/>
              </w:rPr>
              <w:t xml:space="preserve"> and implement Allocate </w:t>
            </w:r>
            <w:proofErr w:type="spellStart"/>
            <w:r w:rsidRPr="34277DB3">
              <w:rPr>
                <w:rFonts w:ascii="Arial" w:hAnsi="Arial" w:cs="Arial"/>
              </w:rPr>
              <w:t>Rota</w:t>
            </w:r>
            <w:proofErr w:type="spellEnd"/>
            <w:r w:rsidRPr="34277DB3">
              <w:rPr>
                <w:rFonts w:ascii="Arial" w:hAnsi="Arial" w:cs="Arial"/>
              </w:rPr>
              <w:t xml:space="preserve"> whilst simultaneously providing support to implemented teams</w:t>
            </w:r>
          </w:p>
          <w:p w14:paraId="44BCA958" w14:textId="362A2D9D" w:rsidR="004C4F79" w:rsidRPr="00B6325B" w:rsidRDefault="5A38B651" w:rsidP="34277DB3">
            <w:pPr>
              <w:pStyle w:val="ListParagraph"/>
              <w:numPr>
                <w:ilvl w:val="0"/>
                <w:numId w:val="45"/>
              </w:numPr>
              <w:rPr>
                <w:rFonts w:ascii="Arial" w:hAnsi="Arial" w:cs="Arial"/>
              </w:rPr>
            </w:pPr>
            <w:r w:rsidRPr="34277DB3">
              <w:rPr>
                <w:rFonts w:ascii="Arial" w:hAnsi="Arial" w:cs="Arial"/>
                <w:b/>
                <w:bCs/>
              </w:rPr>
              <w:t>Mitigations</w:t>
            </w:r>
            <w:r w:rsidR="5E6DAF5A" w:rsidRPr="34277DB3">
              <w:rPr>
                <w:rFonts w:ascii="Arial" w:hAnsi="Arial" w:cs="Arial"/>
              </w:rPr>
              <w:t xml:space="preserve"> </w:t>
            </w:r>
            <w:r w:rsidR="5438739E" w:rsidRPr="34277DB3">
              <w:rPr>
                <w:rFonts w:ascii="Arial" w:hAnsi="Arial" w:cs="Arial"/>
              </w:rPr>
              <w:t>–</w:t>
            </w:r>
            <w:r w:rsidR="5E6DAF5A" w:rsidRPr="34277DB3">
              <w:rPr>
                <w:rFonts w:ascii="Arial" w:hAnsi="Arial" w:cs="Arial"/>
              </w:rPr>
              <w:t xml:space="preserve"> </w:t>
            </w:r>
            <w:r w:rsidR="05008AD9" w:rsidRPr="34277DB3">
              <w:rPr>
                <w:rFonts w:ascii="Arial" w:hAnsi="Arial" w:cs="Arial"/>
              </w:rPr>
              <w:t xml:space="preserve">the </w:t>
            </w:r>
            <w:proofErr w:type="spellStart"/>
            <w:r w:rsidR="05008AD9" w:rsidRPr="34277DB3">
              <w:rPr>
                <w:rFonts w:ascii="Arial" w:hAnsi="Arial" w:cs="Arial"/>
              </w:rPr>
              <w:t>eRostering</w:t>
            </w:r>
            <w:proofErr w:type="spellEnd"/>
            <w:r w:rsidR="05008AD9" w:rsidRPr="34277DB3">
              <w:rPr>
                <w:rFonts w:ascii="Arial" w:hAnsi="Arial" w:cs="Arial"/>
              </w:rPr>
              <w:t xml:space="preserve"> </w:t>
            </w:r>
            <w:r w:rsidR="5438739E" w:rsidRPr="34277DB3">
              <w:rPr>
                <w:rFonts w:ascii="Arial" w:hAnsi="Arial" w:cs="Arial"/>
              </w:rPr>
              <w:t xml:space="preserve">project manager has </w:t>
            </w:r>
            <w:r w:rsidR="4C57FEF0" w:rsidRPr="34277DB3">
              <w:rPr>
                <w:rFonts w:ascii="Arial" w:hAnsi="Arial" w:cs="Arial"/>
              </w:rPr>
              <w:t xml:space="preserve">had </w:t>
            </w:r>
            <w:r w:rsidR="48E8200C" w:rsidRPr="34277DB3">
              <w:rPr>
                <w:rFonts w:ascii="Arial" w:hAnsi="Arial" w:cs="Arial"/>
              </w:rPr>
              <w:t xml:space="preserve">their </w:t>
            </w:r>
            <w:r w:rsidR="5438739E" w:rsidRPr="34277DB3">
              <w:rPr>
                <w:rFonts w:ascii="Arial" w:hAnsi="Arial" w:cs="Arial"/>
              </w:rPr>
              <w:t>contract extended to Jan</w:t>
            </w:r>
            <w:r w:rsidR="452B2982" w:rsidRPr="34277DB3">
              <w:rPr>
                <w:rFonts w:ascii="Arial" w:hAnsi="Arial" w:cs="Arial"/>
              </w:rPr>
              <w:t>uary</w:t>
            </w:r>
            <w:r w:rsidR="5438739E" w:rsidRPr="34277DB3">
              <w:rPr>
                <w:rFonts w:ascii="Arial" w:hAnsi="Arial" w:cs="Arial"/>
              </w:rPr>
              <w:t xml:space="preserve"> 2026 which will support, plan and implement the wider roll out of the </w:t>
            </w:r>
            <w:proofErr w:type="spellStart"/>
            <w:r w:rsidR="5438739E" w:rsidRPr="34277DB3">
              <w:rPr>
                <w:rFonts w:ascii="Arial" w:hAnsi="Arial" w:cs="Arial"/>
              </w:rPr>
              <w:t>eRostering</w:t>
            </w:r>
            <w:proofErr w:type="spellEnd"/>
            <w:r w:rsidR="5438739E" w:rsidRPr="34277DB3">
              <w:rPr>
                <w:rFonts w:ascii="Arial" w:hAnsi="Arial" w:cs="Arial"/>
              </w:rPr>
              <w:t xml:space="preserve"> solution, advanced planning a</w:t>
            </w:r>
            <w:r w:rsidR="4C57FEF0" w:rsidRPr="34277DB3">
              <w:rPr>
                <w:rFonts w:ascii="Arial" w:hAnsi="Arial" w:cs="Arial"/>
              </w:rPr>
              <w:t>n</w:t>
            </w:r>
            <w:r w:rsidR="5438739E" w:rsidRPr="34277DB3">
              <w:rPr>
                <w:rFonts w:ascii="Arial" w:hAnsi="Arial" w:cs="Arial"/>
              </w:rPr>
              <w:t xml:space="preserve">d </w:t>
            </w:r>
            <w:r w:rsidR="5438739E" w:rsidRPr="34277DB3">
              <w:rPr>
                <w:rFonts w:ascii="Arial" w:hAnsi="Arial" w:cs="Arial"/>
              </w:rPr>
              <w:lastRenderedPageBreak/>
              <w:t xml:space="preserve">engagement with teams across the </w:t>
            </w:r>
            <w:r w:rsidR="3D6A493C" w:rsidRPr="34277DB3">
              <w:rPr>
                <w:rFonts w:ascii="Arial" w:hAnsi="Arial" w:cs="Arial"/>
              </w:rPr>
              <w:t>organisation</w:t>
            </w:r>
            <w:r w:rsidR="4C57FEF0" w:rsidRPr="34277DB3">
              <w:rPr>
                <w:rFonts w:ascii="Arial" w:hAnsi="Arial" w:cs="Arial"/>
              </w:rPr>
              <w:t xml:space="preserve"> and</w:t>
            </w:r>
            <w:r w:rsidR="5438739E" w:rsidRPr="34277DB3">
              <w:rPr>
                <w:rFonts w:ascii="Arial" w:hAnsi="Arial" w:cs="Arial"/>
              </w:rPr>
              <w:t xml:space="preserve"> will </w:t>
            </w:r>
            <w:r w:rsidR="3D6A493C" w:rsidRPr="34277DB3">
              <w:rPr>
                <w:rFonts w:ascii="Arial" w:hAnsi="Arial" w:cs="Arial"/>
              </w:rPr>
              <w:t xml:space="preserve">hope to </w:t>
            </w:r>
            <w:r w:rsidR="5438739E" w:rsidRPr="34277DB3">
              <w:rPr>
                <w:rFonts w:ascii="Arial" w:hAnsi="Arial" w:cs="Arial"/>
              </w:rPr>
              <w:t xml:space="preserve">mitigate </w:t>
            </w:r>
            <w:r w:rsidR="3D6A493C" w:rsidRPr="34277DB3">
              <w:rPr>
                <w:rFonts w:ascii="Arial" w:hAnsi="Arial" w:cs="Arial"/>
              </w:rPr>
              <w:t>any delays. Lessons lea</w:t>
            </w:r>
            <w:r w:rsidR="4C57FEF0" w:rsidRPr="34277DB3">
              <w:rPr>
                <w:rFonts w:ascii="Arial" w:hAnsi="Arial" w:cs="Arial"/>
              </w:rPr>
              <w:t>rned</w:t>
            </w:r>
            <w:r w:rsidR="3D6A493C" w:rsidRPr="34277DB3">
              <w:rPr>
                <w:rFonts w:ascii="Arial" w:hAnsi="Arial" w:cs="Arial"/>
              </w:rPr>
              <w:t xml:space="preserve"> from the early adopter implementation will be implemented to support the wider roll out plan. </w:t>
            </w:r>
          </w:p>
          <w:p w14:paraId="27B477B1" w14:textId="77777777" w:rsidR="00B634B6" w:rsidRDefault="00B634B6" w:rsidP="34277DB3">
            <w:pPr>
              <w:pStyle w:val="ListParagraph"/>
              <w:numPr>
                <w:ilvl w:val="0"/>
                <w:numId w:val="45"/>
              </w:numPr>
              <w:rPr>
                <w:rFonts w:ascii="Arial" w:hAnsi="Arial" w:cs="Arial"/>
              </w:rPr>
            </w:pPr>
            <w:r w:rsidRPr="34277DB3">
              <w:rPr>
                <w:rFonts w:ascii="Arial" w:hAnsi="Arial" w:cs="Arial"/>
                <w:b/>
                <w:bCs/>
              </w:rPr>
              <w:t xml:space="preserve">Implementing Allocate </w:t>
            </w:r>
            <w:proofErr w:type="spellStart"/>
            <w:r w:rsidRPr="34277DB3">
              <w:rPr>
                <w:rFonts w:ascii="Arial" w:hAnsi="Arial" w:cs="Arial"/>
                <w:b/>
                <w:bCs/>
              </w:rPr>
              <w:t>Rota</w:t>
            </w:r>
            <w:proofErr w:type="spellEnd"/>
            <w:r w:rsidRPr="34277DB3">
              <w:rPr>
                <w:rFonts w:ascii="Arial" w:hAnsi="Arial" w:cs="Arial"/>
                <w:b/>
                <w:bCs/>
              </w:rPr>
              <w:t xml:space="preserve"> by financial year end was to take advantage of costs being absorbed by NSS</w:t>
            </w:r>
            <w:r w:rsidRPr="34277DB3">
              <w:rPr>
                <w:rFonts w:ascii="Arial" w:hAnsi="Arial" w:cs="Arial"/>
              </w:rPr>
              <w:t xml:space="preserve"> – a short window of implementation coupled with resource challenges could impact the deadline being met</w:t>
            </w:r>
          </w:p>
          <w:p w14:paraId="1E7CADAA" w14:textId="50CEF5E7" w:rsidR="004C4F79" w:rsidRPr="00B6325B" w:rsidRDefault="004C4F79" w:rsidP="34277DB3">
            <w:pPr>
              <w:pStyle w:val="ListParagraph"/>
              <w:numPr>
                <w:ilvl w:val="0"/>
                <w:numId w:val="45"/>
              </w:numPr>
              <w:rPr>
                <w:rFonts w:ascii="Arial" w:hAnsi="Arial" w:cs="Arial"/>
              </w:rPr>
            </w:pPr>
            <w:r w:rsidRPr="34277DB3">
              <w:rPr>
                <w:rFonts w:ascii="Arial" w:hAnsi="Arial" w:cs="Arial"/>
                <w:b/>
                <w:bCs/>
              </w:rPr>
              <w:t>Mitigations</w:t>
            </w:r>
            <w:r w:rsidRPr="34277DB3">
              <w:rPr>
                <w:rFonts w:ascii="Arial" w:hAnsi="Arial" w:cs="Arial"/>
              </w:rPr>
              <w:t xml:space="preserve"> – early engagement</w:t>
            </w:r>
            <w:r w:rsidR="009E2DE7" w:rsidRPr="34277DB3">
              <w:rPr>
                <w:rFonts w:ascii="Arial" w:hAnsi="Arial" w:cs="Arial"/>
              </w:rPr>
              <w:t xml:space="preserve"> with junior doctors</w:t>
            </w:r>
            <w:r w:rsidR="003725EC" w:rsidRPr="34277DB3">
              <w:rPr>
                <w:rFonts w:ascii="Arial" w:hAnsi="Arial" w:cs="Arial"/>
              </w:rPr>
              <w:t>; discussions w</w:t>
            </w:r>
            <w:r w:rsidR="009E2DE7" w:rsidRPr="34277DB3">
              <w:rPr>
                <w:rFonts w:ascii="Arial" w:hAnsi="Arial" w:cs="Arial"/>
              </w:rPr>
              <w:t>ith the HR to identify members who could support role out from the wider HR team</w:t>
            </w:r>
            <w:r w:rsidR="00E90DCE" w:rsidRPr="34277DB3">
              <w:rPr>
                <w:rFonts w:ascii="Arial" w:hAnsi="Arial" w:cs="Arial"/>
              </w:rPr>
              <w:t>;</w:t>
            </w:r>
            <w:r w:rsidR="009E2DE7" w:rsidRPr="34277DB3">
              <w:rPr>
                <w:rFonts w:ascii="Arial" w:hAnsi="Arial" w:cs="Arial"/>
              </w:rPr>
              <w:t xml:space="preserve"> develop project </w:t>
            </w:r>
            <w:r w:rsidR="0002541D" w:rsidRPr="34277DB3">
              <w:rPr>
                <w:rFonts w:ascii="Arial" w:hAnsi="Arial" w:cs="Arial"/>
              </w:rPr>
              <w:t>plan</w:t>
            </w:r>
            <w:r w:rsidR="00E90DCE" w:rsidRPr="34277DB3">
              <w:rPr>
                <w:rFonts w:ascii="Arial" w:hAnsi="Arial" w:cs="Arial"/>
              </w:rPr>
              <w:t>;</w:t>
            </w:r>
            <w:r w:rsidR="0002541D" w:rsidRPr="34277DB3">
              <w:rPr>
                <w:rFonts w:ascii="Arial" w:hAnsi="Arial" w:cs="Arial"/>
              </w:rPr>
              <w:t xml:space="preserve"> discuss implementation </w:t>
            </w:r>
            <w:r w:rsidR="003725EC" w:rsidRPr="34277DB3">
              <w:rPr>
                <w:rFonts w:ascii="Arial" w:hAnsi="Arial" w:cs="Arial"/>
              </w:rPr>
              <w:t>approach w</w:t>
            </w:r>
            <w:r w:rsidR="0002541D" w:rsidRPr="34277DB3">
              <w:rPr>
                <w:rFonts w:ascii="Arial" w:hAnsi="Arial" w:cs="Arial"/>
              </w:rPr>
              <w:t xml:space="preserve">ith national programme team which may allow implementation to </w:t>
            </w:r>
            <w:r w:rsidR="003725EC" w:rsidRPr="34277DB3">
              <w:rPr>
                <w:rFonts w:ascii="Arial" w:hAnsi="Arial" w:cs="Arial"/>
              </w:rPr>
              <w:t xml:space="preserve">continue passed the financial deadline set </w:t>
            </w:r>
          </w:p>
          <w:p w14:paraId="21CB81FD" w14:textId="24AB3202" w:rsidR="00B634B6" w:rsidRPr="000E1E1C" w:rsidRDefault="00B634B6" w:rsidP="34277DB3">
            <w:pPr>
              <w:pStyle w:val="ListParagraph"/>
              <w:numPr>
                <w:ilvl w:val="0"/>
                <w:numId w:val="45"/>
              </w:numPr>
              <w:shd w:val="clear" w:color="auto" w:fill="FFFFFF" w:themeFill="background1"/>
              <w:rPr>
                <w:rFonts w:ascii="Arial" w:hAnsi="Arial" w:cs="Arial"/>
              </w:rPr>
            </w:pPr>
            <w:r w:rsidRPr="34277DB3">
              <w:rPr>
                <w:rFonts w:ascii="Arial" w:hAnsi="Arial" w:cs="Arial"/>
                <w:b/>
                <w:bCs/>
              </w:rPr>
              <w:t xml:space="preserve">Implementation of </w:t>
            </w:r>
            <w:proofErr w:type="spellStart"/>
            <w:r w:rsidRPr="34277DB3">
              <w:rPr>
                <w:rFonts w:ascii="Arial" w:hAnsi="Arial" w:cs="Arial"/>
                <w:b/>
                <w:bCs/>
              </w:rPr>
              <w:t>SafeCare</w:t>
            </w:r>
            <w:proofErr w:type="spellEnd"/>
            <w:r w:rsidRPr="34277DB3">
              <w:rPr>
                <w:rFonts w:ascii="Arial" w:hAnsi="Arial" w:cs="Arial"/>
                <w:b/>
                <w:bCs/>
              </w:rPr>
              <w:t xml:space="preserve"> will require stakeholders with a strong understanding of compliance with the legislation and the technical knowledge of the </w:t>
            </w:r>
            <w:proofErr w:type="spellStart"/>
            <w:r w:rsidRPr="34277DB3">
              <w:rPr>
                <w:rFonts w:ascii="Arial" w:hAnsi="Arial" w:cs="Arial"/>
                <w:b/>
                <w:bCs/>
              </w:rPr>
              <w:t>SafeCare</w:t>
            </w:r>
            <w:proofErr w:type="spellEnd"/>
            <w:r w:rsidRPr="34277DB3">
              <w:rPr>
                <w:rFonts w:ascii="Arial" w:hAnsi="Arial" w:cs="Arial"/>
                <w:b/>
                <w:bCs/>
              </w:rPr>
              <w:t xml:space="preserve"> module </w:t>
            </w:r>
            <w:r w:rsidRPr="34277DB3">
              <w:rPr>
                <w:rFonts w:ascii="Arial" w:hAnsi="Arial" w:cs="Arial"/>
              </w:rPr>
              <w:t xml:space="preserve">– not having a champion of </w:t>
            </w:r>
            <w:proofErr w:type="spellStart"/>
            <w:r w:rsidRPr="34277DB3">
              <w:rPr>
                <w:rFonts w:ascii="Arial" w:hAnsi="Arial" w:cs="Arial"/>
              </w:rPr>
              <w:t>SafeCare</w:t>
            </w:r>
            <w:proofErr w:type="spellEnd"/>
            <w:r w:rsidRPr="34277DB3">
              <w:rPr>
                <w:rFonts w:ascii="Arial" w:hAnsi="Arial" w:cs="Arial"/>
              </w:rPr>
              <w:t xml:space="preserve"> would mean any support in successfully implementing would be sought from various stakeholders, which could prolong the implementation</w:t>
            </w:r>
            <w:r w:rsidR="007C7F88" w:rsidRPr="34277DB3">
              <w:rPr>
                <w:rFonts w:ascii="Arial" w:hAnsi="Arial" w:cs="Arial"/>
              </w:rPr>
              <w:t>.</w:t>
            </w:r>
          </w:p>
          <w:p w14:paraId="4D51FBEC" w14:textId="7B32EF60" w:rsidR="000E1E1C" w:rsidRPr="00B6325B" w:rsidRDefault="000E1E1C" w:rsidP="34277DB3">
            <w:pPr>
              <w:pStyle w:val="ListParagraph"/>
              <w:numPr>
                <w:ilvl w:val="0"/>
                <w:numId w:val="45"/>
              </w:numPr>
              <w:shd w:val="clear" w:color="auto" w:fill="FFFFFF" w:themeFill="background1"/>
              <w:rPr>
                <w:rFonts w:ascii="Arial" w:hAnsi="Arial" w:cs="Arial"/>
              </w:rPr>
            </w:pPr>
            <w:r w:rsidRPr="34277DB3">
              <w:rPr>
                <w:rFonts w:ascii="Arial" w:hAnsi="Arial" w:cs="Arial"/>
                <w:b/>
                <w:bCs/>
              </w:rPr>
              <w:t xml:space="preserve">Mitigations </w:t>
            </w:r>
            <w:r w:rsidRPr="34277DB3">
              <w:rPr>
                <w:rFonts w:ascii="Arial" w:hAnsi="Arial" w:cs="Arial"/>
              </w:rPr>
              <w:t xml:space="preserve">– ensure project plan is developed in collaboration with the </w:t>
            </w:r>
            <w:r w:rsidR="00847283" w:rsidRPr="34277DB3">
              <w:rPr>
                <w:rFonts w:ascii="Arial" w:hAnsi="Arial" w:cs="Arial"/>
              </w:rPr>
              <w:t xml:space="preserve">nursing team and </w:t>
            </w:r>
            <w:proofErr w:type="spellStart"/>
            <w:r w:rsidR="00847283" w:rsidRPr="34277DB3">
              <w:rPr>
                <w:rFonts w:ascii="Arial" w:hAnsi="Arial" w:cs="Arial"/>
              </w:rPr>
              <w:t>SafeC</w:t>
            </w:r>
            <w:r w:rsidRPr="34277DB3">
              <w:rPr>
                <w:rFonts w:ascii="Arial" w:hAnsi="Arial" w:cs="Arial"/>
              </w:rPr>
              <w:t>are</w:t>
            </w:r>
            <w:proofErr w:type="spellEnd"/>
            <w:r w:rsidRPr="34277DB3">
              <w:rPr>
                <w:rFonts w:ascii="Arial" w:hAnsi="Arial" w:cs="Arial"/>
              </w:rPr>
              <w:t xml:space="preserve"> programme; support </w:t>
            </w:r>
            <w:r w:rsidR="00847283" w:rsidRPr="34277DB3">
              <w:rPr>
                <w:rFonts w:ascii="Arial" w:hAnsi="Arial" w:cs="Arial"/>
              </w:rPr>
              <w:t xml:space="preserve">the </w:t>
            </w:r>
            <w:proofErr w:type="spellStart"/>
            <w:r w:rsidR="00847283" w:rsidRPr="34277DB3">
              <w:rPr>
                <w:rFonts w:ascii="Arial" w:hAnsi="Arial" w:cs="Arial"/>
              </w:rPr>
              <w:t>SafeC</w:t>
            </w:r>
            <w:r w:rsidRPr="34277DB3">
              <w:rPr>
                <w:rFonts w:ascii="Arial" w:hAnsi="Arial" w:cs="Arial"/>
              </w:rPr>
              <w:t>are</w:t>
            </w:r>
            <w:proofErr w:type="spellEnd"/>
            <w:r w:rsidRPr="34277DB3">
              <w:rPr>
                <w:rFonts w:ascii="Arial" w:hAnsi="Arial" w:cs="Arial"/>
              </w:rPr>
              <w:t xml:space="preserve"> team with project set up and implementation; ascertain lessons learned from other NHS boards to support implementation at NHS GJ</w:t>
            </w:r>
          </w:p>
          <w:p w14:paraId="6B663E1C" w14:textId="77777777" w:rsidR="007C7F88" w:rsidRPr="00B6325B" w:rsidRDefault="007C7F88" w:rsidP="007C7F88">
            <w:pPr>
              <w:shd w:val="clear" w:color="auto" w:fill="FFFFFF"/>
              <w:rPr>
                <w:rFonts w:ascii="Arial" w:hAnsi="Arial" w:cs="Arial"/>
                <w:bCs/>
                <w:szCs w:val="24"/>
              </w:rPr>
            </w:pPr>
          </w:p>
          <w:p w14:paraId="04AA49E0" w14:textId="486B68BF" w:rsidR="007C7F88" w:rsidRPr="00B6325B" w:rsidRDefault="00B6325B" w:rsidP="34277DB3">
            <w:pPr>
              <w:rPr>
                <w:rFonts w:ascii="Arial" w:hAnsi="Arial" w:cs="Arial"/>
              </w:rPr>
            </w:pPr>
            <w:r w:rsidRPr="34277DB3">
              <w:rPr>
                <w:rFonts w:ascii="Arial" w:hAnsi="Arial" w:cs="Arial"/>
              </w:rPr>
              <w:t xml:space="preserve">Clarity is required on the resource requirements to implement Allocate </w:t>
            </w:r>
            <w:proofErr w:type="spellStart"/>
            <w:r w:rsidRPr="34277DB3">
              <w:rPr>
                <w:rFonts w:ascii="Arial" w:hAnsi="Arial" w:cs="Arial"/>
              </w:rPr>
              <w:t>Rota</w:t>
            </w:r>
            <w:proofErr w:type="spellEnd"/>
            <w:r w:rsidRPr="34277DB3">
              <w:rPr>
                <w:rFonts w:ascii="Arial" w:hAnsi="Arial" w:cs="Arial"/>
              </w:rPr>
              <w:t xml:space="preserve"> in addition to the commitment required for the implementation. Uncertainty also exists over obtaining resource from nursing that would be a champion in the implementation of </w:t>
            </w:r>
            <w:proofErr w:type="spellStart"/>
            <w:r w:rsidRPr="34277DB3">
              <w:rPr>
                <w:rFonts w:ascii="Arial" w:hAnsi="Arial" w:cs="Arial"/>
              </w:rPr>
              <w:t>SafeCare</w:t>
            </w:r>
            <w:proofErr w:type="spellEnd"/>
            <w:r w:rsidRPr="34277DB3">
              <w:rPr>
                <w:rFonts w:ascii="Arial" w:hAnsi="Arial" w:cs="Arial"/>
              </w:rPr>
              <w:t xml:space="preserve"> across the Board.</w:t>
            </w:r>
          </w:p>
          <w:p w14:paraId="643C9576" w14:textId="03020333" w:rsidR="00AF58EA" w:rsidRPr="00B6325B" w:rsidRDefault="00AF58EA" w:rsidP="004D74E8">
            <w:pPr>
              <w:shd w:val="clear" w:color="auto" w:fill="FFFFFF"/>
              <w:rPr>
                <w:rFonts w:ascii="Arial" w:hAnsi="Arial" w:cs="Arial"/>
                <w:bCs/>
                <w:szCs w:val="24"/>
              </w:rPr>
            </w:pPr>
          </w:p>
        </w:tc>
      </w:tr>
      <w:tr w:rsidR="00445902" w:rsidRPr="00B6325B" w14:paraId="4AE1EEAC" w14:textId="77777777" w:rsidTr="448AD3C9">
        <w:trPr>
          <w:trHeight w:val="639"/>
        </w:trPr>
        <w:tc>
          <w:tcPr>
            <w:tcW w:w="709" w:type="dxa"/>
            <w:shd w:val="clear" w:color="auto" w:fill="auto"/>
          </w:tcPr>
          <w:p w14:paraId="1848DC2D" w14:textId="77777777" w:rsidR="00445902" w:rsidRPr="001D5B90" w:rsidRDefault="00445902" w:rsidP="00054BD2">
            <w:pPr>
              <w:pStyle w:val="ListParagraph"/>
              <w:numPr>
                <w:ilvl w:val="0"/>
                <w:numId w:val="60"/>
              </w:numPr>
              <w:ind w:right="-23" w:hanging="289"/>
              <w:rPr>
                <w:rFonts w:ascii="Arial" w:hAnsi="Arial" w:cs="Arial"/>
                <w:b/>
                <w:bCs/>
              </w:rPr>
            </w:pPr>
          </w:p>
        </w:tc>
        <w:tc>
          <w:tcPr>
            <w:tcW w:w="1524" w:type="dxa"/>
          </w:tcPr>
          <w:p w14:paraId="409A85BB" w14:textId="77777777" w:rsidR="00D331DC" w:rsidRDefault="00D331DC" w:rsidP="00207205">
            <w:pPr>
              <w:rPr>
                <w:rFonts w:ascii="Arial" w:hAnsi="Arial" w:cs="Arial"/>
                <w:b/>
                <w:szCs w:val="24"/>
              </w:rPr>
            </w:pPr>
          </w:p>
          <w:p w14:paraId="7EF66072" w14:textId="77777777" w:rsidR="00D331DC" w:rsidRDefault="00D331DC" w:rsidP="00207205">
            <w:pPr>
              <w:rPr>
                <w:rFonts w:ascii="Arial" w:hAnsi="Arial" w:cs="Arial"/>
                <w:b/>
                <w:szCs w:val="24"/>
              </w:rPr>
            </w:pPr>
          </w:p>
          <w:p w14:paraId="341810A1" w14:textId="77777777" w:rsidR="00D331DC" w:rsidRDefault="00D331DC" w:rsidP="00207205">
            <w:pPr>
              <w:rPr>
                <w:rFonts w:ascii="Arial" w:hAnsi="Arial" w:cs="Arial"/>
                <w:b/>
                <w:szCs w:val="24"/>
              </w:rPr>
            </w:pPr>
          </w:p>
          <w:p w14:paraId="16A838D2" w14:textId="77777777" w:rsidR="00D331DC" w:rsidRDefault="00D331DC" w:rsidP="00207205">
            <w:pPr>
              <w:rPr>
                <w:rFonts w:ascii="Arial" w:hAnsi="Arial" w:cs="Arial"/>
                <w:b/>
                <w:szCs w:val="24"/>
              </w:rPr>
            </w:pPr>
          </w:p>
          <w:p w14:paraId="4ECB918F" w14:textId="77777777" w:rsidR="00D331DC" w:rsidRDefault="00D331DC" w:rsidP="00207205">
            <w:pPr>
              <w:rPr>
                <w:rFonts w:ascii="Arial" w:hAnsi="Arial" w:cs="Arial"/>
                <w:b/>
                <w:szCs w:val="24"/>
              </w:rPr>
            </w:pPr>
          </w:p>
          <w:p w14:paraId="07B8A560" w14:textId="77777777" w:rsidR="00D331DC" w:rsidRDefault="00D331DC" w:rsidP="00207205">
            <w:pPr>
              <w:rPr>
                <w:rFonts w:ascii="Arial" w:hAnsi="Arial" w:cs="Arial"/>
                <w:b/>
                <w:szCs w:val="24"/>
              </w:rPr>
            </w:pPr>
          </w:p>
          <w:p w14:paraId="7417CCCA" w14:textId="77777777" w:rsidR="00D331DC" w:rsidRDefault="0033245D" w:rsidP="00207205">
            <w:pPr>
              <w:rPr>
                <w:rFonts w:ascii="Arial" w:hAnsi="Arial" w:cs="Arial"/>
                <w:b/>
                <w:szCs w:val="24"/>
              </w:rPr>
            </w:pPr>
            <w:r w:rsidRPr="001D5B90">
              <w:rPr>
                <w:rFonts w:ascii="Arial" w:hAnsi="Arial" w:cs="Arial"/>
                <w:b/>
                <w:szCs w:val="24"/>
              </w:rPr>
              <w:t>Director of Operations</w:t>
            </w:r>
          </w:p>
          <w:p w14:paraId="51385712" w14:textId="77777777" w:rsidR="00D331DC" w:rsidRDefault="00D331DC" w:rsidP="00207205">
            <w:pPr>
              <w:rPr>
                <w:rFonts w:ascii="Arial" w:hAnsi="Arial" w:cs="Arial"/>
                <w:b/>
                <w:szCs w:val="24"/>
              </w:rPr>
            </w:pPr>
          </w:p>
          <w:p w14:paraId="2D4375F1" w14:textId="77777777" w:rsidR="00D331DC" w:rsidRDefault="00D331DC" w:rsidP="00207205">
            <w:pPr>
              <w:rPr>
                <w:rFonts w:ascii="Arial" w:hAnsi="Arial" w:cs="Arial"/>
                <w:b/>
                <w:szCs w:val="24"/>
              </w:rPr>
            </w:pPr>
          </w:p>
          <w:p w14:paraId="2ED4326E" w14:textId="77777777" w:rsidR="00D331DC" w:rsidRDefault="00D331DC" w:rsidP="00207205">
            <w:pPr>
              <w:rPr>
                <w:rFonts w:ascii="Arial" w:hAnsi="Arial" w:cs="Arial"/>
                <w:b/>
                <w:szCs w:val="24"/>
              </w:rPr>
            </w:pPr>
          </w:p>
          <w:p w14:paraId="1C3F6433" w14:textId="77777777" w:rsidR="00D331DC" w:rsidRDefault="00D331DC" w:rsidP="00207205">
            <w:pPr>
              <w:rPr>
                <w:rFonts w:ascii="Arial" w:hAnsi="Arial" w:cs="Arial"/>
                <w:b/>
                <w:szCs w:val="24"/>
              </w:rPr>
            </w:pPr>
          </w:p>
          <w:p w14:paraId="76E73075" w14:textId="77777777" w:rsidR="00D331DC" w:rsidRDefault="00D331DC" w:rsidP="00207205">
            <w:pPr>
              <w:rPr>
                <w:rFonts w:ascii="Arial" w:hAnsi="Arial" w:cs="Arial"/>
                <w:b/>
                <w:szCs w:val="24"/>
              </w:rPr>
            </w:pPr>
          </w:p>
          <w:p w14:paraId="48C2B70B" w14:textId="77777777" w:rsidR="00D331DC" w:rsidRDefault="00D331DC" w:rsidP="00207205">
            <w:pPr>
              <w:rPr>
                <w:rFonts w:ascii="Arial" w:hAnsi="Arial" w:cs="Arial"/>
                <w:b/>
                <w:szCs w:val="24"/>
              </w:rPr>
            </w:pPr>
          </w:p>
          <w:p w14:paraId="3F961FCE" w14:textId="77777777" w:rsidR="00D331DC" w:rsidRDefault="00D331DC" w:rsidP="00207205">
            <w:pPr>
              <w:rPr>
                <w:rFonts w:ascii="Arial" w:hAnsi="Arial" w:cs="Arial"/>
                <w:b/>
                <w:szCs w:val="24"/>
              </w:rPr>
            </w:pPr>
          </w:p>
          <w:p w14:paraId="2E0103D6" w14:textId="77777777" w:rsidR="00D331DC" w:rsidRDefault="00D331DC" w:rsidP="00207205">
            <w:pPr>
              <w:rPr>
                <w:rFonts w:ascii="Arial" w:hAnsi="Arial" w:cs="Arial"/>
                <w:b/>
                <w:szCs w:val="24"/>
              </w:rPr>
            </w:pPr>
          </w:p>
          <w:p w14:paraId="5212B3F1" w14:textId="77777777" w:rsidR="00D331DC" w:rsidRDefault="00D331DC" w:rsidP="00207205">
            <w:pPr>
              <w:rPr>
                <w:rFonts w:ascii="Arial" w:hAnsi="Arial" w:cs="Arial"/>
                <w:b/>
                <w:szCs w:val="24"/>
              </w:rPr>
            </w:pPr>
          </w:p>
          <w:p w14:paraId="1460B8FC" w14:textId="77777777" w:rsidR="00D331DC" w:rsidRDefault="00D331DC" w:rsidP="00207205">
            <w:pPr>
              <w:rPr>
                <w:rFonts w:ascii="Arial" w:hAnsi="Arial" w:cs="Arial"/>
                <w:b/>
                <w:szCs w:val="24"/>
              </w:rPr>
            </w:pPr>
          </w:p>
          <w:p w14:paraId="3D8FE424" w14:textId="77777777" w:rsidR="00D331DC" w:rsidRDefault="00D331DC" w:rsidP="00207205">
            <w:pPr>
              <w:rPr>
                <w:rFonts w:ascii="Arial" w:hAnsi="Arial" w:cs="Arial"/>
                <w:b/>
                <w:szCs w:val="24"/>
              </w:rPr>
            </w:pPr>
          </w:p>
          <w:p w14:paraId="275A093C" w14:textId="77777777" w:rsidR="00D331DC" w:rsidRDefault="00D331DC" w:rsidP="00207205">
            <w:pPr>
              <w:rPr>
                <w:rFonts w:ascii="Arial" w:hAnsi="Arial" w:cs="Arial"/>
                <w:b/>
                <w:szCs w:val="24"/>
              </w:rPr>
            </w:pPr>
          </w:p>
          <w:p w14:paraId="662981FF" w14:textId="77777777" w:rsidR="00D331DC" w:rsidRDefault="00D331DC" w:rsidP="00207205">
            <w:pPr>
              <w:rPr>
                <w:rFonts w:ascii="Arial" w:hAnsi="Arial" w:cs="Arial"/>
                <w:b/>
                <w:szCs w:val="24"/>
              </w:rPr>
            </w:pPr>
          </w:p>
          <w:p w14:paraId="2DA5448F" w14:textId="77777777" w:rsidR="00D331DC" w:rsidRDefault="00D331DC" w:rsidP="00207205">
            <w:pPr>
              <w:rPr>
                <w:rFonts w:ascii="Arial" w:hAnsi="Arial" w:cs="Arial"/>
                <w:b/>
                <w:szCs w:val="24"/>
              </w:rPr>
            </w:pPr>
          </w:p>
          <w:p w14:paraId="0736BE1F" w14:textId="77777777" w:rsidR="00D331DC" w:rsidRDefault="00D331DC" w:rsidP="00207205">
            <w:pPr>
              <w:rPr>
                <w:rFonts w:ascii="Arial" w:hAnsi="Arial" w:cs="Arial"/>
                <w:b/>
                <w:szCs w:val="24"/>
              </w:rPr>
            </w:pPr>
          </w:p>
          <w:p w14:paraId="35EE39E2" w14:textId="77777777" w:rsidR="00D331DC" w:rsidRDefault="00D331DC" w:rsidP="00207205">
            <w:pPr>
              <w:rPr>
                <w:rFonts w:ascii="Arial" w:hAnsi="Arial" w:cs="Arial"/>
                <w:b/>
                <w:szCs w:val="24"/>
              </w:rPr>
            </w:pPr>
          </w:p>
          <w:p w14:paraId="7200FB85" w14:textId="77777777" w:rsidR="00D331DC" w:rsidRDefault="00D331DC" w:rsidP="00207205">
            <w:pPr>
              <w:rPr>
                <w:rFonts w:ascii="Arial" w:hAnsi="Arial" w:cs="Arial"/>
                <w:b/>
                <w:szCs w:val="24"/>
              </w:rPr>
            </w:pPr>
          </w:p>
          <w:p w14:paraId="27507CF7" w14:textId="77777777" w:rsidR="00D331DC" w:rsidRDefault="00D331DC" w:rsidP="00207205">
            <w:pPr>
              <w:rPr>
                <w:rFonts w:ascii="Arial" w:hAnsi="Arial" w:cs="Arial"/>
                <w:b/>
                <w:szCs w:val="24"/>
              </w:rPr>
            </w:pPr>
          </w:p>
          <w:p w14:paraId="06A93488" w14:textId="77777777" w:rsidR="00D331DC" w:rsidRDefault="00D331DC" w:rsidP="00207205">
            <w:pPr>
              <w:rPr>
                <w:rFonts w:ascii="Arial" w:hAnsi="Arial" w:cs="Arial"/>
                <w:b/>
                <w:szCs w:val="24"/>
              </w:rPr>
            </w:pPr>
          </w:p>
          <w:p w14:paraId="17F0732D" w14:textId="1C728F70" w:rsidR="00D331DC" w:rsidRDefault="00D331DC" w:rsidP="00207205">
            <w:pPr>
              <w:rPr>
                <w:rFonts w:ascii="Arial" w:hAnsi="Arial" w:cs="Arial"/>
                <w:b/>
                <w:szCs w:val="24"/>
              </w:rPr>
            </w:pPr>
          </w:p>
          <w:p w14:paraId="2C5BE807" w14:textId="7C15E206" w:rsidR="00D331DC" w:rsidRDefault="00D331DC" w:rsidP="00207205">
            <w:pPr>
              <w:rPr>
                <w:rFonts w:ascii="Arial" w:hAnsi="Arial" w:cs="Arial"/>
                <w:b/>
                <w:szCs w:val="24"/>
              </w:rPr>
            </w:pPr>
          </w:p>
          <w:p w14:paraId="6E8CEA80" w14:textId="34B154B2" w:rsidR="00D331DC" w:rsidRDefault="00D331DC" w:rsidP="00207205">
            <w:pPr>
              <w:rPr>
                <w:rFonts w:ascii="Arial" w:hAnsi="Arial" w:cs="Arial"/>
                <w:b/>
                <w:szCs w:val="24"/>
              </w:rPr>
            </w:pPr>
          </w:p>
          <w:p w14:paraId="120AF0A8" w14:textId="4D1E31EC" w:rsidR="00D331DC" w:rsidRDefault="00D331DC" w:rsidP="00207205">
            <w:pPr>
              <w:rPr>
                <w:rFonts w:ascii="Arial" w:hAnsi="Arial" w:cs="Arial"/>
                <w:b/>
                <w:szCs w:val="24"/>
              </w:rPr>
            </w:pPr>
          </w:p>
          <w:p w14:paraId="1A6E09D2" w14:textId="67079353" w:rsidR="00D331DC" w:rsidRDefault="00D331DC" w:rsidP="00207205">
            <w:pPr>
              <w:rPr>
                <w:rFonts w:ascii="Arial" w:hAnsi="Arial" w:cs="Arial"/>
                <w:b/>
                <w:szCs w:val="24"/>
              </w:rPr>
            </w:pPr>
          </w:p>
          <w:p w14:paraId="28ABB8C9" w14:textId="389B9A4E" w:rsidR="00D331DC" w:rsidRDefault="00D331DC" w:rsidP="00207205">
            <w:pPr>
              <w:rPr>
                <w:rFonts w:ascii="Arial" w:hAnsi="Arial" w:cs="Arial"/>
                <w:b/>
                <w:szCs w:val="24"/>
              </w:rPr>
            </w:pPr>
          </w:p>
          <w:p w14:paraId="447B725C" w14:textId="2603B78E" w:rsidR="00D331DC" w:rsidRDefault="00D331DC" w:rsidP="00207205">
            <w:pPr>
              <w:rPr>
                <w:rFonts w:ascii="Arial" w:hAnsi="Arial" w:cs="Arial"/>
                <w:b/>
                <w:szCs w:val="24"/>
              </w:rPr>
            </w:pPr>
          </w:p>
          <w:p w14:paraId="77A58DE3" w14:textId="09E7AB2F" w:rsidR="00D331DC" w:rsidRDefault="00D331DC" w:rsidP="00207205">
            <w:pPr>
              <w:rPr>
                <w:rFonts w:ascii="Arial" w:hAnsi="Arial" w:cs="Arial"/>
                <w:b/>
                <w:szCs w:val="24"/>
              </w:rPr>
            </w:pPr>
          </w:p>
          <w:p w14:paraId="179EEFAF" w14:textId="59DA37FE" w:rsidR="00D331DC" w:rsidRDefault="00D331DC" w:rsidP="00207205">
            <w:pPr>
              <w:rPr>
                <w:rFonts w:ascii="Arial" w:hAnsi="Arial" w:cs="Arial"/>
                <w:b/>
                <w:szCs w:val="24"/>
              </w:rPr>
            </w:pPr>
          </w:p>
          <w:p w14:paraId="23A2FAD8" w14:textId="0817135D" w:rsidR="00D331DC" w:rsidRDefault="00D331DC" w:rsidP="00207205">
            <w:pPr>
              <w:rPr>
                <w:rFonts w:ascii="Arial" w:hAnsi="Arial" w:cs="Arial"/>
                <w:b/>
                <w:szCs w:val="24"/>
              </w:rPr>
            </w:pPr>
          </w:p>
          <w:p w14:paraId="784E8F34" w14:textId="7AF51F8A" w:rsidR="00D331DC" w:rsidRDefault="00D331DC" w:rsidP="00207205">
            <w:pPr>
              <w:rPr>
                <w:rFonts w:ascii="Arial" w:hAnsi="Arial" w:cs="Arial"/>
                <w:b/>
                <w:szCs w:val="24"/>
              </w:rPr>
            </w:pPr>
          </w:p>
          <w:p w14:paraId="28C7DC82" w14:textId="795A0330" w:rsidR="00D331DC" w:rsidRDefault="00D331DC" w:rsidP="00207205">
            <w:pPr>
              <w:rPr>
                <w:rFonts w:ascii="Arial" w:hAnsi="Arial" w:cs="Arial"/>
                <w:b/>
                <w:szCs w:val="24"/>
              </w:rPr>
            </w:pPr>
          </w:p>
          <w:p w14:paraId="0D393D2E" w14:textId="6DA24B7B" w:rsidR="00D331DC" w:rsidRDefault="00D331DC" w:rsidP="00207205">
            <w:pPr>
              <w:rPr>
                <w:rFonts w:ascii="Arial" w:hAnsi="Arial" w:cs="Arial"/>
                <w:b/>
                <w:szCs w:val="24"/>
              </w:rPr>
            </w:pPr>
          </w:p>
          <w:p w14:paraId="0636A918" w14:textId="0EFFE539" w:rsidR="00D331DC" w:rsidRDefault="00D331DC" w:rsidP="00207205">
            <w:pPr>
              <w:rPr>
                <w:rFonts w:ascii="Arial" w:hAnsi="Arial" w:cs="Arial"/>
                <w:b/>
                <w:szCs w:val="24"/>
              </w:rPr>
            </w:pPr>
          </w:p>
          <w:p w14:paraId="0A09733C" w14:textId="0D28B14A" w:rsidR="00D331DC" w:rsidRDefault="00D331DC" w:rsidP="00207205">
            <w:pPr>
              <w:rPr>
                <w:rFonts w:ascii="Arial" w:hAnsi="Arial" w:cs="Arial"/>
                <w:b/>
                <w:szCs w:val="24"/>
              </w:rPr>
            </w:pPr>
          </w:p>
          <w:p w14:paraId="6D260AB1" w14:textId="1535236A" w:rsidR="00D331DC" w:rsidRDefault="00D331DC" w:rsidP="00207205">
            <w:pPr>
              <w:rPr>
                <w:rFonts w:ascii="Arial" w:hAnsi="Arial" w:cs="Arial"/>
                <w:b/>
                <w:szCs w:val="24"/>
              </w:rPr>
            </w:pPr>
          </w:p>
          <w:p w14:paraId="329C64A9" w14:textId="01E1996B" w:rsidR="00D331DC" w:rsidRDefault="00D331DC" w:rsidP="00207205">
            <w:pPr>
              <w:rPr>
                <w:rFonts w:ascii="Arial" w:hAnsi="Arial" w:cs="Arial"/>
                <w:b/>
                <w:szCs w:val="24"/>
              </w:rPr>
            </w:pPr>
          </w:p>
          <w:p w14:paraId="46C75F95" w14:textId="3D4BB42F" w:rsidR="00D331DC" w:rsidRDefault="00D331DC" w:rsidP="00207205">
            <w:pPr>
              <w:rPr>
                <w:rFonts w:ascii="Arial" w:hAnsi="Arial" w:cs="Arial"/>
                <w:b/>
                <w:szCs w:val="24"/>
              </w:rPr>
            </w:pPr>
          </w:p>
          <w:p w14:paraId="1C4C3A3B" w14:textId="64345AFB" w:rsidR="00D331DC" w:rsidRDefault="00D331DC" w:rsidP="00207205">
            <w:pPr>
              <w:rPr>
                <w:rFonts w:ascii="Arial" w:hAnsi="Arial" w:cs="Arial"/>
                <w:b/>
                <w:szCs w:val="24"/>
              </w:rPr>
            </w:pPr>
          </w:p>
          <w:p w14:paraId="479343B2" w14:textId="7DA008E4" w:rsidR="00D331DC" w:rsidRDefault="00D331DC" w:rsidP="00207205">
            <w:pPr>
              <w:rPr>
                <w:rFonts w:ascii="Arial" w:hAnsi="Arial" w:cs="Arial"/>
                <w:b/>
                <w:szCs w:val="24"/>
              </w:rPr>
            </w:pPr>
          </w:p>
          <w:p w14:paraId="7F821C8B" w14:textId="4C63D958" w:rsidR="00D331DC" w:rsidRDefault="00D331DC" w:rsidP="00207205">
            <w:pPr>
              <w:rPr>
                <w:rFonts w:ascii="Arial" w:hAnsi="Arial" w:cs="Arial"/>
                <w:b/>
                <w:szCs w:val="24"/>
              </w:rPr>
            </w:pPr>
          </w:p>
          <w:p w14:paraId="2D95D25F" w14:textId="6B8A2D6F" w:rsidR="00D331DC" w:rsidRDefault="00D331DC" w:rsidP="00207205">
            <w:pPr>
              <w:rPr>
                <w:rFonts w:ascii="Arial" w:hAnsi="Arial" w:cs="Arial"/>
                <w:b/>
                <w:szCs w:val="24"/>
              </w:rPr>
            </w:pPr>
          </w:p>
          <w:p w14:paraId="2EFDE533" w14:textId="16A44C7F" w:rsidR="00D331DC" w:rsidRDefault="00D331DC" w:rsidP="00207205">
            <w:pPr>
              <w:rPr>
                <w:rFonts w:ascii="Arial" w:hAnsi="Arial" w:cs="Arial"/>
                <w:b/>
                <w:szCs w:val="24"/>
              </w:rPr>
            </w:pPr>
          </w:p>
          <w:p w14:paraId="38176EFE" w14:textId="0C830047" w:rsidR="00D331DC" w:rsidRDefault="00D331DC" w:rsidP="00207205">
            <w:pPr>
              <w:rPr>
                <w:rFonts w:ascii="Arial" w:hAnsi="Arial" w:cs="Arial"/>
                <w:b/>
                <w:szCs w:val="24"/>
              </w:rPr>
            </w:pPr>
          </w:p>
          <w:p w14:paraId="18AE4D4E" w14:textId="25B17F5A" w:rsidR="00D331DC" w:rsidRDefault="00D331DC" w:rsidP="00207205">
            <w:pPr>
              <w:rPr>
                <w:rFonts w:ascii="Arial" w:hAnsi="Arial" w:cs="Arial"/>
                <w:b/>
                <w:szCs w:val="24"/>
              </w:rPr>
            </w:pPr>
          </w:p>
          <w:p w14:paraId="256F6E4C" w14:textId="6308DDD3" w:rsidR="00D331DC" w:rsidRDefault="00D331DC" w:rsidP="00207205">
            <w:pPr>
              <w:rPr>
                <w:rFonts w:ascii="Arial" w:hAnsi="Arial" w:cs="Arial"/>
                <w:b/>
                <w:szCs w:val="24"/>
              </w:rPr>
            </w:pPr>
          </w:p>
          <w:p w14:paraId="6632C0F7" w14:textId="4BB659DB" w:rsidR="00D331DC" w:rsidRDefault="00D331DC" w:rsidP="00207205">
            <w:pPr>
              <w:rPr>
                <w:rFonts w:ascii="Arial" w:hAnsi="Arial" w:cs="Arial"/>
                <w:b/>
                <w:szCs w:val="24"/>
              </w:rPr>
            </w:pPr>
          </w:p>
          <w:p w14:paraId="07CE0F96" w14:textId="25F2A9A1" w:rsidR="00D331DC" w:rsidRDefault="00D331DC" w:rsidP="00207205">
            <w:pPr>
              <w:rPr>
                <w:rFonts w:ascii="Arial" w:hAnsi="Arial" w:cs="Arial"/>
                <w:b/>
              </w:rPr>
            </w:pPr>
          </w:p>
          <w:p w14:paraId="51EF8DDD" w14:textId="24DE1944" w:rsidR="00D331DC" w:rsidRDefault="00D331DC" w:rsidP="00207205">
            <w:pPr>
              <w:rPr>
                <w:rFonts w:ascii="Arial" w:hAnsi="Arial" w:cs="Arial"/>
                <w:b/>
                <w:szCs w:val="24"/>
              </w:rPr>
            </w:pPr>
          </w:p>
          <w:p w14:paraId="777C1340" w14:textId="052F9F7A" w:rsidR="00D331DC" w:rsidRDefault="00D331DC" w:rsidP="00207205">
            <w:pPr>
              <w:rPr>
                <w:rFonts w:ascii="Arial" w:hAnsi="Arial" w:cs="Arial"/>
                <w:b/>
                <w:szCs w:val="24"/>
              </w:rPr>
            </w:pPr>
          </w:p>
          <w:p w14:paraId="0F05C4F2" w14:textId="540C66CE" w:rsidR="00D331DC" w:rsidRDefault="00D331DC" w:rsidP="00207205">
            <w:pPr>
              <w:rPr>
                <w:rFonts w:ascii="Arial" w:hAnsi="Arial" w:cs="Arial"/>
                <w:b/>
                <w:szCs w:val="24"/>
              </w:rPr>
            </w:pPr>
          </w:p>
          <w:p w14:paraId="7AD0CDCA" w14:textId="20B9FEA8" w:rsidR="00D331DC" w:rsidRDefault="00D331DC" w:rsidP="00207205">
            <w:pPr>
              <w:rPr>
                <w:rFonts w:ascii="Arial" w:hAnsi="Arial" w:cs="Arial"/>
                <w:b/>
                <w:szCs w:val="24"/>
              </w:rPr>
            </w:pPr>
          </w:p>
          <w:p w14:paraId="1A6B4621" w14:textId="2BE37030" w:rsidR="00D331DC" w:rsidRDefault="00D331DC" w:rsidP="00207205">
            <w:pPr>
              <w:rPr>
                <w:rFonts w:ascii="Arial" w:hAnsi="Arial" w:cs="Arial"/>
                <w:b/>
                <w:szCs w:val="24"/>
              </w:rPr>
            </w:pPr>
          </w:p>
          <w:p w14:paraId="4F53A1CD" w14:textId="3BBE366B" w:rsidR="00D331DC" w:rsidRDefault="00D331DC" w:rsidP="00207205">
            <w:pPr>
              <w:rPr>
                <w:rFonts w:ascii="Arial" w:hAnsi="Arial" w:cs="Arial"/>
                <w:b/>
                <w:szCs w:val="24"/>
              </w:rPr>
            </w:pPr>
          </w:p>
          <w:p w14:paraId="0B3A67B0" w14:textId="314B0427" w:rsidR="00D331DC" w:rsidRDefault="00D331DC" w:rsidP="00207205">
            <w:pPr>
              <w:rPr>
                <w:rFonts w:ascii="Arial" w:hAnsi="Arial" w:cs="Arial"/>
                <w:b/>
                <w:szCs w:val="24"/>
              </w:rPr>
            </w:pPr>
          </w:p>
          <w:p w14:paraId="25EB2675" w14:textId="7DC50C46" w:rsidR="00D331DC" w:rsidRDefault="00D331DC" w:rsidP="00207205">
            <w:pPr>
              <w:rPr>
                <w:rFonts w:ascii="Arial" w:hAnsi="Arial" w:cs="Arial"/>
                <w:b/>
                <w:szCs w:val="24"/>
              </w:rPr>
            </w:pPr>
          </w:p>
          <w:p w14:paraId="0B74DBCF" w14:textId="45F95078" w:rsidR="00D331DC" w:rsidRDefault="00D331DC" w:rsidP="00207205">
            <w:pPr>
              <w:rPr>
                <w:rFonts w:ascii="Arial" w:hAnsi="Arial" w:cs="Arial"/>
                <w:b/>
                <w:szCs w:val="24"/>
              </w:rPr>
            </w:pPr>
          </w:p>
          <w:p w14:paraId="0890E164" w14:textId="34469D80" w:rsidR="00D331DC" w:rsidRDefault="00D331DC" w:rsidP="00207205">
            <w:pPr>
              <w:rPr>
                <w:rFonts w:ascii="Arial" w:hAnsi="Arial" w:cs="Arial"/>
                <w:b/>
                <w:szCs w:val="24"/>
              </w:rPr>
            </w:pPr>
          </w:p>
          <w:p w14:paraId="14151311" w14:textId="5C606E99" w:rsidR="00D331DC" w:rsidRDefault="00D331DC" w:rsidP="00207205">
            <w:pPr>
              <w:rPr>
                <w:rFonts w:ascii="Arial" w:hAnsi="Arial" w:cs="Arial"/>
                <w:b/>
                <w:szCs w:val="24"/>
              </w:rPr>
            </w:pPr>
          </w:p>
          <w:p w14:paraId="7A7FBE9E" w14:textId="1047E1EB" w:rsidR="00D331DC" w:rsidRDefault="00D331DC" w:rsidP="00207205">
            <w:pPr>
              <w:rPr>
                <w:rFonts w:ascii="Arial" w:hAnsi="Arial" w:cs="Arial"/>
                <w:b/>
                <w:szCs w:val="24"/>
              </w:rPr>
            </w:pPr>
          </w:p>
          <w:p w14:paraId="4A0D2A3F" w14:textId="2C957BED" w:rsidR="00FE7CA8" w:rsidRDefault="00FE7CA8" w:rsidP="6B7A4FA6">
            <w:pPr>
              <w:rPr>
                <w:rFonts w:ascii="Arial" w:hAnsi="Arial" w:cs="Arial"/>
                <w:b/>
                <w:bCs/>
              </w:rPr>
            </w:pPr>
          </w:p>
          <w:p w14:paraId="1F27BD98" w14:textId="2B3E0766" w:rsidR="6B7A4FA6" w:rsidRDefault="6B7A4FA6" w:rsidP="6B7A4FA6">
            <w:pPr>
              <w:rPr>
                <w:rFonts w:ascii="Arial" w:hAnsi="Arial" w:cs="Arial"/>
                <w:b/>
                <w:bCs/>
              </w:rPr>
            </w:pPr>
          </w:p>
          <w:p w14:paraId="13365CF0" w14:textId="14544FBB" w:rsidR="6B7A4FA6" w:rsidRDefault="6B7A4FA6" w:rsidP="6B7A4FA6">
            <w:pPr>
              <w:rPr>
                <w:rFonts w:ascii="Arial" w:hAnsi="Arial" w:cs="Arial"/>
                <w:b/>
                <w:bCs/>
              </w:rPr>
            </w:pPr>
          </w:p>
          <w:p w14:paraId="01836EBC" w14:textId="48C512EF" w:rsidR="00AE5608" w:rsidRDefault="00AE5608" w:rsidP="6B7A4FA6">
            <w:pPr>
              <w:rPr>
                <w:rFonts w:ascii="Arial" w:hAnsi="Arial" w:cs="Arial"/>
                <w:b/>
                <w:bCs/>
              </w:rPr>
            </w:pPr>
          </w:p>
          <w:p w14:paraId="4B743E7A" w14:textId="56C8A5D5" w:rsidR="00AE5608" w:rsidRDefault="00AE5608" w:rsidP="6B7A4FA6">
            <w:pPr>
              <w:rPr>
                <w:rFonts w:ascii="Arial" w:hAnsi="Arial" w:cs="Arial"/>
                <w:b/>
                <w:bCs/>
              </w:rPr>
            </w:pPr>
          </w:p>
          <w:p w14:paraId="6A8EC26E" w14:textId="7D3790B6" w:rsidR="00AE5608" w:rsidRDefault="00AE5608" w:rsidP="6B7A4FA6">
            <w:pPr>
              <w:rPr>
                <w:rFonts w:ascii="Arial" w:hAnsi="Arial" w:cs="Arial"/>
                <w:b/>
                <w:bCs/>
              </w:rPr>
            </w:pPr>
          </w:p>
          <w:p w14:paraId="57B7A24F" w14:textId="1AD62904" w:rsidR="00AE5608" w:rsidRDefault="00AE5608" w:rsidP="6B7A4FA6">
            <w:pPr>
              <w:rPr>
                <w:rFonts w:ascii="Arial" w:hAnsi="Arial" w:cs="Arial"/>
                <w:b/>
                <w:bCs/>
              </w:rPr>
            </w:pPr>
          </w:p>
          <w:p w14:paraId="24F0499C" w14:textId="77777777" w:rsidR="00AE5608" w:rsidRDefault="00AE5608" w:rsidP="6B7A4FA6">
            <w:pPr>
              <w:rPr>
                <w:rFonts w:ascii="Arial" w:hAnsi="Arial" w:cs="Arial"/>
                <w:b/>
                <w:bCs/>
              </w:rPr>
            </w:pPr>
          </w:p>
          <w:p w14:paraId="626033E7" w14:textId="77777777" w:rsidR="00AE5608" w:rsidRDefault="00AE5608" w:rsidP="6B7A4FA6">
            <w:pPr>
              <w:rPr>
                <w:rFonts w:ascii="Arial" w:hAnsi="Arial" w:cs="Arial"/>
                <w:b/>
                <w:bCs/>
              </w:rPr>
            </w:pPr>
          </w:p>
          <w:p w14:paraId="388CF853" w14:textId="77777777" w:rsidR="00AE5608" w:rsidRDefault="00AE5608" w:rsidP="050D080F">
            <w:pPr>
              <w:rPr>
                <w:rFonts w:ascii="Arial" w:hAnsi="Arial" w:cs="Arial"/>
                <w:b/>
                <w:bCs/>
              </w:rPr>
            </w:pPr>
          </w:p>
          <w:p w14:paraId="36F2375E" w14:textId="77777777" w:rsidR="00AE5608" w:rsidRDefault="00AE5608" w:rsidP="050D080F">
            <w:pPr>
              <w:rPr>
                <w:rFonts w:ascii="Arial" w:hAnsi="Arial" w:cs="Arial"/>
                <w:b/>
                <w:bCs/>
              </w:rPr>
            </w:pPr>
          </w:p>
          <w:p w14:paraId="5BBF5322" w14:textId="77777777" w:rsidR="00AE5608" w:rsidRDefault="00AE5608" w:rsidP="050D080F">
            <w:pPr>
              <w:rPr>
                <w:rFonts w:ascii="Arial" w:hAnsi="Arial" w:cs="Arial"/>
                <w:b/>
                <w:bCs/>
              </w:rPr>
            </w:pPr>
          </w:p>
          <w:p w14:paraId="66A3F466" w14:textId="77777777" w:rsidR="00AE5608" w:rsidRDefault="00AE5608" w:rsidP="050D080F">
            <w:pPr>
              <w:rPr>
                <w:rFonts w:ascii="Arial" w:hAnsi="Arial" w:cs="Arial"/>
                <w:b/>
                <w:bCs/>
              </w:rPr>
            </w:pPr>
          </w:p>
          <w:p w14:paraId="4403416A" w14:textId="77777777" w:rsidR="00AE5608" w:rsidRDefault="00AE5608" w:rsidP="050D080F">
            <w:pPr>
              <w:rPr>
                <w:rFonts w:ascii="Arial" w:hAnsi="Arial" w:cs="Arial"/>
                <w:b/>
                <w:bCs/>
              </w:rPr>
            </w:pPr>
          </w:p>
          <w:p w14:paraId="1EAC2520" w14:textId="77777777" w:rsidR="00AE5608" w:rsidRDefault="00AE5608" w:rsidP="050D080F">
            <w:pPr>
              <w:rPr>
                <w:rFonts w:ascii="Arial" w:hAnsi="Arial" w:cs="Arial"/>
                <w:b/>
                <w:bCs/>
              </w:rPr>
            </w:pPr>
          </w:p>
          <w:p w14:paraId="335573F6" w14:textId="77777777" w:rsidR="00AE5608" w:rsidRDefault="00AE5608" w:rsidP="050D080F">
            <w:pPr>
              <w:rPr>
                <w:rFonts w:ascii="Arial" w:hAnsi="Arial" w:cs="Arial"/>
                <w:b/>
                <w:bCs/>
              </w:rPr>
            </w:pPr>
          </w:p>
          <w:p w14:paraId="0711208D" w14:textId="77777777" w:rsidR="00AE5608" w:rsidRDefault="00AE5608" w:rsidP="050D080F">
            <w:pPr>
              <w:rPr>
                <w:rFonts w:ascii="Arial" w:hAnsi="Arial" w:cs="Arial"/>
                <w:b/>
                <w:bCs/>
              </w:rPr>
            </w:pPr>
          </w:p>
          <w:p w14:paraId="57D130FD" w14:textId="09DA0891" w:rsidR="00AE5608" w:rsidRDefault="00AE5608" w:rsidP="050D080F">
            <w:pPr>
              <w:rPr>
                <w:rFonts w:ascii="Arial" w:hAnsi="Arial" w:cs="Arial"/>
                <w:b/>
                <w:bCs/>
              </w:rPr>
            </w:pPr>
          </w:p>
          <w:p w14:paraId="0C8759FA" w14:textId="030D989F" w:rsidR="007E654C" w:rsidRDefault="007E654C" w:rsidP="050D080F">
            <w:pPr>
              <w:rPr>
                <w:rFonts w:ascii="Arial" w:hAnsi="Arial" w:cs="Arial"/>
                <w:b/>
                <w:bCs/>
              </w:rPr>
            </w:pPr>
          </w:p>
          <w:p w14:paraId="3BA4CA67" w14:textId="3635CBF7" w:rsidR="007E654C" w:rsidRDefault="007E654C" w:rsidP="050D080F">
            <w:pPr>
              <w:rPr>
                <w:rFonts w:ascii="Arial" w:hAnsi="Arial" w:cs="Arial"/>
                <w:b/>
                <w:bCs/>
              </w:rPr>
            </w:pPr>
          </w:p>
          <w:p w14:paraId="290F2CBB" w14:textId="6E308E54" w:rsidR="00D331DC" w:rsidRDefault="21CC860F" w:rsidP="050D080F">
            <w:pPr>
              <w:rPr>
                <w:rFonts w:ascii="Arial" w:hAnsi="Arial" w:cs="Arial"/>
                <w:b/>
                <w:bCs/>
              </w:rPr>
            </w:pPr>
            <w:r w:rsidRPr="050D080F">
              <w:rPr>
                <w:rFonts w:ascii="Arial" w:hAnsi="Arial" w:cs="Arial"/>
                <w:b/>
                <w:bCs/>
              </w:rPr>
              <w:t>Director of People and Culture</w:t>
            </w:r>
            <w:r w:rsidR="0C67BFBC" w:rsidRPr="050D080F">
              <w:rPr>
                <w:rFonts w:ascii="Arial" w:hAnsi="Arial" w:cs="Arial"/>
                <w:b/>
                <w:bCs/>
              </w:rPr>
              <w:t xml:space="preserve"> / </w:t>
            </w:r>
            <w:r w:rsidRPr="050D080F">
              <w:rPr>
                <w:rFonts w:ascii="Arial" w:hAnsi="Arial" w:cs="Arial"/>
                <w:b/>
                <w:bCs/>
              </w:rPr>
              <w:t>Director of Operations</w:t>
            </w:r>
          </w:p>
          <w:p w14:paraId="425C5F99" w14:textId="4AC60C9A" w:rsidR="00D331DC" w:rsidRDefault="00D331DC" w:rsidP="00207205">
            <w:pPr>
              <w:rPr>
                <w:rFonts w:ascii="Arial" w:hAnsi="Arial" w:cs="Arial"/>
                <w:b/>
                <w:szCs w:val="24"/>
              </w:rPr>
            </w:pPr>
          </w:p>
          <w:p w14:paraId="2ADE3C73" w14:textId="71DCF198" w:rsidR="00D331DC" w:rsidRDefault="00D331DC" w:rsidP="00207205">
            <w:pPr>
              <w:rPr>
                <w:rFonts w:ascii="Arial" w:hAnsi="Arial" w:cs="Arial"/>
                <w:b/>
                <w:szCs w:val="24"/>
              </w:rPr>
            </w:pPr>
          </w:p>
          <w:p w14:paraId="442D485C" w14:textId="7F04FF3B" w:rsidR="00D331DC" w:rsidRDefault="00D331DC" w:rsidP="00207205">
            <w:pPr>
              <w:rPr>
                <w:rFonts w:ascii="Arial" w:hAnsi="Arial" w:cs="Arial"/>
                <w:b/>
                <w:szCs w:val="24"/>
              </w:rPr>
            </w:pPr>
          </w:p>
          <w:p w14:paraId="7DC08467" w14:textId="7A0A235D" w:rsidR="00D331DC" w:rsidRDefault="00D331DC" w:rsidP="00207205">
            <w:pPr>
              <w:rPr>
                <w:rFonts w:ascii="Arial" w:hAnsi="Arial" w:cs="Arial"/>
                <w:b/>
                <w:szCs w:val="24"/>
              </w:rPr>
            </w:pPr>
          </w:p>
          <w:p w14:paraId="71FBA530" w14:textId="221ADA4D" w:rsidR="00D331DC" w:rsidRDefault="00D331DC" w:rsidP="00207205">
            <w:pPr>
              <w:rPr>
                <w:rFonts w:ascii="Arial" w:hAnsi="Arial" w:cs="Arial"/>
                <w:b/>
                <w:szCs w:val="24"/>
              </w:rPr>
            </w:pPr>
          </w:p>
          <w:p w14:paraId="7B357BCF" w14:textId="1948250B" w:rsidR="00D331DC" w:rsidRDefault="00D331DC" w:rsidP="00207205">
            <w:pPr>
              <w:rPr>
                <w:rFonts w:ascii="Arial" w:hAnsi="Arial" w:cs="Arial"/>
                <w:b/>
                <w:szCs w:val="24"/>
              </w:rPr>
            </w:pPr>
          </w:p>
          <w:p w14:paraId="7FC1C8D2" w14:textId="2092EA6A" w:rsidR="00D331DC" w:rsidRDefault="00D331DC" w:rsidP="00207205">
            <w:pPr>
              <w:rPr>
                <w:rFonts w:ascii="Arial" w:hAnsi="Arial" w:cs="Arial"/>
                <w:b/>
                <w:szCs w:val="24"/>
              </w:rPr>
            </w:pPr>
          </w:p>
          <w:p w14:paraId="3F37B3A2" w14:textId="615BA620" w:rsidR="00D331DC" w:rsidRDefault="00D331DC" w:rsidP="00207205">
            <w:pPr>
              <w:rPr>
                <w:rFonts w:ascii="Arial" w:hAnsi="Arial" w:cs="Arial"/>
                <w:b/>
                <w:szCs w:val="24"/>
              </w:rPr>
            </w:pPr>
          </w:p>
          <w:p w14:paraId="1401060D" w14:textId="6CE84736" w:rsidR="00D331DC" w:rsidRDefault="00D331DC" w:rsidP="00207205">
            <w:pPr>
              <w:rPr>
                <w:rFonts w:ascii="Arial" w:hAnsi="Arial" w:cs="Arial"/>
                <w:b/>
                <w:szCs w:val="24"/>
              </w:rPr>
            </w:pPr>
          </w:p>
          <w:p w14:paraId="3E3364CB" w14:textId="53227E39" w:rsidR="00445902" w:rsidRPr="001D5B90" w:rsidRDefault="00445902" w:rsidP="00207205">
            <w:pPr>
              <w:rPr>
                <w:rFonts w:ascii="Arial" w:hAnsi="Arial" w:cs="Arial"/>
                <w:b/>
                <w:szCs w:val="24"/>
              </w:rPr>
            </w:pPr>
          </w:p>
        </w:tc>
        <w:tc>
          <w:tcPr>
            <w:tcW w:w="8363" w:type="dxa"/>
          </w:tcPr>
          <w:p w14:paraId="1F6389C5" w14:textId="33BD8D4E" w:rsidR="00733A5E" w:rsidRPr="00D331DC" w:rsidRDefault="2152D1E6" w:rsidP="2E3D38EC">
            <w:pPr>
              <w:shd w:val="clear" w:color="auto" w:fill="FFFFFF" w:themeFill="background1"/>
              <w:rPr>
                <w:rFonts w:ascii="Arial" w:hAnsi="Arial" w:cs="Arial"/>
                <w:b/>
                <w:color w:val="000000"/>
                <w:lang w:eastAsia="en-GB"/>
              </w:rPr>
            </w:pPr>
            <w:r w:rsidRPr="00D331DC">
              <w:rPr>
                <w:rFonts w:ascii="Arial" w:hAnsi="Arial" w:cs="Arial"/>
                <w:b/>
                <w:color w:val="000000" w:themeColor="text1"/>
                <w:lang w:eastAsia="en-GB"/>
              </w:rPr>
              <w:lastRenderedPageBreak/>
              <w:t>How they are working with Further/Higher Education Institutions to improve the way they plan the education needs of their workforce, and what collaboration takes place to ensure education curriculums offered can respond to the changing population health needs both locally and nationally</w:t>
            </w:r>
          </w:p>
          <w:p w14:paraId="74A8F5FC" w14:textId="77777777" w:rsidR="0033245D" w:rsidRPr="00B6325B" w:rsidRDefault="0033245D" w:rsidP="2E3D38EC">
            <w:pPr>
              <w:shd w:val="clear" w:color="auto" w:fill="FFFFFF" w:themeFill="background1"/>
              <w:rPr>
                <w:rFonts w:ascii="Arial" w:hAnsi="Arial" w:cs="Arial"/>
                <w:color w:val="000000"/>
                <w:lang w:eastAsia="en-GB"/>
              </w:rPr>
            </w:pPr>
          </w:p>
          <w:p w14:paraId="6B346E24" w14:textId="5165A77C" w:rsidR="00D331DC" w:rsidRPr="00D331DC" w:rsidRDefault="00D331DC" w:rsidP="2E3D38EC">
            <w:pPr>
              <w:rPr>
                <w:rFonts w:ascii="Arial" w:hAnsi="Arial" w:cs="Arial"/>
                <w:b/>
                <w:u w:val="single"/>
              </w:rPr>
            </w:pPr>
            <w:r w:rsidRPr="00D331DC">
              <w:rPr>
                <w:rFonts w:ascii="Arial" w:hAnsi="Arial" w:cs="Arial"/>
                <w:b/>
                <w:u w:val="single"/>
              </w:rPr>
              <w:t>Golden Jubilee Conference Hotel</w:t>
            </w:r>
          </w:p>
          <w:p w14:paraId="54C06CBB" w14:textId="2F36FA7E" w:rsidR="0033245D" w:rsidRPr="00B6325B" w:rsidRDefault="1B5AAB64" w:rsidP="2E3D38EC">
            <w:pPr>
              <w:rPr>
                <w:rFonts w:ascii="Arial" w:hAnsi="Arial" w:cs="Arial"/>
              </w:rPr>
            </w:pPr>
            <w:r w:rsidRPr="2E3D38EC">
              <w:rPr>
                <w:rFonts w:ascii="Arial" w:hAnsi="Arial" w:cs="Arial"/>
              </w:rPr>
              <w:t>GJCH</w:t>
            </w:r>
            <w:r w:rsidR="77CF82AA" w:rsidRPr="2E3D38EC">
              <w:rPr>
                <w:rFonts w:ascii="Arial" w:hAnsi="Arial" w:cs="Arial"/>
              </w:rPr>
              <w:t xml:space="preserve"> is actively working with education institutions to address the evolving education needs of its workforce and ensure curriculums respond to changing health and hospitality demands locally and nationally. Key initiatives include:</w:t>
            </w:r>
          </w:p>
          <w:p w14:paraId="75182BF4" w14:textId="77777777" w:rsidR="0033245D" w:rsidRPr="00B6325B" w:rsidRDefault="0033245D" w:rsidP="2E3D38EC">
            <w:pPr>
              <w:rPr>
                <w:rFonts w:ascii="Arial" w:hAnsi="Arial" w:cs="Arial"/>
              </w:rPr>
            </w:pPr>
          </w:p>
          <w:p w14:paraId="3B5B30AB" w14:textId="77777777" w:rsidR="0033245D" w:rsidRPr="00B6325B" w:rsidRDefault="77CF82AA" w:rsidP="00054BD2">
            <w:pPr>
              <w:pStyle w:val="ListParagraph"/>
              <w:numPr>
                <w:ilvl w:val="0"/>
                <w:numId w:val="42"/>
              </w:numPr>
              <w:rPr>
                <w:rFonts w:ascii="Arial" w:hAnsi="Arial" w:cs="Arial"/>
              </w:rPr>
            </w:pPr>
            <w:r w:rsidRPr="2E3D38EC">
              <w:rPr>
                <w:rFonts w:ascii="Arial" w:hAnsi="Arial" w:cs="Arial"/>
              </w:rPr>
              <w:t>Partnership Development:</w:t>
            </w:r>
          </w:p>
          <w:p w14:paraId="38B3554E" w14:textId="7F93FE55" w:rsidR="00F13C72" w:rsidRPr="00B6325B" w:rsidRDefault="30BEEF1F" w:rsidP="34277DB3">
            <w:pPr>
              <w:pStyle w:val="ListParagraph"/>
              <w:numPr>
                <w:ilvl w:val="0"/>
                <w:numId w:val="43"/>
              </w:numPr>
              <w:rPr>
                <w:rFonts w:ascii="Arial" w:hAnsi="Arial" w:cs="Arial"/>
              </w:rPr>
            </w:pPr>
            <w:r w:rsidRPr="34277DB3">
              <w:rPr>
                <w:rFonts w:ascii="Arial" w:hAnsi="Arial" w:cs="Arial"/>
              </w:rPr>
              <w:t>Establish formal partnerships with local schools, colleges and universities, such as Glasgow Caledonian University and West College Scotland, to align hospitality curriculums with the specific skills required for roles in the hospitality industry.</w:t>
            </w:r>
          </w:p>
          <w:p w14:paraId="083C580A" w14:textId="4FA825A8" w:rsidR="00F13C72" w:rsidRPr="00B6325B" w:rsidRDefault="30BEEF1F" w:rsidP="00054BD2">
            <w:pPr>
              <w:pStyle w:val="ListParagraph"/>
              <w:numPr>
                <w:ilvl w:val="0"/>
                <w:numId w:val="42"/>
              </w:numPr>
              <w:rPr>
                <w:rFonts w:ascii="Arial" w:hAnsi="Arial" w:cs="Arial"/>
              </w:rPr>
            </w:pPr>
            <w:r w:rsidRPr="2E3D38EC">
              <w:rPr>
                <w:rFonts w:ascii="Arial" w:hAnsi="Arial" w:cs="Arial"/>
              </w:rPr>
              <w:t>Hospitality-Specific SVQ Awards:</w:t>
            </w:r>
          </w:p>
          <w:p w14:paraId="65179733" w14:textId="7C47EE6B" w:rsidR="00392C4B" w:rsidRDefault="77CF82AA" w:rsidP="00054BD2">
            <w:pPr>
              <w:pStyle w:val="ListParagraph"/>
              <w:numPr>
                <w:ilvl w:val="0"/>
                <w:numId w:val="43"/>
              </w:numPr>
              <w:rPr>
                <w:rFonts w:ascii="Arial" w:hAnsi="Arial" w:cs="Arial"/>
              </w:rPr>
            </w:pPr>
            <w:r w:rsidRPr="2E3D38EC">
              <w:rPr>
                <w:rFonts w:ascii="Arial" w:hAnsi="Arial" w:cs="Arial"/>
              </w:rPr>
              <w:t>Partner with the NHS Golden Jubilee SVQ Centre to launch Scottish Vocational Qualifications (SVQs) tailored to the hospitality industry.</w:t>
            </w:r>
          </w:p>
          <w:p w14:paraId="6E9287EA" w14:textId="6907D6DC" w:rsidR="007766AB" w:rsidRDefault="007766AB" w:rsidP="007766AB"/>
          <w:p w14:paraId="30A46869" w14:textId="77777777" w:rsidR="007766AB" w:rsidRPr="007766AB" w:rsidRDefault="1B5AAB64" w:rsidP="2E3D38EC">
            <w:pPr>
              <w:rPr>
                <w:rFonts w:ascii="Arial" w:hAnsi="Arial" w:cs="Arial"/>
                <w:lang w:eastAsia="en-GB"/>
              </w:rPr>
            </w:pPr>
            <w:r w:rsidRPr="2E3D38EC">
              <w:rPr>
                <w:rFonts w:ascii="Arial" w:hAnsi="Arial" w:cs="Arial"/>
                <w:lang w:eastAsia="en-GB"/>
              </w:rPr>
              <w:t>The following are the planned actions and timelines for 2025/26:</w:t>
            </w:r>
          </w:p>
          <w:p w14:paraId="57F5D33E" w14:textId="5BC32014" w:rsidR="007766AB" w:rsidRPr="007766AB" w:rsidRDefault="1B5AAB64" w:rsidP="00054BD2">
            <w:pPr>
              <w:pStyle w:val="ListParagraph"/>
              <w:numPr>
                <w:ilvl w:val="0"/>
                <w:numId w:val="48"/>
              </w:numPr>
              <w:rPr>
                <w:rFonts w:ascii="Arial" w:hAnsi="Arial" w:cs="Arial"/>
              </w:rPr>
            </w:pPr>
            <w:r w:rsidRPr="2E3D38EC">
              <w:rPr>
                <w:rFonts w:ascii="Arial" w:hAnsi="Arial" w:cs="Arial"/>
                <w:lang w:eastAsia="en-US"/>
              </w:rPr>
              <w:lastRenderedPageBreak/>
              <w:t>Formalise</w:t>
            </w:r>
            <w:r w:rsidRPr="2E3D38EC">
              <w:rPr>
                <w:rFonts w:ascii="Arial" w:hAnsi="Arial" w:cs="Arial"/>
              </w:rPr>
              <w:t xml:space="preserve"> partnerships with education – Q</w:t>
            </w:r>
            <w:r w:rsidR="009E0D35">
              <w:rPr>
                <w:rFonts w:ascii="Arial" w:hAnsi="Arial" w:cs="Arial"/>
              </w:rPr>
              <w:t xml:space="preserve">uarter </w:t>
            </w:r>
            <w:r w:rsidRPr="2E3D38EC">
              <w:rPr>
                <w:rFonts w:ascii="Arial" w:hAnsi="Arial" w:cs="Arial"/>
              </w:rPr>
              <w:t>2 2025/26</w:t>
            </w:r>
          </w:p>
          <w:p w14:paraId="6CCA91EE" w14:textId="0DB42CCB" w:rsidR="007766AB" w:rsidRDefault="1B5AAB64" w:rsidP="00054BD2">
            <w:pPr>
              <w:pStyle w:val="ListParagraph"/>
              <w:numPr>
                <w:ilvl w:val="0"/>
                <w:numId w:val="48"/>
              </w:numPr>
              <w:rPr>
                <w:rFonts w:ascii="Arial" w:hAnsi="Arial" w:cs="Arial"/>
              </w:rPr>
            </w:pPr>
            <w:r w:rsidRPr="2E3D38EC">
              <w:rPr>
                <w:rFonts w:ascii="Arial" w:hAnsi="Arial" w:cs="Arial"/>
              </w:rPr>
              <w:t>Launch hospitality specific SVQ’s – Q</w:t>
            </w:r>
            <w:r w:rsidR="007A535D">
              <w:rPr>
                <w:rFonts w:ascii="Arial" w:hAnsi="Arial" w:cs="Arial"/>
              </w:rPr>
              <w:t xml:space="preserve">uarter </w:t>
            </w:r>
            <w:r w:rsidRPr="2E3D38EC">
              <w:rPr>
                <w:rFonts w:ascii="Arial" w:hAnsi="Arial" w:cs="Arial"/>
              </w:rPr>
              <w:t>3 2025/26</w:t>
            </w:r>
          </w:p>
          <w:p w14:paraId="4FAC7114" w14:textId="77777777" w:rsidR="007766AB" w:rsidRDefault="007766AB" w:rsidP="007766AB">
            <w:pPr>
              <w:pStyle w:val="ListParagraph"/>
              <w:rPr>
                <w:rFonts w:ascii="Arial" w:hAnsi="Arial" w:cs="Arial"/>
              </w:rPr>
            </w:pPr>
          </w:p>
          <w:p w14:paraId="02AF570B" w14:textId="77777777" w:rsidR="00D331DC" w:rsidRDefault="1B5AAB64" w:rsidP="34277DB3">
            <w:pPr>
              <w:rPr>
                <w:rFonts w:ascii="Arial" w:hAnsi="Arial" w:cs="Arial"/>
                <w:lang w:eastAsia="en-GB"/>
              </w:rPr>
            </w:pPr>
            <w:r w:rsidRPr="34277DB3">
              <w:rPr>
                <w:rFonts w:ascii="Arial" w:hAnsi="Arial" w:cs="Arial"/>
                <w:lang w:eastAsia="en-GB"/>
              </w:rPr>
              <w:t>To track the impact of collaboration with further and higher education institutions, GJCH will monitor and report on the following metrics:</w:t>
            </w:r>
          </w:p>
          <w:p w14:paraId="4798603B" w14:textId="77777777" w:rsidR="00D331DC" w:rsidRDefault="00D331DC" w:rsidP="00D331DC">
            <w:pPr>
              <w:rPr>
                <w:rFonts w:ascii="Arial" w:hAnsi="Arial" w:cs="Arial"/>
                <w:lang w:eastAsia="en-GB"/>
              </w:rPr>
            </w:pPr>
          </w:p>
          <w:p w14:paraId="0A3BA65A" w14:textId="77777777" w:rsidR="00AE5608" w:rsidRDefault="1B5AAB64" w:rsidP="00AE5608">
            <w:pPr>
              <w:rPr>
                <w:rFonts w:ascii="Arial" w:hAnsi="Arial" w:cs="Arial"/>
                <w:lang w:eastAsia="en-GB"/>
              </w:rPr>
            </w:pPr>
            <w:r w:rsidRPr="2E3D38EC">
              <w:rPr>
                <w:rFonts w:ascii="Arial" w:hAnsi="Arial" w:cs="Arial"/>
                <w:lang w:eastAsia="en-GB"/>
              </w:rPr>
              <w:t>Workforce Development Progress: Number of staff completing SVQs annually (target: 15 staff enrolled in Year 1).</w:t>
            </w:r>
          </w:p>
          <w:p w14:paraId="769D5E1E" w14:textId="77777777" w:rsidR="00AE5608" w:rsidRDefault="00AE5608" w:rsidP="00AE5608">
            <w:pPr>
              <w:rPr>
                <w:rFonts w:ascii="Arial" w:hAnsi="Arial" w:cs="Arial"/>
                <w:lang w:eastAsia="en-GB"/>
              </w:rPr>
            </w:pPr>
          </w:p>
          <w:p w14:paraId="146B30A1" w14:textId="13EFEE80" w:rsidR="007766AB" w:rsidRPr="004F1CFE" w:rsidRDefault="1B5AAB64" w:rsidP="00AE5608">
            <w:pPr>
              <w:rPr>
                <w:rFonts w:ascii="Arial" w:hAnsi="Arial" w:cs="Arial"/>
                <w:lang w:eastAsia="en-GB"/>
              </w:rPr>
            </w:pPr>
            <w:r w:rsidRPr="2E3D38EC">
              <w:rPr>
                <w:rFonts w:ascii="Arial" w:hAnsi="Arial" w:cs="Arial"/>
                <w:lang w:eastAsia="en-GB"/>
              </w:rPr>
              <w:t>Recruitment Metrics: Number of apprenticeships and placements offered and completed annually.</w:t>
            </w:r>
          </w:p>
          <w:p w14:paraId="6F3544DC" w14:textId="0B873484" w:rsidR="007766AB" w:rsidRPr="004F1CFE" w:rsidRDefault="1B5AAB64" w:rsidP="2E3D38EC">
            <w:pPr>
              <w:spacing w:before="100" w:beforeAutospacing="1" w:after="100" w:afterAutospacing="1"/>
              <w:rPr>
                <w:rFonts w:ascii="Arial" w:hAnsi="Arial" w:cs="Arial"/>
                <w:lang w:eastAsia="en-GB"/>
              </w:rPr>
            </w:pPr>
            <w:r w:rsidRPr="2E3D38EC">
              <w:rPr>
                <w:rFonts w:ascii="Arial" w:hAnsi="Arial" w:cs="Arial"/>
                <w:lang w:eastAsia="en-GB"/>
              </w:rPr>
              <w:t>Curriculum Alignment: Number of partner institutions incorporating GJCH-informed modules or case studies (target: 2 institutions by Q</w:t>
            </w:r>
            <w:r w:rsidR="007A535D">
              <w:rPr>
                <w:rFonts w:ascii="Arial" w:hAnsi="Arial" w:cs="Arial"/>
                <w:lang w:eastAsia="en-GB"/>
              </w:rPr>
              <w:t xml:space="preserve">uarter </w:t>
            </w:r>
            <w:r w:rsidRPr="2E3D38EC">
              <w:rPr>
                <w:rFonts w:ascii="Arial" w:hAnsi="Arial" w:cs="Arial"/>
                <w:lang w:eastAsia="en-GB"/>
              </w:rPr>
              <w:t>4 2025/26).</w:t>
            </w:r>
          </w:p>
          <w:p w14:paraId="699FAAD9" w14:textId="77777777" w:rsidR="007766AB" w:rsidRPr="004F1CFE" w:rsidRDefault="1B5AAB64" w:rsidP="2E3D38EC">
            <w:pPr>
              <w:spacing w:before="100" w:beforeAutospacing="1" w:after="100" w:afterAutospacing="1"/>
              <w:rPr>
                <w:rFonts w:ascii="Arial" w:hAnsi="Arial" w:cs="Arial"/>
                <w:lang w:eastAsia="en-GB"/>
              </w:rPr>
            </w:pPr>
            <w:r w:rsidRPr="2E3D38EC">
              <w:rPr>
                <w:rFonts w:ascii="Arial" w:hAnsi="Arial" w:cs="Arial"/>
                <w:lang w:eastAsia="en-GB"/>
              </w:rPr>
              <w:t>Data will be gathered using internal HR systems, feedback surveys from employees and apprentices, and periodic reviews with partner institutions.</w:t>
            </w:r>
          </w:p>
          <w:p w14:paraId="7EDA22D5" w14:textId="77777777" w:rsidR="007766AB" w:rsidRPr="004F1CFE" w:rsidRDefault="1B5AAB64" w:rsidP="2E3D38EC">
            <w:pPr>
              <w:spacing w:before="100" w:beforeAutospacing="1" w:after="100" w:afterAutospacing="1"/>
              <w:rPr>
                <w:rFonts w:ascii="Arial" w:hAnsi="Arial" w:cs="Arial"/>
                <w:lang w:eastAsia="en-GB"/>
              </w:rPr>
            </w:pPr>
            <w:r w:rsidRPr="2E3D38EC">
              <w:rPr>
                <w:rFonts w:ascii="Arial" w:hAnsi="Arial" w:cs="Arial"/>
                <w:lang w:eastAsia="en-GB"/>
              </w:rPr>
              <w:t>Key risks and mitigation strategies related to workforce collaboration include:</w:t>
            </w:r>
          </w:p>
          <w:p w14:paraId="11774B94" w14:textId="77777777" w:rsidR="007766AB" w:rsidRPr="004F1CFE" w:rsidRDefault="1B5AAB64" w:rsidP="2E3D38EC">
            <w:pPr>
              <w:spacing w:before="100" w:beforeAutospacing="1"/>
              <w:rPr>
                <w:rFonts w:ascii="Arial" w:hAnsi="Arial" w:cs="Arial"/>
                <w:lang w:eastAsia="en-GB"/>
              </w:rPr>
            </w:pPr>
            <w:r w:rsidRPr="2E3D38EC">
              <w:rPr>
                <w:rFonts w:ascii="Arial" w:hAnsi="Arial" w:cs="Arial"/>
                <w:lang w:eastAsia="en-GB"/>
              </w:rPr>
              <w:t>Risk: Limited Institutional Engagement</w:t>
            </w:r>
          </w:p>
          <w:p w14:paraId="0BA18D22" w14:textId="77777777" w:rsidR="00D96106" w:rsidRDefault="1B5AAB64" w:rsidP="00054BD2">
            <w:pPr>
              <w:numPr>
                <w:ilvl w:val="0"/>
                <w:numId w:val="49"/>
              </w:numPr>
              <w:spacing w:after="100" w:afterAutospacing="1"/>
              <w:rPr>
                <w:rFonts w:ascii="Arial" w:hAnsi="Arial" w:cs="Arial"/>
                <w:lang w:eastAsia="en-GB"/>
              </w:rPr>
            </w:pPr>
            <w:r w:rsidRPr="2E3D38EC">
              <w:rPr>
                <w:rFonts w:ascii="Arial" w:hAnsi="Arial" w:cs="Arial"/>
                <w:lang w:eastAsia="en-GB"/>
              </w:rPr>
              <w:t>Difficulty in securing long-term partnerships with educational institutions.</w:t>
            </w:r>
          </w:p>
          <w:p w14:paraId="0708B213" w14:textId="10531FC8" w:rsidR="007766AB" w:rsidRPr="00D331DC" w:rsidRDefault="1B5AAB64" w:rsidP="34277DB3">
            <w:pPr>
              <w:numPr>
                <w:ilvl w:val="0"/>
                <w:numId w:val="49"/>
              </w:numPr>
              <w:spacing w:after="100" w:afterAutospacing="1"/>
              <w:rPr>
                <w:rFonts w:ascii="Arial" w:hAnsi="Arial" w:cs="Arial"/>
                <w:lang w:eastAsia="en-GB"/>
              </w:rPr>
            </w:pPr>
            <w:r w:rsidRPr="34277DB3">
              <w:rPr>
                <w:rFonts w:ascii="Arial" w:hAnsi="Arial" w:cs="Arial"/>
                <w:lang w:eastAsia="en-GB"/>
              </w:rPr>
              <w:t>Mitigation: Leverage existing relationships with NHS GJ SVQ Centre and local colleges to formalize agreements.</w:t>
            </w:r>
          </w:p>
          <w:p w14:paraId="27CC79A0" w14:textId="77777777" w:rsidR="007766AB" w:rsidRPr="004F1CFE" w:rsidRDefault="1B5AAB64" w:rsidP="007766AB">
            <w:pPr>
              <w:rPr>
                <w:rFonts w:ascii="Arial" w:hAnsi="Arial" w:cs="Arial"/>
                <w:lang w:eastAsia="en-GB"/>
              </w:rPr>
            </w:pPr>
            <w:r w:rsidRPr="2E3D38EC">
              <w:rPr>
                <w:rFonts w:ascii="Arial" w:hAnsi="Arial" w:cs="Arial"/>
                <w:lang w:eastAsia="en-GB"/>
              </w:rPr>
              <w:t>Risk: Misalignment of Curriculums with Hospitality Needs</w:t>
            </w:r>
          </w:p>
          <w:p w14:paraId="6A62AE10" w14:textId="77777777" w:rsidR="007766AB" w:rsidRPr="004F1CFE" w:rsidRDefault="1B5AAB64" w:rsidP="34277DB3">
            <w:pPr>
              <w:numPr>
                <w:ilvl w:val="0"/>
                <w:numId w:val="49"/>
              </w:numPr>
              <w:rPr>
                <w:rFonts w:ascii="Arial" w:hAnsi="Arial" w:cs="Arial"/>
                <w:lang w:eastAsia="en-GB"/>
              </w:rPr>
            </w:pPr>
            <w:r w:rsidRPr="34277DB3">
              <w:rPr>
                <w:rFonts w:ascii="Arial" w:hAnsi="Arial" w:cs="Arial"/>
                <w:lang w:eastAsia="en-GB"/>
              </w:rPr>
              <w:t>Curriculum changes may not fully reflect the skills required in modern hospitality.</w:t>
            </w:r>
          </w:p>
          <w:p w14:paraId="66BC8BD4" w14:textId="2EF2A882" w:rsidR="007766AB" w:rsidRDefault="1B5AAB64" w:rsidP="34277DB3">
            <w:pPr>
              <w:numPr>
                <w:ilvl w:val="0"/>
                <w:numId w:val="49"/>
              </w:numPr>
              <w:rPr>
                <w:rFonts w:ascii="Arial" w:hAnsi="Arial" w:cs="Arial"/>
                <w:lang w:eastAsia="en-GB"/>
              </w:rPr>
            </w:pPr>
            <w:r w:rsidRPr="34277DB3">
              <w:rPr>
                <w:rFonts w:ascii="Arial" w:hAnsi="Arial" w:cs="Arial"/>
                <w:lang w:eastAsia="en-GB"/>
              </w:rPr>
              <w:t>Mitigation: Actively participate in advisory roles to shape curriculum content and ensure relevance.</w:t>
            </w:r>
          </w:p>
          <w:p w14:paraId="2E374790" w14:textId="77777777" w:rsidR="007766AB" w:rsidRPr="004F1CFE" w:rsidRDefault="007766AB" w:rsidP="007766AB">
            <w:pPr>
              <w:ind w:left="720"/>
              <w:rPr>
                <w:rFonts w:ascii="Arial" w:hAnsi="Arial" w:cs="Arial"/>
                <w:lang w:eastAsia="en-GB"/>
              </w:rPr>
            </w:pPr>
          </w:p>
          <w:p w14:paraId="6A4D330F" w14:textId="77777777" w:rsidR="007766AB" w:rsidRPr="004F1CFE" w:rsidRDefault="1B5AAB64" w:rsidP="007766AB">
            <w:pPr>
              <w:rPr>
                <w:rFonts w:ascii="Arial" w:hAnsi="Arial" w:cs="Arial"/>
                <w:lang w:eastAsia="en-GB"/>
              </w:rPr>
            </w:pPr>
            <w:r w:rsidRPr="2E3D38EC">
              <w:rPr>
                <w:rFonts w:ascii="Arial" w:hAnsi="Arial" w:cs="Arial"/>
                <w:lang w:eastAsia="en-GB"/>
              </w:rPr>
              <w:t>Risk: Recruitment Challenges</w:t>
            </w:r>
          </w:p>
          <w:p w14:paraId="2EACA7A2" w14:textId="77777777" w:rsidR="007766AB" w:rsidRPr="004F1CFE" w:rsidRDefault="1B5AAB64" w:rsidP="00054BD2">
            <w:pPr>
              <w:numPr>
                <w:ilvl w:val="0"/>
                <w:numId w:val="49"/>
              </w:numPr>
              <w:rPr>
                <w:rFonts w:ascii="Arial" w:hAnsi="Arial" w:cs="Arial"/>
                <w:lang w:eastAsia="en-GB"/>
              </w:rPr>
            </w:pPr>
            <w:r w:rsidRPr="2E3D38EC">
              <w:rPr>
                <w:rFonts w:ascii="Arial" w:hAnsi="Arial" w:cs="Arial"/>
                <w:lang w:eastAsia="en-GB"/>
              </w:rPr>
              <w:t>Low uptake of apprenticeships or training programs.</w:t>
            </w:r>
          </w:p>
          <w:p w14:paraId="30A7BBE2" w14:textId="27DA9357" w:rsidR="007766AB" w:rsidRDefault="1B5AAB64" w:rsidP="34277DB3">
            <w:pPr>
              <w:numPr>
                <w:ilvl w:val="0"/>
                <w:numId w:val="49"/>
              </w:numPr>
              <w:rPr>
                <w:rFonts w:ascii="Arial" w:hAnsi="Arial" w:cs="Arial"/>
                <w:lang w:eastAsia="en-GB"/>
              </w:rPr>
            </w:pPr>
            <w:r w:rsidRPr="34277DB3">
              <w:rPr>
                <w:rFonts w:ascii="Arial" w:hAnsi="Arial" w:cs="Arial"/>
                <w:lang w:eastAsia="en-GB"/>
              </w:rPr>
              <w:t>Mitigation: Enhance outreach efforts through local career fairs and marketing campaigns showcasing clear career pathways within GJCH.</w:t>
            </w:r>
          </w:p>
          <w:p w14:paraId="07532E93" w14:textId="77777777" w:rsidR="007766AB" w:rsidRPr="004F1CFE" w:rsidRDefault="007766AB" w:rsidP="007766AB">
            <w:pPr>
              <w:ind w:left="360"/>
              <w:rPr>
                <w:rFonts w:ascii="Arial" w:hAnsi="Arial" w:cs="Arial"/>
                <w:lang w:eastAsia="en-GB"/>
              </w:rPr>
            </w:pPr>
          </w:p>
          <w:p w14:paraId="2DDF9243" w14:textId="77777777" w:rsidR="007766AB" w:rsidRPr="004F1CFE" w:rsidRDefault="1B5AAB64" w:rsidP="007766AB">
            <w:pPr>
              <w:rPr>
                <w:rFonts w:ascii="Arial" w:hAnsi="Arial" w:cs="Arial"/>
                <w:lang w:eastAsia="en-GB"/>
              </w:rPr>
            </w:pPr>
            <w:r w:rsidRPr="2E3D38EC">
              <w:rPr>
                <w:rFonts w:ascii="Arial" w:hAnsi="Arial" w:cs="Arial"/>
                <w:lang w:eastAsia="en-GB"/>
              </w:rPr>
              <w:t>Risk: Resource Constraints</w:t>
            </w:r>
          </w:p>
          <w:p w14:paraId="74FAE0EA" w14:textId="77777777" w:rsidR="007766AB" w:rsidRPr="004F1CFE" w:rsidRDefault="1B5AAB64" w:rsidP="34277DB3">
            <w:pPr>
              <w:numPr>
                <w:ilvl w:val="0"/>
                <w:numId w:val="49"/>
              </w:numPr>
              <w:rPr>
                <w:rFonts w:ascii="Arial" w:hAnsi="Arial" w:cs="Arial"/>
                <w:lang w:eastAsia="en-GB"/>
              </w:rPr>
            </w:pPr>
            <w:r w:rsidRPr="34277DB3">
              <w:rPr>
                <w:rFonts w:ascii="Arial" w:hAnsi="Arial" w:cs="Arial"/>
                <w:lang w:eastAsia="en-GB"/>
              </w:rPr>
              <w:t>Limited capacity to support training programs or placements.</w:t>
            </w:r>
          </w:p>
          <w:p w14:paraId="57936346" w14:textId="77777777" w:rsidR="007766AB" w:rsidRPr="004F1CFE" w:rsidRDefault="1B5AAB64" w:rsidP="00054BD2">
            <w:pPr>
              <w:numPr>
                <w:ilvl w:val="0"/>
                <w:numId w:val="49"/>
              </w:numPr>
              <w:rPr>
                <w:rFonts w:ascii="Arial" w:hAnsi="Arial" w:cs="Arial"/>
                <w:lang w:eastAsia="en-GB"/>
              </w:rPr>
            </w:pPr>
            <w:r w:rsidRPr="2E3D38EC">
              <w:rPr>
                <w:rFonts w:ascii="Arial" w:hAnsi="Arial" w:cs="Arial"/>
                <w:lang w:eastAsia="en-GB"/>
              </w:rPr>
              <w:t>Mitigation: Allocate dedicated resources and staffing to manage training initiatives effectively.</w:t>
            </w:r>
          </w:p>
          <w:p w14:paraId="1A60C3A3" w14:textId="77777777" w:rsidR="00254DFF" w:rsidRDefault="00254DFF" w:rsidP="2E3D38EC">
            <w:pPr>
              <w:rPr>
                <w:rFonts w:ascii="Arial" w:hAnsi="Arial" w:cs="Arial"/>
              </w:rPr>
            </w:pPr>
          </w:p>
          <w:p w14:paraId="64C5F34B" w14:textId="77777777" w:rsidR="007766AB" w:rsidRPr="004F1CFE" w:rsidRDefault="1B5AAB64" w:rsidP="2E3D38EC">
            <w:pPr>
              <w:spacing w:after="100" w:afterAutospacing="1"/>
              <w:rPr>
                <w:rFonts w:ascii="Arial" w:hAnsi="Arial" w:cs="Arial"/>
                <w:lang w:eastAsia="en-GB"/>
              </w:rPr>
            </w:pPr>
            <w:r w:rsidRPr="2E3D38EC">
              <w:rPr>
                <w:rFonts w:ascii="Arial" w:hAnsi="Arial" w:cs="Arial"/>
                <w:lang w:eastAsia="en-GB"/>
              </w:rPr>
              <w:t>The collaboration with further and higher education institutions directly supports workforce development by:</w:t>
            </w:r>
          </w:p>
          <w:p w14:paraId="507003DE" w14:textId="3AC4DC9C" w:rsidR="0066325C" w:rsidRDefault="1B5AAB64" w:rsidP="00880108">
            <w:pPr>
              <w:rPr>
                <w:rFonts w:ascii="Arial" w:hAnsi="Arial" w:cs="Arial"/>
                <w:lang w:eastAsia="en-GB"/>
              </w:rPr>
            </w:pPr>
            <w:r w:rsidRPr="2E3D38EC">
              <w:rPr>
                <w:rFonts w:ascii="Arial" w:hAnsi="Arial" w:cs="Arial"/>
                <w:lang w:eastAsia="en-GB"/>
              </w:rPr>
              <w:t>Upskilling Staff: Offering tailored SVQs to address critical skill gaps in areas such as customer service, technology, and sustainability.</w:t>
            </w:r>
          </w:p>
          <w:p w14:paraId="34F39DA2" w14:textId="77777777" w:rsidR="00880108" w:rsidRDefault="00880108" w:rsidP="00880108">
            <w:pPr>
              <w:rPr>
                <w:rFonts w:ascii="Arial" w:hAnsi="Arial" w:cs="Arial"/>
                <w:lang w:eastAsia="en-GB"/>
              </w:rPr>
            </w:pPr>
          </w:p>
          <w:p w14:paraId="1A321F75" w14:textId="3B89EA70" w:rsidR="007766AB" w:rsidRPr="004F1CFE" w:rsidRDefault="1B5AAB64" w:rsidP="00880108">
            <w:pPr>
              <w:rPr>
                <w:rFonts w:ascii="Arial" w:hAnsi="Arial" w:cs="Arial"/>
                <w:lang w:eastAsia="en-GB"/>
              </w:rPr>
            </w:pPr>
            <w:r w:rsidRPr="2E3D38EC">
              <w:rPr>
                <w:rFonts w:ascii="Arial" w:hAnsi="Arial" w:cs="Arial"/>
                <w:lang w:eastAsia="en-GB"/>
              </w:rPr>
              <w:lastRenderedPageBreak/>
              <w:t>Recruitment Pipelines: Creating a talent pipeline through internships and placement programs, ensuring a steady flow of skilled workers into the workforce.</w:t>
            </w:r>
          </w:p>
          <w:p w14:paraId="0FED7B89" w14:textId="77777777" w:rsidR="00B247E4" w:rsidRPr="004F1CFE" w:rsidRDefault="1B5AAB64" w:rsidP="34277DB3">
            <w:pPr>
              <w:spacing w:before="100" w:beforeAutospacing="1" w:after="240"/>
              <w:rPr>
                <w:rFonts w:ascii="Arial" w:hAnsi="Arial" w:cs="Arial"/>
                <w:lang w:eastAsia="en-GB"/>
              </w:rPr>
            </w:pPr>
            <w:r w:rsidRPr="34277DB3">
              <w:rPr>
                <w:rFonts w:ascii="Arial" w:hAnsi="Arial" w:cs="Arial"/>
                <w:lang w:eastAsia="en-GB"/>
              </w:rPr>
              <w:t>Retention Strategies: Providing structured career development opportunities to enhance employee satisfaction and reduce turnover rates.</w:t>
            </w:r>
          </w:p>
          <w:p w14:paraId="365FA1A0" w14:textId="320842B6" w:rsidR="007766AB" w:rsidRPr="008B5976" w:rsidRDefault="1B5AAB64" w:rsidP="00FE7CA8">
            <w:pPr>
              <w:rPr>
                <w:rFonts w:ascii="Arial" w:hAnsi="Arial" w:cs="Arial"/>
                <w:lang w:eastAsia="en-GB"/>
              </w:rPr>
            </w:pPr>
            <w:r w:rsidRPr="6B7A4FA6">
              <w:rPr>
                <w:rFonts w:ascii="Arial" w:hAnsi="Arial" w:cs="Arial"/>
                <w:lang w:eastAsia="en-GB"/>
              </w:rPr>
              <w:t>These initiatives are designed to align with both the Board’s workforce planning goals and the broader challenges in hospitality recruitment and retention.</w:t>
            </w:r>
          </w:p>
          <w:p w14:paraId="6B791C52" w14:textId="549C849D" w:rsidR="6B7A4FA6" w:rsidRDefault="6B7A4FA6" w:rsidP="6B7A4FA6">
            <w:pPr>
              <w:rPr>
                <w:rFonts w:ascii="Arial" w:hAnsi="Arial" w:cs="Arial"/>
                <w:lang w:eastAsia="en-GB"/>
              </w:rPr>
            </w:pPr>
          </w:p>
          <w:p w14:paraId="12EED4E2" w14:textId="26A36B3F" w:rsidR="00D331DC" w:rsidRDefault="21CC860F" w:rsidP="00AE5608">
            <w:pPr>
              <w:tabs>
                <w:tab w:val="right" w:pos="1170"/>
              </w:tabs>
              <w:spacing w:line="278" w:lineRule="auto"/>
              <w:rPr>
                <w:rFonts w:ascii="Arial" w:eastAsia="Arial" w:hAnsi="Arial" w:cs="Arial"/>
                <w:b/>
                <w:bCs/>
                <w:u w:val="single"/>
                <w:lang w:val="en-US"/>
              </w:rPr>
            </w:pPr>
            <w:r w:rsidRPr="050D080F">
              <w:rPr>
                <w:rFonts w:ascii="Arial" w:hAnsi="Arial" w:cs="Arial"/>
                <w:b/>
                <w:bCs/>
                <w:u w:val="single"/>
                <w:lang w:eastAsia="en-GB"/>
              </w:rPr>
              <w:t xml:space="preserve">NHS Golden Jubilee People and Culture Division </w:t>
            </w:r>
            <w:r w:rsidR="7A47B1B5" w:rsidRPr="050D080F">
              <w:rPr>
                <w:rFonts w:ascii="Arial" w:hAnsi="Arial" w:cs="Arial"/>
                <w:b/>
                <w:bCs/>
                <w:u w:val="single"/>
                <w:lang w:eastAsia="en-GB"/>
              </w:rPr>
              <w:t xml:space="preserve">/ </w:t>
            </w:r>
            <w:r w:rsidR="7A47B1B5" w:rsidRPr="050D080F">
              <w:rPr>
                <w:rFonts w:ascii="Arial" w:eastAsia="Arial" w:hAnsi="Arial" w:cs="Arial"/>
                <w:b/>
                <w:bCs/>
                <w:u w:val="single"/>
                <w:lang w:val="en-US"/>
              </w:rPr>
              <w:t>NHS Golden Jubilee National Elective Services Division</w:t>
            </w:r>
          </w:p>
          <w:p w14:paraId="5F6927A3" w14:textId="24CF178E" w:rsidR="00D331DC" w:rsidRDefault="00D331DC" w:rsidP="00AE5608">
            <w:pPr>
              <w:rPr>
                <w:rFonts w:ascii="Arial" w:hAnsi="Arial" w:cs="Arial"/>
                <w:b/>
                <w:bCs/>
                <w:u w:val="single"/>
                <w:lang w:eastAsia="en-GB"/>
              </w:rPr>
            </w:pPr>
          </w:p>
          <w:p w14:paraId="6127CDCB" w14:textId="109BE8F9" w:rsidR="007766AB" w:rsidRPr="008B5976" w:rsidRDefault="35199592" w:rsidP="00AE5608">
            <w:pPr>
              <w:rPr>
                <w:rFonts w:ascii="Arial" w:eastAsia="Arial" w:hAnsi="Arial" w:cs="Arial"/>
                <w:lang w:val="en-US"/>
              </w:rPr>
            </w:pPr>
            <w:r w:rsidRPr="050D080F">
              <w:rPr>
                <w:rFonts w:ascii="Arial" w:eastAsia="Arial" w:hAnsi="Arial" w:cs="Arial"/>
                <w:lang w:val="en-US"/>
              </w:rPr>
              <w:t xml:space="preserve">Develop and </w:t>
            </w:r>
            <w:r w:rsidR="4E63223F" w:rsidRPr="050D080F">
              <w:rPr>
                <w:rFonts w:ascii="Arial" w:eastAsia="Arial" w:hAnsi="Arial" w:cs="Arial"/>
                <w:lang w:val="en-US"/>
              </w:rPr>
              <w:t>agree</w:t>
            </w:r>
            <w:r w:rsidRPr="050D080F">
              <w:rPr>
                <w:rFonts w:ascii="Arial" w:eastAsia="Arial" w:hAnsi="Arial" w:cs="Arial"/>
                <w:lang w:val="en-US"/>
              </w:rPr>
              <w:t xml:space="preserve"> a plan for the </w:t>
            </w:r>
            <w:r w:rsidR="729721A4" w:rsidRPr="050D080F">
              <w:rPr>
                <w:rFonts w:ascii="Arial" w:eastAsia="Arial" w:hAnsi="Arial" w:cs="Arial"/>
                <w:lang w:val="en-US"/>
              </w:rPr>
              <w:t>financial year</w:t>
            </w:r>
            <w:r w:rsidRPr="050D080F">
              <w:rPr>
                <w:rFonts w:ascii="Arial" w:eastAsia="Arial" w:hAnsi="Arial" w:cs="Arial"/>
                <w:lang w:val="en-US"/>
              </w:rPr>
              <w:t xml:space="preserve"> </w:t>
            </w:r>
            <w:r w:rsidR="30B755C4" w:rsidRPr="050D080F">
              <w:rPr>
                <w:rFonts w:ascii="Arial" w:eastAsia="Arial" w:hAnsi="Arial" w:cs="Arial"/>
                <w:lang w:val="en-US"/>
              </w:rPr>
              <w:t>20</w:t>
            </w:r>
            <w:r w:rsidRPr="050D080F">
              <w:rPr>
                <w:rFonts w:ascii="Arial" w:eastAsia="Arial" w:hAnsi="Arial" w:cs="Arial"/>
                <w:lang w:val="en-US"/>
              </w:rPr>
              <w:t>25</w:t>
            </w:r>
            <w:r w:rsidR="46BE8189" w:rsidRPr="050D080F">
              <w:rPr>
                <w:rFonts w:ascii="Arial" w:eastAsia="Arial" w:hAnsi="Arial" w:cs="Arial"/>
                <w:lang w:val="en-US"/>
              </w:rPr>
              <w:t>/</w:t>
            </w:r>
            <w:r w:rsidRPr="050D080F">
              <w:rPr>
                <w:rFonts w:ascii="Arial" w:eastAsia="Arial" w:hAnsi="Arial" w:cs="Arial"/>
                <w:lang w:val="en-US"/>
              </w:rPr>
              <w:t>26 with Further and Higher Education institutions linked to skills requirements and the anchor strategy/Employability plan within the board</w:t>
            </w:r>
            <w:r w:rsidR="1948556D" w:rsidRPr="050D080F">
              <w:rPr>
                <w:rFonts w:ascii="Arial" w:eastAsia="Arial" w:hAnsi="Arial" w:cs="Arial"/>
                <w:lang w:val="en-US"/>
              </w:rPr>
              <w:t>.</w:t>
            </w:r>
          </w:p>
          <w:p w14:paraId="576CCC94" w14:textId="77777777" w:rsidR="00AE5608" w:rsidRDefault="00AE5608" w:rsidP="00AE5608">
            <w:pPr>
              <w:tabs>
                <w:tab w:val="right" w:pos="1170"/>
              </w:tabs>
              <w:spacing w:line="278" w:lineRule="auto"/>
              <w:rPr>
                <w:rFonts w:ascii="Arial" w:eastAsia="Arial" w:hAnsi="Arial" w:cs="Arial"/>
                <w:lang w:val="en-US"/>
              </w:rPr>
            </w:pPr>
          </w:p>
          <w:p w14:paraId="353BA8B1" w14:textId="0173ED8C" w:rsidR="007766AB" w:rsidRDefault="08D197F5" w:rsidP="00AE5608">
            <w:pPr>
              <w:tabs>
                <w:tab w:val="right" w:pos="1170"/>
              </w:tabs>
              <w:spacing w:line="278" w:lineRule="auto"/>
              <w:rPr>
                <w:rFonts w:ascii="Arial" w:eastAsia="Arial" w:hAnsi="Arial" w:cs="Arial"/>
                <w:szCs w:val="24"/>
                <w:lang w:val="en-US"/>
              </w:rPr>
            </w:pPr>
            <w:r w:rsidRPr="050D080F">
              <w:rPr>
                <w:rFonts w:ascii="Arial" w:eastAsia="Arial" w:hAnsi="Arial" w:cs="Arial"/>
                <w:lang w:val="en-US"/>
              </w:rPr>
              <w:t>Data derived will support workforce planning at a national level and form part of the NHS GJ workforce and skills requirements at a local level.</w:t>
            </w:r>
          </w:p>
          <w:p w14:paraId="6F4D0E98" w14:textId="77777777" w:rsidR="00907AC5" w:rsidRDefault="00D331DC" w:rsidP="00D331DC">
            <w:pPr>
              <w:pStyle w:val="paragraph"/>
              <w:spacing w:before="0" w:beforeAutospacing="0" w:after="0" w:afterAutospacing="0"/>
              <w:textAlignment w:val="baseline"/>
              <w:rPr>
                <w:rStyle w:val="normaltextrun"/>
                <w:rFonts w:ascii="Arial" w:eastAsiaTheme="majorEastAsia" w:hAnsi="Arial" w:cs="Arial"/>
                <w:lang w:val="en-US"/>
              </w:rPr>
            </w:pPr>
            <w:r>
              <w:rPr>
                <w:rFonts w:ascii="Arial" w:eastAsia="Arial" w:hAnsi="Arial" w:cs="Arial"/>
                <w:lang w:val="en-US"/>
              </w:rPr>
              <w:t xml:space="preserve">The NHS GJ NHS team will </w:t>
            </w:r>
            <w:r>
              <w:rPr>
                <w:rStyle w:val="normaltextrun"/>
                <w:rFonts w:ascii="Arial" w:eastAsiaTheme="majorEastAsia" w:hAnsi="Arial" w:cs="Arial"/>
                <w:lang w:val="en-US"/>
              </w:rPr>
              <w:t xml:space="preserve">develop and agree a plan for the financial year 2025-26 with Further and Higher Education institutions linked to skills requirements and the anchor strategy/Employability plan within the board. </w:t>
            </w:r>
          </w:p>
          <w:p w14:paraId="37D2831D" w14:textId="77777777" w:rsidR="00907AC5" w:rsidRDefault="00907AC5" w:rsidP="00D331DC">
            <w:pPr>
              <w:pStyle w:val="paragraph"/>
              <w:spacing w:before="0" w:beforeAutospacing="0" w:after="0" w:afterAutospacing="0"/>
              <w:textAlignment w:val="baseline"/>
              <w:rPr>
                <w:rStyle w:val="normaltextrun"/>
                <w:rFonts w:ascii="Arial" w:eastAsiaTheme="majorEastAsia" w:hAnsi="Arial" w:cs="Arial"/>
                <w:lang w:val="en-US"/>
              </w:rPr>
            </w:pPr>
          </w:p>
          <w:p w14:paraId="65B5A1B8" w14:textId="6ED8E6EA" w:rsidR="00D331DC" w:rsidRDefault="09CA36C1" w:rsidP="4F2486CC">
            <w:pPr>
              <w:pStyle w:val="paragraph"/>
              <w:spacing w:before="0" w:beforeAutospacing="0" w:after="0" w:afterAutospacing="0"/>
              <w:textAlignment w:val="baseline"/>
              <w:rPr>
                <w:rFonts w:ascii="Arial" w:eastAsia="Arial" w:hAnsi="Arial" w:cs="Arial"/>
                <w:lang w:val="en-US"/>
              </w:rPr>
            </w:pPr>
            <w:r w:rsidRPr="4F2486CC">
              <w:rPr>
                <w:rStyle w:val="normaltextrun"/>
                <w:rFonts w:ascii="Arial" w:eastAsiaTheme="majorEastAsia" w:hAnsi="Arial" w:cs="Arial"/>
                <w:lang w:val="en-US"/>
              </w:rPr>
              <w:t xml:space="preserve">During 2025/26 stronger links will be made between corporate Learning and </w:t>
            </w:r>
            <w:proofErr w:type="spellStart"/>
            <w:r w:rsidRPr="4F2486CC">
              <w:rPr>
                <w:rStyle w:val="normaltextrun"/>
                <w:rFonts w:ascii="Arial" w:eastAsiaTheme="majorEastAsia" w:hAnsi="Arial" w:cs="Arial"/>
                <w:lang w:val="en-US"/>
              </w:rPr>
              <w:t>Organisational</w:t>
            </w:r>
            <w:proofErr w:type="spellEnd"/>
            <w:r w:rsidRPr="4F2486CC">
              <w:rPr>
                <w:rStyle w:val="normaltextrun"/>
                <w:rFonts w:ascii="Arial" w:eastAsiaTheme="majorEastAsia" w:hAnsi="Arial" w:cs="Arial"/>
                <w:lang w:val="en-US"/>
              </w:rPr>
              <w:t xml:space="preserve"> Development </w:t>
            </w:r>
            <w:r w:rsidR="168C08CE" w:rsidRPr="4F2486CC">
              <w:rPr>
                <w:rStyle w:val="normaltextrun"/>
                <w:rFonts w:ascii="Arial" w:eastAsiaTheme="majorEastAsia" w:hAnsi="Arial" w:cs="Arial"/>
                <w:lang w:val="en-US"/>
              </w:rPr>
              <w:t xml:space="preserve">(OD&amp;L) </w:t>
            </w:r>
            <w:r w:rsidRPr="4F2486CC">
              <w:rPr>
                <w:rStyle w:val="normaltextrun"/>
                <w:rFonts w:ascii="Arial" w:eastAsiaTheme="majorEastAsia" w:hAnsi="Arial" w:cs="Arial"/>
                <w:lang w:val="en-US"/>
              </w:rPr>
              <w:t>service and further / higher education institutes to support current staff educational requirements. </w:t>
            </w:r>
          </w:p>
          <w:p w14:paraId="1F5B2FC3" w14:textId="68E2B360" w:rsidR="00D331DC" w:rsidRDefault="00D331DC" w:rsidP="050D080F">
            <w:pPr>
              <w:pStyle w:val="paragraph"/>
              <w:spacing w:before="0" w:beforeAutospacing="0" w:after="0" w:afterAutospacing="0"/>
              <w:textAlignment w:val="baseline"/>
              <w:rPr>
                <w:rFonts w:ascii="Arial" w:eastAsia="Arial" w:hAnsi="Arial" w:cs="Arial"/>
                <w:lang w:val="en-US"/>
              </w:rPr>
            </w:pPr>
          </w:p>
          <w:p w14:paraId="1B3F4572" w14:textId="397B9C5E" w:rsidR="00D331DC" w:rsidRDefault="58A86562" w:rsidP="050D080F">
            <w:pPr>
              <w:pStyle w:val="paragraph"/>
              <w:spacing w:before="0" w:beforeAutospacing="0" w:after="0" w:afterAutospacing="0"/>
              <w:textAlignment w:val="baseline"/>
              <w:rPr>
                <w:rFonts w:ascii="Arial" w:eastAsia="Arial" w:hAnsi="Arial" w:cs="Arial"/>
                <w:lang w:val="en-US"/>
              </w:rPr>
            </w:pPr>
            <w:r w:rsidRPr="050D080F">
              <w:rPr>
                <w:rFonts w:ascii="Arial" w:eastAsia="Arial" w:hAnsi="Arial" w:cs="Arial"/>
                <w:lang w:val="en-US"/>
              </w:rPr>
              <w:t xml:space="preserve">The </w:t>
            </w:r>
            <w:r w:rsidR="69D88D86" w:rsidRPr="050D080F">
              <w:rPr>
                <w:rFonts w:ascii="Arial" w:eastAsia="Arial" w:hAnsi="Arial" w:cs="Arial"/>
                <w:lang w:val="en-US"/>
              </w:rPr>
              <w:t>following timelines</w:t>
            </w:r>
            <w:r w:rsidRPr="050D080F">
              <w:rPr>
                <w:rFonts w:ascii="Arial" w:eastAsia="Arial" w:hAnsi="Arial" w:cs="Arial"/>
                <w:lang w:val="en-US"/>
              </w:rPr>
              <w:t xml:space="preserve"> and actions will be applicable </w:t>
            </w:r>
            <w:r w:rsidR="7C2064AA" w:rsidRPr="050D080F">
              <w:rPr>
                <w:rFonts w:ascii="Arial" w:eastAsia="Arial" w:hAnsi="Arial" w:cs="Arial"/>
                <w:lang w:val="en-US"/>
              </w:rPr>
              <w:t>during 2025/26</w:t>
            </w:r>
            <w:r w:rsidRPr="050D080F">
              <w:rPr>
                <w:rFonts w:ascii="Arial" w:eastAsia="Arial" w:hAnsi="Arial" w:cs="Arial"/>
                <w:lang w:val="en-US"/>
              </w:rPr>
              <w:t>:</w:t>
            </w:r>
          </w:p>
          <w:p w14:paraId="60137EB8" w14:textId="77777777" w:rsidR="003B0EAF" w:rsidRDefault="003B0EAF" w:rsidP="050D080F">
            <w:pPr>
              <w:pStyle w:val="paragraph"/>
              <w:spacing w:before="0" w:beforeAutospacing="0" w:after="0" w:afterAutospacing="0"/>
              <w:textAlignment w:val="baseline"/>
              <w:rPr>
                <w:rFonts w:ascii="Arial" w:eastAsia="Arial" w:hAnsi="Arial" w:cs="Arial"/>
                <w:lang w:val="en-US"/>
              </w:rPr>
            </w:pPr>
          </w:p>
          <w:p w14:paraId="62026808" w14:textId="19FDB6B2" w:rsidR="00D331DC" w:rsidRDefault="00D331DC" w:rsidP="6B7A4FA6">
            <w:pPr>
              <w:pStyle w:val="paragraph"/>
              <w:spacing w:before="0" w:beforeAutospacing="0" w:after="0" w:afterAutospacing="0"/>
              <w:textAlignment w:val="baseline"/>
              <w:rPr>
                <w:rStyle w:val="normaltextrun"/>
                <w:rFonts w:ascii="Arial" w:eastAsiaTheme="majorEastAsia" w:hAnsi="Arial" w:cs="Arial"/>
                <w:b/>
                <w:bCs/>
                <w:lang w:val="en-US"/>
              </w:rPr>
            </w:pPr>
            <w:r w:rsidRPr="6B7A4FA6">
              <w:rPr>
                <w:rStyle w:val="normaltextrun"/>
                <w:rFonts w:ascii="Arial" w:eastAsiaTheme="majorEastAsia" w:hAnsi="Arial" w:cs="Arial"/>
                <w:b/>
                <w:bCs/>
                <w:lang w:val="en-US"/>
              </w:rPr>
              <w:t xml:space="preserve">Quarter 1 </w:t>
            </w:r>
          </w:p>
          <w:p w14:paraId="61050AF2" w14:textId="025A778A" w:rsidR="00D331DC" w:rsidRDefault="00D331DC" w:rsidP="6B7A4FA6">
            <w:pPr>
              <w:pStyle w:val="paragraph"/>
              <w:numPr>
                <w:ilvl w:val="0"/>
                <w:numId w:val="7"/>
              </w:numPr>
              <w:spacing w:before="0" w:beforeAutospacing="0" w:after="0" w:afterAutospacing="0"/>
              <w:textAlignment w:val="baseline"/>
              <w:rPr>
                <w:rFonts w:ascii="Segoe UI" w:hAnsi="Segoe UI" w:cs="Segoe UI"/>
                <w:sz w:val="18"/>
                <w:szCs w:val="18"/>
              </w:rPr>
            </w:pPr>
            <w:r w:rsidRPr="6B7A4FA6">
              <w:rPr>
                <w:rStyle w:val="normaltextrun"/>
                <w:rFonts w:ascii="Arial" w:eastAsiaTheme="majorEastAsia" w:hAnsi="Arial" w:cs="Arial"/>
                <w:lang w:val="en-US"/>
              </w:rPr>
              <w:t xml:space="preserve">Link in with Colleagues across NHSS to understand system challenges and how we can work with institutions together. </w:t>
            </w:r>
          </w:p>
          <w:p w14:paraId="7D34E61E" w14:textId="0B543F92" w:rsidR="00D331DC" w:rsidRDefault="4D762023" w:rsidP="4F2486CC">
            <w:pPr>
              <w:pStyle w:val="paragraph"/>
              <w:numPr>
                <w:ilvl w:val="0"/>
                <w:numId w:val="7"/>
              </w:numPr>
              <w:spacing w:before="0" w:beforeAutospacing="0" w:after="0" w:afterAutospacing="0"/>
              <w:textAlignment w:val="baseline"/>
              <w:rPr>
                <w:rFonts w:ascii="Segoe UI" w:hAnsi="Segoe UI" w:cs="Segoe UI"/>
                <w:sz w:val="18"/>
                <w:szCs w:val="18"/>
              </w:rPr>
            </w:pPr>
            <w:r w:rsidRPr="4F2486CC">
              <w:rPr>
                <w:rStyle w:val="normaltextrun"/>
                <w:rFonts w:ascii="Arial" w:eastAsiaTheme="majorEastAsia" w:hAnsi="Arial" w:cs="Arial"/>
                <w:lang w:val="en-US"/>
              </w:rPr>
              <w:t>Create a SLWG link to OD&amp;L and HR</w:t>
            </w:r>
            <w:r w:rsidR="7308EBC6" w:rsidRPr="4F2486CC">
              <w:rPr>
                <w:rStyle w:val="normaltextrun"/>
                <w:rFonts w:ascii="Arial" w:eastAsiaTheme="majorEastAsia" w:hAnsi="Arial" w:cs="Arial"/>
                <w:lang w:val="en-US"/>
              </w:rPr>
              <w:t xml:space="preserve"> </w:t>
            </w:r>
            <w:r w:rsidRPr="4F2486CC">
              <w:rPr>
                <w:rStyle w:val="normaltextrun"/>
                <w:rFonts w:ascii="Arial" w:eastAsiaTheme="majorEastAsia" w:hAnsi="Arial" w:cs="Arial"/>
                <w:lang w:val="en-US"/>
              </w:rPr>
              <w:t>D</w:t>
            </w:r>
            <w:r w:rsidR="6AF18392" w:rsidRPr="4F2486CC">
              <w:rPr>
                <w:rStyle w:val="normaltextrun"/>
                <w:rFonts w:ascii="Arial" w:eastAsiaTheme="majorEastAsia" w:hAnsi="Arial" w:cs="Arial"/>
                <w:lang w:val="en-US"/>
              </w:rPr>
              <w:t>irectorate</w:t>
            </w:r>
            <w:r w:rsidRPr="4F2486CC">
              <w:rPr>
                <w:rStyle w:val="normaltextrun"/>
                <w:rFonts w:ascii="Arial" w:eastAsiaTheme="majorEastAsia" w:hAnsi="Arial" w:cs="Arial"/>
                <w:lang w:val="en-US"/>
              </w:rPr>
              <w:t xml:space="preserve"> community</w:t>
            </w:r>
            <w:r w:rsidR="003333E8">
              <w:rPr>
                <w:rStyle w:val="normaltextrun"/>
                <w:rFonts w:ascii="Arial" w:eastAsiaTheme="majorEastAsia" w:hAnsi="Arial" w:cs="Arial"/>
                <w:lang w:val="en-US"/>
              </w:rPr>
              <w:t>.</w:t>
            </w:r>
            <w:r w:rsidRPr="4F2486CC">
              <w:rPr>
                <w:rStyle w:val="eop"/>
                <w:rFonts w:ascii="Arial" w:eastAsiaTheme="majorEastAsia" w:hAnsi="Arial" w:cs="Arial"/>
              </w:rPr>
              <w:t> </w:t>
            </w:r>
          </w:p>
          <w:p w14:paraId="716CFDD0" w14:textId="77777777" w:rsidR="00D331DC" w:rsidRDefault="00D331DC" w:rsidP="6B7A4FA6">
            <w:pPr>
              <w:pStyle w:val="paragraph"/>
              <w:spacing w:before="0" w:beforeAutospacing="0" w:after="0" w:afterAutospacing="0"/>
              <w:textAlignment w:val="baseline"/>
              <w:rPr>
                <w:rFonts w:ascii="Segoe UI" w:hAnsi="Segoe UI" w:cs="Segoe UI"/>
                <w:b/>
                <w:bCs/>
                <w:sz w:val="18"/>
                <w:szCs w:val="18"/>
              </w:rPr>
            </w:pPr>
            <w:r w:rsidRPr="6B7A4FA6">
              <w:rPr>
                <w:rStyle w:val="eop"/>
                <w:rFonts w:ascii="Arial" w:eastAsiaTheme="majorEastAsia" w:hAnsi="Arial" w:cs="Arial"/>
              </w:rPr>
              <w:t> </w:t>
            </w:r>
          </w:p>
          <w:p w14:paraId="7D520A92" w14:textId="77777777" w:rsidR="00D331DC" w:rsidRDefault="00D331DC" w:rsidP="6B7A4FA6">
            <w:pPr>
              <w:pStyle w:val="paragraph"/>
              <w:spacing w:before="0" w:beforeAutospacing="0" w:after="0" w:afterAutospacing="0"/>
              <w:textAlignment w:val="baseline"/>
              <w:rPr>
                <w:rFonts w:ascii="Segoe UI" w:hAnsi="Segoe UI" w:cs="Segoe UI"/>
                <w:sz w:val="18"/>
                <w:szCs w:val="18"/>
              </w:rPr>
            </w:pPr>
            <w:r w:rsidRPr="6B7A4FA6">
              <w:rPr>
                <w:rStyle w:val="normaltextrun"/>
                <w:rFonts w:ascii="Arial" w:eastAsiaTheme="majorEastAsia" w:hAnsi="Arial" w:cs="Arial"/>
                <w:b/>
                <w:bCs/>
                <w:lang w:val="en-US"/>
              </w:rPr>
              <w:t>Quarter 2</w:t>
            </w:r>
            <w:r w:rsidRPr="6B7A4FA6">
              <w:rPr>
                <w:rStyle w:val="eop"/>
                <w:rFonts w:ascii="Arial" w:eastAsiaTheme="majorEastAsia" w:hAnsi="Arial" w:cs="Arial"/>
              </w:rPr>
              <w:t> </w:t>
            </w:r>
          </w:p>
          <w:p w14:paraId="0E9171D8" w14:textId="5E6C55D4" w:rsidR="00D331DC" w:rsidRDefault="00D331DC" w:rsidP="6B7A4FA6">
            <w:pPr>
              <w:pStyle w:val="paragraph"/>
              <w:numPr>
                <w:ilvl w:val="0"/>
                <w:numId w:val="6"/>
              </w:numPr>
              <w:spacing w:before="0" w:beforeAutospacing="0" w:after="0" w:afterAutospacing="0"/>
              <w:textAlignment w:val="baseline"/>
              <w:rPr>
                <w:rFonts w:ascii="Segoe UI" w:hAnsi="Segoe UI" w:cs="Segoe UI"/>
                <w:sz w:val="18"/>
                <w:szCs w:val="18"/>
              </w:rPr>
            </w:pPr>
            <w:r w:rsidRPr="6B7A4FA6">
              <w:rPr>
                <w:rStyle w:val="normaltextrun"/>
                <w:rFonts w:ascii="Arial" w:eastAsiaTheme="majorEastAsia" w:hAnsi="Arial" w:cs="Arial"/>
                <w:lang w:val="en-US"/>
              </w:rPr>
              <w:t xml:space="preserve">Continue to link in with Further and Education colleges across West of Scotland including University of Glasgow, Strathclyde University and West Scotland College where existing relationships exist to agree a plan of engagement for FY 25-26 for the development of a plan. </w:t>
            </w:r>
          </w:p>
          <w:p w14:paraId="1C50D7F9" w14:textId="726CFACA" w:rsidR="00D331DC" w:rsidRDefault="00D331DC" w:rsidP="6B7A4FA6">
            <w:pPr>
              <w:pStyle w:val="paragraph"/>
              <w:numPr>
                <w:ilvl w:val="0"/>
                <w:numId w:val="6"/>
              </w:numPr>
              <w:spacing w:before="0" w:beforeAutospacing="0" w:after="0" w:afterAutospacing="0"/>
              <w:textAlignment w:val="baseline"/>
              <w:rPr>
                <w:rStyle w:val="eop"/>
                <w:rFonts w:ascii="Arial" w:eastAsiaTheme="majorEastAsia" w:hAnsi="Arial" w:cs="Arial"/>
              </w:rPr>
            </w:pPr>
            <w:r w:rsidRPr="6B7A4FA6">
              <w:rPr>
                <w:rStyle w:val="normaltextrun"/>
                <w:rFonts w:ascii="Arial" w:eastAsiaTheme="majorEastAsia" w:hAnsi="Arial" w:cs="Arial"/>
                <w:lang w:val="en-US"/>
              </w:rPr>
              <w:t>Attend meetings and agree common goals and requirements</w:t>
            </w:r>
            <w:r w:rsidRPr="6B7A4FA6">
              <w:rPr>
                <w:rStyle w:val="eop"/>
                <w:rFonts w:ascii="Arial" w:eastAsiaTheme="majorEastAsia" w:hAnsi="Arial" w:cs="Arial"/>
              </w:rPr>
              <w:t> </w:t>
            </w:r>
          </w:p>
          <w:p w14:paraId="4A0C71DC" w14:textId="628824D0" w:rsidR="4F2486CC" w:rsidRPr="00683FB6" w:rsidRDefault="18829F0F" w:rsidP="5346E42B">
            <w:pPr>
              <w:pStyle w:val="paragraph"/>
              <w:numPr>
                <w:ilvl w:val="0"/>
                <w:numId w:val="6"/>
              </w:numPr>
              <w:spacing w:before="0" w:beforeAutospacing="0" w:after="0" w:afterAutospacing="0"/>
              <w:textAlignment w:val="baseline"/>
              <w:rPr>
                <w:rStyle w:val="normaltextrun"/>
                <w:rFonts w:ascii="Arial" w:eastAsiaTheme="majorEastAsia" w:hAnsi="Arial" w:cs="Arial"/>
              </w:rPr>
            </w:pPr>
            <w:r w:rsidRPr="5346E42B">
              <w:rPr>
                <w:rStyle w:val="normaltextrun"/>
                <w:rFonts w:ascii="Arial" w:eastAsiaTheme="majorEastAsia" w:hAnsi="Arial" w:cs="Arial"/>
                <w:lang w:val="en-US"/>
              </w:rPr>
              <w:t xml:space="preserve">Develop a plan linked to Learning and development needs across NHS </w:t>
            </w:r>
            <w:r w:rsidR="5426B7F0" w:rsidRPr="5346E42B">
              <w:rPr>
                <w:rStyle w:val="normaltextrun"/>
                <w:rFonts w:ascii="Arial" w:eastAsiaTheme="majorEastAsia" w:hAnsi="Arial" w:cs="Arial"/>
                <w:lang w:val="en-US"/>
              </w:rPr>
              <w:t>GJ</w:t>
            </w:r>
            <w:r w:rsidRPr="5346E42B">
              <w:rPr>
                <w:rStyle w:val="normaltextrun"/>
                <w:rFonts w:ascii="Arial" w:eastAsiaTheme="majorEastAsia" w:hAnsi="Arial" w:cs="Arial"/>
                <w:lang w:val="en-US"/>
              </w:rPr>
              <w:t xml:space="preserve"> and Nationally</w:t>
            </w:r>
            <w:r w:rsidR="05AEEE28" w:rsidRPr="5346E42B">
              <w:rPr>
                <w:rStyle w:val="normaltextrun"/>
                <w:rFonts w:ascii="Arial" w:eastAsiaTheme="majorEastAsia" w:hAnsi="Arial" w:cs="Arial"/>
                <w:lang w:val="en-US"/>
              </w:rPr>
              <w:t>.</w:t>
            </w:r>
            <w:r w:rsidRPr="5346E42B">
              <w:rPr>
                <w:rStyle w:val="eop"/>
                <w:rFonts w:ascii="Arial" w:eastAsiaTheme="majorEastAsia" w:hAnsi="Arial" w:cs="Arial"/>
              </w:rPr>
              <w:t> </w:t>
            </w:r>
          </w:p>
          <w:p w14:paraId="65BBE733" w14:textId="256DAEED" w:rsidR="4F2486CC" w:rsidRDefault="4F2486CC" w:rsidP="4F2486CC">
            <w:pPr>
              <w:pStyle w:val="paragraph"/>
              <w:spacing w:before="0" w:beforeAutospacing="0" w:after="0" w:afterAutospacing="0"/>
              <w:rPr>
                <w:rStyle w:val="normaltextrun"/>
                <w:rFonts w:ascii="Arial" w:eastAsiaTheme="majorEastAsia" w:hAnsi="Arial" w:cs="Arial"/>
                <w:b/>
                <w:bCs/>
                <w:lang w:val="en-US"/>
              </w:rPr>
            </w:pPr>
          </w:p>
          <w:p w14:paraId="4B3D5A3D" w14:textId="77777777" w:rsidR="00D331DC" w:rsidRDefault="00D331DC" w:rsidP="6B7A4FA6">
            <w:pPr>
              <w:pStyle w:val="paragraph"/>
              <w:spacing w:before="0" w:beforeAutospacing="0" w:after="0" w:afterAutospacing="0"/>
              <w:textAlignment w:val="baseline"/>
              <w:rPr>
                <w:rFonts w:ascii="Segoe UI" w:hAnsi="Segoe UI" w:cs="Segoe UI"/>
                <w:sz w:val="18"/>
                <w:szCs w:val="18"/>
              </w:rPr>
            </w:pPr>
            <w:r w:rsidRPr="6B7A4FA6">
              <w:rPr>
                <w:rStyle w:val="normaltextrun"/>
                <w:rFonts w:ascii="Arial" w:eastAsiaTheme="majorEastAsia" w:hAnsi="Arial" w:cs="Arial"/>
                <w:b/>
                <w:bCs/>
                <w:lang w:val="en-US"/>
              </w:rPr>
              <w:t>Quarter 3</w:t>
            </w:r>
            <w:r w:rsidRPr="6B7A4FA6">
              <w:rPr>
                <w:rStyle w:val="eop"/>
                <w:rFonts w:ascii="Arial" w:eastAsiaTheme="majorEastAsia" w:hAnsi="Arial" w:cs="Arial"/>
              </w:rPr>
              <w:t> </w:t>
            </w:r>
          </w:p>
          <w:p w14:paraId="38E59045" w14:textId="4B513913" w:rsidR="00D331DC" w:rsidRDefault="18829F0F" w:rsidP="5346E42B">
            <w:pPr>
              <w:pStyle w:val="paragraph"/>
              <w:numPr>
                <w:ilvl w:val="0"/>
                <w:numId w:val="5"/>
              </w:numPr>
              <w:spacing w:before="0" w:beforeAutospacing="0" w:after="0" w:afterAutospacing="0"/>
              <w:textAlignment w:val="baseline"/>
              <w:rPr>
                <w:rStyle w:val="normaltextrun"/>
                <w:rFonts w:ascii="Arial" w:eastAsiaTheme="majorEastAsia" w:hAnsi="Arial" w:cs="Arial"/>
                <w:lang w:val="en-US"/>
              </w:rPr>
            </w:pPr>
            <w:r w:rsidRPr="5346E42B">
              <w:rPr>
                <w:rStyle w:val="normaltextrun"/>
                <w:rFonts w:ascii="Arial" w:eastAsiaTheme="majorEastAsia" w:hAnsi="Arial" w:cs="Arial"/>
                <w:lang w:val="en-US"/>
              </w:rPr>
              <w:t xml:space="preserve">Develop a plan linked to Learning and development needs across NHS </w:t>
            </w:r>
            <w:r w:rsidR="47A1244B" w:rsidRPr="5346E42B">
              <w:rPr>
                <w:rStyle w:val="normaltextrun"/>
                <w:rFonts w:ascii="Arial" w:eastAsiaTheme="majorEastAsia" w:hAnsi="Arial" w:cs="Arial"/>
                <w:lang w:val="en-US"/>
              </w:rPr>
              <w:t>GJ</w:t>
            </w:r>
            <w:r w:rsidRPr="5346E42B">
              <w:rPr>
                <w:rStyle w:val="normaltextrun"/>
                <w:rFonts w:ascii="Arial" w:eastAsiaTheme="majorEastAsia" w:hAnsi="Arial" w:cs="Arial"/>
                <w:lang w:val="en-US"/>
              </w:rPr>
              <w:t xml:space="preserve"> and Nationally</w:t>
            </w:r>
            <w:r w:rsidR="05AEEE28" w:rsidRPr="5346E42B">
              <w:rPr>
                <w:rStyle w:val="normaltextrun"/>
                <w:rFonts w:ascii="Arial" w:eastAsiaTheme="majorEastAsia" w:hAnsi="Arial" w:cs="Arial"/>
                <w:lang w:val="en-US"/>
              </w:rPr>
              <w:t>.</w:t>
            </w:r>
          </w:p>
          <w:p w14:paraId="121FFC0C" w14:textId="77777777" w:rsidR="00D331DC" w:rsidRDefault="00D331DC" w:rsidP="00D331DC">
            <w:pPr>
              <w:pStyle w:val="paragraph"/>
              <w:spacing w:before="0" w:beforeAutospacing="0" w:after="0" w:afterAutospacing="0"/>
              <w:textAlignment w:val="baseline"/>
              <w:rPr>
                <w:rStyle w:val="normaltextrun"/>
                <w:rFonts w:ascii="Arial" w:eastAsiaTheme="majorEastAsia" w:hAnsi="Arial" w:cs="Arial"/>
                <w:lang w:val="en-US"/>
              </w:rPr>
            </w:pPr>
          </w:p>
          <w:p w14:paraId="7E4E127B" w14:textId="17A8391E" w:rsidR="00907AC5" w:rsidRPr="008B5976" w:rsidRDefault="00907AC5" w:rsidP="00907AC5">
            <w:pPr>
              <w:spacing w:line="278" w:lineRule="auto"/>
              <w:rPr>
                <w:rFonts w:ascii="Arial" w:eastAsia="Arial" w:hAnsi="Arial" w:cs="Arial"/>
                <w:b/>
                <w:bCs/>
                <w:lang w:val="en-US"/>
              </w:rPr>
            </w:pPr>
            <w:r w:rsidRPr="6B7A4FA6">
              <w:rPr>
                <w:rFonts w:ascii="Arial" w:eastAsia="Arial" w:hAnsi="Arial" w:cs="Arial"/>
                <w:b/>
                <w:bCs/>
                <w:lang w:val="en-US"/>
              </w:rPr>
              <w:t xml:space="preserve">Quarter 4 </w:t>
            </w:r>
            <w:r>
              <w:rPr>
                <w:rFonts w:ascii="Arial" w:eastAsia="Arial" w:hAnsi="Arial" w:cs="Arial"/>
                <w:b/>
                <w:bCs/>
                <w:lang w:val="en-US"/>
              </w:rPr>
              <w:t>(People and Culture Division)</w:t>
            </w:r>
          </w:p>
          <w:p w14:paraId="217F070A" w14:textId="2C13630F" w:rsidR="00907AC5" w:rsidRDefault="00907AC5" w:rsidP="00054BD2">
            <w:pPr>
              <w:pStyle w:val="paragraph"/>
              <w:numPr>
                <w:ilvl w:val="0"/>
                <w:numId w:val="86"/>
              </w:numPr>
              <w:spacing w:before="0" w:beforeAutospacing="0" w:after="0" w:afterAutospacing="0"/>
              <w:textAlignment w:val="baseline"/>
              <w:rPr>
                <w:rStyle w:val="normaltextrun"/>
                <w:rFonts w:ascii="Arial" w:hAnsi="Arial" w:cs="Arial"/>
                <w:color w:val="000000"/>
                <w:shd w:val="clear" w:color="auto" w:fill="FFFFFF"/>
              </w:rPr>
            </w:pPr>
            <w:r w:rsidRPr="00907AC5">
              <w:rPr>
                <w:rFonts w:ascii="Arial" w:eastAsia="Arial" w:hAnsi="Arial" w:cs="Arial"/>
                <w:lang w:val="en-US"/>
              </w:rPr>
              <w:t>Implement a plan via continual engagement with the Institution</w:t>
            </w:r>
            <w:r w:rsidRPr="00907AC5">
              <w:rPr>
                <w:rFonts w:ascii="Arial" w:eastAsia="Arial" w:hAnsi="Arial" w:cs="Arial"/>
                <w:color w:val="000000"/>
                <w:shd w:val="clear" w:color="auto" w:fill="FFFFFF"/>
                <w:lang w:val="en-US"/>
              </w:rPr>
              <w:t>s</w:t>
            </w:r>
            <w:r w:rsidR="003333E8">
              <w:rPr>
                <w:rFonts w:ascii="Arial" w:eastAsia="Arial" w:hAnsi="Arial" w:cs="Arial"/>
                <w:color w:val="000000"/>
                <w:shd w:val="clear" w:color="auto" w:fill="FFFFFF"/>
                <w:lang w:val="en-US"/>
              </w:rPr>
              <w:t>.</w:t>
            </w:r>
            <w:r>
              <w:rPr>
                <w:rStyle w:val="normaltextrun"/>
                <w:rFonts w:ascii="Arial" w:hAnsi="Arial" w:cs="Arial"/>
                <w:color w:val="000000"/>
                <w:shd w:val="clear" w:color="auto" w:fill="FFFFFF"/>
              </w:rPr>
              <w:t xml:space="preserve"> </w:t>
            </w:r>
          </w:p>
          <w:p w14:paraId="7572191F" w14:textId="77777777" w:rsidR="00907AC5" w:rsidRPr="00907AC5" w:rsidRDefault="00907AC5" w:rsidP="00907AC5">
            <w:pPr>
              <w:pStyle w:val="paragraph"/>
              <w:spacing w:before="0" w:beforeAutospacing="0" w:after="0" w:afterAutospacing="0"/>
              <w:ind w:left="720"/>
              <w:textAlignment w:val="baseline"/>
              <w:rPr>
                <w:rStyle w:val="normaltextrun"/>
                <w:rFonts w:ascii="Arial" w:hAnsi="Arial" w:cs="Arial"/>
                <w:color w:val="000000"/>
                <w:shd w:val="clear" w:color="auto" w:fill="FFFFFF"/>
              </w:rPr>
            </w:pPr>
          </w:p>
          <w:p w14:paraId="2EDFAC1E" w14:textId="78564AC3" w:rsidR="00D331DC" w:rsidRDefault="00D331DC" w:rsidP="34277DB3">
            <w:pPr>
              <w:pStyle w:val="paragraph"/>
              <w:spacing w:before="0" w:beforeAutospacing="0" w:after="0" w:afterAutospacing="0"/>
              <w:textAlignment w:val="baseline"/>
              <w:rPr>
                <w:rStyle w:val="normaltextrun"/>
                <w:rFonts w:ascii="Arial" w:hAnsi="Arial" w:cs="Arial"/>
                <w:color w:val="000000"/>
                <w:shd w:val="clear" w:color="auto" w:fill="FFFFFF"/>
              </w:rPr>
            </w:pPr>
            <w:r w:rsidRPr="34277DB3">
              <w:rPr>
                <w:rStyle w:val="normaltextrun"/>
                <w:rFonts w:ascii="Arial" w:hAnsi="Arial" w:cs="Arial"/>
                <w:color w:val="000000"/>
                <w:shd w:val="clear" w:color="auto" w:fill="FFFFFF"/>
              </w:rPr>
              <w:lastRenderedPageBreak/>
              <w:t>Skills requirements across NHS GJ and Wider NHSS linked to workforce planning required to give full detail on educational needs for educational establishments.</w:t>
            </w:r>
          </w:p>
          <w:p w14:paraId="0474E1DC" w14:textId="77777777" w:rsidR="00D331DC" w:rsidRDefault="00D331DC" w:rsidP="00D331DC">
            <w:pPr>
              <w:pStyle w:val="paragraph"/>
              <w:spacing w:before="0" w:beforeAutospacing="0" w:after="0" w:afterAutospacing="0"/>
              <w:textAlignment w:val="baseline"/>
              <w:rPr>
                <w:rStyle w:val="normaltextrun"/>
                <w:rFonts w:ascii="Arial" w:hAnsi="Arial" w:cs="Arial"/>
                <w:color w:val="000000"/>
                <w:shd w:val="clear" w:color="auto" w:fill="FFFFFF"/>
              </w:rPr>
            </w:pPr>
          </w:p>
          <w:p w14:paraId="5DD2EA73" w14:textId="77777777" w:rsidR="00621E84" w:rsidRDefault="00907AC5" w:rsidP="00ED69A0">
            <w:pPr>
              <w:rPr>
                <w:rFonts w:ascii="Arial" w:eastAsia="Arial" w:hAnsi="Arial" w:cs="Arial"/>
                <w:lang w:val="en-US"/>
              </w:rPr>
            </w:pPr>
            <w:r w:rsidRPr="6B7A4FA6">
              <w:rPr>
                <w:rFonts w:ascii="Arial" w:eastAsia="Arial" w:hAnsi="Arial" w:cs="Arial"/>
                <w:lang w:val="en-US"/>
              </w:rPr>
              <w:t xml:space="preserve">There is a risk that the Human Resources Directorate (HRD) and </w:t>
            </w:r>
            <w:proofErr w:type="spellStart"/>
            <w:r w:rsidRPr="6B7A4FA6">
              <w:rPr>
                <w:rFonts w:ascii="Arial" w:eastAsia="Arial" w:hAnsi="Arial" w:cs="Arial"/>
                <w:lang w:val="en-US"/>
              </w:rPr>
              <w:t>Organisational</w:t>
            </w:r>
            <w:proofErr w:type="spellEnd"/>
            <w:r w:rsidRPr="6B7A4FA6">
              <w:rPr>
                <w:rFonts w:ascii="Arial" w:eastAsia="Arial" w:hAnsi="Arial" w:cs="Arial"/>
                <w:lang w:val="en-US"/>
              </w:rPr>
              <w:t xml:space="preserve"> Development (OD) community may not have the capacity to deliver at a national level. Work can be done at a local level dependent on OD &amp; Learning team capacity and Workforce planning capacity within the People team. A workforce planning lead must be recruited to ensure the success of this initiative.</w:t>
            </w:r>
          </w:p>
          <w:p w14:paraId="54AEA44D" w14:textId="544107BE" w:rsidR="00ED69A0" w:rsidRPr="00AE5608" w:rsidRDefault="00ED69A0" w:rsidP="00ED69A0">
            <w:pPr>
              <w:rPr>
                <w:rFonts w:ascii="Arial" w:eastAsia="Arial" w:hAnsi="Arial" w:cs="Arial"/>
                <w:lang w:val="en-US"/>
              </w:rPr>
            </w:pPr>
          </w:p>
        </w:tc>
      </w:tr>
      <w:tr w:rsidR="00445902" w:rsidRPr="00B6325B" w14:paraId="66DDAC7E" w14:textId="77777777" w:rsidTr="448AD3C9">
        <w:trPr>
          <w:trHeight w:val="639"/>
        </w:trPr>
        <w:tc>
          <w:tcPr>
            <w:tcW w:w="709" w:type="dxa"/>
          </w:tcPr>
          <w:p w14:paraId="588E0803" w14:textId="77777777" w:rsidR="00445902" w:rsidRPr="001D5B90" w:rsidRDefault="00445902" w:rsidP="00054BD2">
            <w:pPr>
              <w:pStyle w:val="ListParagraph"/>
              <w:numPr>
                <w:ilvl w:val="0"/>
                <w:numId w:val="60"/>
              </w:numPr>
              <w:ind w:right="-23" w:hanging="289"/>
              <w:rPr>
                <w:rFonts w:ascii="Arial" w:hAnsi="Arial" w:cs="Arial"/>
                <w:b/>
                <w:bCs/>
              </w:rPr>
            </w:pPr>
          </w:p>
        </w:tc>
        <w:tc>
          <w:tcPr>
            <w:tcW w:w="1524" w:type="dxa"/>
          </w:tcPr>
          <w:p w14:paraId="5BD63886" w14:textId="0835FC5C" w:rsidR="00445902" w:rsidRPr="001D5B90" w:rsidRDefault="68E2D7CA" w:rsidP="4F2486CC">
            <w:pPr>
              <w:rPr>
                <w:rFonts w:ascii="Arial" w:hAnsi="Arial" w:cs="Arial"/>
                <w:b/>
                <w:bCs/>
              </w:rPr>
            </w:pPr>
            <w:r w:rsidRPr="448AD3C9">
              <w:rPr>
                <w:rFonts w:ascii="Arial" w:hAnsi="Arial" w:cs="Arial"/>
                <w:b/>
                <w:bCs/>
              </w:rPr>
              <w:t>Director of</w:t>
            </w:r>
            <w:r w:rsidR="2350B60C" w:rsidRPr="448AD3C9">
              <w:rPr>
                <w:rFonts w:ascii="Arial" w:hAnsi="Arial" w:cs="Arial"/>
                <w:b/>
                <w:bCs/>
              </w:rPr>
              <w:t xml:space="preserve"> Finance</w:t>
            </w:r>
            <w:r w:rsidR="7B0A1D5D" w:rsidRPr="448AD3C9">
              <w:rPr>
                <w:rFonts w:ascii="Arial" w:hAnsi="Arial" w:cs="Arial"/>
                <w:b/>
                <w:bCs/>
              </w:rPr>
              <w:t xml:space="preserve"> </w:t>
            </w:r>
            <w:r w:rsidR="10816ECC" w:rsidRPr="448AD3C9">
              <w:rPr>
                <w:rFonts w:ascii="Arial" w:hAnsi="Arial" w:cs="Arial"/>
                <w:b/>
                <w:bCs/>
              </w:rPr>
              <w:t>/ Director of Nursing</w:t>
            </w:r>
          </w:p>
        </w:tc>
        <w:tc>
          <w:tcPr>
            <w:tcW w:w="8363" w:type="dxa"/>
          </w:tcPr>
          <w:p w14:paraId="2FCFCB42" w14:textId="54A8839A" w:rsidR="008B5976" w:rsidRDefault="00733A5E" w:rsidP="34277DB3">
            <w:pPr>
              <w:pStyle w:val="Default"/>
              <w:rPr>
                <w:b/>
                <w:bCs/>
                <w:lang w:eastAsia="en-GB"/>
              </w:rPr>
            </w:pPr>
            <w:r w:rsidRPr="34277DB3">
              <w:rPr>
                <w:b/>
                <w:bCs/>
                <w:lang w:eastAsia="en-GB"/>
              </w:rPr>
              <w:t xml:space="preserve">Plans to ensure that all relevant staff are face fit tested to an FFP3 respirator to support business as usual patient care and in the event of responding to an incident such as </w:t>
            </w:r>
            <w:proofErr w:type="spellStart"/>
            <w:r w:rsidRPr="34277DB3">
              <w:rPr>
                <w:b/>
                <w:bCs/>
                <w:lang w:eastAsia="en-GB"/>
              </w:rPr>
              <w:t>Mpox</w:t>
            </w:r>
            <w:proofErr w:type="spellEnd"/>
            <w:r w:rsidRPr="34277DB3">
              <w:rPr>
                <w:b/>
                <w:bCs/>
                <w:lang w:eastAsia="en-GB"/>
              </w:rPr>
              <w:t xml:space="preserve"> Clade1 and Measles.</w:t>
            </w:r>
          </w:p>
          <w:p w14:paraId="4E1997DD" w14:textId="77777777" w:rsidR="008B5976" w:rsidRDefault="008B5976" w:rsidP="008B5976">
            <w:pPr>
              <w:pStyle w:val="Default"/>
              <w:rPr>
                <w:b/>
                <w:bCs/>
                <w:iCs/>
                <w:lang w:eastAsia="en-GB"/>
              </w:rPr>
            </w:pPr>
          </w:p>
          <w:p w14:paraId="555B6E5D" w14:textId="232C019B" w:rsidR="5C966A41" w:rsidRDefault="70525039" w:rsidP="55FF52B5">
            <w:pPr>
              <w:spacing w:line="259" w:lineRule="auto"/>
              <w:rPr>
                <w:rFonts w:ascii="Arial" w:hAnsi="Arial" w:cs="Arial"/>
                <w:lang w:eastAsia="en-GB"/>
              </w:rPr>
            </w:pPr>
            <w:r w:rsidRPr="67AD93AD">
              <w:rPr>
                <w:rFonts w:ascii="Arial" w:hAnsi="Arial" w:cs="Arial"/>
                <w:lang w:eastAsia="en-GB"/>
              </w:rPr>
              <w:t xml:space="preserve">A revised </w:t>
            </w:r>
            <w:r w:rsidR="0A429E0C" w:rsidRPr="67AD93AD">
              <w:rPr>
                <w:rFonts w:ascii="Arial" w:hAnsi="Arial" w:cs="Arial"/>
                <w:lang w:eastAsia="en-GB"/>
              </w:rPr>
              <w:t>Respiratory Protection Equipment (</w:t>
            </w:r>
            <w:r w:rsidRPr="67AD93AD">
              <w:rPr>
                <w:rFonts w:ascii="Arial" w:hAnsi="Arial" w:cs="Arial"/>
                <w:lang w:eastAsia="en-GB"/>
              </w:rPr>
              <w:t>RPE</w:t>
            </w:r>
            <w:r w:rsidR="6592EC60" w:rsidRPr="67AD93AD">
              <w:rPr>
                <w:rFonts w:ascii="Arial" w:hAnsi="Arial" w:cs="Arial"/>
                <w:lang w:eastAsia="en-GB"/>
              </w:rPr>
              <w:t>)</w:t>
            </w:r>
            <w:r w:rsidRPr="67AD93AD">
              <w:rPr>
                <w:rFonts w:ascii="Arial" w:hAnsi="Arial" w:cs="Arial"/>
                <w:lang w:eastAsia="en-GB"/>
              </w:rPr>
              <w:t xml:space="preserve"> policy was ratified in November 2024. Operational arrangements including equipment, testing area and </w:t>
            </w:r>
            <w:r w:rsidR="52E0FAED" w:rsidRPr="67AD93AD">
              <w:rPr>
                <w:rFonts w:ascii="Arial" w:hAnsi="Arial" w:cs="Arial"/>
                <w:lang w:eastAsia="en-GB"/>
              </w:rPr>
              <w:t>standard operating procedures</w:t>
            </w:r>
            <w:r w:rsidRPr="67AD93AD">
              <w:rPr>
                <w:rFonts w:ascii="Arial" w:hAnsi="Arial" w:cs="Arial"/>
                <w:lang w:eastAsia="en-GB"/>
              </w:rPr>
              <w:t xml:space="preserve"> </w:t>
            </w:r>
            <w:r w:rsidR="4037DA5D" w:rsidRPr="67AD93AD">
              <w:rPr>
                <w:rFonts w:ascii="Arial" w:hAnsi="Arial" w:cs="Arial"/>
                <w:lang w:eastAsia="en-GB"/>
              </w:rPr>
              <w:t xml:space="preserve">(SOP) </w:t>
            </w:r>
            <w:r w:rsidRPr="67AD93AD">
              <w:rPr>
                <w:rFonts w:ascii="Arial" w:hAnsi="Arial" w:cs="Arial"/>
                <w:lang w:eastAsia="en-GB"/>
              </w:rPr>
              <w:t>were revised and implemented in January 2025</w:t>
            </w:r>
            <w:r w:rsidR="29548EE9" w:rsidRPr="67AD93AD">
              <w:rPr>
                <w:rFonts w:ascii="Arial" w:hAnsi="Arial" w:cs="Arial"/>
                <w:lang w:eastAsia="en-GB"/>
              </w:rPr>
              <w:t>.</w:t>
            </w:r>
            <w:r w:rsidR="7EAD89B3" w:rsidRPr="67AD93AD">
              <w:rPr>
                <w:rFonts w:ascii="Arial" w:hAnsi="Arial" w:cs="Arial"/>
                <w:lang w:eastAsia="en-GB"/>
              </w:rPr>
              <w:t xml:space="preserve"> The detailed SOP is available for all clinical staff to ensure they are face fit tested. </w:t>
            </w:r>
          </w:p>
          <w:p w14:paraId="081BF593" w14:textId="70DC934B" w:rsidR="55FF52B5" w:rsidRDefault="55FF52B5" w:rsidP="55FF52B5">
            <w:pPr>
              <w:spacing w:line="259" w:lineRule="auto"/>
              <w:rPr>
                <w:rFonts w:ascii="Arial" w:hAnsi="Arial" w:cs="Arial"/>
                <w:lang w:eastAsia="en-GB"/>
              </w:rPr>
            </w:pPr>
          </w:p>
          <w:p w14:paraId="3919976E" w14:textId="013230C4" w:rsidR="0BE8034A" w:rsidRDefault="7FE25303" w:rsidP="34277DB3">
            <w:pPr>
              <w:spacing w:line="259" w:lineRule="auto"/>
              <w:rPr>
                <w:rFonts w:ascii="Arial" w:eastAsia="Arial" w:hAnsi="Arial" w:cs="Arial"/>
              </w:rPr>
            </w:pPr>
            <w:r w:rsidRPr="34277DB3">
              <w:rPr>
                <w:rFonts w:ascii="Arial" w:eastAsia="Arial" w:hAnsi="Arial" w:cs="Arial"/>
              </w:rPr>
              <w:t xml:space="preserve">Mask fit testing is actively monitored. </w:t>
            </w:r>
            <w:r w:rsidR="4B16A04D" w:rsidRPr="34277DB3">
              <w:rPr>
                <w:rFonts w:ascii="Arial" w:eastAsia="Arial" w:hAnsi="Arial" w:cs="Arial"/>
              </w:rPr>
              <w:t>Current trajectories indicate ongoing efforts to enhance accessibility and efficiency, with targeted actions in place to improve compliance rates.</w:t>
            </w:r>
            <w:r w:rsidR="4DCD2A81" w:rsidRPr="34277DB3">
              <w:rPr>
                <w:rFonts w:ascii="Arial" w:eastAsia="Arial" w:hAnsi="Arial" w:cs="Arial"/>
              </w:rPr>
              <w:t xml:space="preserve"> </w:t>
            </w:r>
            <w:r w:rsidR="4B16A04D" w:rsidRPr="34277DB3">
              <w:rPr>
                <w:rFonts w:ascii="Arial" w:eastAsia="Arial" w:hAnsi="Arial" w:cs="Arial"/>
              </w:rPr>
              <w:t xml:space="preserve">Mask fit testing is recognised as a key component of staff safety and </w:t>
            </w:r>
            <w:r w:rsidR="4A481D5A" w:rsidRPr="34277DB3">
              <w:rPr>
                <w:rFonts w:ascii="Arial" w:eastAsia="Arial" w:hAnsi="Arial" w:cs="Arial"/>
              </w:rPr>
              <w:t>i</w:t>
            </w:r>
            <w:r w:rsidR="4B16A04D" w:rsidRPr="34277DB3">
              <w:rPr>
                <w:rFonts w:ascii="Arial" w:eastAsia="Arial" w:hAnsi="Arial" w:cs="Arial"/>
              </w:rPr>
              <w:t>nfection control. Risks include potential delays in fit testing, impacting workforce availability and patient care. Mitigations include increase in testing capacity –</w:t>
            </w:r>
            <w:r w:rsidR="76124526" w:rsidRPr="34277DB3">
              <w:rPr>
                <w:rFonts w:ascii="Arial" w:eastAsia="Arial" w:hAnsi="Arial" w:cs="Arial"/>
              </w:rPr>
              <w:t xml:space="preserve"> a </w:t>
            </w:r>
            <w:r w:rsidR="4B16A04D" w:rsidRPr="34277DB3">
              <w:rPr>
                <w:rFonts w:ascii="Arial" w:eastAsia="Arial" w:hAnsi="Arial" w:cs="Arial"/>
              </w:rPr>
              <w:t>train the trainer model</w:t>
            </w:r>
            <w:r w:rsidR="7B2C40A2" w:rsidRPr="34277DB3">
              <w:rPr>
                <w:rFonts w:ascii="Arial" w:eastAsia="Arial" w:hAnsi="Arial" w:cs="Arial"/>
              </w:rPr>
              <w:t xml:space="preserve"> has been</w:t>
            </w:r>
            <w:r w:rsidR="4B16A04D" w:rsidRPr="34277DB3">
              <w:rPr>
                <w:rFonts w:ascii="Arial" w:eastAsia="Arial" w:hAnsi="Arial" w:cs="Arial"/>
              </w:rPr>
              <w:t xml:space="preserve"> adopted within all clinical and </w:t>
            </w:r>
            <w:r w:rsidR="12FF5865" w:rsidRPr="34277DB3">
              <w:rPr>
                <w:rFonts w:ascii="Arial" w:eastAsia="Arial" w:hAnsi="Arial" w:cs="Arial"/>
              </w:rPr>
              <w:t>high-risk</w:t>
            </w:r>
            <w:r w:rsidR="4B16A04D" w:rsidRPr="34277DB3">
              <w:rPr>
                <w:rFonts w:ascii="Arial" w:eastAsia="Arial" w:hAnsi="Arial" w:cs="Arial"/>
              </w:rPr>
              <w:t xml:space="preserve"> areas.</w:t>
            </w:r>
          </w:p>
          <w:p w14:paraId="32DDC01D" w14:textId="73B6FA3E" w:rsidR="55FF52B5" w:rsidRDefault="55FF52B5" w:rsidP="67AD93AD">
            <w:pPr>
              <w:spacing w:line="259" w:lineRule="auto"/>
              <w:rPr>
                <w:rFonts w:ascii="Arial" w:eastAsia="Arial" w:hAnsi="Arial" w:cs="Arial"/>
              </w:rPr>
            </w:pPr>
          </w:p>
          <w:p w14:paraId="44309E1D" w14:textId="77777777" w:rsidR="00AE5608" w:rsidRDefault="4B16A04D" w:rsidP="34277DB3">
            <w:pPr>
              <w:spacing w:line="259" w:lineRule="auto"/>
              <w:rPr>
                <w:rFonts w:ascii="Arial" w:eastAsia="Arial" w:hAnsi="Arial" w:cs="Arial"/>
              </w:rPr>
            </w:pPr>
            <w:r w:rsidRPr="34277DB3">
              <w:rPr>
                <w:rFonts w:ascii="Arial" w:eastAsia="Arial" w:hAnsi="Arial" w:cs="Arial"/>
              </w:rPr>
              <w:t>All areas have access to mask fit testing</w:t>
            </w:r>
            <w:r w:rsidR="2EC757C4" w:rsidRPr="34277DB3">
              <w:rPr>
                <w:rFonts w:ascii="Arial" w:eastAsia="Arial" w:hAnsi="Arial" w:cs="Arial"/>
              </w:rPr>
              <w:t xml:space="preserve"> which</w:t>
            </w:r>
            <w:r w:rsidRPr="34277DB3">
              <w:rPr>
                <w:rFonts w:ascii="Arial" w:eastAsia="Arial" w:hAnsi="Arial" w:cs="Arial"/>
              </w:rPr>
              <w:t xml:space="preserve"> is factored into workforce planning. Challenges remain out with the Boards direct </w:t>
            </w:r>
            <w:r w:rsidR="16C2EC45" w:rsidRPr="34277DB3">
              <w:rPr>
                <w:rFonts w:ascii="Arial" w:eastAsia="Arial" w:hAnsi="Arial" w:cs="Arial"/>
              </w:rPr>
              <w:t>control,</w:t>
            </w:r>
            <w:r w:rsidRPr="34277DB3">
              <w:rPr>
                <w:rFonts w:ascii="Arial" w:eastAsia="Arial" w:hAnsi="Arial" w:cs="Arial"/>
              </w:rPr>
              <w:t xml:space="preserve"> such as supply chains, and national decisions.</w:t>
            </w:r>
            <w:r w:rsidR="45654D77" w:rsidRPr="34277DB3">
              <w:rPr>
                <w:rFonts w:ascii="Arial" w:eastAsia="Arial" w:hAnsi="Arial" w:cs="Arial"/>
              </w:rPr>
              <w:t xml:space="preserve"> </w:t>
            </w:r>
            <w:r w:rsidRPr="34277DB3">
              <w:rPr>
                <w:rFonts w:ascii="Arial" w:eastAsia="Arial" w:hAnsi="Arial" w:cs="Arial"/>
              </w:rPr>
              <w:t>These challenges are escalated where necessary to ensure appropriate support.</w:t>
            </w:r>
          </w:p>
          <w:p w14:paraId="444359ED" w14:textId="2B3C525E" w:rsidR="00880108" w:rsidRPr="008B5976" w:rsidRDefault="00880108" w:rsidP="67AD93AD">
            <w:pPr>
              <w:spacing w:line="259" w:lineRule="auto"/>
            </w:pPr>
          </w:p>
        </w:tc>
      </w:tr>
    </w:tbl>
    <w:p w14:paraId="057F1A42" w14:textId="77777777" w:rsidR="00446405" w:rsidRPr="00B6325B" w:rsidRDefault="00446405" w:rsidP="00207205">
      <w:pPr>
        <w:pStyle w:val="ListParagraph"/>
        <w:ind w:left="11"/>
        <w:rPr>
          <w:rFonts w:ascii="Arial" w:hAnsi="Arial" w:cs="Arial"/>
          <w:b/>
          <w:bCs/>
          <w:color w:val="FF0000"/>
          <w:highlight w:val="yellow"/>
        </w:rPr>
      </w:pPr>
      <w:bookmarkStart w:id="12" w:name="_Agree_and_implement"/>
      <w:bookmarkEnd w:id="12"/>
    </w:p>
    <w:p w14:paraId="0C0420C8" w14:textId="77777777" w:rsidR="00FC784B" w:rsidRPr="00B6325B" w:rsidRDefault="00FC784B" w:rsidP="00207205">
      <w:pPr>
        <w:rPr>
          <w:rFonts w:ascii="Arial Black" w:hAnsi="Arial Black" w:cs="Arial"/>
          <w:color w:val="7FC1DB"/>
          <w:szCs w:val="24"/>
          <w:highlight w:val="yellow"/>
        </w:rPr>
      </w:pPr>
    </w:p>
    <w:p w14:paraId="613D5456" w14:textId="48F221B6" w:rsidR="00FC784B" w:rsidRDefault="00285D2B" w:rsidP="00207205">
      <w:pPr>
        <w:rPr>
          <w:rFonts w:ascii="Arial Black" w:hAnsi="Arial Black" w:cs="Arial"/>
          <w:color w:val="7FC1DB"/>
          <w:sz w:val="32"/>
          <w:szCs w:val="24"/>
          <w:highlight w:val="yellow"/>
        </w:rPr>
      </w:pPr>
      <w:r>
        <w:rPr>
          <w:rFonts w:ascii="Arial Black" w:hAnsi="Arial Black" w:cs="Arial"/>
          <w:color w:val="7FC1DB"/>
          <w:sz w:val="32"/>
          <w:szCs w:val="24"/>
          <w:highlight w:val="yellow"/>
        </w:rPr>
        <w:br w:type="page"/>
      </w:r>
    </w:p>
    <w:tbl>
      <w:tblPr>
        <w:tblStyle w:val="TableGrid4"/>
        <w:tblW w:w="10263"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9"/>
        <w:gridCol w:w="9554"/>
      </w:tblGrid>
      <w:tr w:rsidR="008E6D31" w:rsidRPr="008E6D31" w14:paraId="78BC6DBD" w14:textId="77777777" w:rsidTr="004E32DC">
        <w:trPr>
          <w:trHeight w:val="861"/>
        </w:trPr>
        <w:tc>
          <w:tcPr>
            <w:tcW w:w="709" w:type="dxa"/>
            <w:shd w:val="clear" w:color="auto" w:fill="335B74" w:themeFill="text2"/>
            <w:vAlign w:val="center"/>
          </w:tcPr>
          <w:p w14:paraId="05F249E5" w14:textId="0B9E3662" w:rsidR="008E6D31" w:rsidRPr="0002583D" w:rsidRDefault="008E6D31" w:rsidP="0002583D">
            <w:pPr>
              <w:pStyle w:val="ListParagraph"/>
              <w:numPr>
                <w:ilvl w:val="0"/>
                <w:numId w:val="120"/>
              </w:numPr>
              <w:rPr>
                <w:rFonts w:ascii="Arial Black" w:hAnsi="Arial Black" w:cs="Arial"/>
                <w:color w:val="FFFFFF" w:themeColor="background1"/>
              </w:rPr>
            </w:pPr>
          </w:p>
        </w:tc>
        <w:tc>
          <w:tcPr>
            <w:tcW w:w="9554" w:type="dxa"/>
            <w:shd w:val="clear" w:color="auto" w:fill="CFDFEA" w:themeFill="text2" w:themeFillTint="33"/>
            <w:vAlign w:val="center"/>
          </w:tcPr>
          <w:p w14:paraId="3B098EEA" w14:textId="3392E4D2" w:rsidR="008E6D31" w:rsidRPr="008E6D31" w:rsidRDefault="008E6D31" w:rsidP="2E3D38EC">
            <w:pPr>
              <w:rPr>
                <w:rFonts w:ascii="Arial" w:hAnsi="Arial" w:cs="Arial"/>
                <w:b/>
                <w:bCs/>
                <w:color w:val="335B74" w:themeColor="text2"/>
              </w:rPr>
            </w:pPr>
            <w:r w:rsidRPr="2E3D38EC">
              <w:rPr>
                <w:rFonts w:ascii="Arial" w:hAnsi="Arial" w:cs="Arial"/>
                <w:b/>
                <w:bCs/>
                <w:color w:val="335B74" w:themeColor="text2"/>
              </w:rPr>
              <w:t>Digital and Innovation</w:t>
            </w:r>
          </w:p>
        </w:tc>
      </w:tr>
    </w:tbl>
    <w:p w14:paraId="5CB50BF7" w14:textId="77777777" w:rsidR="008E6D31" w:rsidRDefault="008E6D31" w:rsidP="00207205">
      <w:pPr>
        <w:rPr>
          <w:rFonts w:ascii="Arial Black" w:hAnsi="Arial Black" w:cs="Arial"/>
          <w:color w:val="7FC1DB"/>
          <w:sz w:val="32"/>
          <w:szCs w:val="32"/>
        </w:rPr>
      </w:pPr>
    </w:p>
    <w:p w14:paraId="6EEABD42" w14:textId="6FA85DB1" w:rsidR="00446405" w:rsidRDefault="00446405" w:rsidP="00FC767F">
      <w:pPr>
        <w:ind w:right="-710"/>
        <w:rPr>
          <w:rFonts w:ascii="Arial" w:eastAsia="Calibri" w:hAnsi="Arial" w:cs="Arial"/>
        </w:rPr>
      </w:pPr>
      <w:r w:rsidRPr="25958F53">
        <w:rPr>
          <w:rFonts w:ascii="Arial" w:eastAsia="Calibri" w:hAnsi="Arial" w:cs="Arial"/>
        </w:rPr>
        <w:t xml:space="preserve">NHS GJ’s Digital Improvement Plan </w:t>
      </w:r>
      <w:r w:rsidR="00E25809">
        <w:rPr>
          <w:rFonts w:ascii="Arial" w:eastAsia="Calibri" w:hAnsi="Arial" w:cs="Arial"/>
        </w:rPr>
        <w:t xml:space="preserve">(DIP) </w:t>
      </w:r>
      <w:r w:rsidRPr="25958F53">
        <w:rPr>
          <w:rFonts w:ascii="Arial" w:eastAsia="Calibri" w:hAnsi="Arial" w:cs="Arial"/>
        </w:rPr>
        <w:t>which was approved by the Board in 2023 is in progress and covers the period 2023-2026.</w:t>
      </w:r>
    </w:p>
    <w:p w14:paraId="6F92B590" w14:textId="77777777" w:rsidR="003B0EAF" w:rsidRPr="00B75300" w:rsidRDefault="003B0EAF" w:rsidP="00FC767F">
      <w:pPr>
        <w:ind w:right="-710"/>
        <w:rPr>
          <w:rFonts w:ascii="Arial" w:eastAsia="Calibri" w:hAnsi="Arial" w:cs="Arial"/>
        </w:rPr>
      </w:pPr>
    </w:p>
    <w:p w14:paraId="3E6B895C" w14:textId="77777777" w:rsidR="00446405" w:rsidRPr="00B75300" w:rsidRDefault="00446405" w:rsidP="00FC767F">
      <w:pPr>
        <w:spacing w:after="160"/>
        <w:ind w:right="-710"/>
        <w:rPr>
          <w:rFonts w:ascii="Arial" w:eastAsia="Calibri" w:hAnsi="Arial" w:cs="Arial"/>
        </w:rPr>
      </w:pPr>
      <w:r w:rsidRPr="25958F53">
        <w:rPr>
          <w:rFonts w:ascii="Arial" w:eastAsia="Calibri" w:hAnsi="Arial" w:cs="Arial"/>
        </w:rPr>
        <w:t xml:space="preserve">The plan is governed by eight key principles: </w:t>
      </w:r>
    </w:p>
    <w:p w14:paraId="3E8155FB" w14:textId="77777777" w:rsidR="00446405" w:rsidRPr="00B75300" w:rsidRDefault="00446405" w:rsidP="00054BD2">
      <w:pPr>
        <w:numPr>
          <w:ilvl w:val="0"/>
          <w:numId w:val="28"/>
        </w:numPr>
        <w:ind w:right="-710"/>
        <w:rPr>
          <w:rFonts w:ascii="Arial" w:eastAsia="Calibri" w:hAnsi="Arial" w:cs="Arial"/>
        </w:rPr>
      </w:pPr>
      <w:r w:rsidRPr="25958F53">
        <w:rPr>
          <w:rFonts w:ascii="Arial" w:eastAsia="Calibri" w:hAnsi="Arial" w:cs="Arial"/>
        </w:rPr>
        <w:t>Digital transformation of clinical and “back-office” services  </w:t>
      </w:r>
    </w:p>
    <w:p w14:paraId="02CC4392" w14:textId="77777777" w:rsidR="00446405" w:rsidRPr="00B75300" w:rsidRDefault="00446405" w:rsidP="00054BD2">
      <w:pPr>
        <w:numPr>
          <w:ilvl w:val="0"/>
          <w:numId w:val="28"/>
        </w:numPr>
        <w:ind w:right="-710"/>
        <w:rPr>
          <w:rFonts w:ascii="Arial" w:eastAsia="Calibri" w:hAnsi="Arial" w:cs="Arial"/>
        </w:rPr>
      </w:pPr>
      <w:r w:rsidRPr="25958F53">
        <w:rPr>
          <w:rFonts w:ascii="Arial" w:eastAsia="Calibri" w:hAnsi="Arial" w:cs="Arial"/>
        </w:rPr>
        <w:t>Improve staff and patient digital experiences  </w:t>
      </w:r>
    </w:p>
    <w:p w14:paraId="7148F328" w14:textId="77777777" w:rsidR="00446405" w:rsidRPr="00B75300" w:rsidRDefault="00446405" w:rsidP="34277DB3">
      <w:pPr>
        <w:numPr>
          <w:ilvl w:val="0"/>
          <w:numId w:val="28"/>
        </w:numPr>
        <w:ind w:right="-710"/>
        <w:rPr>
          <w:rFonts w:ascii="Arial" w:eastAsia="Calibri" w:hAnsi="Arial" w:cs="Arial"/>
        </w:rPr>
      </w:pPr>
      <w:r w:rsidRPr="34277DB3">
        <w:rPr>
          <w:rFonts w:ascii="Arial" w:eastAsia="Calibri" w:hAnsi="Arial" w:cs="Arial"/>
        </w:rPr>
        <w:t>Achieve an appropriate balance between cyber security and operational efficiency </w:t>
      </w:r>
    </w:p>
    <w:p w14:paraId="16A52B70" w14:textId="77777777" w:rsidR="00446405" w:rsidRPr="00B75300" w:rsidRDefault="00446405" w:rsidP="00054BD2">
      <w:pPr>
        <w:numPr>
          <w:ilvl w:val="0"/>
          <w:numId w:val="28"/>
        </w:numPr>
        <w:ind w:right="-710"/>
        <w:rPr>
          <w:rFonts w:ascii="Arial" w:eastAsia="Calibri" w:hAnsi="Arial" w:cs="Arial"/>
        </w:rPr>
      </w:pPr>
      <w:r w:rsidRPr="25958F53">
        <w:rPr>
          <w:rFonts w:ascii="Arial" w:eastAsia="Calibri" w:hAnsi="Arial" w:cs="Arial"/>
        </w:rPr>
        <w:t>Reduce the number of discrete information and communication technology (ICT) systems within the Board and maximise the capabilities of current systems </w:t>
      </w:r>
    </w:p>
    <w:p w14:paraId="59803370" w14:textId="77777777" w:rsidR="00446405" w:rsidRPr="00B75300" w:rsidRDefault="00446405" w:rsidP="34277DB3">
      <w:pPr>
        <w:numPr>
          <w:ilvl w:val="0"/>
          <w:numId w:val="28"/>
        </w:numPr>
        <w:ind w:right="-710"/>
        <w:rPr>
          <w:rFonts w:ascii="Arial" w:eastAsia="Calibri" w:hAnsi="Arial" w:cs="Arial"/>
        </w:rPr>
      </w:pPr>
      <w:r w:rsidRPr="34277DB3">
        <w:rPr>
          <w:rFonts w:ascii="Arial" w:eastAsia="Calibri" w:hAnsi="Arial" w:cs="Arial"/>
        </w:rPr>
        <w:t>Bring current systems up to date (current versions) and continue to maintain and improve </w:t>
      </w:r>
    </w:p>
    <w:p w14:paraId="26424208" w14:textId="77777777" w:rsidR="00446405" w:rsidRPr="00B75300" w:rsidRDefault="00446405" w:rsidP="00054BD2">
      <w:pPr>
        <w:numPr>
          <w:ilvl w:val="0"/>
          <w:numId w:val="28"/>
        </w:numPr>
        <w:ind w:right="-710"/>
        <w:rPr>
          <w:rFonts w:ascii="Arial" w:eastAsia="Calibri" w:hAnsi="Arial" w:cs="Arial"/>
        </w:rPr>
      </w:pPr>
      <w:r w:rsidRPr="25958F53">
        <w:rPr>
          <w:rFonts w:ascii="Arial" w:eastAsia="Calibri" w:hAnsi="Arial" w:cs="Arial"/>
        </w:rPr>
        <w:t>Vendor- supported products will be prioritised in preference to local or bespoke development </w:t>
      </w:r>
    </w:p>
    <w:p w14:paraId="56EBE76D" w14:textId="77777777" w:rsidR="00446405" w:rsidRPr="00B75300" w:rsidRDefault="00446405" w:rsidP="34277DB3">
      <w:pPr>
        <w:numPr>
          <w:ilvl w:val="0"/>
          <w:numId w:val="28"/>
        </w:numPr>
        <w:ind w:right="-710"/>
        <w:rPr>
          <w:rFonts w:ascii="Arial" w:eastAsia="Calibri" w:hAnsi="Arial" w:cs="Arial"/>
        </w:rPr>
      </w:pPr>
      <w:r w:rsidRPr="34277DB3">
        <w:rPr>
          <w:rFonts w:ascii="Arial" w:eastAsia="Calibri" w:hAnsi="Arial" w:cs="Arial"/>
        </w:rPr>
        <w:t>Storage and information held is reduced with a preference established where possible for off-site or cloud solutions </w:t>
      </w:r>
    </w:p>
    <w:p w14:paraId="331A151E" w14:textId="77777777" w:rsidR="00446405" w:rsidRDefault="00446405" w:rsidP="00054BD2">
      <w:pPr>
        <w:numPr>
          <w:ilvl w:val="0"/>
          <w:numId w:val="28"/>
        </w:numPr>
        <w:ind w:right="-710"/>
        <w:rPr>
          <w:rFonts w:ascii="Arial" w:eastAsia="Calibri" w:hAnsi="Arial" w:cs="Arial"/>
        </w:rPr>
      </w:pPr>
      <w:r w:rsidRPr="25958F53">
        <w:rPr>
          <w:rFonts w:ascii="Arial" w:eastAsia="Calibri" w:hAnsi="Arial" w:cs="Arial"/>
        </w:rPr>
        <w:t>Explore opportunities for strategic partnerships with other Boards and institutions. </w:t>
      </w:r>
    </w:p>
    <w:p w14:paraId="0D80C6D2" w14:textId="77777777" w:rsidR="003B0EAF" w:rsidRPr="00B75300" w:rsidRDefault="003B0EAF" w:rsidP="00FC767F">
      <w:pPr>
        <w:ind w:left="720" w:right="-710"/>
        <w:rPr>
          <w:rFonts w:ascii="Arial" w:eastAsia="Calibri" w:hAnsi="Arial" w:cs="Arial"/>
        </w:rPr>
      </w:pPr>
    </w:p>
    <w:p w14:paraId="0AA8F58C" w14:textId="1C3E0D5F" w:rsidR="00446405" w:rsidRDefault="00446405" w:rsidP="34277DB3">
      <w:pPr>
        <w:ind w:right="-710"/>
        <w:rPr>
          <w:rFonts w:ascii="Arial" w:eastAsia="Calibri" w:hAnsi="Arial" w:cs="Arial"/>
        </w:rPr>
      </w:pPr>
      <w:r w:rsidRPr="34277DB3">
        <w:rPr>
          <w:rFonts w:ascii="Arial" w:eastAsia="Calibri" w:hAnsi="Arial" w:cs="Arial"/>
        </w:rPr>
        <w:t xml:space="preserve">The plan details improvement plans incorporating the needs of the GJUNH, NHSSA, </w:t>
      </w:r>
      <w:r w:rsidR="3ECBC357" w:rsidRPr="34277DB3">
        <w:rPr>
          <w:rFonts w:ascii="Arial" w:eastAsia="Calibri" w:hAnsi="Arial" w:cs="Arial"/>
        </w:rPr>
        <w:t>GJRI</w:t>
      </w:r>
      <w:r w:rsidRPr="34277DB3">
        <w:rPr>
          <w:rFonts w:ascii="Arial" w:eastAsia="Calibri" w:hAnsi="Arial" w:cs="Arial"/>
        </w:rPr>
        <w:t xml:space="preserve">, </w:t>
      </w:r>
      <w:r w:rsidR="3BE13FDE" w:rsidRPr="34277DB3">
        <w:rPr>
          <w:rFonts w:ascii="Arial" w:eastAsia="Calibri" w:hAnsi="Arial" w:cs="Arial"/>
        </w:rPr>
        <w:t>GJCH</w:t>
      </w:r>
      <w:r w:rsidRPr="34277DB3">
        <w:rPr>
          <w:rFonts w:ascii="Arial" w:eastAsia="Calibri" w:hAnsi="Arial" w:cs="Arial"/>
        </w:rPr>
        <w:t xml:space="preserve"> and CfSD through </w:t>
      </w:r>
      <w:r w:rsidR="14BBC21E" w:rsidRPr="34277DB3">
        <w:rPr>
          <w:rFonts w:ascii="Arial" w:eastAsia="Calibri" w:hAnsi="Arial" w:cs="Arial"/>
        </w:rPr>
        <w:t>60</w:t>
      </w:r>
      <w:r w:rsidRPr="34277DB3">
        <w:rPr>
          <w:rFonts w:ascii="Arial" w:eastAsia="Calibri" w:hAnsi="Arial" w:cs="Arial"/>
        </w:rPr>
        <w:t xml:space="preserve"> work packages in four main areas: </w:t>
      </w:r>
    </w:p>
    <w:p w14:paraId="0D48E39E" w14:textId="77777777" w:rsidR="00FC767F" w:rsidRPr="00B75300" w:rsidRDefault="00FC767F" w:rsidP="00FC767F">
      <w:pPr>
        <w:ind w:right="-710"/>
        <w:rPr>
          <w:rFonts w:ascii="Arial" w:eastAsia="Calibri" w:hAnsi="Arial" w:cs="Arial"/>
        </w:rPr>
      </w:pPr>
    </w:p>
    <w:p w14:paraId="0EE0A094" w14:textId="77777777" w:rsidR="00446405" w:rsidRPr="00B75300" w:rsidRDefault="00446405" w:rsidP="00054BD2">
      <w:pPr>
        <w:numPr>
          <w:ilvl w:val="0"/>
          <w:numId w:val="29"/>
        </w:numPr>
        <w:ind w:right="-710"/>
        <w:rPr>
          <w:rFonts w:ascii="Arial" w:eastAsia="Calibri" w:hAnsi="Arial" w:cs="Arial"/>
        </w:rPr>
      </w:pPr>
      <w:r w:rsidRPr="25958F53">
        <w:rPr>
          <w:rFonts w:ascii="Arial" w:eastAsia="Calibri" w:hAnsi="Arial" w:cs="Arial"/>
        </w:rPr>
        <w:t>Clinical Applications </w:t>
      </w:r>
    </w:p>
    <w:p w14:paraId="5A7D0164" w14:textId="77777777" w:rsidR="00446405" w:rsidRPr="00B75300" w:rsidRDefault="00446405" w:rsidP="00054BD2">
      <w:pPr>
        <w:numPr>
          <w:ilvl w:val="0"/>
          <w:numId w:val="29"/>
        </w:numPr>
        <w:ind w:right="-710"/>
        <w:rPr>
          <w:rFonts w:ascii="Arial" w:eastAsia="Calibri" w:hAnsi="Arial" w:cs="Arial"/>
        </w:rPr>
      </w:pPr>
      <w:r w:rsidRPr="25958F53">
        <w:rPr>
          <w:rFonts w:ascii="Arial" w:eastAsia="Calibri" w:hAnsi="Arial" w:cs="Arial"/>
        </w:rPr>
        <w:t>Corporate Applications </w:t>
      </w:r>
    </w:p>
    <w:p w14:paraId="08AB38F1" w14:textId="77777777" w:rsidR="00446405" w:rsidRPr="00B75300" w:rsidRDefault="00446405" w:rsidP="00054BD2">
      <w:pPr>
        <w:numPr>
          <w:ilvl w:val="0"/>
          <w:numId w:val="29"/>
        </w:numPr>
        <w:ind w:right="-710"/>
        <w:rPr>
          <w:rFonts w:ascii="Arial" w:eastAsia="Calibri" w:hAnsi="Arial" w:cs="Arial"/>
        </w:rPr>
      </w:pPr>
      <w:r w:rsidRPr="25958F53">
        <w:rPr>
          <w:rFonts w:ascii="Arial" w:eastAsia="Calibri" w:hAnsi="Arial" w:cs="Arial"/>
        </w:rPr>
        <w:t>Digital Infrastructure </w:t>
      </w:r>
    </w:p>
    <w:p w14:paraId="2BB42056" w14:textId="77777777" w:rsidR="00446405" w:rsidRDefault="00446405" w:rsidP="00054BD2">
      <w:pPr>
        <w:numPr>
          <w:ilvl w:val="0"/>
          <w:numId w:val="29"/>
        </w:numPr>
        <w:ind w:right="-710"/>
        <w:rPr>
          <w:rFonts w:ascii="Arial" w:eastAsia="Calibri" w:hAnsi="Arial" w:cs="Arial"/>
        </w:rPr>
      </w:pPr>
      <w:r w:rsidRPr="25958F53">
        <w:rPr>
          <w:rFonts w:ascii="Arial" w:eastAsia="Calibri" w:hAnsi="Arial" w:cs="Arial"/>
        </w:rPr>
        <w:t>Security and Compliance.</w:t>
      </w:r>
    </w:p>
    <w:p w14:paraId="3BB9806E" w14:textId="77777777" w:rsidR="00FC767F" w:rsidRPr="00B75300" w:rsidRDefault="00FC767F" w:rsidP="00FC767F">
      <w:pPr>
        <w:ind w:left="720" w:right="-710"/>
        <w:rPr>
          <w:rFonts w:ascii="Arial" w:eastAsia="Calibri" w:hAnsi="Arial" w:cs="Arial"/>
        </w:rPr>
      </w:pPr>
    </w:p>
    <w:p w14:paraId="1DFE5F85" w14:textId="591999CF" w:rsidR="00446405" w:rsidRDefault="00446405" w:rsidP="34277DB3">
      <w:pPr>
        <w:ind w:right="-710"/>
        <w:rPr>
          <w:rFonts w:ascii="Arial" w:eastAsia="Calibri" w:hAnsi="Arial" w:cs="Arial"/>
        </w:rPr>
      </w:pPr>
      <w:r w:rsidRPr="34277DB3">
        <w:rPr>
          <w:rFonts w:ascii="Arial" w:eastAsia="Calibri" w:hAnsi="Arial" w:cs="Arial"/>
        </w:rPr>
        <w:t>2026-2027 will see a focus on expansion of new capabilities and innovation in the use of Digital Services driving improvement in front line and back office activities. A strong digital culture within the organisation will be fostered ensuring ownership and collaboration at all levels of staff and activities.</w:t>
      </w:r>
    </w:p>
    <w:p w14:paraId="34E2E896" w14:textId="77777777" w:rsidR="00FC767F" w:rsidRPr="00B75300" w:rsidRDefault="00FC767F" w:rsidP="00FC767F">
      <w:pPr>
        <w:ind w:right="-710"/>
        <w:rPr>
          <w:rFonts w:ascii="Arial" w:hAnsi="Arial" w:cs="Arial"/>
          <w:highlight w:val="yellow"/>
        </w:rPr>
      </w:pPr>
    </w:p>
    <w:p w14:paraId="6FE3F30D" w14:textId="239772AA" w:rsidR="00FA426C" w:rsidRPr="00FA426C" w:rsidRDefault="00446405" w:rsidP="00FC767F">
      <w:pPr>
        <w:ind w:right="-710"/>
        <w:rPr>
          <w:rFonts w:ascii="Arial" w:hAnsi="Arial" w:cs="Arial"/>
        </w:rPr>
      </w:pPr>
      <w:r w:rsidRPr="4E32620C">
        <w:rPr>
          <w:rFonts w:ascii="Arial" w:hAnsi="Arial" w:cs="Arial"/>
        </w:rPr>
        <w:t>The CfSD innovation team will continue to lead the ANIA pathway. This includes supporting and assessing projects through all stages of the ANIA pathway and enabling the national adoption and implementation of approved innovations.</w:t>
      </w:r>
    </w:p>
    <w:p w14:paraId="0D5D0DEC" w14:textId="5B8D3E14" w:rsidR="4E32620C" w:rsidRDefault="4E32620C" w:rsidP="4E32620C">
      <w:pPr>
        <w:ind w:right="-710"/>
        <w:rPr>
          <w:rFonts w:ascii="Arial" w:hAnsi="Arial" w:cs="Arial"/>
        </w:rPr>
      </w:pPr>
    </w:p>
    <w:p w14:paraId="2620DD48" w14:textId="1BD58BD2" w:rsidR="02FA9DE4" w:rsidRDefault="02FA9DE4" w:rsidP="4E32620C">
      <w:pPr>
        <w:ind w:right="-710"/>
        <w:rPr>
          <w:rFonts w:ascii="Arial" w:hAnsi="Arial" w:cs="Arial"/>
        </w:rPr>
      </w:pPr>
      <w:r w:rsidRPr="2C8882F8">
        <w:rPr>
          <w:rFonts w:ascii="Arial" w:hAnsi="Arial" w:cs="Arial"/>
        </w:rPr>
        <w:t>The</w:t>
      </w:r>
      <w:r w:rsidR="63086D8D" w:rsidRPr="2C8882F8">
        <w:rPr>
          <w:rFonts w:ascii="Arial" w:hAnsi="Arial" w:cs="Arial"/>
        </w:rPr>
        <w:t xml:space="preserve"> G</w:t>
      </w:r>
      <w:r w:rsidR="5A4CA411" w:rsidRPr="2C8882F8">
        <w:rPr>
          <w:rFonts w:ascii="Arial" w:hAnsi="Arial" w:cs="Arial"/>
        </w:rPr>
        <w:t>olden Jubilee Research Institute (GJRI)</w:t>
      </w:r>
      <w:r w:rsidR="63086D8D" w:rsidRPr="2C8882F8">
        <w:rPr>
          <w:rFonts w:ascii="Arial" w:hAnsi="Arial" w:cs="Arial"/>
        </w:rPr>
        <w:t xml:space="preserve"> has maintained </w:t>
      </w:r>
      <w:r w:rsidRPr="2C8882F8">
        <w:rPr>
          <w:rFonts w:ascii="Arial" w:hAnsi="Arial" w:cs="Arial"/>
        </w:rPr>
        <w:t>a holding positio</w:t>
      </w:r>
      <w:r w:rsidR="06A15277" w:rsidRPr="2C8882F8">
        <w:rPr>
          <w:rFonts w:ascii="Arial" w:hAnsi="Arial" w:cs="Arial"/>
        </w:rPr>
        <w:t xml:space="preserve">n </w:t>
      </w:r>
      <w:r w:rsidRPr="2C8882F8">
        <w:rPr>
          <w:rFonts w:ascii="Arial" w:hAnsi="Arial" w:cs="Arial"/>
        </w:rPr>
        <w:t xml:space="preserve">in recent years </w:t>
      </w:r>
      <w:r w:rsidR="410EADE7" w:rsidRPr="2C8882F8">
        <w:rPr>
          <w:rFonts w:ascii="Arial" w:hAnsi="Arial" w:cs="Arial"/>
        </w:rPr>
        <w:t>of</w:t>
      </w:r>
      <w:r w:rsidRPr="2C8882F8">
        <w:rPr>
          <w:rFonts w:ascii="Arial" w:hAnsi="Arial" w:cs="Arial"/>
        </w:rPr>
        <w:t xml:space="preserve"> 100 projects</w:t>
      </w:r>
      <w:r w:rsidR="429949DE" w:rsidRPr="2C8882F8">
        <w:rPr>
          <w:rFonts w:ascii="Arial" w:hAnsi="Arial" w:cs="Arial"/>
        </w:rPr>
        <w:t xml:space="preserve"> within the research portfolio at any one time. The </w:t>
      </w:r>
      <w:r w:rsidR="487E7B82" w:rsidRPr="2C8882F8">
        <w:rPr>
          <w:rFonts w:ascii="Arial" w:hAnsi="Arial" w:cs="Arial"/>
        </w:rPr>
        <w:t>current</w:t>
      </w:r>
      <w:r w:rsidR="429949DE" w:rsidRPr="2C8882F8">
        <w:rPr>
          <w:rFonts w:ascii="Arial" w:hAnsi="Arial" w:cs="Arial"/>
        </w:rPr>
        <w:t xml:space="preserve"> position</w:t>
      </w:r>
      <w:r w:rsidR="772ACDF2" w:rsidRPr="2C8882F8">
        <w:rPr>
          <w:rFonts w:ascii="Arial" w:hAnsi="Arial" w:cs="Arial"/>
        </w:rPr>
        <w:t xml:space="preserve"> shows a significant expansion to </w:t>
      </w:r>
      <w:r w:rsidR="210FA191" w:rsidRPr="2C8882F8">
        <w:rPr>
          <w:rFonts w:ascii="Arial" w:hAnsi="Arial" w:cs="Arial"/>
        </w:rPr>
        <w:t>the portfolio w</w:t>
      </w:r>
      <w:r w:rsidR="41B29E14" w:rsidRPr="2C8882F8">
        <w:rPr>
          <w:rFonts w:ascii="Arial" w:hAnsi="Arial" w:cs="Arial"/>
        </w:rPr>
        <w:t>hich now includes</w:t>
      </w:r>
      <w:r w:rsidR="210FA191" w:rsidRPr="2C8882F8">
        <w:rPr>
          <w:rFonts w:ascii="Arial" w:hAnsi="Arial" w:cs="Arial"/>
        </w:rPr>
        <w:t xml:space="preserve"> 120 projects</w:t>
      </w:r>
      <w:r w:rsidR="0176A0FE" w:rsidRPr="2C8882F8">
        <w:rPr>
          <w:rFonts w:ascii="Arial" w:hAnsi="Arial" w:cs="Arial"/>
        </w:rPr>
        <w:t xml:space="preserve">. The GJRI priority for 2025/26 </w:t>
      </w:r>
      <w:r w:rsidR="439C54B3" w:rsidRPr="2C8882F8">
        <w:rPr>
          <w:rFonts w:ascii="Arial" w:hAnsi="Arial" w:cs="Arial"/>
        </w:rPr>
        <w:t>will be to</w:t>
      </w:r>
      <w:r w:rsidR="0176A0FE" w:rsidRPr="2C8882F8">
        <w:rPr>
          <w:rFonts w:ascii="Arial" w:hAnsi="Arial" w:cs="Arial"/>
        </w:rPr>
        <w:t xml:space="preserve"> continue this growth</w:t>
      </w:r>
      <w:r w:rsidR="2EA04D7A" w:rsidRPr="2C8882F8">
        <w:rPr>
          <w:rFonts w:ascii="Arial" w:hAnsi="Arial" w:cs="Arial"/>
        </w:rPr>
        <w:t xml:space="preserve"> which will provide a number of additional options for NHS GJ patients in terms of</w:t>
      </w:r>
      <w:r w:rsidR="3A665DB2" w:rsidRPr="2C8882F8">
        <w:rPr>
          <w:rFonts w:ascii="Arial" w:hAnsi="Arial" w:cs="Arial"/>
        </w:rPr>
        <w:t>;</w:t>
      </w:r>
      <w:r w:rsidR="2EA04D7A" w:rsidRPr="2C8882F8">
        <w:rPr>
          <w:rFonts w:ascii="Arial" w:hAnsi="Arial" w:cs="Arial"/>
        </w:rPr>
        <w:t xml:space="preserve"> access to novel drugs, devices and procedures and enhanced care through follow-up</w:t>
      </w:r>
      <w:r w:rsidR="30351F68" w:rsidRPr="2C8882F8">
        <w:rPr>
          <w:rFonts w:ascii="Arial" w:hAnsi="Arial" w:cs="Arial"/>
        </w:rPr>
        <w:t xml:space="preserve"> hospital visits to assess the effectiveness of the test intervention. </w:t>
      </w:r>
    </w:p>
    <w:p w14:paraId="3077DCA2" w14:textId="77777777" w:rsidR="002C6C24" w:rsidRPr="00B75300" w:rsidRDefault="002C6C24" w:rsidP="002C6C24">
      <w:pPr>
        <w:spacing w:line="259" w:lineRule="auto"/>
        <w:ind w:right="-710"/>
        <w:rPr>
          <w:rFonts w:ascii="Arial" w:hAnsi="Arial" w:cs="Arial"/>
        </w:rPr>
      </w:pPr>
    </w:p>
    <w:p w14:paraId="448A8320" w14:textId="0284DED5" w:rsidR="2B2AF882" w:rsidRDefault="2B2AF882" w:rsidP="4E32620C">
      <w:pPr>
        <w:spacing w:line="259" w:lineRule="auto"/>
        <w:ind w:right="-710"/>
        <w:rPr>
          <w:rFonts w:ascii="Arial" w:hAnsi="Arial" w:cs="Arial"/>
        </w:rPr>
      </w:pPr>
      <w:r w:rsidRPr="2C8882F8">
        <w:rPr>
          <w:rFonts w:ascii="Arial" w:hAnsi="Arial" w:cs="Arial"/>
        </w:rPr>
        <w:t>Trials involving gene therapy are currently expanding</w:t>
      </w:r>
      <w:r w:rsidR="183AF1DE" w:rsidRPr="2C8882F8">
        <w:rPr>
          <w:rFonts w:ascii="Arial" w:hAnsi="Arial" w:cs="Arial"/>
        </w:rPr>
        <w:t xml:space="preserve"> with four projects being set up where previously there were none in this area. </w:t>
      </w:r>
      <w:r w:rsidR="00D15658" w:rsidRPr="2C8882F8">
        <w:rPr>
          <w:rFonts w:ascii="Arial" w:hAnsi="Arial" w:cs="Arial"/>
        </w:rPr>
        <w:t>Each</w:t>
      </w:r>
      <w:r w:rsidR="183AF1DE" w:rsidRPr="2C8882F8">
        <w:rPr>
          <w:rFonts w:ascii="Arial" w:hAnsi="Arial" w:cs="Arial"/>
        </w:rPr>
        <w:t xml:space="preserve"> of these </w:t>
      </w:r>
      <w:r w:rsidR="42914DF5" w:rsidRPr="2C8882F8">
        <w:rPr>
          <w:rFonts w:ascii="Arial" w:hAnsi="Arial" w:cs="Arial"/>
        </w:rPr>
        <w:t>projects</w:t>
      </w:r>
      <w:r w:rsidR="183AF1DE" w:rsidRPr="2C8882F8">
        <w:rPr>
          <w:rFonts w:ascii="Arial" w:hAnsi="Arial" w:cs="Arial"/>
        </w:rPr>
        <w:t xml:space="preserve"> are sponsored by externa</w:t>
      </w:r>
      <w:r w:rsidR="18025F05" w:rsidRPr="2C8882F8">
        <w:rPr>
          <w:rFonts w:ascii="Arial" w:hAnsi="Arial" w:cs="Arial"/>
        </w:rPr>
        <w:t>l organ</w:t>
      </w:r>
      <w:r w:rsidR="535B8869" w:rsidRPr="2C8882F8">
        <w:rPr>
          <w:rFonts w:ascii="Arial" w:hAnsi="Arial" w:cs="Arial"/>
        </w:rPr>
        <w:t>isations</w:t>
      </w:r>
      <w:r w:rsidR="18025F05" w:rsidRPr="2C8882F8">
        <w:rPr>
          <w:rFonts w:ascii="Arial" w:hAnsi="Arial" w:cs="Arial"/>
        </w:rPr>
        <w:t xml:space="preserve"> </w:t>
      </w:r>
      <w:r w:rsidR="2ACDCE37" w:rsidRPr="2C8882F8">
        <w:rPr>
          <w:rFonts w:ascii="Arial" w:hAnsi="Arial" w:cs="Arial"/>
        </w:rPr>
        <w:t xml:space="preserve">and participants are being recruited by </w:t>
      </w:r>
      <w:r w:rsidR="25FB2F1A" w:rsidRPr="2C8882F8">
        <w:rPr>
          <w:rFonts w:ascii="Arial" w:hAnsi="Arial" w:cs="Arial"/>
        </w:rPr>
        <w:t xml:space="preserve">NHS GJ. </w:t>
      </w:r>
    </w:p>
    <w:p w14:paraId="3C10FE65" w14:textId="0D0FB3DC" w:rsidR="4E32620C" w:rsidRDefault="4E32620C" w:rsidP="4E32620C">
      <w:pPr>
        <w:spacing w:line="259" w:lineRule="auto"/>
        <w:ind w:right="-710"/>
        <w:rPr>
          <w:rFonts w:ascii="Arial" w:hAnsi="Arial" w:cs="Arial"/>
        </w:rPr>
      </w:pPr>
    </w:p>
    <w:p w14:paraId="59408DFC" w14:textId="5B07F852" w:rsidR="4E32620C" w:rsidRDefault="4E32620C" w:rsidP="4E32620C">
      <w:pPr>
        <w:spacing w:line="259" w:lineRule="auto"/>
        <w:ind w:right="-710"/>
        <w:rPr>
          <w:rFonts w:ascii="Arial" w:hAnsi="Arial" w:cs="Arial"/>
        </w:rPr>
      </w:pPr>
    </w:p>
    <w:tbl>
      <w:tblPr>
        <w:tblStyle w:val="TableGrid"/>
        <w:tblW w:w="10495" w:type="dxa"/>
        <w:tblInd w:w="-719" w:type="dxa"/>
        <w:tblLook w:val="04A0" w:firstRow="1" w:lastRow="0" w:firstColumn="1" w:lastColumn="0" w:noHBand="0" w:noVBand="1"/>
      </w:tblPr>
      <w:tblGrid>
        <w:gridCol w:w="603"/>
        <w:gridCol w:w="1722"/>
        <w:gridCol w:w="8170"/>
      </w:tblGrid>
      <w:tr w:rsidR="00446405" w:rsidRPr="00B75300" w14:paraId="70FCA802" w14:textId="77777777" w:rsidTr="23DA12C5">
        <w:tc>
          <w:tcPr>
            <w:tcW w:w="603" w:type="dxa"/>
            <w:tcBorders>
              <w:top w:val="single" w:sz="4" w:space="0" w:color="auto"/>
              <w:left w:val="single" w:sz="4" w:space="0" w:color="auto"/>
              <w:bottom w:val="single" w:sz="4" w:space="0" w:color="auto"/>
              <w:right w:val="single" w:sz="4" w:space="0" w:color="FFFFFF" w:themeColor="background1"/>
            </w:tcBorders>
            <w:shd w:val="clear" w:color="auto" w:fill="65757D" w:themeFill="background2" w:themeFillShade="80"/>
          </w:tcPr>
          <w:p w14:paraId="16F02938" w14:textId="77777777" w:rsidR="00446405" w:rsidRPr="00C263FB" w:rsidRDefault="00446405" w:rsidP="00207205">
            <w:pPr>
              <w:rPr>
                <w:rFonts w:ascii="Arial" w:hAnsi="Arial" w:cs="Arial"/>
                <w:b/>
                <w:bCs/>
                <w:color w:val="FFFFFF" w:themeColor="background1"/>
                <w:szCs w:val="24"/>
              </w:rPr>
            </w:pPr>
            <w:r w:rsidRPr="00C263FB">
              <w:rPr>
                <w:rFonts w:ascii="Arial" w:hAnsi="Arial" w:cs="Arial"/>
                <w:b/>
                <w:bCs/>
                <w:color w:val="FFFFFF" w:themeColor="background1"/>
                <w:szCs w:val="24"/>
              </w:rPr>
              <w:t>No.</w:t>
            </w:r>
          </w:p>
        </w:tc>
        <w:tc>
          <w:tcPr>
            <w:tcW w:w="172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65757D" w:themeFill="background2" w:themeFillShade="80"/>
          </w:tcPr>
          <w:p w14:paraId="166A079D" w14:textId="77777777" w:rsidR="00446405" w:rsidRPr="00C263FB" w:rsidRDefault="00446405" w:rsidP="00207205">
            <w:pPr>
              <w:rPr>
                <w:rFonts w:ascii="Arial" w:hAnsi="Arial" w:cs="Arial"/>
                <w:b/>
                <w:bCs/>
                <w:color w:val="FFFFFF" w:themeColor="background1"/>
                <w:szCs w:val="24"/>
              </w:rPr>
            </w:pPr>
            <w:r w:rsidRPr="00C263FB">
              <w:rPr>
                <w:rFonts w:ascii="Arial" w:hAnsi="Arial" w:cs="Arial"/>
                <w:b/>
                <w:bCs/>
                <w:color w:val="FFFFFF" w:themeColor="background1"/>
                <w:szCs w:val="24"/>
              </w:rPr>
              <w:t>Executive Lead</w:t>
            </w:r>
          </w:p>
        </w:tc>
        <w:tc>
          <w:tcPr>
            <w:tcW w:w="8170" w:type="dxa"/>
            <w:tcBorders>
              <w:top w:val="single" w:sz="4" w:space="0" w:color="auto"/>
              <w:left w:val="single" w:sz="4" w:space="0" w:color="FFFFFF" w:themeColor="background1"/>
              <w:bottom w:val="single" w:sz="4" w:space="0" w:color="auto"/>
              <w:right w:val="single" w:sz="4" w:space="0" w:color="auto"/>
            </w:tcBorders>
            <w:shd w:val="clear" w:color="auto" w:fill="65757D" w:themeFill="background2" w:themeFillShade="80"/>
          </w:tcPr>
          <w:p w14:paraId="7CB2C356" w14:textId="767EAAD5" w:rsidR="00446405" w:rsidRPr="00B75300" w:rsidRDefault="00C263FB" w:rsidP="00207205">
            <w:pPr>
              <w:rPr>
                <w:rFonts w:ascii="Arial" w:hAnsi="Arial" w:cs="Arial"/>
                <w:b/>
                <w:bCs/>
                <w:color w:val="FFFFFF" w:themeColor="background1"/>
                <w:szCs w:val="24"/>
                <w:highlight w:val="yellow"/>
              </w:rPr>
            </w:pPr>
            <w:r w:rsidRPr="00C312DF">
              <w:rPr>
                <w:rFonts w:ascii="Arial" w:hAnsi="Arial" w:cs="Arial"/>
                <w:b/>
                <w:bCs/>
                <w:color w:val="FFFFFF" w:themeColor="background1"/>
                <w:szCs w:val="24"/>
              </w:rPr>
              <w:t>Planning Priorities for 2025/26</w:t>
            </w:r>
          </w:p>
        </w:tc>
      </w:tr>
      <w:tr w:rsidR="00C34BFD" w:rsidRPr="00B75300" w14:paraId="2EB14D9C" w14:textId="77777777" w:rsidTr="23DA12C5">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50"/>
        </w:trPr>
        <w:tc>
          <w:tcPr>
            <w:tcW w:w="603" w:type="dxa"/>
            <w:tcBorders>
              <w:top w:val="single" w:sz="4" w:space="0" w:color="auto"/>
              <w:left w:val="single" w:sz="4" w:space="0" w:color="auto"/>
              <w:bottom w:val="single" w:sz="4" w:space="0" w:color="auto"/>
              <w:right w:val="single" w:sz="4" w:space="0" w:color="auto"/>
            </w:tcBorders>
            <w:shd w:val="clear" w:color="auto" w:fill="auto"/>
          </w:tcPr>
          <w:p w14:paraId="56252520" w14:textId="77777777" w:rsidR="00C34BFD" w:rsidRPr="001D5B90" w:rsidRDefault="00C34BFD" w:rsidP="00054BD2">
            <w:pPr>
              <w:pStyle w:val="ListParagraph"/>
              <w:numPr>
                <w:ilvl w:val="0"/>
                <w:numId w:val="61"/>
              </w:numPr>
              <w:ind w:right="-23" w:hanging="321"/>
              <w:rPr>
                <w:rFonts w:ascii="Arial" w:hAnsi="Arial" w:cs="Arial"/>
                <w:b/>
                <w:bCs/>
              </w:rPr>
            </w:pPr>
          </w:p>
        </w:tc>
        <w:tc>
          <w:tcPr>
            <w:tcW w:w="1722" w:type="dxa"/>
            <w:tcBorders>
              <w:top w:val="single" w:sz="4" w:space="0" w:color="auto"/>
              <w:left w:val="single" w:sz="4" w:space="0" w:color="auto"/>
              <w:bottom w:val="single" w:sz="4" w:space="0" w:color="auto"/>
              <w:right w:val="single" w:sz="4" w:space="0" w:color="auto"/>
            </w:tcBorders>
          </w:tcPr>
          <w:p w14:paraId="6A0E1E7B" w14:textId="5DE79CB8" w:rsidR="00C34BFD" w:rsidRPr="001D5B90" w:rsidRDefault="00C34BFD" w:rsidP="00207205">
            <w:pPr>
              <w:pStyle w:val="Default"/>
              <w:rPr>
                <w:b/>
              </w:rPr>
            </w:pPr>
            <w:r w:rsidRPr="001D5B90">
              <w:rPr>
                <w:b/>
              </w:rPr>
              <w:t>Director of Finance</w:t>
            </w:r>
          </w:p>
        </w:tc>
        <w:tc>
          <w:tcPr>
            <w:tcW w:w="8170" w:type="dxa"/>
            <w:tcBorders>
              <w:top w:val="single" w:sz="4" w:space="0" w:color="auto"/>
              <w:left w:val="single" w:sz="4" w:space="0" w:color="auto"/>
              <w:bottom w:val="single" w:sz="4" w:space="0" w:color="auto"/>
              <w:right w:val="single" w:sz="4" w:space="0" w:color="auto"/>
            </w:tcBorders>
          </w:tcPr>
          <w:p w14:paraId="4E34EFAA" w14:textId="77777777" w:rsidR="00C34BFD" w:rsidRPr="00C34BFD" w:rsidRDefault="00C34BFD" w:rsidP="00207205">
            <w:pPr>
              <w:pStyle w:val="Default"/>
              <w:spacing w:after="240"/>
              <w:rPr>
                <w:b/>
                <w:bCs/>
              </w:rPr>
            </w:pPr>
            <w:r w:rsidRPr="00C34BFD">
              <w:rPr>
                <w:b/>
                <w:bCs/>
              </w:rPr>
              <w:t>Adoption and implementation of the national digital programmes</w:t>
            </w:r>
          </w:p>
          <w:p w14:paraId="2344CCF8" w14:textId="4882FE34" w:rsidR="4F2486CC" w:rsidRDefault="4C561DAA" w:rsidP="4F2486CC">
            <w:pPr>
              <w:rPr>
                <w:rFonts w:ascii="Arial" w:hAnsi="Arial" w:cs="Arial"/>
              </w:rPr>
            </w:pPr>
            <w:r w:rsidRPr="34277DB3">
              <w:rPr>
                <w:rFonts w:ascii="Arial" w:hAnsi="Arial" w:cs="Arial"/>
              </w:rPr>
              <w:t xml:space="preserve">All current national digital programmes are contained and scheduled within the Board’s DIP. Specifically </w:t>
            </w:r>
            <w:proofErr w:type="spellStart"/>
            <w:r w:rsidRPr="34277DB3">
              <w:rPr>
                <w:rFonts w:ascii="Arial" w:hAnsi="Arial" w:cs="Arial"/>
              </w:rPr>
              <w:t>OpenEyes</w:t>
            </w:r>
            <w:proofErr w:type="spellEnd"/>
            <w:r w:rsidRPr="34277DB3">
              <w:rPr>
                <w:rFonts w:ascii="Arial" w:hAnsi="Arial" w:cs="Arial"/>
              </w:rPr>
              <w:t xml:space="preserve">, </w:t>
            </w:r>
            <w:proofErr w:type="spellStart"/>
            <w:r w:rsidRPr="34277DB3">
              <w:rPr>
                <w:rFonts w:ascii="Arial" w:hAnsi="Arial" w:cs="Arial"/>
              </w:rPr>
              <w:t>NetCall</w:t>
            </w:r>
            <w:proofErr w:type="spellEnd"/>
            <w:r w:rsidRPr="34277DB3">
              <w:rPr>
                <w:rFonts w:ascii="Arial" w:hAnsi="Arial" w:cs="Arial"/>
              </w:rPr>
              <w:t xml:space="preserve">, Theatre Scheduling, </w:t>
            </w:r>
            <w:proofErr w:type="spellStart"/>
            <w:r w:rsidRPr="34277DB3">
              <w:rPr>
                <w:rFonts w:ascii="Arial" w:hAnsi="Arial" w:cs="Arial"/>
              </w:rPr>
              <w:t>TrakCare</w:t>
            </w:r>
            <w:proofErr w:type="spellEnd"/>
            <w:r w:rsidRPr="34277DB3">
              <w:rPr>
                <w:rFonts w:ascii="Arial" w:hAnsi="Arial" w:cs="Arial"/>
              </w:rPr>
              <w:t xml:space="preserve">, and Endoscopy Reporting are all project line items within the plan. The DIP covers planning, delivery and onward support for products in use within </w:t>
            </w:r>
            <w:r w:rsidR="77657AA6" w:rsidRPr="34277DB3">
              <w:rPr>
                <w:rFonts w:ascii="Arial" w:hAnsi="Arial" w:cs="Arial"/>
              </w:rPr>
              <w:t>NHS GJ</w:t>
            </w:r>
            <w:r w:rsidRPr="34277DB3">
              <w:rPr>
                <w:rFonts w:ascii="Arial" w:hAnsi="Arial" w:cs="Arial"/>
              </w:rPr>
              <w:t xml:space="preserve">. The plan will complete </w:t>
            </w:r>
            <w:r w:rsidR="16C56F40" w:rsidRPr="34277DB3">
              <w:rPr>
                <w:rFonts w:ascii="Arial" w:hAnsi="Arial" w:cs="Arial"/>
              </w:rPr>
              <w:t>its</w:t>
            </w:r>
            <w:r w:rsidRPr="34277DB3">
              <w:rPr>
                <w:rFonts w:ascii="Arial" w:hAnsi="Arial" w:cs="Arial"/>
              </w:rPr>
              <w:t xml:space="preserve"> objectives by end March 2026</w:t>
            </w:r>
            <w:r w:rsidR="0120E0FA" w:rsidRPr="34277DB3">
              <w:rPr>
                <w:rFonts w:ascii="Arial" w:hAnsi="Arial" w:cs="Arial"/>
              </w:rPr>
              <w:t xml:space="preserve">. </w:t>
            </w:r>
          </w:p>
          <w:p w14:paraId="4CED6E16" w14:textId="586EE8F7" w:rsidR="4F2486CC" w:rsidRDefault="4F2486CC" w:rsidP="4F2486CC">
            <w:pPr>
              <w:rPr>
                <w:rFonts w:ascii="Arial" w:hAnsi="Arial" w:cs="Arial"/>
              </w:rPr>
            </w:pPr>
          </w:p>
          <w:p w14:paraId="4BFFCE9F" w14:textId="77777777" w:rsidR="006C322D" w:rsidRDefault="006C322D" w:rsidP="006C322D">
            <w:pPr>
              <w:rPr>
                <w:rFonts w:ascii="Arial" w:hAnsi="Arial" w:cs="Arial"/>
              </w:rPr>
            </w:pPr>
            <w:r>
              <w:rPr>
                <w:rFonts w:ascii="Arial" w:hAnsi="Arial" w:cs="Arial"/>
              </w:rPr>
              <w:t>Currently the following dates are scheduled for each of the national projects: -</w:t>
            </w:r>
          </w:p>
          <w:p w14:paraId="484A8B3B" w14:textId="77777777" w:rsidR="00C522BF" w:rsidRDefault="00C522BF" w:rsidP="34277DB3">
            <w:pPr>
              <w:pStyle w:val="ListParagraph"/>
              <w:numPr>
                <w:ilvl w:val="0"/>
                <w:numId w:val="59"/>
              </w:numPr>
              <w:rPr>
                <w:rFonts w:ascii="Arial" w:hAnsi="Arial" w:cs="Arial"/>
                <w:color w:val="000000"/>
              </w:rPr>
            </w:pPr>
            <w:proofErr w:type="spellStart"/>
            <w:r w:rsidRPr="34277DB3">
              <w:rPr>
                <w:rFonts w:ascii="Arial" w:hAnsi="Arial" w:cs="Arial"/>
                <w:color w:val="000000" w:themeColor="text1"/>
              </w:rPr>
              <w:t>OpenEyes</w:t>
            </w:r>
            <w:proofErr w:type="spellEnd"/>
            <w:r w:rsidRPr="34277DB3">
              <w:rPr>
                <w:rFonts w:ascii="Arial" w:hAnsi="Arial" w:cs="Arial"/>
                <w:color w:val="000000" w:themeColor="text1"/>
              </w:rPr>
              <w:t xml:space="preserve"> – July 2025 </w:t>
            </w:r>
          </w:p>
          <w:p w14:paraId="72787391" w14:textId="77777777" w:rsidR="00C522BF" w:rsidRDefault="00C522BF" w:rsidP="34277DB3">
            <w:pPr>
              <w:pStyle w:val="ListParagraph"/>
              <w:numPr>
                <w:ilvl w:val="0"/>
                <w:numId w:val="59"/>
              </w:numPr>
              <w:rPr>
                <w:rFonts w:ascii="Arial" w:hAnsi="Arial" w:cs="Arial"/>
                <w:color w:val="000000"/>
              </w:rPr>
            </w:pPr>
            <w:proofErr w:type="spellStart"/>
            <w:r w:rsidRPr="34277DB3">
              <w:rPr>
                <w:rFonts w:ascii="Arial" w:hAnsi="Arial" w:cs="Arial"/>
                <w:color w:val="000000" w:themeColor="text1"/>
              </w:rPr>
              <w:t>NetCall</w:t>
            </w:r>
            <w:proofErr w:type="spellEnd"/>
            <w:r w:rsidRPr="34277DB3">
              <w:rPr>
                <w:rFonts w:ascii="Arial" w:hAnsi="Arial" w:cs="Arial"/>
                <w:color w:val="000000" w:themeColor="text1"/>
              </w:rPr>
              <w:t xml:space="preserve"> – June 2025 </w:t>
            </w:r>
          </w:p>
          <w:p w14:paraId="691804C2" w14:textId="77777777" w:rsidR="00C522BF" w:rsidRDefault="00C522BF" w:rsidP="00054BD2">
            <w:pPr>
              <w:pStyle w:val="ListParagraph"/>
              <w:numPr>
                <w:ilvl w:val="0"/>
                <w:numId w:val="59"/>
              </w:numPr>
              <w:rPr>
                <w:rFonts w:ascii="Arial" w:hAnsi="Arial" w:cs="Arial"/>
                <w:color w:val="000000"/>
              </w:rPr>
            </w:pPr>
            <w:r w:rsidRPr="00C522BF">
              <w:rPr>
                <w:rFonts w:ascii="Arial" w:hAnsi="Arial" w:cs="Arial"/>
                <w:color w:val="000000"/>
              </w:rPr>
              <w:t xml:space="preserve">Theatre Scheduling – May 2025 </w:t>
            </w:r>
          </w:p>
          <w:p w14:paraId="08A43CDF" w14:textId="77777777" w:rsidR="00C522BF" w:rsidRDefault="00C522BF" w:rsidP="34277DB3">
            <w:pPr>
              <w:pStyle w:val="ListParagraph"/>
              <w:numPr>
                <w:ilvl w:val="0"/>
                <w:numId w:val="59"/>
              </w:numPr>
              <w:rPr>
                <w:rFonts w:ascii="Arial" w:hAnsi="Arial" w:cs="Arial"/>
                <w:color w:val="000000"/>
              </w:rPr>
            </w:pPr>
            <w:proofErr w:type="spellStart"/>
            <w:r w:rsidRPr="34277DB3">
              <w:rPr>
                <w:rFonts w:ascii="Arial" w:hAnsi="Arial" w:cs="Arial"/>
                <w:color w:val="000000" w:themeColor="text1"/>
              </w:rPr>
              <w:t>TrakCare</w:t>
            </w:r>
            <w:proofErr w:type="spellEnd"/>
            <w:r w:rsidRPr="34277DB3">
              <w:rPr>
                <w:rFonts w:ascii="Arial" w:hAnsi="Arial" w:cs="Arial"/>
                <w:color w:val="000000" w:themeColor="text1"/>
              </w:rPr>
              <w:t xml:space="preserve"> – March 2025 </w:t>
            </w:r>
          </w:p>
          <w:p w14:paraId="283F2EFE" w14:textId="15AC28C1" w:rsidR="006C322D" w:rsidRPr="00C522BF" w:rsidRDefault="00C522BF" w:rsidP="00054BD2">
            <w:pPr>
              <w:pStyle w:val="ListParagraph"/>
              <w:numPr>
                <w:ilvl w:val="0"/>
                <w:numId w:val="59"/>
              </w:numPr>
              <w:rPr>
                <w:rFonts w:ascii="Arial" w:hAnsi="Arial" w:cs="Arial"/>
                <w:color w:val="000000"/>
              </w:rPr>
            </w:pPr>
            <w:r w:rsidRPr="00C522BF">
              <w:rPr>
                <w:rFonts w:ascii="Arial" w:hAnsi="Arial" w:cs="Arial"/>
                <w:color w:val="000000"/>
              </w:rPr>
              <w:t>Endoscopy Reporting - March 2025</w:t>
            </w:r>
          </w:p>
          <w:p w14:paraId="43D35ECF" w14:textId="77777777" w:rsidR="00C522BF" w:rsidRDefault="00C522BF" w:rsidP="006C322D">
            <w:pPr>
              <w:rPr>
                <w:rFonts w:ascii="Arial" w:hAnsi="Arial" w:cs="Arial"/>
              </w:rPr>
            </w:pPr>
          </w:p>
          <w:p w14:paraId="2C5B150F" w14:textId="148E654E" w:rsidR="006C322D" w:rsidRDefault="7EBCDAFC" w:rsidP="006C322D">
            <w:pPr>
              <w:rPr>
                <w:rFonts w:ascii="Arial" w:hAnsi="Arial" w:cs="Arial"/>
              </w:rPr>
            </w:pPr>
            <w:r w:rsidRPr="4F2486CC">
              <w:rPr>
                <w:rFonts w:ascii="Arial" w:hAnsi="Arial" w:cs="Arial"/>
              </w:rPr>
              <w:t>The adoption of these national solutions will provide information as part of the system deliverables. The impact of these on the referenced measures is not managed by the digital service.</w:t>
            </w:r>
            <w:r w:rsidR="79336DAA" w:rsidRPr="4F2486CC">
              <w:rPr>
                <w:rFonts w:ascii="Arial" w:hAnsi="Arial" w:cs="Arial"/>
              </w:rPr>
              <w:t xml:space="preserve"> The implementation of national solutions is dependent on those systems being fit for purpose and available to implement within the stated timescales. Delays to this may have an impact on </w:t>
            </w:r>
            <w:r w:rsidR="743CAA8C" w:rsidRPr="4F2486CC">
              <w:rPr>
                <w:rFonts w:ascii="Arial" w:hAnsi="Arial" w:cs="Arial"/>
              </w:rPr>
              <w:t>NHS GJ</w:t>
            </w:r>
            <w:r w:rsidR="79336DAA" w:rsidRPr="4F2486CC">
              <w:rPr>
                <w:rFonts w:ascii="Arial" w:hAnsi="Arial" w:cs="Arial"/>
              </w:rPr>
              <w:t xml:space="preserve"> ability to meet internal expectations which is </w:t>
            </w:r>
            <w:r w:rsidR="00430410" w:rsidRPr="4F2486CC">
              <w:rPr>
                <w:rFonts w:ascii="Arial" w:hAnsi="Arial" w:cs="Arial"/>
              </w:rPr>
              <w:t>out with</w:t>
            </w:r>
            <w:r w:rsidR="79336DAA" w:rsidRPr="4F2486CC">
              <w:rPr>
                <w:rFonts w:ascii="Arial" w:hAnsi="Arial" w:cs="Arial"/>
              </w:rPr>
              <w:t xml:space="preserve"> the control of the Board.</w:t>
            </w:r>
          </w:p>
          <w:p w14:paraId="0AC05060" w14:textId="77777777" w:rsidR="00E164D6" w:rsidRDefault="00E164D6" w:rsidP="006C322D">
            <w:pPr>
              <w:rPr>
                <w:rFonts w:ascii="Arial" w:hAnsi="Arial" w:cs="Arial"/>
              </w:rPr>
            </w:pPr>
          </w:p>
          <w:p w14:paraId="709390AB" w14:textId="189C20F5" w:rsidR="00E164D6" w:rsidRPr="006C322D" w:rsidRDefault="750A4D08" w:rsidP="34277DB3">
            <w:pPr>
              <w:rPr>
                <w:rFonts w:ascii="Arial" w:hAnsi="Arial" w:cs="Arial"/>
              </w:rPr>
            </w:pPr>
            <w:r w:rsidRPr="34277DB3">
              <w:rPr>
                <w:rFonts w:ascii="Arial" w:hAnsi="Arial" w:cs="Arial"/>
              </w:rPr>
              <w:t>The DIP includes an investment in the Digital workforce to ensure new solutions can be supported in a sustainable manner. The Board has committed to funding these additional resources and recruitment is ongoing.</w:t>
            </w:r>
          </w:p>
          <w:p w14:paraId="3AB43711" w14:textId="52A317AE" w:rsidR="00E164D6" w:rsidRPr="006C322D" w:rsidRDefault="00E164D6" w:rsidP="006C322D">
            <w:pPr>
              <w:rPr>
                <w:rFonts w:ascii="Arial" w:hAnsi="Arial" w:cs="Arial"/>
              </w:rPr>
            </w:pPr>
          </w:p>
        </w:tc>
      </w:tr>
      <w:tr w:rsidR="00C34BFD" w:rsidRPr="00B75300" w14:paraId="56EB6472" w14:textId="77777777" w:rsidTr="23DA12C5">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50"/>
        </w:trPr>
        <w:tc>
          <w:tcPr>
            <w:tcW w:w="603" w:type="dxa"/>
            <w:tcBorders>
              <w:top w:val="single" w:sz="4" w:space="0" w:color="auto"/>
              <w:left w:val="single" w:sz="4" w:space="0" w:color="auto"/>
              <w:bottom w:val="single" w:sz="4" w:space="0" w:color="auto"/>
              <w:right w:val="single" w:sz="4" w:space="0" w:color="auto"/>
            </w:tcBorders>
          </w:tcPr>
          <w:p w14:paraId="106DC5D9" w14:textId="77777777" w:rsidR="00C34BFD" w:rsidRPr="001D5B90" w:rsidRDefault="00C34BFD" w:rsidP="00054BD2">
            <w:pPr>
              <w:pStyle w:val="ListParagraph"/>
              <w:numPr>
                <w:ilvl w:val="0"/>
                <w:numId w:val="61"/>
              </w:numPr>
              <w:ind w:right="-23" w:hanging="321"/>
              <w:rPr>
                <w:rFonts w:ascii="Arial" w:hAnsi="Arial" w:cs="Arial"/>
                <w:b/>
                <w:bCs/>
              </w:rPr>
            </w:pPr>
          </w:p>
        </w:tc>
        <w:tc>
          <w:tcPr>
            <w:tcW w:w="1722" w:type="dxa"/>
            <w:tcBorders>
              <w:top w:val="single" w:sz="4" w:space="0" w:color="auto"/>
              <w:left w:val="single" w:sz="4" w:space="0" w:color="auto"/>
              <w:bottom w:val="single" w:sz="4" w:space="0" w:color="auto"/>
              <w:right w:val="single" w:sz="4" w:space="0" w:color="auto"/>
            </w:tcBorders>
          </w:tcPr>
          <w:p w14:paraId="5E4BC423" w14:textId="4BB2C070" w:rsidR="00C34BFD" w:rsidRPr="001D5B90" w:rsidRDefault="00952538" w:rsidP="00207205">
            <w:pPr>
              <w:pStyle w:val="Default"/>
              <w:rPr>
                <w:b/>
              </w:rPr>
            </w:pPr>
            <w:r w:rsidRPr="001D5B90">
              <w:rPr>
                <w:b/>
              </w:rPr>
              <w:t>Director of Finance</w:t>
            </w:r>
          </w:p>
        </w:tc>
        <w:tc>
          <w:tcPr>
            <w:tcW w:w="8170" w:type="dxa"/>
            <w:tcBorders>
              <w:top w:val="single" w:sz="4" w:space="0" w:color="auto"/>
              <w:left w:val="single" w:sz="4" w:space="0" w:color="auto"/>
              <w:bottom w:val="single" w:sz="4" w:space="0" w:color="auto"/>
              <w:right w:val="single" w:sz="4" w:space="0" w:color="auto"/>
            </w:tcBorders>
          </w:tcPr>
          <w:p w14:paraId="6D6EB530" w14:textId="77777777" w:rsidR="00C34BFD" w:rsidRDefault="00952538" w:rsidP="00C522BF">
            <w:pPr>
              <w:pStyle w:val="Default"/>
              <w:spacing w:after="240"/>
              <w:rPr>
                <w:b/>
                <w:bCs/>
              </w:rPr>
            </w:pPr>
            <w:r w:rsidRPr="00952538">
              <w:rPr>
                <w:b/>
                <w:bCs/>
              </w:rPr>
              <w:t>Improving cyber resilience and compliance with the Refreshed Public Sector Cyber Resilience Framework.</w:t>
            </w:r>
          </w:p>
          <w:p w14:paraId="3A9B61BC" w14:textId="029914D7" w:rsidR="00781150" w:rsidRDefault="005C3153" w:rsidP="34277DB3">
            <w:pPr>
              <w:contextualSpacing/>
              <w:rPr>
                <w:rFonts w:ascii="Arial" w:hAnsi="Arial" w:cs="Arial"/>
              </w:rPr>
            </w:pPr>
            <w:r w:rsidRPr="34277DB3">
              <w:rPr>
                <w:rFonts w:ascii="Arial" w:hAnsi="Arial" w:cs="Arial"/>
              </w:rPr>
              <w:t xml:space="preserve">The </w:t>
            </w:r>
            <w:r w:rsidR="00E25809" w:rsidRPr="34277DB3">
              <w:rPr>
                <w:rFonts w:ascii="Arial" w:hAnsi="Arial" w:cs="Arial"/>
              </w:rPr>
              <w:t>DIP</w:t>
            </w:r>
            <w:r w:rsidRPr="34277DB3">
              <w:rPr>
                <w:rFonts w:ascii="Arial" w:hAnsi="Arial" w:cs="Arial"/>
              </w:rPr>
              <w:t xml:space="preserve"> includes significant improvements in the Boards Cyber posture. This includes additional security tooling, improved processes and procedures and an increase in staffing resource. The plan leans heavily on the adoption of nationally available products such as Microsoft Defender and is aligned to and supported by the national Security Operations Centre.</w:t>
            </w:r>
          </w:p>
          <w:p w14:paraId="74A1FBF6" w14:textId="77777777" w:rsidR="005C3153" w:rsidRDefault="005C3153" w:rsidP="004176A7">
            <w:pPr>
              <w:contextualSpacing/>
              <w:rPr>
                <w:b/>
                <w:bCs/>
                <w:highlight w:val="yellow"/>
              </w:rPr>
            </w:pPr>
          </w:p>
          <w:p w14:paraId="3D4E8A23" w14:textId="77777777" w:rsidR="005C3153" w:rsidRPr="00C522BF" w:rsidRDefault="005C3153" w:rsidP="004176A7">
            <w:pPr>
              <w:rPr>
                <w:rFonts w:ascii="Arial" w:hAnsi="Arial" w:cs="Arial"/>
              </w:rPr>
            </w:pPr>
            <w:r>
              <w:rPr>
                <w:rFonts w:ascii="Arial" w:hAnsi="Arial" w:cs="Arial"/>
              </w:rPr>
              <w:t xml:space="preserve">Improvements in </w:t>
            </w:r>
            <w:r w:rsidRPr="00C522BF">
              <w:rPr>
                <w:rFonts w:ascii="Arial" w:hAnsi="Arial" w:cs="Arial"/>
              </w:rPr>
              <w:t>Cyber are iterative throughout 2025/26 however some specific timescales are as follows: -</w:t>
            </w:r>
          </w:p>
          <w:p w14:paraId="6D7AAF5E" w14:textId="77777777" w:rsidR="00C522BF" w:rsidRPr="00C522BF" w:rsidRDefault="00C522BF" w:rsidP="00054BD2">
            <w:pPr>
              <w:pStyle w:val="ListParagraph"/>
              <w:numPr>
                <w:ilvl w:val="0"/>
                <w:numId w:val="46"/>
              </w:numPr>
              <w:rPr>
                <w:rFonts w:ascii="Arial" w:hAnsi="Arial" w:cs="Arial"/>
              </w:rPr>
            </w:pPr>
            <w:r w:rsidRPr="00C522BF">
              <w:rPr>
                <w:rFonts w:ascii="Arial" w:hAnsi="Arial" w:cs="Arial"/>
                <w:color w:val="000000"/>
              </w:rPr>
              <w:t>Firewall Replacement – July 2025</w:t>
            </w:r>
          </w:p>
          <w:p w14:paraId="16E46DD5" w14:textId="77777777" w:rsidR="00C522BF" w:rsidRPr="00C522BF" w:rsidRDefault="00C522BF" w:rsidP="00054BD2">
            <w:pPr>
              <w:pStyle w:val="ListParagraph"/>
              <w:numPr>
                <w:ilvl w:val="0"/>
                <w:numId w:val="46"/>
              </w:numPr>
              <w:rPr>
                <w:rFonts w:ascii="Arial" w:hAnsi="Arial" w:cs="Arial"/>
              </w:rPr>
            </w:pPr>
            <w:r w:rsidRPr="00C522BF">
              <w:rPr>
                <w:rFonts w:ascii="Arial" w:hAnsi="Arial" w:cs="Arial"/>
                <w:color w:val="000000"/>
              </w:rPr>
              <w:t xml:space="preserve">Microsoft Sentinel – Nov 2025 </w:t>
            </w:r>
          </w:p>
          <w:p w14:paraId="657188EC" w14:textId="7D5C988F" w:rsidR="005C3153" w:rsidRPr="00C522BF" w:rsidRDefault="00C522BF" w:rsidP="00054BD2">
            <w:pPr>
              <w:pStyle w:val="ListParagraph"/>
              <w:numPr>
                <w:ilvl w:val="0"/>
                <w:numId w:val="46"/>
              </w:numPr>
              <w:rPr>
                <w:rFonts w:ascii="Arial" w:hAnsi="Arial" w:cs="Arial"/>
              </w:rPr>
            </w:pPr>
            <w:r w:rsidRPr="00C522BF">
              <w:rPr>
                <w:rFonts w:ascii="Arial" w:hAnsi="Arial" w:cs="Arial"/>
                <w:color w:val="000000"/>
              </w:rPr>
              <w:t>Defender for Identity - Sep 2025</w:t>
            </w:r>
          </w:p>
          <w:p w14:paraId="6455973D" w14:textId="77777777" w:rsidR="00C522BF" w:rsidRPr="00C522BF" w:rsidRDefault="00C522BF" w:rsidP="004176A7">
            <w:pPr>
              <w:pStyle w:val="ListParagraph"/>
              <w:rPr>
                <w:rFonts w:ascii="Arial" w:hAnsi="Arial" w:cs="Arial"/>
                <w:highlight w:val="yellow"/>
              </w:rPr>
            </w:pPr>
          </w:p>
          <w:p w14:paraId="21786AD7" w14:textId="77777777" w:rsidR="005C3153" w:rsidRDefault="003D1231" w:rsidP="34277DB3">
            <w:pPr>
              <w:rPr>
                <w:rFonts w:ascii="Arial" w:hAnsi="Arial" w:cs="Arial"/>
              </w:rPr>
            </w:pPr>
            <w:r w:rsidRPr="34277DB3">
              <w:rPr>
                <w:rFonts w:ascii="Arial" w:hAnsi="Arial" w:cs="Arial"/>
              </w:rPr>
              <w:t xml:space="preserve">The adoption of national Cyber tooling will provide visibility at a national level of the performance of Jubilee systems against national benchmarks. </w:t>
            </w:r>
            <w:r w:rsidRPr="34277DB3">
              <w:rPr>
                <w:rFonts w:ascii="Arial" w:hAnsi="Arial" w:cs="Arial"/>
              </w:rPr>
              <w:lastRenderedPageBreak/>
              <w:t>This will inform any improvements or changes required locally to maintain good cyber practice.</w:t>
            </w:r>
          </w:p>
          <w:p w14:paraId="4FCC3983" w14:textId="77777777" w:rsidR="003D1231" w:rsidRDefault="003D1231" w:rsidP="00C522BF">
            <w:pPr>
              <w:rPr>
                <w:rFonts w:ascii="Arial" w:hAnsi="Arial" w:cs="Arial"/>
              </w:rPr>
            </w:pPr>
          </w:p>
          <w:p w14:paraId="58FF2F10" w14:textId="232E77C2" w:rsidR="003D1231" w:rsidRDefault="2DC6A8B3" w:rsidP="34277DB3">
            <w:pPr>
              <w:rPr>
                <w:rFonts w:ascii="Arial" w:hAnsi="Arial" w:cs="Arial"/>
              </w:rPr>
            </w:pPr>
            <w:r w:rsidRPr="34277DB3">
              <w:rPr>
                <w:rFonts w:ascii="Arial" w:hAnsi="Arial" w:cs="Arial"/>
              </w:rPr>
              <w:t xml:space="preserve">The implementation of national solutions is dependent on those systems being fit for purpose and available to implement within the stated timescales. Delays to this may have an impact on </w:t>
            </w:r>
            <w:r w:rsidR="3150CD74" w:rsidRPr="34277DB3">
              <w:rPr>
                <w:rFonts w:ascii="Arial" w:hAnsi="Arial" w:cs="Arial"/>
              </w:rPr>
              <w:t>NHS GJ</w:t>
            </w:r>
            <w:r w:rsidRPr="34277DB3">
              <w:rPr>
                <w:rFonts w:ascii="Arial" w:hAnsi="Arial" w:cs="Arial"/>
              </w:rPr>
              <w:t xml:space="preserve"> ability to meet internal expectations which is </w:t>
            </w:r>
            <w:r w:rsidR="00996B11" w:rsidRPr="34277DB3">
              <w:rPr>
                <w:rFonts w:ascii="Arial" w:hAnsi="Arial" w:cs="Arial"/>
              </w:rPr>
              <w:t>out with</w:t>
            </w:r>
            <w:r w:rsidRPr="34277DB3">
              <w:rPr>
                <w:rFonts w:ascii="Arial" w:hAnsi="Arial" w:cs="Arial"/>
              </w:rPr>
              <w:t xml:space="preserve"> the control of the Board. The DIP includes an investment in the Digital workforce to ensure new solutions can be supported in a sustainable manner. The Board has committed to funding these additional resources and recruitment is ongoing.</w:t>
            </w:r>
          </w:p>
          <w:p w14:paraId="1BB0564C" w14:textId="4EACDF4B" w:rsidR="00BF6A8D" w:rsidRPr="005C3153" w:rsidRDefault="00BF6A8D" w:rsidP="00C522BF">
            <w:pPr>
              <w:rPr>
                <w:b/>
                <w:bCs/>
                <w:highlight w:val="yellow"/>
              </w:rPr>
            </w:pPr>
          </w:p>
        </w:tc>
      </w:tr>
      <w:tr w:rsidR="00C34BFD" w:rsidRPr="00B75300" w14:paraId="0B482344" w14:textId="77777777" w:rsidTr="23DA12C5">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50"/>
        </w:trPr>
        <w:tc>
          <w:tcPr>
            <w:tcW w:w="603" w:type="dxa"/>
            <w:tcBorders>
              <w:top w:val="single" w:sz="4" w:space="0" w:color="auto"/>
              <w:left w:val="single" w:sz="4" w:space="0" w:color="auto"/>
              <w:bottom w:val="single" w:sz="4" w:space="0" w:color="auto"/>
              <w:right w:val="single" w:sz="4" w:space="0" w:color="auto"/>
            </w:tcBorders>
          </w:tcPr>
          <w:p w14:paraId="54D16C5C" w14:textId="77777777" w:rsidR="00C34BFD" w:rsidRPr="001D5B90" w:rsidRDefault="00C34BFD" w:rsidP="00054BD2">
            <w:pPr>
              <w:pStyle w:val="ListParagraph"/>
              <w:numPr>
                <w:ilvl w:val="0"/>
                <w:numId w:val="61"/>
              </w:numPr>
              <w:ind w:right="-23" w:hanging="321"/>
              <w:rPr>
                <w:rFonts w:ascii="Arial" w:hAnsi="Arial" w:cs="Arial"/>
                <w:b/>
                <w:bCs/>
              </w:rPr>
            </w:pPr>
          </w:p>
        </w:tc>
        <w:tc>
          <w:tcPr>
            <w:tcW w:w="1722" w:type="dxa"/>
            <w:tcBorders>
              <w:top w:val="single" w:sz="4" w:space="0" w:color="auto"/>
              <w:left w:val="single" w:sz="4" w:space="0" w:color="auto"/>
              <w:bottom w:val="single" w:sz="4" w:space="0" w:color="auto"/>
              <w:right w:val="single" w:sz="4" w:space="0" w:color="auto"/>
            </w:tcBorders>
          </w:tcPr>
          <w:p w14:paraId="0136DF6A" w14:textId="71CAFB96" w:rsidR="00C34BFD" w:rsidRPr="001D5B90" w:rsidRDefault="6E10CE37" w:rsidP="2E3D38EC">
            <w:pPr>
              <w:pStyle w:val="Default"/>
              <w:rPr>
                <w:b/>
                <w:bCs/>
              </w:rPr>
            </w:pPr>
            <w:r w:rsidRPr="001D5B90">
              <w:rPr>
                <w:b/>
                <w:bCs/>
              </w:rPr>
              <w:t>Director of Finance</w:t>
            </w:r>
          </w:p>
        </w:tc>
        <w:tc>
          <w:tcPr>
            <w:tcW w:w="8170" w:type="dxa"/>
            <w:tcBorders>
              <w:top w:val="single" w:sz="4" w:space="0" w:color="auto"/>
              <w:left w:val="single" w:sz="4" w:space="0" w:color="auto"/>
              <w:bottom w:val="single" w:sz="4" w:space="0" w:color="auto"/>
              <w:right w:val="single" w:sz="4" w:space="0" w:color="auto"/>
            </w:tcBorders>
          </w:tcPr>
          <w:p w14:paraId="42464BB6" w14:textId="77777777" w:rsidR="00912301" w:rsidRDefault="00912301" w:rsidP="34277DB3">
            <w:pPr>
              <w:pStyle w:val="Default"/>
              <w:rPr>
                <w:rStyle w:val="Emphasis"/>
                <w:b/>
                <w:bCs/>
                <w:i w:val="0"/>
                <w:iCs w:val="0"/>
                <w:shd w:val="clear" w:color="auto" w:fill="FFFFFF"/>
              </w:rPr>
            </w:pPr>
            <w:r w:rsidRPr="34277DB3">
              <w:rPr>
                <w:rStyle w:val="Emphasis"/>
                <w:b/>
                <w:bCs/>
                <w:i w:val="0"/>
                <w:iCs w:val="0"/>
                <w:shd w:val="clear" w:color="auto" w:fill="FFFFFF"/>
              </w:rPr>
              <w:t>Executive support and commitment to optimising use of digital &amp;data technologies in the delivery of health services, and ongoing commitment to developing and maintaining digital skills across the whole workforce, including promotion of Digital and Data Capabilities Framework and Digital Learning Pathways</w:t>
            </w:r>
          </w:p>
          <w:p w14:paraId="1F0217D4" w14:textId="77777777" w:rsidR="00912301" w:rsidRDefault="00912301" w:rsidP="00C522BF">
            <w:pPr>
              <w:pStyle w:val="Default"/>
              <w:rPr>
                <w:rStyle w:val="Emphasis"/>
                <w:b/>
                <w:bCs/>
                <w:i w:val="0"/>
                <w:shd w:val="clear" w:color="auto" w:fill="FFFFFF"/>
              </w:rPr>
            </w:pPr>
          </w:p>
          <w:p w14:paraId="6E30D854" w14:textId="77777777" w:rsidR="00BA3013" w:rsidRDefault="00BF6A8D" w:rsidP="34277DB3">
            <w:pPr>
              <w:autoSpaceDE w:val="0"/>
              <w:autoSpaceDN w:val="0"/>
              <w:adjustRightInd w:val="0"/>
              <w:rPr>
                <w:rFonts w:ascii="Arial" w:hAnsi="Arial" w:cs="Arial"/>
              </w:rPr>
            </w:pPr>
            <w:r w:rsidRPr="34277DB3">
              <w:rPr>
                <w:rFonts w:ascii="Arial" w:hAnsi="Arial" w:cs="Arial"/>
              </w:rPr>
              <w:t>As part of the Finance Directorates Improvement Plan for FY 25/26 there is the commitment to establish a Digital and Data Champions Network within the Board. This will raise awareness generally around the importance of the use of Digital and Data in the delivery of care and identify skills gaps to inform a sustainable staff digital skills development programme.</w:t>
            </w:r>
          </w:p>
          <w:p w14:paraId="6FE7A6B5" w14:textId="77777777" w:rsidR="00BF6A8D" w:rsidRDefault="00BF6A8D" w:rsidP="00C522BF">
            <w:pPr>
              <w:autoSpaceDE w:val="0"/>
              <w:autoSpaceDN w:val="0"/>
              <w:adjustRightInd w:val="0"/>
              <w:rPr>
                <w:rFonts w:ascii="Arial" w:hAnsi="Arial" w:cs="Arial"/>
              </w:rPr>
            </w:pPr>
          </w:p>
          <w:p w14:paraId="27C1DA2F" w14:textId="77777777" w:rsidR="00BF6A8D" w:rsidRDefault="00BF6A8D" w:rsidP="34277DB3">
            <w:pPr>
              <w:rPr>
                <w:rFonts w:ascii="Arial" w:hAnsi="Arial" w:cs="Arial"/>
              </w:rPr>
            </w:pPr>
            <w:r w:rsidRPr="34277DB3">
              <w:rPr>
                <w:rFonts w:ascii="Arial" w:hAnsi="Arial" w:cs="Arial"/>
              </w:rPr>
              <w:t>A number of activities will be carried out throughout the FY however key milestones will be as follows: -</w:t>
            </w:r>
          </w:p>
          <w:p w14:paraId="52DBF8B7" w14:textId="77777777" w:rsidR="00BF6A8D" w:rsidRPr="00BF6A8D" w:rsidRDefault="00BF6A8D" w:rsidP="00054BD2">
            <w:pPr>
              <w:pStyle w:val="ListParagraph"/>
              <w:numPr>
                <w:ilvl w:val="0"/>
                <w:numId w:val="47"/>
              </w:numPr>
              <w:rPr>
                <w:rFonts w:ascii="Arial" w:hAnsi="Arial" w:cs="Arial"/>
              </w:rPr>
            </w:pPr>
            <w:r w:rsidRPr="00BF6A8D">
              <w:rPr>
                <w:rFonts w:ascii="Arial" w:hAnsi="Arial" w:cs="Arial"/>
              </w:rPr>
              <w:t>Introductory communications plan – April 25</w:t>
            </w:r>
          </w:p>
          <w:p w14:paraId="2DF0C68C" w14:textId="77777777" w:rsidR="00BF6A8D" w:rsidRDefault="00BF6A8D" w:rsidP="00054BD2">
            <w:pPr>
              <w:pStyle w:val="ListParagraph"/>
              <w:numPr>
                <w:ilvl w:val="0"/>
                <w:numId w:val="47"/>
              </w:numPr>
              <w:rPr>
                <w:rFonts w:ascii="Arial" w:hAnsi="Arial" w:cs="Arial"/>
              </w:rPr>
            </w:pPr>
            <w:r w:rsidRPr="00BF6A8D">
              <w:rPr>
                <w:rFonts w:ascii="Arial" w:hAnsi="Arial" w:cs="Arial"/>
              </w:rPr>
              <w:t>Initial call for volunteers and Champions Network governance agreement – July 2025</w:t>
            </w:r>
          </w:p>
          <w:p w14:paraId="723DD871" w14:textId="77777777" w:rsidR="00BF6A8D" w:rsidRDefault="00BF6A8D" w:rsidP="00054BD2">
            <w:pPr>
              <w:pStyle w:val="ListParagraph"/>
              <w:numPr>
                <w:ilvl w:val="0"/>
                <w:numId w:val="47"/>
              </w:numPr>
              <w:rPr>
                <w:rFonts w:ascii="Arial" w:hAnsi="Arial" w:cs="Arial"/>
              </w:rPr>
            </w:pPr>
            <w:r w:rsidRPr="00BF6A8D">
              <w:rPr>
                <w:rFonts w:ascii="Arial" w:hAnsi="Arial" w:cs="Arial"/>
              </w:rPr>
              <w:t>Skills Development Framework Published – Jan 2026</w:t>
            </w:r>
          </w:p>
          <w:p w14:paraId="54260145" w14:textId="77777777" w:rsidR="00BF6A8D" w:rsidRDefault="00BF6A8D" w:rsidP="00C522BF">
            <w:pPr>
              <w:rPr>
                <w:rFonts w:ascii="Arial" w:hAnsi="Arial" w:cs="Arial"/>
                <w:szCs w:val="24"/>
              </w:rPr>
            </w:pPr>
          </w:p>
          <w:p w14:paraId="22AA743C" w14:textId="77777777" w:rsidR="00BF6A8D" w:rsidRDefault="00BF6A8D" w:rsidP="00C522BF">
            <w:pPr>
              <w:rPr>
                <w:rFonts w:ascii="Arial" w:hAnsi="Arial" w:cs="Arial"/>
              </w:rPr>
            </w:pPr>
            <w:r>
              <w:rPr>
                <w:rFonts w:ascii="Arial" w:hAnsi="Arial" w:cs="Arial"/>
              </w:rPr>
              <w:t xml:space="preserve">Any data collected as part of the skills development framework can be used by the Boards Learning and Organisational Development function to inform wider intelligence gathering over the level of digital maturity within the workforce. </w:t>
            </w:r>
          </w:p>
          <w:p w14:paraId="15AF8DD6" w14:textId="77777777" w:rsidR="00BF6A8D" w:rsidRDefault="00BF6A8D" w:rsidP="00C522BF">
            <w:pPr>
              <w:rPr>
                <w:rFonts w:ascii="Arial" w:hAnsi="Arial" w:cs="Arial"/>
              </w:rPr>
            </w:pPr>
          </w:p>
          <w:p w14:paraId="5FD12435" w14:textId="77777777" w:rsidR="00BF6A8D" w:rsidRDefault="00BF6A8D" w:rsidP="34277DB3">
            <w:pPr>
              <w:rPr>
                <w:rFonts w:ascii="Arial" w:hAnsi="Arial" w:cs="Arial"/>
              </w:rPr>
            </w:pPr>
            <w:r w:rsidRPr="34277DB3">
              <w:rPr>
                <w:rFonts w:ascii="Arial" w:hAnsi="Arial" w:cs="Arial"/>
              </w:rPr>
              <w:t>Low engagement due to competing pressures will limit the impact of any work in this space. Commensurate workforce commitment to support the establishment and running of the Champions Network will be required to ensure success. This provision is included in the workforce planning section of the DIP.</w:t>
            </w:r>
          </w:p>
          <w:p w14:paraId="31259EC1" w14:textId="718A4049" w:rsidR="00BF6A8D" w:rsidRPr="00BF6A8D" w:rsidRDefault="00BF6A8D" w:rsidP="00C522BF">
            <w:pPr>
              <w:rPr>
                <w:rFonts w:ascii="Arial" w:hAnsi="Arial" w:cs="Arial"/>
                <w:szCs w:val="24"/>
              </w:rPr>
            </w:pPr>
          </w:p>
        </w:tc>
      </w:tr>
      <w:tr w:rsidR="00446405" w:rsidRPr="00B75300" w14:paraId="28FD26A1" w14:textId="77777777" w:rsidTr="23DA12C5">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500"/>
        </w:trPr>
        <w:tc>
          <w:tcPr>
            <w:tcW w:w="603" w:type="dxa"/>
            <w:tcBorders>
              <w:top w:val="single" w:sz="4" w:space="0" w:color="auto"/>
              <w:left w:val="single" w:sz="4" w:space="0" w:color="auto"/>
              <w:bottom w:val="single" w:sz="4" w:space="0" w:color="auto"/>
              <w:right w:val="single" w:sz="4" w:space="0" w:color="auto"/>
            </w:tcBorders>
          </w:tcPr>
          <w:p w14:paraId="1EEB8B96" w14:textId="4EE327CF" w:rsidR="00446405" w:rsidRPr="001D5B90" w:rsidRDefault="00446405" w:rsidP="00054BD2">
            <w:pPr>
              <w:pStyle w:val="ListParagraph"/>
              <w:numPr>
                <w:ilvl w:val="0"/>
                <w:numId w:val="61"/>
              </w:numPr>
              <w:ind w:right="-23" w:hanging="321"/>
              <w:rPr>
                <w:rFonts w:ascii="Arial" w:hAnsi="Arial" w:cs="Arial"/>
                <w:b/>
                <w:bCs/>
              </w:rPr>
            </w:pPr>
          </w:p>
        </w:tc>
        <w:tc>
          <w:tcPr>
            <w:tcW w:w="1722" w:type="dxa"/>
            <w:tcBorders>
              <w:top w:val="single" w:sz="4" w:space="0" w:color="auto"/>
              <w:left w:val="single" w:sz="4" w:space="0" w:color="auto"/>
              <w:bottom w:val="single" w:sz="4" w:space="0" w:color="auto"/>
              <w:right w:val="single" w:sz="4" w:space="0" w:color="auto"/>
            </w:tcBorders>
          </w:tcPr>
          <w:p w14:paraId="79A60A96" w14:textId="77777777" w:rsidR="005B0F7E" w:rsidRPr="001D5B90" w:rsidRDefault="005B0F7E" w:rsidP="00207205">
            <w:pPr>
              <w:autoSpaceDE w:val="0"/>
              <w:autoSpaceDN w:val="0"/>
              <w:adjustRightInd w:val="0"/>
              <w:rPr>
                <w:rFonts w:ascii="Arial" w:hAnsi="Arial" w:cs="Arial"/>
                <w:b/>
                <w:bCs/>
              </w:rPr>
            </w:pPr>
          </w:p>
          <w:p w14:paraId="538BD113" w14:textId="77777777" w:rsidR="005B0F7E" w:rsidRPr="001D5B90" w:rsidRDefault="005B0F7E" w:rsidP="00207205">
            <w:pPr>
              <w:autoSpaceDE w:val="0"/>
              <w:autoSpaceDN w:val="0"/>
              <w:adjustRightInd w:val="0"/>
              <w:rPr>
                <w:rFonts w:ascii="Arial" w:hAnsi="Arial" w:cs="Arial"/>
                <w:b/>
                <w:bCs/>
              </w:rPr>
            </w:pPr>
          </w:p>
          <w:p w14:paraId="27E78ACC" w14:textId="77777777" w:rsidR="005B0F7E" w:rsidRPr="001D5B90" w:rsidRDefault="005B0F7E" w:rsidP="00207205">
            <w:pPr>
              <w:autoSpaceDE w:val="0"/>
              <w:autoSpaceDN w:val="0"/>
              <w:adjustRightInd w:val="0"/>
              <w:rPr>
                <w:rFonts w:ascii="Arial" w:hAnsi="Arial" w:cs="Arial"/>
                <w:b/>
                <w:bCs/>
              </w:rPr>
            </w:pPr>
          </w:p>
          <w:p w14:paraId="620E1B7A" w14:textId="77777777" w:rsidR="005B0F7E" w:rsidRPr="001D5B90" w:rsidRDefault="005B0F7E" w:rsidP="00207205">
            <w:pPr>
              <w:autoSpaceDE w:val="0"/>
              <w:autoSpaceDN w:val="0"/>
              <w:adjustRightInd w:val="0"/>
              <w:rPr>
                <w:rFonts w:ascii="Arial" w:hAnsi="Arial" w:cs="Arial"/>
                <w:b/>
                <w:bCs/>
              </w:rPr>
            </w:pPr>
          </w:p>
          <w:p w14:paraId="764DE886" w14:textId="77777777" w:rsidR="005B0F7E" w:rsidRPr="001D5B90" w:rsidRDefault="005B0F7E" w:rsidP="00207205">
            <w:pPr>
              <w:autoSpaceDE w:val="0"/>
              <w:autoSpaceDN w:val="0"/>
              <w:adjustRightInd w:val="0"/>
              <w:rPr>
                <w:rFonts w:ascii="Arial" w:hAnsi="Arial" w:cs="Arial"/>
                <w:b/>
                <w:bCs/>
              </w:rPr>
            </w:pPr>
          </w:p>
          <w:p w14:paraId="4576B128" w14:textId="36FF2C29" w:rsidR="00446405" w:rsidRPr="001D5B90" w:rsidRDefault="5B96DCC8" w:rsidP="00207205">
            <w:pPr>
              <w:autoSpaceDE w:val="0"/>
              <w:autoSpaceDN w:val="0"/>
              <w:adjustRightInd w:val="0"/>
              <w:rPr>
                <w:rFonts w:ascii="Arial" w:hAnsi="Arial" w:cs="Arial"/>
                <w:b/>
                <w:szCs w:val="24"/>
              </w:rPr>
            </w:pPr>
            <w:r w:rsidRPr="001D5B90">
              <w:rPr>
                <w:rFonts w:ascii="Arial" w:hAnsi="Arial" w:cs="Arial"/>
                <w:b/>
                <w:bCs/>
              </w:rPr>
              <w:t>Director of Finance</w:t>
            </w:r>
          </w:p>
          <w:p w14:paraId="214938C0" w14:textId="74BCD12A" w:rsidR="2E3D38EC" w:rsidRPr="001D5B90" w:rsidRDefault="2E3D38EC" w:rsidP="2E3D38EC">
            <w:pPr>
              <w:rPr>
                <w:rFonts w:ascii="Arial" w:hAnsi="Arial" w:cs="Arial"/>
                <w:b/>
                <w:bCs/>
              </w:rPr>
            </w:pPr>
          </w:p>
          <w:p w14:paraId="33F2F05B" w14:textId="38DD2184" w:rsidR="2E3D38EC" w:rsidRPr="001D5B90" w:rsidRDefault="2E3D38EC" w:rsidP="2E3D38EC">
            <w:pPr>
              <w:rPr>
                <w:rFonts w:ascii="Arial" w:hAnsi="Arial" w:cs="Arial"/>
                <w:b/>
                <w:bCs/>
              </w:rPr>
            </w:pPr>
          </w:p>
          <w:p w14:paraId="2F608733" w14:textId="01CD26FB" w:rsidR="2E3D38EC" w:rsidRPr="001D5B90" w:rsidRDefault="2E3D38EC" w:rsidP="2E3D38EC">
            <w:pPr>
              <w:rPr>
                <w:rFonts w:ascii="Arial" w:hAnsi="Arial" w:cs="Arial"/>
                <w:b/>
                <w:bCs/>
              </w:rPr>
            </w:pPr>
          </w:p>
          <w:p w14:paraId="19193D15" w14:textId="47D19AF6" w:rsidR="2E3D38EC" w:rsidRPr="001D5B90" w:rsidRDefault="2E3D38EC" w:rsidP="2E3D38EC">
            <w:pPr>
              <w:rPr>
                <w:rFonts w:ascii="Arial" w:hAnsi="Arial" w:cs="Arial"/>
                <w:b/>
                <w:bCs/>
              </w:rPr>
            </w:pPr>
          </w:p>
          <w:p w14:paraId="13A1BFB5" w14:textId="31523243" w:rsidR="2E3D38EC" w:rsidRPr="001D5B90" w:rsidRDefault="2E3D38EC" w:rsidP="2E3D38EC">
            <w:pPr>
              <w:rPr>
                <w:rFonts w:ascii="Arial" w:hAnsi="Arial" w:cs="Arial"/>
                <w:b/>
                <w:bCs/>
              </w:rPr>
            </w:pPr>
          </w:p>
          <w:p w14:paraId="479FEDAE" w14:textId="206CEF63" w:rsidR="2E3D38EC" w:rsidRPr="001D5B90" w:rsidRDefault="2E3D38EC" w:rsidP="2E3D38EC">
            <w:pPr>
              <w:rPr>
                <w:rFonts w:ascii="Arial" w:hAnsi="Arial" w:cs="Arial"/>
                <w:b/>
                <w:bCs/>
              </w:rPr>
            </w:pPr>
          </w:p>
          <w:p w14:paraId="0F85AA58" w14:textId="544A3E7A" w:rsidR="2E3D38EC" w:rsidRPr="001D5B90" w:rsidRDefault="2E3D38EC" w:rsidP="2E3D38EC">
            <w:pPr>
              <w:rPr>
                <w:rFonts w:ascii="Arial" w:hAnsi="Arial" w:cs="Arial"/>
                <w:b/>
                <w:bCs/>
              </w:rPr>
            </w:pPr>
          </w:p>
          <w:p w14:paraId="7F368B97" w14:textId="5E0BD2F3" w:rsidR="2E3D38EC" w:rsidRPr="001D5B90" w:rsidRDefault="2E3D38EC" w:rsidP="2E3D38EC">
            <w:pPr>
              <w:rPr>
                <w:rFonts w:ascii="Arial" w:hAnsi="Arial" w:cs="Arial"/>
                <w:b/>
                <w:bCs/>
              </w:rPr>
            </w:pPr>
          </w:p>
          <w:p w14:paraId="353AB191" w14:textId="1EF170B1" w:rsidR="2E3D38EC" w:rsidRPr="001D5B90" w:rsidRDefault="2E3D38EC" w:rsidP="2E3D38EC">
            <w:pPr>
              <w:rPr>
                <w:rFonts w:ascii="Arial" w:hAnsi="Arial" w:cs="Arial"/>
                <w:b/>
                <w:bCs/>
              </w:rPr>
            </w:pPr>
          </w:p>
          <w:p w14:paraId="76448BDA" w14:textId="5B1D358A" w:rsidR="2E3D38EC" w:rsidRPr="001D5B90" w:rsidRDefault="2E3D38EC" w:rsidP="2E3D38EC">
            <w:pPr>
              <w:rPr>
                <w:rFonts w:ascii="Arial" w:hAnsi="Arial" w:cs="Arial"/>
                <w:b/>
                <w:bCs/>
              </w:rPr>
            </w:pPr>
          </w:p>
          <w:p w14:paraId="526B18DF" w14:textId="6216B4F7" w:rsidR="2E3D38EC" w:rsidRPr="001D5B90" w:rsidRDefault="2E3D38EC" w:rsidP="2E3D38EC">
            <w:pPr>
              <w:rPr>
                <w:rFonts w:ascii="Arial" w:hAnsi="Arial" w:cs="Arial"/>
                <w:b/>
                <w:bCs/>
              </w:rPr>
            </w:pPr>
          </w:p>
          <w:p w14:paraId="549408F8" w14:textId="77777777" w:rsidR="002A25F1" w:rsidRDefault="002A25F1" w:rsidP="2E3D38EC">
            <w:pPr>
              <w:rPr>
                <w:rFonts w:ascii="Arial" w:hAnsi="Arial" w:cs="Arial"/>
                <w:b/>
                <w:bCs/>
              </w:rPr>
            </w:pPr>
          </w:p>
          <w:p w14:paraId="03C08CA3" w14:textId="7133CAAD" w:rsidR="0F39858D" w:rsidRPr="001D5B90" w:rsidRDefault="67464F40" w:rsidP="2E3D38EC">
            <w:pPr>
              <w:rPr>
                <w:rFonts w:ascii="Arial" w:hAnsi="Arial" w:cs="Arial"/>
                <w:b/>
                <w:bCs/>
              </w:rPr>
            </w:pPr>
            <w:r w:rsidRPr="3479DC0D">
              <w:rPr>
                <w:rFonts w:ascii="Arial" w:hAnsi="Arial" w:cs="Arial"/>
                <w:b/>
                <w:bCs/>
              </w:rPr>
              <w:t xml:space="preserve">National Director </w:t>
            </w:r>
          </w:p>
          <w:p w14:paraId="494F45A7" w14:textId="6871EDAB" w:rsidR="00446405" w:rsidRPr="001D5B90" w:rsidRDefault="00446405" w:rsidP="2E3D38EC">
            <w:pPr>
              <w:autoSpaceDE w:val="0"/>
              <w:autoSpaceDN w:val="0"/>
              <w:adjustRightInd w:val="0"/>
              <w:rPr>
                <w:rFonts w:ascii="Arial" w:hAnsi="Arial" w:cs="Arial"/>
                <w:b/>
                <w:bCs/>
              </w:rPr>
            </w:pPr>
          </w:p>
        </w:tc>
        <w:tc>
          <w:tcPr>
            <w:tcW w:w="8170" w:type="dxa"/>
            <w:tcBorders>
              <w:top w:val="single" w:sz="4" w:space="0" w:color="auto"/>
              <w:left w:val="single" w:sz="4" w:space="0" w:color="auto"/>
              <w:bottom w:val="single" w:sz="4" w:space="0" w:color="auto"/>
              <w:right w:val="single" w:sz="4" w:space="0" w:color="auto"/>
            </w:tcBorders>
          </w:tcPr>
          <w:p w14:paraId="0DEF14C2" w14:textId="77777777" w:rsidR="00760797" w:rsidRDefault="00446405" w:rsidP="34277DB3">
            <w:pPr>
              <w:autoSpaceDE w:val="0"/>
              <w:autoSpaceDN w:val="0"/>
              <w:adjustRightInd w:val="0"/>
              <w:rPr>
                <w:rFonts w:ascii="Arial" w:hAnsi="Arial" w:cs="Arial"/>
                <w:b/>
                <w:bCs/>
                <w:color w:val="000000"/>
              </w:rPr>
            </w:pPr>
            <w:r w:rsidRPr="34277DB3">
              <w:rPr>
                <w:rFonts w:ascii="Arial" w:hAnsi="Arial" w:cs="Arial"/>
                <w:b/>
                <w:bCs/>
                <w:color w:val="000000" w:themeColor="text1"/>
              </w:rPr>
              <w:lastRenderedPageBreak/>
              <w:t>Working collaboratively with other organisations to scale and adopt innovation, with particular reference to the adoption of Innovation Design Authority (IDA) approved innovations as part of the Accelerated National Inn</w:t>
            </w:r>
            <w:r w:rsidR="008C39B8" w:rsidRPr="34277DB3">
              <w:rPr>
                <w:rFonts w:ascii="Arial" w:hAnsi="Arial" w:cs="Arial"/>
                <w:b/>
                <w:bCs/>
                <w:color w:val="000000" w:themeColor="text1"/>
              </w:rPr>
              <w:t>ovation Adoption (ANIA) pathway</w:t>
            </w:r>
          </w:p>
          <w:p w14:paraId="22848525" w14:textId="77777777" w:rsidR="00760797" w:rsidRDefault="00760797" w:rsidP="00C522BF">
            <w:pPr>
              <w:autoSpaceDE w:val="0"/>
              <w:autoSpaceDN w:val="0"/>
              <w:adjustRightInd w:val="0"/>
              <w:rPr>
                <w:rFonts w:ascii="Arial" w:hAnsi="Arial" w:cs="Arial"/>
                <w:b/>
                <w:bCs/>
                <w:color w:val="000000"/>
                <w:szCs w:val="24"/>
              </w:rPr>
            </w:pPr>
          </w:p>
          <w:p w14:paraId="6176ED71" w14:textId="4C2ACD9E" w:rsidR="005B0F7E" w:rsidRPr="005B0F7E" w:rsidRDefault="005B0F7E" w:rsidP="00C522BF">
            <w:pPr>
              <w:autoSpaceDE w:val="0"/>
              <w:autoSpaceDN w:val="0"/>
              <w:adjustRightInd w:val="0"/>
              <w:rPr>
                <w:rFonts w:ascii="Arial" w:hAnsi="Arial" w:cs="Arial"/>
                <w:b/>
                <w:u w:val="single"/>
              </w:rPr>
            </w:pPr>
            <w:r w:rsidRPr="005B0F7E">
              <w:rPr>
                <w:rFonts w:ascii="Arial" w:hAnsi="Arial" w:cs="Arial"/>
                <w:b/>
                <w:u w:val="single"/>
              </w:rPr>
              <w:t>NHS GJ Digital and eHealth</w:t>
            </w:r>
          </w:p>
          <w:p w14:paraId="3BE24566" w14:textId="5DA83021" w:rsidR="005C7059" w:rsidRDefault="5B96DCC8" w:rsidP="34277DB3">
            <w:pPr>
              <w:autoSpaceDE w:val="0"/>
              <w:autoSpaceDN w:val="0"/>
              <w:adjustRightInd w:val="0"/>
              <w:rPr>
                <w:rFonts w:ascii="Arial" w:hAnsi="Arial" w:cs="Arial"/>
              </w:rPr>
            </w:pPr>
            <w:r w:rsidRPr="34277DB3">
              <w:rPr>
                <w:rFonts w:ascii="Arial" w:hAnsi="Arial" w:cs="Arial"/>
              </w:rPr>
              <w:t xml:space="preserve">The Digital team provide direct support to the ANIA Team in an advisory and technical readiness capacity for new Digital products and services. As an example Digital Dermatology testing has been facilitated through engagement with the Boards Digital team and this relationship is expected </w:t>
            </w:r>
            <w:r w:rsidRPr="34277DB3">
              <w:rPr>
                <w:rFonts w:ascii="Arial" w:hAnsi="Arial" w:cs="Arial"/>
              </w:rPr>
              <w:lastRenderedPageBreak/>
              <w:t>to continue through FY 25/26</w:t>
            </w:r>
            <w:r w:rsidR="6D6EC7E2" w:rsidRPr="34277DB3">
              <w:rPr>
                <w:rFonts w:ascii="Arial" w:hAnsi="Arial" w:cs="Arial"/>
              </w:rPr>
              <w:t>. The commitment to support ANIAs objectives will be ongoing throughout the FY. There is no specific data capture elements of the work undertaken by Jubilee Digital at this time. Availability of relevantly skilled Digital staff will depend on current workload and capacity. Information Governance is a specific consideration in this area. ANIA support is provided currently by existing Digital workforce. The increased demands for Information Governance support may require address as the volume and scope of activities increases in this area.</w:t>
            </w:r>
          </w:p>
          <w:p w14:paraId="66860FCD" w14:textId="7ADD2DEB" w:rsidR="00EF03D9" w:rsidRDefault="00EF03D9" w:rsidP="00C522BF">
            <w:pPr>
              <w:autoSpaceDE w:val="0"/>
              <w:autoSpaceDN w:val="0"/>
              <w:adjustRightInd w:val="0"/>
              <w:rPr>
                <w:rFonts w:ascii="Arial" w:hAnsi="Arial" w:cs="Arial"/>
              </w:rPr>
            </w:pPr>
          </w:p>
          <w:p w14:paraId="3927CA8E" w14:textId="77777777" w:rsidR="005B0F7E" w:rsidRDefault="005B0F7E" w:rsidP="2E3D38EC">
            <w:pPr>
              <w:rPr>
                <w:rFonts w:ascii="Arial" w:eastAsia="Arial" w:hAnsi="Arial" w:cs="Arial"/>
                <w:szCs w:val="24"/>
              </w:rPr>
            </w:pPr>
            <w:r w:rsidRPr="23DA12C5">
              <w:rPr>
                <w:rFonts w:ascii="Arial" w:hAnsi="Arial" w:cs="Arial"/>
                <w:b/>
                <w:bCs/>
                <w:u w:val="single"/>
              </w:rPr>
              <w:t>Centre for Sustainable Delivery</w:t>
            </w:r>
            <w:r w:rsidRPr="23DA12C5">
              <w:rPr>
                <w:rFonts w:ascii="Arial" w:eastAsia="Arial" w:hAnsi="Arial" w:cs="Arial"/>
              </w:rPr>
              <w:t xml:space="preserve"> </w:t>
            </w:r>
          </w:p>
          <w:p w14:paraId="2CE8117C" w14:textId="78A06E81" w:rsidR="6F669B7D" w:rsidRDefault="6F669B7D" w:rsidP="23DA12C5">
            <w:pPr>
              <w:pStyle w:val="ListParagraph"/>
              <w:ind w:left="360" w:hanging="360"/>
              <w:rPr>
                <w:rFonts w:ascii="Arial" w:eastAsia="Arial" w:hAnsi="Arial" w:cs="Arial"/>
              </w:rPr>
            </w:pPr>
            <w:r w:rsidRPr="23DA12C5">
              <w:rPr>
                <w:rFonts w:ascii="Arial" w:eastAsia="Arial" w:hAnsi="Arial" w:cs="Arial"/>
              </w:rPr>
              <w:t>Working with Scottish Health Technologies Group (SHTG) CfSD will lead</w:t>
            </w:r>
          </w:p>
          <w:p w14:paraId="11416340" w14:textId="19DC8D62" w:rsidR="6F669B7D" w:rsidRDefault="6F669B7D" w:rsidP="23DA12C5">
            <w:pPr>
              <w:pStyle w:val="ListParagraph"/>
              <w:ind w:left="360" w:hanging="360"/>
              <w:rPr>
                <w:rFonts w:ascii="Arial" w:eastAsia="Arial" w:hAnsi="Arial" w:cs="Arial"/>
              </w:rPr>
            </w:pPr>
            <w:r w:rsidRPr="23DA12C5">
              <w:rPr>
                <w:rFonts w:ascii="Arial" w:eastAsia="Arial" w:hAnsi="Arial" w:cs="Arial"/>
              </w:rPr>
              <w:t>the ANIA horizon scanning and via quarterly reports to the Innovation</w:t>
            </w:r>
          </w:p>
          <w:p w14:paraId="771D2EC7" w14:textId="366D4C71" w:rsidR="6F669B7D" w:rsidRDefault="6F669B7D" w:rsidP="23DA12C5">
            <w:pPr>
              <w:pStyle w:val="ListParagraph"/>
              <w:ind w:left="0"/>
            </w:pPr>
            <w:r w:rsidRPr="23DA12C5">
              <w:rPr>
                <w:rFonts w:ascii="Arial" w:eastAsia="Arial" w:hAnsi="Arial" w:cs="Arial"/>
              </w:rPr>
              <w:t>Design Authority (IDA) identify new technologies that could enter the ANIA Pathway</w:t>
            </w:r>
            <w:r w:rsidR="7FE2D2F7" w:rsidRPr="23DA12C5">
              <w:rPr>
                <w:rFonts w:ascii="Arial" w:eastAsia="Arial" w:hAnsi="Arial" w:cs="Arial"/>
              </w:rPr>
              <w:t>. Following approval by IDA, they will ensure that new innovations are successfully introduced onto the ANIA pathway.</w:t>
            </w:r>
          </w:p>
          <w:p w14:paraId="0C474B3A" w14:textId="15FAB89C" w:rsidR="5BAD63EE" w:rsidRDefault="5BAD63EE" w:rsidP="23DA12C5">
            <w:pPr>
              <w:pStyle w:val="ListParagraph"/>
              <w:ind w:left="0"/>
              <w:rPr>
                <w:rFonts w:ascii="Arial" w:eastAsia="Arial" w:hAnsi="Arial" w:cs="Arial"/>
              </w:rPr>
            </w:pPr>
            <w:r w:rsidRPr="23DA12C5">
              <w:rPr>
                <w:rFonts w:ascii="Arial" w:eastAsia="Arial" w:hAnsi="Arial" w:cs="Arial"/>
              </w:rPr>
              <w:t>Innovation priorities for 25/26 are as follows:</w:t>
            </w:r>
          </w:p>
          <w:p w14:paraId="1DC00D92" w14:textId="6B3D9CB6" w:rsidR="5BAD63EE" w:rsidRDefault="5BAD63EE" w:rsidP="23DA12C5">
            <w:pPr>
              <w:pStyle w:val="ListParagraph"/>
              <w:numPr>
                <w:ilvl w:val="0"/>
                <w:numId w:val="1"/>
              </w:numPr>
              <w:ind w:left="360"/>
              <w:rPr>
                <w:rFonts w:ascii="Arial" w:eastAsia="Arial" w:hAnsi="Arial" w:cs="Arial"/>
              </w:rPr>
            </w:pPr>
            <w:r w:rsidRPr="23DA12C5">
              <w:rPr>
                <w:rFonts w:ascii="Arial" w:eastAsia="Arial" w:hAnsi="Arial" w:cs="Arial"/>
              </w:rPr>
              <w:t xml:space="preserve">Complete Digital Dermatology implementation, transition to business as usual from April 2025 and optimise uptake across NHS Scotland </w:t>
            </w:r>
          </w:p>
          <w:p w14:paraId="348CBAB3" w14:textId="182B2648" w:rsidR="5BAD63EE" w:rsidRDefault="5BAD63EE" w:rsidP="23DA12C5">
            <w:pPr>
              <w:pStyle w:val="ListParagraph"/>
              <w:numPr>
                <w:ilvl w:val="0"/>
                <w:numId w:val="1"/>
              </w:numPr>
              <w:ind w:left="360"/>
              <w:rPr>
                <w:rFonts w:ascii="Arial" w:eastAsia="Arial" w:hAnsi="Arial" w:cs="Arial"/>
              </w:rPr>
            </w:pPr>
            <w:r w:rsidRPr="23DA12C5">
              <w:rPr>
                <w:rFonts w:ascii="Arial" w:eastAsia="Arial" w:hAnsi="Arial" w:cs="Arial"/>
              </w:rPr>
              <w:t>Pending funding approval, lead delivery of T2 Diabetes Remission Programme</w:t>
            </w:r>
          </w:p>
          <w:p w14:paraId="741A65C1" w14:textId="157651CE" w:rsidR="5BAD63EE" w:rsidRDefault="5BAD63EE" w:rsidP="23DA12C5">
            <w:pPr>
              <w:pStyle w:val="ListParagraph"/>
              <w:numPr>
                <w:ilvl w:val="0"/>
                <w:numId w:val="1"/>
              </w:numPr>
              <w:ind w:left="360"/>
            </w:pPr>
            <w:r w:rsidRPr="23DA12C5">
              <w:rPr>
                <w:rFonts w:ascii="Arial" w:eastAsia="Arial" w:hAnsi="Arial" w:cs="Arial"/>
              </w:rPr>
              <w:t xml:space="preserve">Pending funding approval, lead the delivery of the </w:t>
            </w:r>
            <w:proofErr w:type="spellStart"/>
            <w:r w:rsidRPr="23DA12C5">
              <w:rPr>
                <w:rFonts w:ascii="Arial" w:eastAsia="Arial" w:hAnsi="Arial" w:cs="Arial"/>
              </w:rPr>
              <w:t>Pharmacogenetic</w:t>
            </w:r>
            <w:proofErr w:type="spellEnd"/>
            <w:r w:rsidRPr="23DA12C5">
              <w:rPr>
                <w:rFonts w:ascii="Arial" w:eastAsia="Arial" w:hAnsi="Arial" w:cs="Arial"/>
              </w:rPr>
              <w:t xml:space="preserve"> Testing Programme</w:t>
            </w:r>
          </w:p>
          <w:p w14:paraId="036DD4F9" w14:textId="3D87C5B2" w:rsidR="23DA12C5" w:rsidRPr="00B900F7" w:rsidRDefault="5BAD63EE" w:rsidP="23DA12C5">
            <w:pPr>
              <w:pStyle w:val="ListParagraph"/>
              <w:numPr>
                <w:ilvl w:val="0"/>
                <w:numId w:val="1"/>
              </w:numPr>
              <w:ind w:left="360"/>
            </w:pPr>
            <w:r w:rsidRPr="23DA12C5">
              <w:rPr>
                <w:rFonts w:ascii="Arial" w:eastAsia="Arial" w:hAnsi="Arial" w:cs="Arial"/>
              </w:rPr>
              <w:t>Lead the ANIA Partnership (with HIS, PHS, NSS and NES) and co-ordinate their specialist inputs to delivery and adhere to IDA change request process and reporting requirements</w:t>
            </w:r>
          </w:p>
          <w:p w14:paraId="012FFCAD" w14:textId="32C49DB0" w:rsidR="002A1A34" w:rsidRPr="00760797" w:rsidRDefault="002A1A34" w:rsidP="00C522BF">
            <w:pPr>
              <w:autoSpaceDE w:val="0"/>
              <w:autoSpaceDN w:val="0"/>
              <w:adjustRightInd w:val="0"/>
              <w:rPr>
                <w:rFonts w:ascii="Arial" w:hAnsi="Arial" w:cs="Arial"/>
                <w:b/>
                <w:bCs/>
                <w:color w:val="000000"/>
                <w:szCs w:val="24"/>
              </w:rPr>
            </w:pPr>
          </w:p>
        </w:tc>
      </w:tr>
      <w:tr w:rsidR="00567DC7" w:rsidRPr="00B75300" w14:paraId="513217BA" w14:textId="77777777" w:rsidTr="23DA12C5">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500"/>
        </w:trPr>
        <w:tc>
          <w:tcPr>
            <w:tcW w:w="603" w:type="dxa"/>
            <w:tcBorders>
              <w:top w:val="single" w:sz="4" w:space="0" w:color="auto"/>
              <w:left w:val="single" w:sz="4" w:space="0" w:color="auto"/>
              <w:bottom w:val="single" w:sz="4" w:space="0" w:color="auto"/>
              <w:right w:val="single" w:sz="4" w:space="0" w:color="auto"/>
            </w:tcBorders>
          </w:tcPr>
          <w:p w14:paraId="5560CB14" w14:textId="77777777" w:rsidR="00567DC7" w:rsidRPr="001D5B90" w:rsidRDefault="00567DC7" w:rsidP="00054BD2">
            <w:pPr>
              <w:pStyle w:val="ListParagraph"/>
              <w:numPr>
                <w:ilvl w:val="0"/>
                <w:numId w:val="61"/>
              </w:numPr>
              <w:ind w:right="-23" w:hanging="321"/>
              <w:rPr>
                <w:rFonts w:ascii="Arial" w:hAnsi="Arial" w:cs="Arial"/>
                <w:b/>
                <w:bCs/>
              </w:rPr>
            </w:pPr>
          </w:p>
        </w:tc>
        <w:tc>
          <w:tcPr>
            <w:tcW w:w="1722" w:type="dxa"/>
            <w:tcBorders>
              <w:top w:val="single" w:sz="4" w:space="0" w:color="auto"/>
              <w:left w:val="single" w:sz="4" w:space="0" w:color="auto"/>
              <w:bottom w:val="single" w:sz="4" w:space="0" w:color="auto"/>
              <w:right w:val="single" w:sz="4" w:space="0" w:color="auto"/>
            </w:tcBorders>
          </w:tcPr>
          <w:p w14:paraId="3885796A" w14:textId="77777777" w:rsidR="00760797" w:rsidRPr="001D5B90" w:rsidRDefault="00760797" w:rsidP="00760797">
            <w:pPr>
              <w:autoSpaceDE w:val="0"/>
              <w:autoSpaceDN w:val="0"/>
              <w:adjustRightInd w:val="0"/>
              <w:rPr>
                <w:rFonts w:ascii="Arial" w:hAnsi="Arial" w:cs="Arial"/>
                <w:b/>
                <w:szCs w:val="24"/>
              </w:rPr>
            </w:pPr>
            <w:r w:rsidRPr="001D5B90">
              <w:rPr>
                <w:rFonts w:ascii="Arial" w:hAnsi="Arial" w:cs="Arial"/>
                <w:b/>
              </w:rPr>
              <w:t>Director of Finance</w:t>
            </w:r>
          </w:p>
          <w:p w14:paraId="7D5BA417" w14:textId="77777777" w:rsidR="00567DC7" w:rsidRPr="001D5B90" w:rsidRDefault="00567DC7" w:rsidP="00207205">
            <w:pPr>
              <w:autoSpaceDE w:val="0"/>
              <w:autoSpaceDN w:val="0"/>
              <w:adjustRightInd w:val="0"/>
              <w:rPr>
                <w:rFonts w:ascii="Arial" w:hAnsi="Arial" w:cs="Arial"/>
                <w:bCs/>
                <w:szCs w:val="24"/>
              </w:rPr>
            </w:pPr>
          </w:p>
        </w:tc>
        <w:tc>
          <w:tcPr>
            <w:tcW w:w="8170" w:type="dxa"/>
            <w:tcBorders>
              <w:top w:val="single" w:sz="4" w:space="0" w:color="auto"/>
              <w:left w:val="single" w:sz="4" w:space="0" w:color="auto"/>
              <w:bottom w:val="single" w:sz="4" w:space="0" w:color="auto"/>
              <w:right w:val="single" w:sz="4" w:space="0" w:color="auto"/>
            </w:tcBorders>
            <w:vAlign w:val="center"/>
          </w:tcPr>
          <w:p w14:paraId="17BEB419" w14:textId="29E6B2BC" w:rsidR="005C7059" w:rsidRDefault="000D5B89" w:rsidP="00C522BF">
            <w:pPr>
              <w:autoSpaceDE w:val="0"/>
              <w:autoSpaceDN w:val="0"/>
              <w:adjustRightInd w:val="0"/>
              <w:rPr>
                <w:rStyle w:val="Emphasis"/>
                <w:rFonts w:ascii="Arial" w:hAnsi="Arial" w:cs="Arial"/>
                <w:b/>
                <w:bCs/>
                <w:i w:val="0"/>
                <w:color w:val="000000"/>
                <w:szCs w:val="24"/>
                <w:shd w:val="clear" w:color="auto" w:fill="FFFFFF"/>
              </w:rPr>
            </w:pPr>
            <w:r w:rsidRPr="004A1C59">
              <w:rPr>
                <w:rStyle w:val="Emphasis"/>
                <w:rFonts w:ascii="Arial" w:hAnsi="Arial" w:cs="Arial"/>
                <w:b/>
                <w:bCs/>
                <w:i w:val="0"/>
                <w:color w:val="000000"/>
                <w:szCs w:val="24"/>
                <w:shd w:val="clear" w:color="auto" w:fill="FFFFFF"/>
              </w:rPr>
              <w:t>How analysis of Digital Maturity Assessment updates informs planning, priority setting and progress reporting aligned to the Board’s Digital Strategy</w:t>
            </w:r>
          </w:p>
          <w:p w14:paraId="1263ADE4" w14:textId="0E67763E" w:rsidR="005C7059" w:rsidRDefault="005C7059" w:rsidP="00C522BF">
            <w:pPr>
              <w:autoSpaceDE w:val="0"/>
              <w:autoSpaceDN w:val="0"/>
              <w:adjustRightInd w:val="0"/>
              <w:rPr>
                <w:rStyle w:val="Emphasis"/>
                <w:rFonts w:ascii="Arial" w:hAnsi="Arial" w:cs="Arial"/>
                <w:b/>
                <w:bCs/>
                <w:i w:val="0"/>
                <w:color w:val="000000"/>
                <w:szCs w:val="24"/>
                <w:shd w:val="clear" w:color="auto" w:fill="FFFFFF"/>
              </w:rPr>
            </w:pPr>
          </w:p>
          <w:p w14:paraId="322FE54B" w14:textId="43749F5D" w:rsidR="005C7059" w:rsidRDefault="500247AE" w:rsidP="34277DB3">
            <w:pPr>
              <w:autoSpaceDE w:val="0"/>
              <w:autoSpaceDN w:val="0"/>
              <w:adjustRightInd w:val="0"/>
              <w:rPr>
                <w:rFonts w:ascii="Arial" w:hAnsi="Arial" w:cs="Arial"/>
              </w:rPr>
            </w:pPr>
            <w:r w:rsidRPr="34277DB3">
              <w:rPr>
                <w:rFonts w:ascii="Arial" w:hAnsi="Arial" w:cs="Arial"/>
              </w:rPr>
              <w:t xml:space="preserve">The Boards </w:t>
            </w:r>
            <w:r w:rsidR="00E25809" w:rsidRPr="34277DB3">
              <w:rPr>
                <w:rFonts w:ascii="Arial" w:hAnsi="Arial" w:cs="Arial"/>
              </w:rPr>
              <w:t>DIP</w:t>
            </w:r>
            <w:r w:rsidRPr="34277DB3">
              <w:rPr>
                <w:rFonts w:ascii="Arial" w:hAnsi="Arial" w:cs="Arial"/>
              </w:rPr>
              <w:t xml:space="preserve"> is a wide</w:t>
            </w:r>
            <w:r w:rsidR="2C2A42C2" w:rsidRPr="34277DB3">
              <w:rPr>
                <w:rFonts w:ascii="Arial" w:hAnsi="Arial" w:cs="Arial"/>
              </w:rPr>
              <w:t>-</w:t>
            </w:r>
            <w:r w:rsidRPr="34277DB3">
              <w:rPr>
                <w:rFonts w:ascii="Arial" w:hAnsi="Arial" w:cs="Arial"/>
              </w:rPr>
              <w:t xml:space="preserve">ranging series of projects designed to improve the overall Digital maturity of clinical and business services within the Board. Through use of the Digital Maturity Assessment the Board is able to measure progress towards Digital Maturity improvement and adjust and prioritise projects accordingly. The </w:t>
            </w:r>
            <w:r w:rsidR="00E25809" w:rsidRPr="34277DB3">
              <w:rPr>
                <w:rFonts w:ascii="Arial" w:hAnsi="Arial" w:cs="Arial"/>
              </w:rPr>
              <w:t>DIP</w:t>
            </w:r>
            <w:r w:rsidRPr="34277DB3">
              <w:rPr>
                <w:rFonts w:ascii="Arial" w:hAnsi="Arial" w:cs="Arial"/>
              </w:rPr>
              <w:t xml:space="preserve"> will complete its delivery in March 2026. The adoption of the </w:t>
            </w:r>
            <w:r w:rsidR="00E25809" w:rsidRPr="34277DB3">
              <w:rPr>
                <w:rFonts w:ascii="Arial" w:hAnsi="Arial" w:cs="Arial"/>
              </w:rPr>
              <w:t>DIP</w:t>
            </w:r>
            <w:r w:rsidRPr="34277DB3">
              <w:rPr>
                <w:rFonts w:ascii="Arial" w:hAnsi="Arial" w:cs="Arial"/>
              </w:rPr>
              <w:t xml:space="preserve"> will provide information as part of the system deliverables. The impact of these on the referenced measures is not managed by the digital service. </w:t>
            </w:r>
          </w:p>
          <w:p w14:paraId="7096259A" w14:textId="40B55925" w:rsidR="005C7059" w:rsidRDefault="005C7059" w:rsidP="00C522BF">
            <w:pPr>
              <w:autoSpaceDE w:val="0"/>
              <w:autoSpaceDN w:val="0"/>
              <w:adjustRightInd w:val="0"/>
            </w:pPr>
          </w:p>
          <w:p w14:paraId="3FB300CA" w14:textId="41B25BA3" w:rsidR="004A1C59" w:rsidRPr="0002583D" w:rsidRDefault="500247AE" w:rsidP="00C522BF">
            <w:pPr>
              <w:autoSpaceDE w:val="0"/>
              <w:autoSpaceDN w:val="0"/>
              <w:adjustRightInd w:val="0"/>
              <w:rPr>
                <w:rFonts w:ascii="Arial" w:hAnsi="Arial" w:cs="Arial"/>
                <w:b/>
                <w:bCs/>
                <w:color w:val="000000"/>
                <w:shd w:val="clear" w:color="auto" w:fill="FFFFFF"/>
              </w:rPr>
            </w:pPr>
            <w:r w:rsidRPr="34277DB3">
              <w:rPr>
                <w:rFonts w:ascii="Arial" w:hAnsi="Arial" w:cs="Arial"/>
              </w:rPr>
              <w:t xml:space="preserve">The implementation of national solutions is dependent on those systems being fit for purpose and available to implement within the stated timescales. Delays to this may have an impact on </w:t>
            </w:r>
            <w:r w:rsidR="3DC4B6B1" w:rsidRPr="34277DB3">
              <w:rPr>
                <w:rFonts w:ascii="Arial" w:hAnsi="Arial" w:cs="Arial"/>
              </w:rPr>
              <w:t>NHS GJ</w:t>
            </w:r>
            <w:r w:rsidRPr="34277DB3">
              <w:rPr>
                <w:rFonts w:ascii="Arial" w:hAnsi="Arial" w:cs="Arial"/>
              </w:rPr>
              <w:t xml:space="preserve"> ability to meet internal expectations which is </w:t>
            </w:r>
            <w:proofErr w:type="spellStart"/>
            <w:r w:rsidRPr="34277DB3">
              <w:rPr>
                <w:rFonts w:ascii="Arial" w:hAnsi="Arial" w:cs="Arial"/>
              </w:rPr>
              <w:t>outwith</w:t>
            </w:r>
            <w:proofErr w:type="spellEnd"/>
            <w:r w:rsidRPr="34277DB3">
              <w:rPr>
                <w:rFonts w:ascii="Arial" w:hAnsi="Arial" w:cs="Arial"/>
              </w:rPr>
              <w:t xml:space="preserve"> the control of the Board. The DIP includes an investment in the Digital workforce to ensure new solutions can be supported in a sustainable manner. The Board has committed to funding these additional resources and recruitment is ongoing.</w:t>
            </w:r>
          </w:p>
        </w:tc>
      </w:tr>
    </w:tbl>
    <w:p w14:paraId="104954C0" w14:textId="77777777" w:rsidR="00446405" w:rsidRPr="00B75300" w:rsidRDefault="00446405" w:rsidP="00207205">
      <w:pPr>
        <w:tabs>
          <w:tab w:val="right" w:pos="10170"/>
        </w:tabs>
        <w:ind w:left="360"/>
        <w:rPr>
          <w:rFonts w:ascii="Arial" w:hAnsi="Arial" w:cs="Arial"/>
          <w:color w:val="7030A0"/>
          <w:szCs w:val="24"/>
          <w:highlight w:val="yellow"/>
        </w:rPr>
      </w:pPr>
    </w:p>
    <w:p w14:paraId="52E3ACF0" w14:textId="77777777" w:rsidR="00446405" w:rsidRPr="00B75300" w:rsidRDefault="00446405" w:rsidP="00207205">
      <w:pPr>
        <w:rPr>
          <w:rFonts w:ascii="Arial" w:hAnsi="Arial" w:cs="Arial"/>
          <w:b/>
          <w:bCs/>
          <w:color w:val="264356" w:themeColor="text2" w:themeShade="BF"/>
          <w:szCs w:val="24"/>
          <w:highlight w:val="yellow"/>
        </w:rPr>
      </w:pPr>
      <w:bookmarkStart w:id="13" w:name="_Climate_Emergency_and"/>
      <w:bookmarkEnd w:id="13"/>
    </w:p>
    <w:p w14:paraId="6A8D96D2" w14:textId="0E08A098" w:rsidR="00285D2B" w:rsidRDefault="00285D2B" w:rsidP="00207205">
      <w:pPr>
        <w:rPr>
          <w:rFonts w:ascii="Arial Black" w:hAnsi="Arial Black" w:cs="Arial"/>
          <w:color w:val="7FC1DB"/>
          <w:sz w:val="32"/>
          <w:szCs w:val="24"/>
          <w:highlight w:val="yellow"/>
        </w:rPr>
      </w:pPr>
    </w:p>
    <w:tbl>
      <w:tblPr>
        <w:tblStyle w:val="TableGrid4"/>
        <w:tblW w:w="10263"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09"/>
        <w:gridCol w:w="9554"/>
      </w:tblGrid>
      <w:tr w:rsidR="00B10F90" w:rsidRPr="008E6D31" w14:paraId="79BCDC1B" w14:textId="77777777" w:rsidTr="004E32DC">
        <w:trPr>
          <w:trHeight w:val="861"/>
        </w:trPr>
        <w:tc>
          <w:tcPr>
            <w:tcW w:w="709" w:type="dxa"/>
            <w:shd w:val="clear" w:color="auto" w:fill="335B74" w:themeFill="text2"/>
            <w:vAlign w:val="center"/>
          </w:tcPr>
          <w:p w14:paraId="4045DD62" w14:textId="77777777" w:rsidR="00B10F90" w:rsidRPr="008E6D31" w:rsidRDefault="00B10F90" w:rsidP="00554C2D">
            <w:pPr>
              <w:pStyle w:val="ListParagraph"/>
              <w:numPr>
                <w:ilvl w:val="0"/>
                <w:numId w:val="120"/>
              </w:numPr>
              <w:rPr>
                <w:rFonts w:ascii="Arial Black" w:hAnsi="Arial Black" w:cs="Arial"/>
                <w:color w:val="FFFFFF" w:themeColor="background1"/>
              </w:rPr>
            </w:pPr>
            <w:r w:rsidRPr="2E3D38EC">
              <w:rPr>
                <w:rFonts w:ascii="Arial Black" w:hAnsi="Arial Black" w:cs="Arial"/>
                <w:color w:val="FFFFFF" w:themeColor="background1"/>
              </w:rPr>
              <w:lastRenderedPageBreak/>
              <w:br w:type="page"/>
            </w:r>
          </w:p>
        </w:tc>
        <w:tc>
          <w:tcPr>
            <w:tcW w:w="9554" w:type="dxa"/>
            <w:shd w:val="clear" w:color="auto" w:fill="CFDFEA" w:themeFill="text2" w:themeFillTint="33"/>
            <w:vAlign w:val="center"/>
          </w:tcPr>
          <w:p w14:paraId="534ADAE8" w14:textId="5C07F388" w:rsidR="00B10F90" w:rsidRPr="008E6D31" w:rsidRDefault="00B10F90" w:rsidP="00C522BF">
            <w:pPr>
              <w:rPr>
                <w:rFonts w:ascii="Arial" w:hAnsi="Arial" w:cs="Arial"/>
                <w:b/>
                <w:bCs/>
                <w:color w:val="335B74" w:themeColor="text2"/>
                <w:szCs w:val="24"/>
              </w:rPr>
            </w:pPr>
            <w:r>
              <w:rPr>
                <w:rFonts w:ascii="Arial" w:hAnsi="Arial" w:cs="Arial"/>
                <w:b/>
                <w:bCs/>
                <w:color w:val="335B74" w:themeColor="text2"/>
                <w:szCs w:val="24"/>
              </w:rPr>
              <w:t>Climate</w:t>
            </w:r>
          </w:p>
        </w:tc>
      </w:tr>
    </w:tbl>
    <w:p w14:paraId="1D548EAE" w14:textId="77777777" w:rsidR="00B10F90" w:rsidRPr="00432F23" w:rsidRDefault="00B10F90" w:rsidP="00207205">
      <w:pPr>
        <w:rPr>
          <w:rFonts w:ascii="Arial Black" w:hAnsi="Arial Black" w:cs="Arial"/>
          <w:color w:val="7FC1DB"/>
          <w:szCs w:val="24"/>
          <w:highlight w:val="yellow"/>
        </w:rPr>
      </w:pPr>
    </w:p>
    <w:p w14:paraId="2AA10FC6" w14:textId="3B323BD8" w:rsidR="00CF3C5A" w:rsidRDefault="00CF3C5A" w:rsidP="00576AD3">
      <w:pPr>
        <w:rPr>
          <w:rFonts w:ascii="Arial" w:eastAsia="Arial Nova" w:hAnsi="Arial" w:cs="Arial"/>
          <w:lang w:val="en-US" w:eastAsia="ja-JP"/>
        </w:rPr>
      </w:pPr>
      <w:r w:rsidRPr="67AD93AD">
        <w:rPr>
          <w:rFonts w:ascii="Arial" w:eastAsia="Arial Nova" w:hAnsi="Arial" w:cs="Arial"/>
          <w:lang w:val="en-US" w:eastAsia="ja-JP"/>
        </w:rPr>
        <w:t xml:space="preserve">NHS Golden Jubilee remains committed as a national asset for NHS Scotland to be an exemplar </w:t>
      </w:r>
      <w:proofErr w:type="spellStart"/>
      <w:r w:rsidRPr="67AD93AD">
        <w:rPr>
          <w:rFonts w:ascii="Arial" w:eastAsia="Arial Nova" w:hAnsi="Arial" w:cs="Arial"/>
          <w:lang w:val="en-US" w:eastAsia="ja-JP"/>
        </w:rPr>
        <w:t>organisation</w:t>
      </w:r>
      <w:proofErr w:type="spellEnd"/>
      <w:r w:rsidRPr="67AD93AD">
        <w:rPr>
          <w:rFonts w:ascii="Arial" w:eastAsia="Arial Nova" w:hAnsi="Arial" w:cs="Arial"/>
          <w:lang w:val="en-US" w:eastAsia="ja-JP"/>
        </w:rPr>
        <w:t xml:space="preserve"> in leading innovation, change and transformation that will ensure we provide health and care that is sustainable through a culture of environmental stewardship.</w:t>
      </w:r>
    </w:p>
    <w:p w14:paraId="112EB04D" w14:textId="77777777" w:rsidR="00576AD3" w:rsidRPr="00CF3C5A" w:rsidRDefault="00576AD3" w:rsidP="00576AD3">
      <w:pPr>
        <w:rPr>
          <w:rFonts w:ascii="Arial" w:eastAsia="Arial Nova" w:hAnsi="Arial" w:cs="Arial"/>
          <w:lang w:val="en-US" w:eastAsia="ja-JP"/>
        </w:rPr>
      </w:pPr>
    </w:p>
    <w:p w14:paraId="7FE6DAF2" w14:textId="77777777" w:rsidR="00CF3C5A" w:rsidRDefault="00CF3C5A" w:rsidP="00D2617B">
      <w:pPr>
        <w:rPr>
          <w:rFonts w:ascii="Arial" w:eastAsia="Arial Nova" w:hAnsi="Arial" w:cs="Arial"/>
          <w:lang w:val="en-US" w:eastAsia="ja-JP"/>
        </w:rPr>
      </w:pPr>
      <w:r w:rsidRPr="67AD93AD">
        <w:rPr>
          <w:rFonts w:ascii="Arial" w:eastAsia="Arial Nova" w:hAnsi="Arial" w:cs="Arial"/>
          <w:lang w:val="en-US" w:eastAsia="ja-JP"/>
        </w:rPr>
        <w:t xml:space="preserve">Alongside NHS GJ, the CfSD continues to provide national leadership to the National Green Theatres </w:t>
      </w:r>
      <w:proofErr w:type="spellStart"/>
      <w:r w:rsidRPr="67AD93AD">
        <w:rPr>
          <w:rFonts w:ascii="Arial" w:eastAsia="Arial Nova" w:hAnsi="Arial" w:cs="Arial"/>
          <w:lang w:val="en-US" w:eastAsia="ja-JP"/>
        </w:rPr>
        <w:t>programme</w:t>
      </w:r>
      <w:proofErr w:type="spellEnd"/>
      <w:r w:rsidRPr="67AD93AD">
        <w:rPr>
          <w:rFonts w:ascii="Arial" w:eastAsia="Arial Nova" w:hAnsi="Arial" w:cs="Arial"/>
          <w:lang w:val="en-US" w:eastAsia="ja-JP"/>
        </w:rPr>
        <w:t xml:space="preserve">. The </w:t>
      </w:r>
      <w:proofErr w:type="spellStart"/>
      <w:r w:rsidRPr="67AD93AD">
        <w:rPr>
          <w:rFonts w:ascii="Arial" w:eastAsia="Arial Nova" w:hAnsi="Arial" w:cs="Arial"/>
          <w:lang w:val="en-US" w:eastAsia="ja-JP"/>
        </w:rPr>
        <w:t>Programme</w:t>
      </w:r>
      <w:proofErr w:type="spellEnd"/>
      <w:r w:rsidRPr="67AD93AD">
        <w:rPr>
          <w:rFonts w:ascii="Arial" w:eastAsia="Arial Nova" w:hAnsi="Arial" w:cs="Arial"/>
          <w:lang w:val="en-US" w:eastAsia="ja-JP"/>
        </w:rPr>
        <w:t xml:space="preserve"> continues to release new sets of recommended actions to Boards and subject to availability of funding, is scoping extension of the National </w:t>
      </w:r>
      <w:proofErr w:type="spellStart"/>
      <w:r w:rsidRPr="67AD93AD">
        <w:rPr>
          <w:rFonts w:ascii="Arial" w:eastAsia="Arial Nova" w:hAnsi="Arial" w:cs="Arial"/>
          <w:lang w:val="en-US" w:eastAsia="ja-JP"/>
        </w:rPr>
        <w:t>Programme</w:t>
      </w:r>
      <w:proofErr w:type="spellEnd"/>
      <w:r w:rsidRPr="67AD93AD">
        <w:rPr>
          <w:rFonts w:ascii="Arial" w:eastAsia="Arial Nova" w:hAnsi="Arial" w:cs="Arial"/>
          <w:lang w:val="en-US" w:eastAsia="ja-JP"/>
        </w:rPr>
        <w:t xml:space="preserve"> into other clinical services such as Laboratories.</w:t>
      </w:r>
    </w:p>
    <w:p w14:paraId="274A24E6" w14:textId="77777777" w:rsidR="002F73B5" w:rsidRPr="00CF3C5A" w:rsidRDefault="002F73B5" w:rsidP="00D2617B">
      <w:pPr>
        <w:spacing w:after="160"/>
        <w:rPr>
          <w:rFonts w:ascii="Aptos" w:hAnsi="Aptos"/>
          <w:sz w:val="28"/>
          <w:szCs w:val="28"/>
          <w:lang w:val="en-US" w:eastAsia="ja-JP"/>
        </w:rPr>
      </w:pPr>
    </w:p>
    <w:tbl>
      <w:tblPr>
        <w:tblStyle w:val="TableGrid"/>
        <w:tblW w:w="10490" w:type="dxa"/>
        <w:tblInd w:w="-714" w:type="dxa"/>
        <w:tblLayout w:type="fixed"/>
        <w:tblLook w:val="04A0" w:firstRow="1" w:lastRow="0" w:firstColumn="1" w:lastColumn="0" w:noHBand="0" w:noVBand="1"/>
      </w:tblPr>
      <w:tblGrid>
        <w:gridCol w:w="709"/>
        <w:gridCol w:w="2127"/>
        <w:gridCol w:w="7654"/>
      </w:tblGrid>
      <w:tr w:rsidR="00FC784B" w:rsidRPr="00B75300" w14:paraId="37036A17" w14:textId="77777777" w:rsidTr="34277DB3">
        <w:trPr>
          <w:trHeight w:val="258"/>
        </w:trPr>
        <w:tc>
          <w:tcPr>
            <w:tcW w:w="709" w:type="dxa"/>
            <w:tcBorders>
              <w:right w:val="single" w:sz="4" w:space="0" w:color="FFFFFF" w:themeColor="background1"/>
            </w:tcBorders>
            <w:shd w:val="clear" w:color="auto" w:fill="65757D" w:themeFill="background2" w:themeFillShade="80"/>
          </w:tcPr>
          <w:p w14:paraId="7FDD2CD8" w14:textId="77777777" w:rsidR="00FC784B" w:rsidRPr="00275781" w:rsidRDefault="00FC784B" w:rsidP="00D2617B">
            <w:pPr>
              <w:rPr>
                <w:rFonts w:ascii="Arial" w:hAnsi="Arial" w:cs="Arial"/>
                <w:b/>
                <w:bCs/>
                <w:color w:val="FFFFFF" w:themeColor="background1"/>
                <w:szCs w:val="24"/>
              </w:rPr>
            </w:pPr>
            <w:r w:rsidRPr="00275781">
              <w:rPr>
                <w:rFonts w:ascii="Arial" w:hAnsi="Arial" w:cs="Arial"/>
                <w:b/>
                <w:bCs/>
                <w:color w:val="FFFFFF" w:themeColor="background1"/>
                <w:szCs w:val="24"/>
              </w:rPr>
              <w:t>No.</w:t>
            </w:r>
          </w:p>
        </w:tc>
        <w:tc>
          <w:tcPr>
            <w:tcW w:w="2127" w:type="dxa"/>
            <w:tcBorders>
              <w:right w:val="single" w:sz="4" w:space="0" w:color="FFFFFF" w:themeColor="background1"/>
            </w:tcBorders>
            <w:shd w:val="clear" w:color="auto" w:fill="65757D" w:themeFill="background2" w:themeFillShade="80"/>
          </w:tcPr>
          <w:p w14:paraId="630E5547" w14:textId="77777777" w:rsidR="00FC784B" w:rsidRPr="00275781" w:rsidRDefault="00FC784B" w:rsidP="00D2617B">
            <w:pPr>
              <w:rPr>
                <w:rFonts w:ascii="Arial" w:hAnsi="Arial" w:cs="Arial"/>
                <w:b/>
                <w:bCs/>
                <w:color w:val="FFFFFF" w:themeColor="background1"/>
                <w:szCs w:val="24"/>
              </w:rPr>
            </w:pPr>
            <w:r w:rsidRPr="00275781">
              <w:rPr>
                <w:rFonts w:ascii="Arial" w:hAnsi="Arial" w:cs="Arial"/>
                <w:b/>
                <w:bCs/>
                <w:color w:val="FFFFFF" w:themeColor="background1"/>
                <w:szCs w:val="24"/>
              </w:rPr>
              <w:t>Executive Lead</w:t>
            </w:r>
          </w:p>
        </w:tc>
        <w:tc>
          <w:tcPr>
            <w:tcW w:w="7654" w:type="dxa"/>
            <w:tcBorders>
              <w:left w:val="single" w:sz="4" w:space="0" w:color="FFFFFF" w:themeColor="background1"/>
            </w:tcBorders>
            <w:shd w:val="clear" w:color="auto" w:fill="65757D" w:themeFill="background2" w:themeFillShade="80"/>
          </w:tcPr>
          <w:p w14:paraId="37EA6A79" w14:textId="21650132" w:rsidR="00FC784B" w:rsidRPr="00B75300" w:rsidRDefault="00275781" w:rsidP="00D2617B">
            <w:pPr>
              <w:rPr>
                <w:rFonts w:ascii="Arial" w:hAnsi="Arial" w:cs="Arial"/>
                <w:b/>
                <w:bCs/>
                <w:color w:val="FFFFFF" w:themeColor="background1"/>
                <w:szCs w:val="24"/>
                <w:highlight w:val="yellow"/>
              </w:rPr>
            </w:pPr>
            <w:r w:rsidRPr="00C312DF">
              <w:rPr>
                <w:rFonts w:ascii="Arial" w:hAnsi="Arial" w:cs="Arial"/>
                <w:b/>
                <w:bCs/>
                <w:color w:val="FFFFFF" w:themeColor="background1"/>
                <w:szCs w:val="24"/>
              </w:rPr>
              <w:t>Planning Priorities for 2025/26</w:t>
            </w:r>
          </w:p>
        </w:tc>
      </w:tr>
      <w:tr w:rsidR="00FC784B" w:rsidRPr="00B75300" w14:paraId="6344E45E" w14:textId="77777777" w:rsidTr="34277DB3">
        <w:trPr>
          <w:trHeight w:val="741"/>
        </w:trPr>
        <w:tc>
          <w:tcPr>
            <w:tcW w:w="709" w:type="dxa"/>
          </w:tcPr>
          <w:p w14:paraId="47927E78" w14:textId="77777777" w:rsidR="00FC784B" w:rsidRPr="005B0F7E" w:rsidRDefault="00FC784B" w:rsidP="00D2617B">
            <w:pPr>
              <w:pStyle w:val="ListParagraph"/>
              <w:numPr>
                <w:ilvl w:val="0"/>
                <w:numId w:val="62"/>
              </w:numPr>
              <w:ind w:right="-23" w:hanging="321"/>
              <w:rPr>
                <w:rFonts w:ascii="Arial" w:hAnsi="Arial" w:cs="Arial"/>
                <w:b/>
                <w:bCs/>
              </w:rPr>
            </w:pPr>
          </w:p>
        </w:tc>
        <w:tc>
          <w:tcPr>
            <w:tcW w:w="2127" w:type="dxa"/>
          </w:tcPr>
          <w:p w14:paraId="5A0AA88B" w14:textId="534780E0" w:rsidR="00FC784B" w:rsidRPr="005B0F7E" w:rsidRDefault="005B0F7E" w:rsidP="00D2617B">
            <w:pPr>
              <w:pStyle w:val="Default"/>
              <w:rPr>
                <w:b/>
                <w:bCs/>
                <w:color w:val="auto"/>
              </w:rPr>
            </w:pPr>
            <w:r w:rsidRPr="005B0F7E">
              <w:rPr>
                <w:b/>
                <w:bCs/>
                <w:color w:val="auto"/>
              </w:rPr>
              <w:t>Director of Transformation, Strategy, Performance and Planning</w:t>
            </w:r>
          </w:p>
        </w:tc>
        <w:tc>
          <w:tcPr>
            <w:tcW w:w="7654" w:type="dxa"/>
          </w:tcPr>
          <w:p w14:paraId="14188620" w14:textId="77777777" w:rsidR="002C0588" w:rsidRDefault="2FA3668B" w:rsidP="00D2617B">
            <w:pPr>
              <w:spacing w:after="240"/>
              <w:rPr>
                <w:rStyle w:val="Emphasis"/>
                <w:rFonts w:ascii="Arial" w:hAnsi="Arial" w:cs="Arial"/>
                <w:b/>
                <w:bCs/>
                <w:i w:val="0"/>
                <w:iCs w:val="0"/>
                <w:color w:val="000000"/>
                <w:shd w:val="clear" w:color="auto" w:fill="FFFFFF"/>
              </w:rPr>
            </w:pPr>
            <w:r w:rsidRPr="2E3D38EC">
              <w:rPr>
                <w:rStyle w:val="Emphasis"/>
                <w:rFonts w:ascii="Arial" w:hAnsi="Arial" w:cs="Arial"/>
                <w:b/>
                <w:bCs/>
                <w:i w:val="0"/>
                <w:iCs w:val="0"/>
                <w:color w:val="000000"/>
                <w:shd w:val="clear" w:color="auto" w:fill="FFFFFF"/>
              </w:rPr>
              <w:t>Greenhouse gas emission reduction in line with national targets with focus on building energy use reduction, transport and travel and medical gases</w:t>
            </w:r>
          </w:p>
          <w:p w14:paraId="64E31ED1" w14:textId="46E7AC34" w:rsidR="00A621E8" w:rsidRPr="00AF0C5A" w:rsidRDefault="15D6533D" w:rsidP="34277DB3">
            <w:pPr>
              <w:spacing w:after="160"/>
              <w:rPr>
                <w:rFonts w:ascii="Arial" w:eastAsia="Arial" w:hAnsi="Arial" w:cs="Arial"/>
              </w:rPr>
            </w:pPr>
            <w:r w:rsidRPr="34277DB3">
              <w:rPr>
                <w:rFonts w:ascii="Arial" w:eastAsia="Arial" w:hAnsi="Arial" w:cs="Arial"/>
              </w:rPr>
              <w:t xml:space="preserve">The objective is to work towards achieving targets of net zero for heat by 2038 and net zero for emissions by 2040 that are within the board’s control. </w:t>
            </w:r>
          </w:p>
          <w:p w14:paraId="78222325" w14:textId="211AC396" w:rsidR="00A621E8" w:rsidRPr="00AF0C5A" w:rsidRDefault="00A621E8" w:rsidP="34277DB3">
            <w:pPr>
              <w:spacing w:after="160"/>
              <w:rPr>
                <w:rFonts w:ascii="Arial" w:eastAsia="Arial" w:hAnsi="Arial" w:cs="Arial"/>
              </w:rPr>
            </w:pPr>
            <w:r w:rsidRPr="34277DB3">
              <w:rPr>
                <w:rFonts w:ascii="Arial" w:hAnsi="Arial" w:cs="Arial"/>
              </w:rPr>
              <w:t xml:space="preserve">Monitoring data has been established through </w:t>
            </w:r>
            <w:r w:rsidRPr="34277DB3">
              <w:rPr>
                <w:rFonts w:ascii="Arial" w:eastAsia="Arial" w:hAnsi="Arial" w:cs="Arial"/>
              </w:rPr>
              <w:t>Public Bodies Climate Change Duties Report (PBCCD) and Annual Climate Emergency and Sustainability Report (CESAR).</w:t>
            </w:r>
          </w:p>
          <w:p w14:paraId="50AB3FDF" w14:textId="11EF16C0" w:rsidR="00A621E8" w:rsidRDefault="00A621E8" w:rsidP="34277DB3">
            <w:pPr>
              <w:rPr>
                <w:rFonts w:ascii="Arial" w:eastAsia="Arial" w:hAnsi="Arial" w:cs="Arial"/>
              </w:rPr>
            </w:pPr>
            <w:r w:rsidRPr="34277DB3">
              <w:rPr>
                <w:rFonts w:ascii="Arial" w:eastAsia="Arial" w:hAnsi="Arial" w:cs="Arial"/>
              </w:rPr>
              <w:t xml:space="preserve">Our strategic objectives to meet these targets are described in the project scheme updates throughout this section of the ADP. </w:t>
            </w:r>
          </w:p>
          <w:p w14:paraId="1C488E28" w14:textId="5EB2A1A4" w:rsidR="00A621E8" w:rsidRDefault="00A621E8" w:rsidP="00D2617B">
            <w:pPr>
              <w:rPr>
                <w:rFonts w:ascii="Arial" w:eastAsia="Arial" w:hAnsi="Arial" w:cs="Arial"/>
              </w:rPr>
            </w:pPr>
          </w:p>
          <w:p w14:paraId="33ABFE9A" w14:textId="77777777" w:rsidR="00A621E8" w:rsidRPr="00AF0C5A" w:rsidRDefault="00A621E8" w:rsidP="00D2617B">
            <w:pPr>
              <w:rPr>
                <w:rFonts w:ascii="Arial" w:hAnsi="Arial" w:cs="Arial"/>
                <w:b/>
              </w:rPr>
            </w:pPr>
            <w:r w:rsidRPr="00AF0C5A">
              <w:rPr>
                <w:rFonts w:ascii="Arial" w:hAnsi="Arial" w:cs="Arial"/>
                <w:b/>
              </w:rPr>
              <w:t>Reporting deadlines:</w:t>
            </w:r>
          </w:p>
          <w:p w14:paraId="68531B95" w14:textId="77777777" w:rsidR="00A621E8" w:rsidRPr="00AF0C5A" w:rsidRDefault="00A621E8" w:rsidP="00D2617B">
            <w:pPr>
              <w:rPr>
                <w:rFonts w:ascii="Arial" w:hAnsi="Arial" w:cs="Arial"/>
                <w:b/>
              </w:rPr>
            </w:pPr>
          </w:p>
          <w:p w14:paraId="51A41508" w14:textId="212DB3A7" w:rsidR="00A621E8" w:rsidRPr="00532D66" w:rsidRDefault="15D6533D" w:rsidP="00D2617B">
            <w:pPr>
              <w:pStyle w:val="ListParagraph"/>
              <w:numPr>
                <w:ilvl w:val="0"/>
                <w:numId w:val="95"/>
              </w:numPr>
              <w:rPr>
                <w:rFonts w:ascii="Arial" w:hAnsi="Arial" w:cs="Arial"/>
              </w:rPr>
            </w:pPr>
            <w:r w:rsidRPr="67AD93AD">
              <w:rPr>
                <w:rFonts w:ascii="Arial" w:hAnsi="Arial" w:cs="Arial"/>
              </w:rPr>
              <w:t>CESAR - Publish September 2025</w:t>
            </w:r>
          </w:p>
          <w:p w14:paraId="6F02174E" w14:textId="39C842E8" w:rsidR="00A621E8" w:rsidRPr="00A621E8" w:rsidRDefault="00A621E8" w:rsidP="00D2617B">
            <w:pPr>
              <w:pStyle w:val="ListParagraph"/>
              <w:numPr>
                <w:ilvl w:val="0"/>
                <w:numId w:val="95"/>
              </w:numPr>
              <w:rPr>
                <w:rFonts w:ascii="Arial" w:hAnsi="Arial" w:cs="Arial"/>
              </w:rPr>
            </w:pPr>
            <w:r w:rsidRPr="00AF0C5A">
              <w:rPr>
                <w:rFonts w:ascii="Arial" w:hAnsi="Arial" w:cs="Arial"/>
              </w:rPr>
              <w:t>PBCCD</w:t>
            </w:r>
            <w:r>
              <w:rPr>
                <w:rFonts w:ascii="Arial" w:hAnsi="Arial" w:cs="Arial"/>
              </w:rPr>
              <w:t xml:space="preserve"> - </w:t>
            </w:r>
            <w:r w:rsidRPr="00A621E8">
              <w:rPr>
                <w:rFonts w:ascii="Arial" w:hAnsi="Arial" w:cs="Arial"/>
              </w:rPr>
              <w:t>Publish September 2025</w:t>
            </w:r>
          </w:p>
          <w:p w14:paraId="3E44F4FC" w14:textId="77777777" w:rsidR="00A621E8" w:rsidRPr="00AF0C5A" w:rsidRDefault="00A621E8" w:rsidP="00D2617B">
            <w:pPr>
              <w:ind w:left="360"/>
              <w:rPr>
                <w:rFonts w:ascii="Arial" w:hAnsi="Arial" w:cs="Arial"/>
              </w:rPr>
            </w:pPr>
          </w:p>
          <w:p w14:paraId="767745E1" w14:textId="537EAB7A" w:rsidR="00A621E8" w:rsidRDefault="15D6533D" w:rsidP="34277DB3">
            <w:pPr>
              <w:rPr>
                <w:rFonts w:ascii="Arial" w:eastAsia="Arial" w:hAnsi="Arial" w:cs="Arial"/>
              </w:rPr>
            </w:pPr>
            <w:r w:rsidRPr="34277DB3">
              <w:rPr>
                <w:rFonts w:ascii="Arial" w:eastAsia="Arial" w:hAnsi="Arial" w:cs="Arial"/>
              </w:rPr>
              <w:t>In support of the above, a mid-year review will track progress and provide the board the ability to review data; this will be recorded through CCSSG in November annually.</w:t>
            </w:r>
          </w:p>
          <w:p w14:paraId="081C1EE0" w14:textId="77777777" w:rsidR="003A0F07" w:rsidRDefault="003A0F07" w:rsidP="00D2617B">
            <w:pPr>
              <w:rPr>
                <w:rFonts w:ascii="Arial" w:eastAsia="Arial" w:hAnsi="Arial" w:cs="Arial"/>
              </w:rPr>
            </w:pPr>
          </w:p>
          <w:p w14:paraId="68437126" w14:textId="05A7A84F" w:rsidR="003A0F07" w:rsidRPr="00AF0C5A" w:rsidRDefault="003A0F07" w:rsidP="00D2617B">
            <w:pPr>
              <w:rPr>
                <w:rFonts w:ascii="Arial" w:eastAsia="Arial" w:hAnsi="Arial" w:cs="Arial"/>
                <w:iCs/>
              </w:rPr>
            </w:pPr>
            <w:r w:rsidRPr="00AF0C5A">
              <w:rPr>
                <w:rFonts w:ascii="Arial" w:eastAsia="Arial" w:hAnsi="Arial" w:cs="Arial"/>
                <w:iCs/>
              </w:rPr>
              <w:t>Nati</w:t>
            </w:r>
            <w:r>
              <w:rPr>
                <w:rFonts w:ascii="Arial" w:eastAsia="Arial" w:hAnsi="Arial" w:cs="Arial"/>
                <w:iCs/>
              </w:rPr>
              <w:t xml:space="preserve">onal systems such as eSight and </w:t>
            </w:r>
            <w:r w:rsidRPr="00AF0C5A">
              <w:rPr>
                <w:rFonts w:ascii="Arial" w:eastAsia="Arial" w:hAnsi="Arial" w:cs="Arial"/>
                <w:iCs/>
              </w:rPr>
              <w:t>National Procurement as well as internal data such as waste tonnage</w:t>
            </w:r>
            <w:r>
              <w:rPr>
                <w:rFonts w:ascii="Arial" w:eastAsia="Arial" w:hAnsi="Arial" w:cs="Arial"/>
                <w:iCs/>
              </w:rPr>
              <w:t>,</w:t>
            </w:r>
            <w:r w:rsidRPr="00AF0C5A">
              <w:rPr>
                <w:rFonts w:ascii="Arial" w:eastAsia="Arial" w:hAnsi="Arial" w:cs="Arial"/>
                <w:iCs/>
              </w:rPr>
              <w:t xml:space="preserve"> provide a baseline to inform our improvement plan. </w:t>
            </w:r>
          </w:p>
          <w:p w14:paraId="7E58A2AF" w14:textId="77777777" w:rsidR="003A0F07" w:rsidRPr="00AF0C5A" w:rsidRDefault="003A0F07" w:rsidP="00D2617B">
            <w:pPr>
              <w:rPr>
                <w:rFonts w:ascii="Arial" w:eastAsia="Arial" w:hAnsi="Arial" w:cs="Arial"/>
                <w:iCs/>
                <w:color w:val="00B050"/>
              </w:rPr>
            </w:pPr>
          </w:p>
          <w:p w14:paraId="296600AC" w14:textId="11CDDACA" w:rsidR="003A0F07" w:rsidRPr="00AF0C5A" w:rsidRDefault="36D65954" w:rsidP="00D2617B">
            <w:pPr>
              <w:spacing w:after="160"/>
              <w:rPr>
                <w:rFonts w:ascii="Arial" w:eastAsia="Arial" w:hAnsi="Arial" w:cs="Arial"/>
              </w:rPr>
            </w:pPr>
            <w:r w:rsidRPr="67AD93AD">
              <w:rPr>
                <w:rFonts w:ascii="Arial" w:eastAsia="Arial" w:hAnsi="Arial" w:cs="Arial"/>
              </w:rPr>
              <w:t xml:space="preserve">Our baseline data for </w:t>
            </w:r>
            <w:r w:rsidR="36520528" w:rsidRPr="67AD93AD">
              <w:rPr>
                <w:rFonts w:ascii="Arial" w:eastAsia="Arial" w:hAnsi="Arial" w:cs="Arial"/>
              </w:rPr>
              <w:t>20</w:t>
            </w:r>
            <w:r w:rsidRPr="67AD93AD">
              <w:rPr>
                <w:rFonts w:ascii="Arial" w:eastAsia="Arial" w:hAnsi="Arial" w:cs="Arial"/>
              </w:rPr>
              <w:t xml:space="preserve">25/26 comparison is as follows: </w:t>
            </w:r>
          </w:p>
          <w:p w14:paraId="060FAE0F" w14:textId="77777777" w:rsidR="003A0F07" w:rsidRDefault="003A0F07" w:rsidP="00D2617B">
            <w:pPr>
              <w:pStyle w:val="ListParagraph"/>
              <w:numPr>
                <w:ilvl w:val="0"/>
                <w:numId w:val="97"/>
              </w:numPr>
              <w:spacing w:after="160"/>
              <w:rPr>
                <w:rFonts w:ascii="Arial" w:eastAsia="Arial" w:hAnsi="Arial" w:cs="Arial"/>
              </w:rPr>
            </w:pPr>
            <w:r w:rsidRPr="003A0F07">
              <w:rPr>
                <w:rFonts w:ascii="Arial" w:eastAsia="Arial" w:hAnsi="Arial" w:cs="Arial"/>
              </w:rPr>
              <w:t>Emissions from building energy use for 2023/24 was 7859.75 tCO2e</w:t>
            </w:r>
          </w:p>
          <w:p w14:paraId="6A108526" w14:textId="77777777" w:rsidR="003A0F07" w:rsidRDefault="003A0F07" w:rsidP="34277DB3">
            <w:pPr>
              <w:pStyle w:val="ListParagraph"/>
              <w:numPr>
                <w:ilvl w:val="0"/>
                <w:numId w:val="97"/>
              </w:numPr>
              <w:spacing w:after="160"/>
              <w:rPr>
                <w:rFonts w:ascii="Arial" w:eastAsia="Arial" w:hAnsi="Arial" w:cs="Arial"/>
              </w:rPr>
            </w:pPr>
            <w:r w:rsidRPr="34277DB3">
              <w:rPr>
                <w:rFonts w:ascii="Arial" w:eastAsia="Arial" w:hAnsi="Arial" w:cs="Arial"/>
              </w:rPr>
              <w:t>Medical gases for 2023/24 was 188.78 tCO2e</w:t>
            </w:r>
          </w:p>
          <w:p w14:paraId="725BC3FC" w14:textId="77777777" w:rsidR="003A0F07" w:rsidRDefault="003A0F07" w:rsidP="00D2617B">
            <w:pPr>
              <w:pStyle w:val="ListParagraph"/>
              <w:numPr>
                <w:ilvl w:val="0"/>
                <w:numId w:val="97"/>
              </w:numPr>
              <w:spacing w:after="160"/>
              <w:rPr>
                <w:rFonts w:ascii="Arial" w:eastAsia="Arial" w:hAnsi="Arial" w:cs="Arial"/>
              </w:rPr>
            </w:pPr>
            <w:r w:rsidRPr="003A0F07">
              <w:rPr>
                <w:rFonts w:ascii="Arial" w:eastAsia="Arial" w:hAnsi="Arial" w:cs="Arial"/>
              </w:rPr>
              <w:t>NHS Fleet emissions for 2023/24 was 40.38 tCO2e</w:t>
            </w:r>
          </w:p>
          <w:p w14:paraId="68C8FE24" w14:textId="6B107B6C" w:rsidR="003A0F07" w:rsidRPr="003A0F07" w:rsidRDefault="003A0F07" w:rsidP="00D2617B">
            <w:pPr>
              <w:pStyle w:val="ListParagraph"/>
              <w:numPr>
                <w:ilvl w:val="0"/>
                <w:numId w:val="97"/>
              </w:numPr>
              <w:spacing w:after="160"/>
              <w:rPr>
                <w:rFonts w:ascii="Arial" w:eastAsia="Arial" w:hAnsi="Arial" w:cs="Arial"/>
              </w:rPr>
            </w:pPr>
            <w:r w:rsidRPr="003A0F07">
              <w:rPr>
                <w:rFonts w:ascii="Arial" w:eastAsia="Arial" w:hAnsi="Arial" w:cs="Arial"/>
              </w:rPr>
              <w:t>Business travel emissions for 2023/24 was 73.54 tCO2e</w:t>
            </w:r>
          </w:p>
          <w:p w14:paraId="61F3FB3D" w14:textId="1EFF7A07" w:rsidR="003A0F07" w:rsidRDefault="36D65954" w:rsidP="34277DB3">
            <w:pPr>
              <w:rPr>
                <w:rFonts w:ascii="Arial" w:hAnsi="Arial" w:cs="Arial"/>
              </w:rPr>
            </w:pPr>
            <w:r w:rsidRPr="34277DB3">
              <w:rPr>
                <w:rFonts w:ascii="Arial" w:hAnsi="Arial" w:cs="Arial"/>
              </w:rPr>
              <w:lastRenderedPageBreak/>
              <w:t>The over-arching risks being monitored through the Board Climate Change and Sustainability Strategic Group are:</w:t>
            </w:r>
          </w:p>
          <w:p w14:paraId="49F92FB1" w14:textId="77777777" w:rsidR="003A0F07" w:rsidRPr="00196FBF" w:rsidRDefault="003A0F07" w:rsidP="00D2617B">
            <w:pPr>
              <w:rPr>
                <w:rFonts w:ascii="Arial" w:hAnsi="Arial" w:cs="Arial"/>
              </w:rPr>
            </w:pPr>
          </w:p>
          <w:p w14:paraId="67FA4965" w14:textId="77777777" w:rsidR="003A0F07" w:rsidRPr="00196FBF" w:rsidRDefault="003A0F07" w:rsidP="00D2617B">
            <w:pPr>
              <w:pStyle w:val="ListParagraph"/>
              <w:numPr>
                <w:ilvl w:val="0"/>
                <w:numId w:val="96"/>
              </w:numPr>
              <w:rPr>
                <w:rFonts w:ascii="Arial" w:hAnsi="Arial" w:cs="Arial"/>
              </w:rPr>
            </w:pPr>
            <w:r w:rsidRPr="00196FBF">
              <w:rPr>
                <w:rFonts w:ascii="Arial" w:hAnsi="Arial" w:cs="Arial"/>
              </w:rPr>
              <w:t>Workforce infrastructure associated with climate change and sustainability programme delivery</w:t>
            </w:r>
          </w:p>
          <w:p w14:paraId="07DE99A9" w14:textId="77777777" w:rsidR="003A0F07" w:rsidRPr="00196FBF" w:rsidRDefault="003A0F07" w:rsidP="00D2617B">
            <w:pPr>
              <w:pStyle w:val="ListParagraph"/>
              <w:numPr>
                <w:ilvl w:val="0"/>
                <w:numId w:val="96"/>
              </w:numPr>
              <w:rPr>
                <w:rFonts w:ascii="Arial" w:hAnsi="Arial" w:cs="Arial"/>
              </w:rPr>
            </w:pPr>
            <w:r w:rsidRPr="00196FBF">
              <w:rPr>
                <w:rFonts w:ascii="Arial" w:hAnsi="Arial" w:cs="Arial"/>
              </w:rPr>
              <w:t>Meeting net zero targets</w:t>
            </w:r>
          </w:p>
          <w:p w14:paraId="01B9A670" w14:textId="77777777" w:rsidR="003A0F07" w:rsidRPr="00196FBF" w:rsidRDefault="003A0F07" w:rsidP="00D2617B">
            <w:pPr>
              <w:pStyle w:val="ListParagraph"/>
              <w:numPr>
                <w:ilvl w:val="0"/>
                <w:numId w:val="96"/>
              </w:numPr>
              <w:rPr>
                <w:rFonts w:ascii="Arial" w:hAnsi="Arial" w:cs="Arial"/>
              </w:rPr>
            </w:pPr>
            <w:r w:rsidRPr="00196FBF">
              <w:rPr>
                <w:rFonts w:ascii="Arial" w:hAnsi="Arial" w:cs="Arial"/>
              </w:rPr>
              <w:t>Funding to implement net zero changes</w:t>
            </w:r>
          </w:p>
          <w:p w14:paraId="4A32D973" w14:textId="77777777" w:rsidR="003A0F07" w:rsidRPr="00196FBF" w:rsidRDefault="003A0F07" w:rsidP="00D2617B">
            <w:pPr>
              <w:pStyle w:val="ListParagraph"/>
              <w:numPr>
                <w:ilvl w:val="0"/>
                <w:numId w:val="96"/>
              </w:numPr>
              <w:rPr>
                <w:rFonts w:ascii="Arial" w:hAnsi="Arial" w:cs="Arial"/>
              </w:rPr>
            </w:pPr>
            <w:r w:rsidRPr="00196FBF">
              <w:rPr>
                <w:rFonts w:ascii="Arial" w:hAnsi="Arial" w:cs="Arial"/>
              </w:rPr>
              <w:t>Unintended consequences of external policy or target change</w:t>
            </w:r>
          </w:p>
          <w:p w14:paraId="3DC318FE" w14:textId="77777777" w:rsidR="003A0F07" w:rsidRPr="003A0F07" w:rsidRDefault="003A0F07" w:rsidP="00D2617B">
            <w:pPr>
              <w:pStyle w:val="ListParagraph"/>
              <w:numPr>
                <w:ilvl w:val="0"/>
                <w:numId w:val="96"/>
              </w:numPr>
              <w:rPr>
                <w:rFonts w:ascii="Arial" w:eastAsia="Arial" w:hAnsi="Arial" w:cs="Arial"/>
              </w:rPr>
            </w:pPr>
            <w:r w:rsidRPr="003A0F07">
              <w:rPr>
                <w:rFonts w:ascii="Arial" w:hAnsi="Arial" w:cs="Arial"/>
              </w:rPr>
              <w:t>Inability to deliver on the climate change and adaptation plan</w:t>
            </w:r>
          </w:p>
          <w:p w14:paraId="1EF1107D" w14:textId="77777777" w:rsidR="00A621E8" w:rsidRPr="002F73B5" w:rsidRDefault="003A0F07" w:rsidP="00D2617B">
            <w:pPr>
              <w:pStyle w:val="ListParagraph"/>
              <w:numPr>
                <w:ilvl w:val="0"/>
                <w:numId w:val="96"/>
              </w:numPr>
              <w:rPr>
                <w:rFonts w:ascii="Arial" w:eastAsia="Arial" w:hAnsi="Arial" w:cs="Arial"/>
              </w:rPr>
            </w:pPr>
            <w:r w:rsidRPr="003A0F07">
              <w:rPr>
                <w:rFonts w:ascii="Arial" w:hAnsi="Arial" w:cs="Arial"/>
              </w:rPr>
              <w:t>Staff engagement in the NHS GJ Climate Change and Sustainability programme.</w:t>
            </w:r>
          </w:p>
          <w:p w14:paraId="014C32C8" w14:textId="681C40DB" w:rsidR="002F73B5" w:rsidRPr="002F73B5" w:rsidRDefault="002F73B5" w:rsidP="00D2617B">
            <w:pPr>
              <w:pStyle w:val="ListParagraph"/>
              <w:ind w:left="1210"/>
              <w:rPr>
                <w:rFonts w:ascii="Arial" w:eastAsia="Arial" w:hAnsi="Arial" w:cs="Arial"/>
              </w:rPr>
            </w:pPr>
          </w:p>
        </w:tc>
      </w:tr>
      <w:tr w:rsidR="005B0F7E" w:rsidRPr="00B75300" w14:paraId="537A6EA0" w14:textId="77777777" w:rsidTr="34277DB3">
        <w:trPr>
          <w:trHeight w:val="699"/>
        </w:trPr>
        <w:tc>
          <w:tcPr>
            <w:tcW w:w="709" w:type="dxa"/>
          </w:tcPr>
          <w:p w14:paraId="32F4C1BB" w14:textId="77777777" w:rsidR="005B0F7E" w:rsidRPr="005B0F7E" w:rsidRDefault="005B0F7E" w:rsidP="00D2617B">
            <w:pPr>
              <w:pStyle w:val="ListParagraph"/>
              <w:numPr>
                <w:ilvl w:val="0"/>
                <w:numId w:val="62"/>
              </w:numPr>
              <w:ind w:right="-23" w:hanging="321"/>
              <w:rPr>
                <w:rFonts w:ascii="Arial" w:hAnsi="Arial" w:cs="Arial"/>
                <w:b/>
                <w:bCs/>
              </w:rPr>
            </w:pPr>
          </w:p>
        </w:tc>
        <w:tc>
          <w:tcPr>
            <w:tcW w:w="2127" w:type="dxa"/>
          </w:tcPr>
          <w:p w14:paraId="72B8E65E" w14:textId="03488678" w:rsidR="005B0F7E" w:rsidRPr="005B0F7E" w:rsidRDefault="005B0F7E" w:rsidP="00D2617B">
            <w:pPr>
              <w:pStyle w:val="Default"/>
              <w:rPr>
                <w:b/>
                <w:bCs/>
                <w:color w:val="auto"/>
              </w:rPr>
            </w:pPr>
            <w:r w:rsidRPr="00854B98">
              <w:rPr>
                <w:b/>
                <w:bCs/>
                <w:color w:val="auto"/>
              </w:rPr>
              <w:t>Director of Transformation, Strategy, Performance and Planning</w:t>
            </w:r>
          </w:p>
        </w:tc>
        <w:tc>
          <w:tcPr>
            <w:tcW w:w="7654" w:type="dxa"/>
          </w:tcPr>
          <w:p w14:paraId="5F919A86" w14:textId="1B80B097" w:rsidR="001B400E" w:rsidRDefault="005B0F7E" w:rsidP="00D2617B">
            <w:pPr>
              <w:rPr>
                <w:rFonts w:ascii="Arial" w:hAnsi="Arial" w:cs="Arial"/>
                <w:b/>
                <w:bCs/>
              </w:rPr>
            </w:pPr>
            <w:r w:rsidRPr="005B0F7E">
              <w:rPr>
                <w:rFonts w:ascii="Arial" w:hAnsi="Arial" w:cs="Arial"/>
                <w:b/>
                <w:bCs/>
              </w:rPr>
              <w:t>Adapting to the impacts of climate change, enhancing the resilience of the healthcare assets and services of NHS Boards</w:t>
            </w:r>
          </w:p>
          <w:p w14:paraId="7974D340" w14:textId="77777777" w:rsidR="00D2617B" w:rsidRPr="00D2617B" w:rsidRDefault="00D2617B" w:rsidP="00D2617B">
            <w:pPr>
              <w:rPr>
                <w:rFonts w:ascii="Arial" w:hAnsi="Arial" w:cs="Arial"/>
              </w:rPr>
            </w:pPr>
          </w:p>
          <w:p w14:paraId="3B1A8260" w14:textId="3E307B82" w:rsidR="003A0F07" w:rsidRPr="001B400E" w:rsidRDefault="36D65954" w:rsidP="00D2617B">
            <w:pPr>
              <w:pStyle w:val="BodyText"/>
              <w:spacing w:after="240"/>
              <w:ind w:left="0"/>
              <w:rPr>
                <w:rFonts w:ascii="Arial" w:hAnsi="Arial" w:cs="Arial"/>
                <w:sz w:val="24"/>
                <w:szCs w:val="24"/>
              </w:rPr>
            </w:pPr>
            <w:r w:rsidRPr="67AD93AD">
              <w:rPr>
                <w:rFonts w:ascii="Arial" w:hAnsi="Arial" w:cs="Arial"/>
                <w:sz w:val="24"/>
                <w:szCs w:val="24"/>
              </w:rPr>
              <w:t>NHS GJ completed a Climate Change Risk Assessment (CCRA) using the Climate Change Risk Assessment and Adaptation Planning Tool developed in February 2024 with the support of NHS Scotland Assure.</w:t>
            </w:r>
          </w:p>
          <w:p w14:paraId="03086FC0" w14:textId="10CA1399" w:rsidR="003A0F07" w:rsidRDefault="003A0F07" w:rsidP="34277DB3">
            <w:pPr>
              <w:rPr>
                <w:rFonts w:ascii="Arial" w:eastAsia="Arial" w:hAnsi="Arial" w:cs="Arial"/>
              </w:rPr>
            </w:pPr>
            <w:r w:rsidRPr="34277DB3">
              <w:rPr>
                <w:rFonts w:ascii="Arial" w:eastAsia="Arial" w:hAnsi="Arial" w:cs="Arial"/>
              </w:rPr>
              <w:t>The 5 main risks identified in our assessment are as follows:</w:t>
            </w:r>
          </w:p>
          <w:p w14:paraId="335E7D92" w14:textId="77777777" w:rsidR="003A0F07" w:rsidRPr="00FB2946" w:rsidRDefault="003A0F07" w:rsidP="00D2617B">
            <w:pPr>
              <w:rPr>
                <w:rFonts w:ascii="Arial" w:eastAsia="Arial" w:hAnsi="Arial" w:cs="Arial"/>
              </w:rPr>
            </w:pPr>
          </w:p>
          <w:p w14:paraId="72155118" w14:textId="02F72749" w:rsidR="003A0F07" w:rsidRDefault="36D65954" w:rsidP="00D2617B">
            <w:pPr>
              <w:pStyle w:val="ListParagraph"/>
              <w:numPr>
                <w:ilvl w:val="0"/>
                <w:numId w:val="98"/>
              </w:numPr>
              <w:rPr>
                <w:rFonts w:ascii="Arial" w:eastAsia="Arial" w:hAnsi="Arial" w:cs="Arial"/>
              </w:rPr>
            </w:pPr>
            <w:r w:rsidRPr="67AD93AD">
              <w:rPr>
                <w:rFonts w:ascii="Arial" w:eastAsia="Arial" w:hAnsi="Arial" w:cs="Arial"/>
              </w:rPr>
              <w:t>Access to the GJUNH - Patient and staff access may be difficult in heavy downpours.</w:t>
            </w:r>
          </w:p>
          <w:p w14:paraId="364144B1" w14:textId="6F8DB91B" w:rsidR="003A0F07" w:rsidRDefault="36D65954" w:rsidP="00D2617B">
            <w:pPr>
              <w:pStyle w:val="ListParagraph"/>
              <w:numPr>
                <w:ilvl w:val="0"/>
                <w:numId w:val="98"/>
              </w:numPr>
              <w:rPr>
                <w:rFonts w:ascii="Arial" w:eastAsia="Arial" w:hAnsi="Arial" w:cs="Arial"/>
              </w:rPr>
            </w:pPr>
            <w:r w:rsidRPr="67AD93AD">
              <w:rPr>
                <w:rFonts w:ascii="Arial" w:eastAsia="Arial" w:hAnsi="Arial" w:cs="Arial"/>
              </w:rPr>
              <w:t>Access to the GJUNH - Site access may be restricted during combined climatic weather events.</w:t>
            </w:r>
          </w:p>
          <w:p w14:paraId="5DE70A9D" w14:textId="4B408A7F" w:rsidR="003A0F07" w:rsidRDefault="36D65954" w:rsidP="34277DB3">
            <w:pPr>
              <w:pStyle w:val="ListParagraph"/>
              <w:numPr>
                <w:ilvl w:val="0"/>
                <w:numId w:val="98"/>
              </w:numPr>
              <w:rPr>
                <w:rFonts w:ascii="Arial" w:eastAsia="Arial" w:hAnsi="Arial" w:cs="Arial"/>
              </w:rPr>
            </w:pPr>
            <w:r w:rsidRPr="34277DB3">
              <w:rPr>
                <w:rFonts w:ascii="Arial" w:eastAsia="Arial" w:hAnsi="Arial" w:cs="Arial"/>
              </w:rPr>
              <w:t>Patient capacity within GJUNH - delayed patient discharge due to increased local service demand.</w:t>
            </w:r>
          </w:p>
          <w:p w14:paraId="43446904" w14:textId="77777777" w:rsidR="003A0F07" w:rsidRDefault="003A0F07" w:rsidP="34277DB3">
            <w:pPr>
              <w:pStyle w:val="ListParagraph"/>
              <w:numPr>
                <w:ilvl w:val="0"/>
                <w:numId w:val="98"/>
              </w:numPr>
              <w:rPr>
                <w:rFonts w:ascii="Arial" w:eastAsia="Arial" w:hAnsi="Arial" w:cs="Arial"/>
              </w:rPr>
            </w:pPr>
            <w:r w:rsidRPr="34277DB3">
              <w:rPr>
                <w:rFonts w:ascii="Arial" w:eastAsia="Arial" w:hAnsi="Arial" w:cs="Arial"/>
              </w:rPr>
              <w:t>Staff wellbeing - Staff wellbeing may be negatively impacted during warm temperatures; and</w:t>
            </w:r>
          </w:p>
          <w:p w14:paraId="5BBCC7F6" w14:textId="071EF87C" w:rsidR="001B400E" w:rsidRPr="001B400E" w:rsidRDefault="36D65954" w:rsidP="00D2617B">
            <w:pPr>
              <w:pStyle w:val="ListParagraph"/>
              <w:numPr>
                <w:ilvl w:val="0"/>
                <w:numId w:val="98"/>
              </w:numPr>
              <w:rPr>
                <w:rFonts w:ascii="Arial" w:eastAsia="Arial" w:hAnsi="Arial" w:cs="Arial"/>
              </w:rPr>
            </w:pPr>
            <w:r w:rsidRPr="67AD93AD">
              <w:rPr>
                <w:rFonts w:ascii="Arial" w:eastAsia="Arial" w:hAnsi="Arial" w:cs="Arial"/>
              </w:rPr>
              <w:t>Electronic equipment and room temperature monitoring systems - Electronic equipment may overheat as room temperatures increase.</w:t>
            </w:r>
          </w:p>
          <w:p w14:paraId="3E4AB130" w14:textId="3996EC00" w:rsidR="67AD93AD" w:rsidRDefault="67AD93AD" w:rsidP="00D2617B">
            <w:pPr>
              <w:pStyle w:val="ListParagraph"/>
              <w:rPr>
                <w:rFonts w:ascii="Arial" w:eastAsia="Arial" w:hAnsi="Arial" w:cs="Arial"/>
              </w:rPr>
            </w:pPr>
          </w:p>
          <w:p w14:paraId="2230C8B3" w14:textId="4AC59B4B" w:rsidR="003A0F07" w:rsidRDefault="71D40768" w:rsidP="00D2617B">
            <w:pPr>
              <w:rPr>
                <w:rFonts w:ascii="Arial" w:eastAsia="Arial" w:hAnsi="Arial" w:cs="Arial"/>
                <w:b/>
                <w:bCs/>
              </w:rPr>
            </w:pPr>
            <w:r w:rsidRPr="67AD93AD">
              <w:rPr>
                <w:rFonts w:ascii="Arial" w:eastAsia="Arial" w:hAnsi="Arial" w:cs="Arial"/>
                <w:b/>
                <w:bCs/>
              </w:rPr>
              <w:t>Timelines</w:t>
            </w:r>
          </w:p>
          <w:p w14:paraId="10EBB5EE" w14:textId="77777777" w:rsidR="009F0E62" w:rsidRPr="001B400E" w:rsidRDefault="009F0E62" w:rsidP="00D2617B">
            <w:pPr>
              <w:rPr>
                <w:rFonts w:ascii="Arial" w:eastAsia="Arial" w:hAnsi="Arial" w:cs="Arial"/>
                <w:b/>
                <w:bCs/>
              </w:rPr>
            </w:pPr>
          </w:p>
          <w:p w14:paraId="5E33291B" w14:textId="6FE802CB" w:rsidR="003A0F07" w:rsidRDefault="36D65954" w:rsidP="00D2617B">
            <w:pPr>
              <w:autoSpaceDE w:val="0"/>
              <w:autoSpaceDN w:val="0"/>
              <w:adjustRightInd w:val="0"/>
              <w:rPr>
                <w:rFonts w:ascii="Arial" w:hAnsi="Arial" w:cs="Arial"/>
                <w:color w:val="000000"/>
              </w:rPr>
            </w:pPr>
            <w:r w:rsidRPr="67AD93AD">
              <w:rPr>
                <w:rFonts w:ascii="Arial" w:hAnsi="Arial" w:cs="Arial"/>
                <w:color w:val="000000" w:themeColor="text1"/>
              </w:rPr>
              <w:t xml:space="preserve">Our actions which will continue during </w:t>
            </w:r>
            <w:r w:rsidR="210595C7" w:rsidRPr="67AD93AD">
              <w:rPr>
                <w:rFonts w:ascii="Arial" w:hAnsi="Arial" w:cs="Arial"/>
                <w:color w:val="000000" w:themeColor="text1"/>
              </w:rPr>
              <w:t>20</w:t>
            </w:r>
            <w:r w:rsidRPr="67AD93AD">
              <w:rPr>
                <w:rFonts w:ascii="Arial" w:hAnsi="Arial" w:cs="Arial"/>
                <w:color w:val="000000" w:themeColor="text1"/>
              </w:rPr>
              <w:t xml:space="preserve">25/26 are to: </w:t>
            </w:r>
          </w:p>
          <w:p w14:paraId="5FB470C8" w14:textId="77777777" w:rsidR="003A0F07" w:rsidRDefault="003A0F07" w:rsidP="00D2617B">
            <w:pPr>
              <w:autoSpaceDE w:val="0"/>
              <w:autoSpaceDN w:val="0"/>
              <w:adjustRightInd w:val="0"/>
              <w:rPr>
                <w:rFonts w:ascii="Arial" w:hAnsi="Arial" w:cs="Arial"/>
                <w:color w:val="000000"/>
              </w:rPr>
            </w:pPr>
          </w:p>
          <w:p w14:paraId="41D00AAB" w14:textId="77777777" w:rsidR="003A0F07" w:rsidRDefault="003A0F07" w:rsidP="34277DB3">
            <w:pPr>
              <w:pStyle w:val="ListParagraph"/>
              <w:numPr>
                <w:ilvl w:val="0"/>
                <w:numId w:val="99"/>
              </w:numPr>
              <w:autoSpaceDE w:val="0"/>
              <w:autoSpaceDN w:val="0"/>
              <w:adjustRightInd w:val="0"/>
              <w:rPr>
                <w:rFonts w:ascii="Arial" w:hAnsi="Arial" w:cs="Arial"/>
                <w:color w:val="000000"/>
              </w:rPr>
            </w:pPr>
            <w:r w:rsidRPr="34277DB3">
              <w:rPr>
                <w:rFonts w:ascii="Arial" w:hAnsi="Arial" w:cs="Arial"/>
                <w:color w:val="000000" w:themeColor="text1"/>
              </w:rPr>
              <w:t xml:space="preserve">Explore consultation with the Scottish Environment Protection Agency (SEPA) and check the certainty of local maps, and consider using their flood maps/alerts/warnings, which may come at a cost. This will help plans to be proactively adjusted, such as rerouting transport. </w:t>
            </w:r>
          </w:p>
          <w:p w14:paraId="722D5269" w14:textId="77777777" w:rsidR="003A0F07" w:rsidRDefault="003A0F07" w:rsidP="00D2617B">
            <w:pPr>
              <w:pStyle w:val="ListParagraph"/>
              <w:numPr>
                <w:ilvl w:val="0"/>
                <w:numId w:val="99"/>
              </w:numPr>
              <w:autoSpaceDE w:val="0"/>
              <w:autoSpaceDN w:val="0"/>
              <w:adjustRightInd w:val="0"/>
              <w:rPr>
                <w:rFonts w:ascii="Arial" w:hAnsi="Arial" w:cs="Arial"/>
                <w:color w:val="000000"/>
              </w:rPr>
            </w:pPr>
            <w:r w:rsidRPr="003A0F07">
              <w:rPr>
                <w:rFonts w:ascii="Arial" w:hAnsi="Arial" w:cs="Arial"/>
                <w:color w:val="000000"/>
              </w:rPr>
              <w:t xml:space="preserve">Consider liaising with Local Authorities to discuss whether they have flood plans and diversions in place for roads that are likely to flood. </w:t>
            </w:r>
          </w:p>
          <w:p w14:paraId="3DC6B776" w14:textId="77777777" w:rsidR="003A0F07" w:rsidRDefault="003A0F07" w:rsidP="00D2617B">
            <w:pPr>
              <w:pStyle w:val="ListParagraph"/>
              <w:numPr>
                <w:ilvl w:val="0"/>
                <w:numId w:val="99"/>
              </w:numPr>
              <w:autoSpaceDE w:val="0"/>
              <w:autoSpaceDN w:val="0"/>
              <w:adjustRightInd w:val="0"/>
              <w:rPr>
                <w:rFonts w:ascii="Arial" w:hAnsi="Arial" w:cs="Arial"/>
                <w:color w:val="000000"/>
              </w:rPr>
            </w:pPr>
            <w:r w:rsidRPr="003A0F07">
              <w:rPr>
                <w:rFonts w:ascii="Arial" w:hAnsi="Arial" w:cs="Arial"/>
                <w:color w:val="000000"/>
              </w:rPr>
              <w:t>Develop and formalise a communication plan for weather and Scottish government and/or l</w:t>
            </w:r>
            <w:r>
              <w:rPr>
                <w:rFonts w:ascii="Arial" w:hAnsi="Arial" w:cs="Arial"/>
                <w:color w:val="000000"/>
              </w:rPr>
              <w:t>ocal authority or other alerts.</w:t>
            </w:r>
          </w:p>
          <w:p w14:paraId="35FF4AF8" w14:textId="77777777" w:rsidR="003A0F07" w:rsidRDefault="003A0F07" w:rsidP="00D2617B">
            <w:pPr>
              <w:pStyle w:val="ListParagraph"/>
              <w:numPr>
                <w:ilvl w:val="0"/>
                <w:numId w:val="99"/>
              </w:numPr>
              <w:autoSpaceDE w:val="0"/>
              <w:autoSpaceDN w:val="0"/>
              <w:adjustRightInd w:val="0"/>
              <w:rPr>
                <w:rFonts w:ascii="Arial" w:hAnsi="Arial" w:cs="Arial"/>
                <w:color w:val="000000"/>
              </w:rPr>
            </w:pPr>
            <w:r w:rsidRPr="003A0F07">
              <w:rPr>
                <w:rFonts w:ascii="Arial" w:hAnsi="Arial" w:cs="Arial"/>
                <w:color w:val="000000"/>
              </w:rPr>
              <w:t xml:space="preserve">Formal community response to be developed. </w:t>
            </w:r>
          </w:p>
          <w:p w14:paraId="3A8253E4" w14:textId="1BC0295B" w:rsidR="003A0F07" w:rsidRPr="003A0F07" w:rsidRDefault="003A0F07" w:rsidP="34277DB3">
            <w:pPr>
              <w:pStyle w:val="ListParagraph"/>
              <w:numPr>
                <w:ilvl w:val="0"/>
                <w:numId w:val="99"/>
              </w:numPr>
              <w:autoSpaceDE w:val="0"/>
              <w:autoSpaceDN w:val="0"/>
              <w:adjustRightInd w:val="0"/>
              <w:rPr>
                <w:rFonts w:ascii="Arial" w:hAnsi="Arial" w:cs="Arial"/>
                <w:color w:val="000000"/>
              </w:rPr>
            </w:pPr>
            <w:r w:rsidRPr="34277DB3">
              <w:rPr>
                <w:rFonts w:ascii="Arial" w:hAnsi="Arial" w:cs="Arial"/>
                <w:color w:val="000000" w:themeColor="text1"/>
              </w:rPr>
              <w:lastRenderedPageBreak/>
              <w:t xml:space="preserve">Consider developing a Summer/Hot Weather Plan, similar to the Winter Plan, to ensure an intentional and fully consistent approach to addressing the impacts of periods of high and/ or sustained summer heat. This could explore the local and historical impacts of previous heatwaves. Most notably, the knock-on impacts of increased service demand on GP surgeries and community health centres during periods of high heat on Golden Jubilee’s capacity to discharge patients should be assessed. </w:t>
            </w:r>
          </w:p>
          <w:p w14:paraId="34D927EC" w14:textId="77777777" w:rsidR="003A0F07" w:rsidRDefault="003A0F07" w:rsidP="00D2617B">
            <w:pPr>
              <w:autoSpaceDE w:val="0"/>
              <w:autoSpaceDN w:val="0"/>
              <w:adjustRightInd w:val="0"/>
              <w:rPr>
                <w:rFonts w:ascii="Arial" w:hAnsi="Arial" w:cs="Arial"/>
                <w:color w:val="000000"/>
              </w:rPr>
            </w:pPr>
          </w:p>
          <w:p w14:paraId="09DD5743" w14:textId="1BE8766A" w:rsidR="003A0F07" w:rsidRDefault="003A0F07" w:rsidP="00D2617B">
            <w:pPr>
              <w:autoSpaceDE w:val="0"/>
              <w:autoSpaceDN w:val="0"/>
              <w:adjustRightInd w:val="0"/>
              <w:rPr>
                <w:rFonts w:ascii="Arial" w:hAnsi="Arial" w:cs="Arial"/>
                <w:color w:val="000000"/>
              </w:rPr>
            </w:pPr>
            <w:r>
              <w:rPr>
                <w:rFonts w:ascii="Arial" w:hAnsi="Arial" w:cs="Arial"/>
                <w:color w:val="000000"/>
              </w:rPr>
              <w:t>The CCRA will be revisited during April 2025, with further updates reported as part of Climate Emergency and Sustainability Annual report review in Summer 2025.</w:t>
            </w:r>
          </w:p>
          <w:p w14:paraId="40137F13" w14:textId="33670134" w:rsidR="003A0F07" w:rsidRDefault="003A0F07" w:rsidP="00D2617B">
            <w:pPr>
              <w:autoSpaceDE w:val="0"/>
              <w:autoSpaceDN w:val="0"/>
              <w:adjustRightInd w:val="0"/>
              <w:rPr>
                <w:rFonts w:ascii="Arial" w:hAnsi="Arial" w:cs="Arial"/>
                <w:color w:val="000000"/>
              </w:rPr>
            </w:pPr>
          </w:p>
          <w:p w14:paraId="60A7CA3D" w14:textId="22A53C1C" w:rsidR="003A0F07" w:rsidRDefault="003A0F07" w:rsidP="00D2617B">
            <w:pPr>
              <w:autoSpaceDE w:val="0"/>
              <w:autoSpaceDN w:val="0"/>
              <w:adjustRightInd w:val="0"/>
              <w:rPr>
                <w:rFonts w:ascii="Arial" w:hAnsi="Arial" w:cs="Arial"/>
                <w:color w:val="000000"/>
              </w:rPr>
            </w:pPr>
            <w:r w:rsidRPr="00C52672">
              <w:rPr>
                <w:rFonts w:ascii="Arial" w:hAnsi="Arial" w:cs="Arial"/>
                <w:b/>
                <w:color w:val="000000"/>
              </w:rPr>
              <w:t>Data and Intelligence</w:t>
            </w:r>
          </w:p>
          <w:p w14:paraId="36EE9063" w14:textId="2C8DD68A" w:rsidR="003A0F07" w:rsidRDefault="36D65954" w:rsidP="00D2617B">
            <w:pPr>
              <w:autoSpaceDE w:val="0"/>
              <w:autoSpaceDN w:val="0"/>
              <w:adjustRightInd w:val="0"/>
              <w:rPr>
                <w:rFonts w:ascii="Arial" w:eastAsia="Arial" w:hAnsi="Arial" w:cs="Arial"/>
              </w:rPr>
            </w:pPr>
            <w:r w:rsidRPr="67AD93AD">
              <w:rPr>
                <w:rFonts w:ascii="Arial" w:eastAsia="Arial" w:hAnsi="Arial" w:cs="Arial"/>
              </w:rPr>
              <w:t xml:space="preserve">The National Climate Change and Adaptation report compares NHS GJ position from CCRA with other NHS Boards. This supports priority action areas for </w:t>
            </w:r>
            <w:r w:rsidR="7D8473FB" w:rsidRPr="67AD93AD">
              <w:rPr>
                <w:rFonts w:ascii="Arial" w:eastAsia="Arial" w:hAnsi="Arial" w:cs="Arial"/>
              </w:rPr>
              <w:t>20</w:t>
            </w:r>
            <w:r w:rsidRPr="67AD93AD">
              <w:rPr>
                <w:rFonts w:ascii="Arial" w:eastAsia="Arial" w:hAnsi="Arial" w:cs="Arial"/>
              </w:rPr>
              <w:t>25/26.</w:t>
            </w:r>
          </w:p>
          <w:p w14:paraId="2B71FAD0" w14:textId="5082848C" w:rsidR="00C52672" w:rsidRDefault="00C52672" w:rsidP="00D2617B">
            <w:pPr>
              <w:autoSpaceDE w:val="0"/>
              <w:autoSpaceDN w:val="0"/>
              <w:adjustRightInd w:val="0"/>
              <w:rPr>
                <w:rFonts w:ascii="Arial" w:eastAsia="Arial" w:hAnsi="Arial" w:cs="Arial"/>
                <w:iCs/>
              </w:rPr>
            </w:pPr>
          </w:p>
          <w:p w14:paraId="03B0EBD7" w14:textId="2B9B1E9F" w:rsidR="00207197" w:rsidRPr="00C52672" w:rsidRDefault="00C52672" w:rsidP="00D2617B">
            <w:pPr>
              <w:autoSpaceDE w:val="0"/>
              <w:autoSpaceDN w:val="0"/>
              <w:adjustRightInd w:val="0"/>
              <w:rPr>
                <w:rFonts w:ascii="Arial" w:eastAsia="Arial" w:hAnsi="Arial" w:cs="Arial"/>
                <w:b/>
                <w:iCs/>
              </w:rPr>
            </w:pPr>
            <w:r w:rsidRPr="00C52672">
              <w:rPr>
                <w:rFonts w:ascii="Arial" w:eastAsia="Arial" w:hAnsi="Arial" w:cs="Arial"/>
                <w:b/>
                <w:iCs/>
              </w:rPr>
              <w:t>Risks</w:t>
            </w:r>
          </w:p>
          <w:p w14:paraId="769FC057" w14:textId="21415521" w:rsidR="00207197" w:rsidRPr="00FB2946" w:rsidRDefault="03085FC3" w:rsidP="00D2617B">
            <w:pPr>
              <w:autoSpaceDE w:val="0"/>
              <w:autoSpaceDN w:val="0"/>
              <w:adjustRightInd w:val="0"/>
              <w:rPr>
                <w:rFonts w:ascii="Arial" w:hAnsi="Arial" w:cs="Arial"/>
                <w:color w:val="000000"/>
              </w:rPr>
            </w:pPr>
            <w:r w:rsidRPr="67AD93AD">
              <w:rPr>
                <w:rFonts w:ascii="Arial" w:eastAsia="Arial" w:hAnsi="Arial" w:cs="Arial"/>
              </w:rPr>
              <w:t xml:space="preserve">In addition to the risks mentioned </w:t>
            </w:r>
            <w:r w:rsidR="1FBF6E6D" w:rsidRPr="67AD93AD">
              <w:rPr>
                <w:rFonts w:ascii="Arial" w:eastAsia="Arial" w:hAnsi="Arial" w:cs="Arial"/>
              </w:rPr>
              <w:t xml:space="preserve">above </w:t>
            </w:r>
            <w:r w:rsidRPr="67AD93AD">
              <w:rPr>
                <w:rFonts w:ascii="Arial" w:eastAsia="Arial" w:hAnsi="Arial" w:cs="Arial"/>
              </w:rPr>
              <w:t xml:space="preserve">for deliverable 9.1, the CCRA forms an overarching risk assessment of the specific potential impacts of climate change on the </w:t>
            </w:r>
            <w:r w:rsidR="71D40768" w:rsidRPr="67AD93AD">
              <w:rPr>
                <w:rFonts w:ascii="Arial" w:eastAsia="Arial" w:hAnsi="Arial" w:cs="Arial"/>
              </w:rPr>
              <w:t xml:space="preserve">NHS </w:t>
            </w:r>
            <w:r w:rsidRPr="67AD93AD">
              <w:rPr>
                <w:rFonts w:ascii="Arial" w:eastAsia="Arial" w:hAnsi="Arial" w:cs="Arial"/>
              </w:rPr>
              <w:t>GJ site and its services</w:t>
            </w:r>
            <w:r w:rsidR="1FBF6E6D" w:rsidRPr="67AD93AD">
              <w:rPr>
                <w:rFonts w:ascii="Arial" w:eastAsia="Arial" w:hAnsi="Arial" w:cs="Arial"/>
              </w:rPr>
              <w:t>.</w:t>
            </w:r>
          </w:p>
          <w:p w14:paraId="16A1AD1A" w14:textId="58B419DA" w:rsidR="003A0F07" w:rsidRPr="005B0F7E" w:rsidRDefault="003A0F07" w:rsidP="00D2617B">
            <w:pPr>
              <w:pStyle w:val="BodyText"/>
              <w:rPr>
                <w:rFonts w:ascii="Arial" w:hAnsi="Arial" w:cs="Arial"/>
              </w:rPr>
            </w:pPr>
          </w:p>
        </w:tc>
      </w:tr>
      <w:tr w:rsidR="005B0F7E" w:rsidRPr="00B75300" w14:paraId="656F8614" w14:textId="77777777" w:rsidTr="34277DB3">
        <w:trPr>
          <w:trHeight w:val="1489"/>
        </w:trPr>
        <w:tc>
          <w:tcPr>
            <w:tcW w:w="709" w:type="dxa"/>
          </w:tcPr>
          <w:p w14:paraId="7A353C9A" w14:textId="77777777" w:rsidR="005B0F7E" w:rsidRPr="005B0F7E" w:rsidRDefault="005B0F7E" w:rsidP="00D2617B">
            <w:pPr>
              <w:pStyle w:val="ListParagraph"/>
              <w:numPr>
                <w:ilvl w:val="0"/>
                <w:numId w:val="62"/>
              </w:numPr>
              <w:ind w:right="-23" w:hanging="321"/>
              <w:rPr>
                <w:rFonts w:ascii="Arial" w:hAnsi="Arial" w:cs="Arial"/>
                <w:b/>
                <w:bCs/>
              </w:rPr>
            </w:pPr>
          </w:p>
        </w:tc>
        <w:tc>
          <w:tcPr>
            <w:tcW w:w="2127" w:type="dxa"/>
          </w:tcPr>
          <w:p w14:paraId="6762E17F" w14:textId="105B5A73" w:rsidR="005B0F7E" w:rsidRPr="005B0F7E" w:rsidRDefault="005B0F7E" w:rsidP="00D2617B">
            <w:pPr>
              <w:pStyle w:val="Default"/>
              <w:rPr>
                <w:b/>
                <w:bCs/>
                <w:color w:val="auto"/>
              </w:rPr>
            </w:pPr>
            <w:r w:rsidRPr="00854B98">
              <w:rPr>
                <w:b/>
                <w:bCs/>
                <w:color w:val="auto"/>
              </w:rPr>
              <w:t>Director of Transformation, Strategy, Performance and Planning</w:t>
            </w:r>
          </w:p>
        </w:tc>
        <w:tc>
          <w:tcPr>
            <w:tcW w:w="7654" w:type="dxa"/>
            <w:tcBorders>
              <w:bottom w:val="single" w:sz="4" w:space="0" w:color="auto"/>
            </w:tcBorders>
          </w:tcPr>
          <w:p w14:paraId="588E3148" w14:textId="5A73005C" w:rsidR="005B0F7E" w:rsidRDefault="005B0F7E" w:rsidP="00D2617B">
            <w:pPr>
              <w:rPr>
                <w:rStyle w:val="Emphasis"/>
                <w:rFonts w:ascii="Arial" w:hAnsi="Arial" w:cs="Arial"/>
                <w:b/>
                <w:bCs/>
                <w:i w:val="0"/>
                <w:color w:val="000000"/>
                <w:szCs w:val="24"/>
                <w:shd w:val="clear" w:color="auto" w:fill="FFFFFF"/>
              </w:rPr>
            </w:pPr>
            <w:r w:rsidRPr="005B0F7E">
              <w:rPr>
                <w:rStyle w:val="Emphasis"/>
                <w:rFonts w:ascii="Arial" w:hAnsi="Arial" w:cs="Arial"/>
                <w:b/>
                <w:bCs/>
                <w:i w:val="0"/>
                <w:color w:val="000000"/>
                <w:szCs w:val="24"/>
                <w:shd w:val="clear" w:color="auto" w:fill="FFFFFF"/>
              </w:rPr>
              <w:t>The achievement of national waste targets, local targets for clinical waste, and engagement with local procurement, waste leads and clinicians to progress Circular Economy programme within Boards</w:t>
            </w:r>
          </w:p>
          <w:p w14:paraId="08E1A6F0" w14:textId="77777777" w:rsidR="00C52672" w:rsidRDefault="00C52672" w:rsidP="00D2617B">
            <w:pPr>
              <w:rPr>
                <w:rStyle w:val="Emphasis"/>
                <w:rFonts w:ascii="Arial" w:hAnsi="Arial" w:cs="Arial"/>
                <w:b/>
                <w:bCs/>
                <w:i w:val="0"/>
                <w:color w:val="000000"/>
                <w:szCs w:val="24"/>
                <w:shd w:val="clear" w:color="auto" w:fill="FFFFFF"/>
              </w:rPr>
            </w:pPr>
          </w:p>
          <w:p w14:paraId="51B401F3" w14:textId="658ED047" w:rsidR="00C52672" w:rsidRPr="00603F63" w:rsidRDefault="1FBF6E6D" w:rsidP="00D2617B">
            <w:pPr>
              <w:rPr>
                <w:rFonts w:ascii="Arial" w:hAnsi="Arial" w:cs="Arial"/>
              </w:rPr>
            </w:pPr>
            <w:r w:rsidRPr="67AD93AD">
              <w:rPr>
                <w:rFonts w:ascii="Arial" w:hAnsi="Arial" w:cs="Arial"/>
              </w:rPr>
              <w:t>The focus for 2025/26 will be on embedding and scaling up improved clinical waste segregation practices across NHS GJ, ensuring sustainable change. Key actions include:</w:t>
            </w:r>
          </w:p>
          <w:p w14:paraId="01BB9907" w14:textId="77777777" w:rsidR="00C52672" w:rsidRPr="00603F63" w:rsidRDefault="00C52672" w:rsidP="00D2617B">
            <w:pPr>
              <w:rPr>
                <w:rFonts w:ascii="Arial" w:hAnsi="Arial" w:cs="Arial"/>
              </w:rPr>
            </w:pPr>
          </w:p>
          <w:p w14:paraId="23435513" w14:textId="6AD45CD2" w:rsidR="00C52672" w:rsidRPr="00603F63" w:rsidRDefault="00C52672" w:rsidP="00D2617B">
            <w:pPr>
              <w:pStyle w:val="ListParagraph"/>
              <w:numPr>
                <w:ilvl w:val="0"/>
                <w:numId w:val="100"/>
              </w:numPr>
              <w:rPr>
                <w:rFonts w:ascii="Arial" w:hAnsi="Arial" w:cs="Arial"/>
              </w:rPr>
            </w:pPr>
            <w:r w:rsidRPr="00603F63">
              <w:rPr>
                <w:rFonts w:ascii="Arial" w:hAnsi="Arial" w:cs="Arial"/>
                <w:b/>
              </w:rPr>
              <w:t>Updated Waste Policy</w:t>
            </w:r>
            <w:r w:rsidRPr="00603F63">
              <w:rPr>
                <w:rFonts w:ascii="Arial" w:hAnsi="Arial" w:cs="Arial"/>
              </w:rPr>
              <w:t>: Finalisation and rollout of revised clinical waste segregation guidelines to ensure alignment with NHS Assure recommendations.</w:t>
            </w:r>
            <w:r>
              <w:rPr>
                <w:rFonts w:ascii="Arial" w:hAnsi="Arial" w:cs="Arial"/>
              </w:rPr>
              <w:t xml:space="preserve"> Supported by an adapted localised version of the national clinical waste posters.</w:t>
            </w:r>
          </w:p>
          <w:p w14:paraId="69237B50" w14:textId="77777777" w:rsidR="00C52672" w:rsidRPr="00603F63" w:rsidRDefault="00C52672" w:rsidP="00D2617B">
            <w:pPr>
              <w:pStyle w:val="ListParagraph"/>
              <w:numPr>
                <w:ilvl w:val="0"/>
                <w:numId w:val="100"/>
              </w:numPr>
              <w:rPr>
                <w:rFonts w:ascii="Arial" w:hAnsi="Arial" w:cs="Arial"/>
              </w:rPr>
            </w:pPr>
            <w:r w:rsidRPr="00603F63">
              <w:rPr>
                <w:rFonts w:ascii="Arial" w:hAnsi="Arial" w:cs="Arial"/>
                <w:b/>
              </w:rPr>
              <w:t>Bin Placement Optimisation:</w:t>
            </w:r>
            <w:r w:rsidRPr="00603F63">
              <w:rPr>
                <w:rFonts w:ascii="Arial" w:hAnsi="Arial" w:cs="Arial"/>
              </w:rPr>
              <w:t xml:space="preserve"> Reviewing and adjusting bin placement across all clinical and non-clinical areas to improve compliance and reduce unnecessary clinical waste.</w:t>
            </w:r>
          </w:p>
          <w:p w14:paraId="113E9BDC" w14:textId="77777777" w:rsidR="00C52672" w:rsidRPr="00603F63" w:rsidRDefault="00C52672" w:rsidP="00D2617B">
            <w:pPr>
              <w:pStyle w:val="ListParagraph"/>
              <w:numPr>
                <w:ilvl w:val="0"/>
                <w:numId w:val="100"/>
              </w:numPr>
              <w:rPr>
                <w:rFonts w:ascii="Arial" w:hAnsi="Arial" w:cs="Arial"/>
              </w:rPr>
            </w:pPr>
            <w:r w:rsidRPr="00603F63">
              <w:rPr>
                <w:rFonts w:ascii="Arial" w:hAnsi="Arial" w:cs="Arial"/>
                <w:b/>
              </w:rPr>
              <w:t>Expansion of Waste Segregation Improvements</w:t>
            </w:r>
            <w:r w:rsidRPr="00603F63">
              <w:rPr>
                <w:rFonts w:ascii="Arial" w:hAnsi="Arial" w:cs="Arial"/>
              </w:rPr>
              <w:t xml:space="preserve">: Implement lessons learned from pilot </w:t>
            </w:r>
            <w:r>
              <w:rPr>
                <w:rFonts w:ascii="Arial" w:hAnsi="Arial" w:cs="Arial"/>
              </w:rPr>
              <w:t xml:space="preserve">ward </w:t>
            </w:r>
            <w:r w:rsidRPr="00603F63">
              <w:rPr>
                <w:rFonts w:ascii="Arial" w:hAnsi="Arial" w:cs="Arial"/>
              </w:rPr>
              <w:t>areas across all relevant hospital wards/departments.</w:t>
            </w:r>
          </w:p>
          <w:p w14:paraId="29EDFAB3" w14:textId="77777777" w:rsidR="00C52672" w:rsidRPr="00603F63" w:rsidRDefault="00C52672" w:rsidP="00D2617B">
            <w:pPr>
              <w:pStyle w:val="ListParagraph"/>
              <w:numPr>
                <w:ilvl w:val="0"/>
                <w:numId w:val="100"/>
              </w:numPr>
              <w:rPr>
                <w:rFonts w:ascii="Arial" w:hAnsi="Arial" w:cs="Arial"/>
              </w:rPr>
            </w:pPr>
            <w:r w:rsidRPr="00603F63">
              <w:rPr>
                <w:rFonts w:ascii="Arial" w:hAnsi="Arial" w:cs="Arial"/>
                <w:b/>
              </w:rPr>
              <w:t>Training &amp; Awareness Campaign</w:t>
            </w:r>
            <w:r w:rsidRPr="00603F63">
              <w:rPr>
                <w:rFonts w:ascii="Arial" w:hAnsi="Arial" w:cs="Arial"/>
              </w:rPr>
              <w:t xml:space="preserve">: </w:t>
            </w:r>
            <w:r>
              <w:rPr>
                <w:rFonts w:ascii="Arial" w:hAnsi="Arial" w:cs="Arial"/>
              </w:rPr>
              <w:t>encouraged clinical and general</w:t>
            </w:r>
            <w:r w:rsidRPr="00603F63">
              <w:rPr>
                <w:rFonts w:ascii="Arial" w:hAnsi="Arial" w:cs="Arial"/>
              </w:rPr>
              <w:t xml:space="preserve"> waste segregation training for clinical and non-clinical staff, integrated into induction and refresher training.</w:t>
            </w:r>
          </w:p>
          <w:p w14:paraId="29B76C36" w14:textId="77777777" w:rsidR="00C52672" w:rsidRPr="00603F63" w:rsidRDefault="00C52672" w:rsidP="00D2617B">
            <w:pPr>
              <w:pStyle w:val="ListParagraph"/>
              <w:numPr>
                <w:ilvl w:val="0"/>
                <w:numId w:val="100"/>
              </w:numPr>
              <w:rPr>
                <w:rFonts w:ascii="Arial" w:hAnsi="Arial" w:cs="Arial"/>
                <w:b/>
              </w:rPr>
            </w:pPr>
            <w:r w:rsidRPr="00603F63">
              <w:rPr>
                <w:rFonts w:ascii="Arial" w:hAnsi="Arial" w:cs="Arial"/>
                <w:b/>
              </w:rPr>
              <w:t>Performance Tracking &amp; Audits:</w:t>
            </w:r>
          </w:p>
          <w:p w14:paraId="7CBF1C85" w14:textId="77777777" w:rsidR="00C52672" w:rsidRPr="00603F63" w:rsidRDefault="00C52672" w:rsidP="34277DB3">
            <w:pPr>
              <w:pStyle w:val="ListParagraph"/>
              <w:numPr>
                <w:ilvl w:val="1"/>
                <w:numId w:val="100"/>
              </w:numPr>
              <w:rPr>
                <w:rFonts w:ascii="Arial" w:hAnsi="Arial" w:cs="Arial"/>
              </w:rPr>
            </w:pPr>
            <w:r w:rsidRPr="34277DB3">
              <w:rPr>
                <w:rFonts w:ascii="Arial" w:hAnsi="Arial" w:cs="Arial"/>
              </w:rPr>
              <w:t>Ongoing financial and tonnage tracking of orange bag waste reduction, while monitoring the effect on general and dry mixed recycling waste.</w:t>
            </w:r>
          </w:p>
          <w:p w14:paraId="4AB61067" w14:textId="77777777" w:rsidR="00C52672" w:rsidRPr="00603F63" w:rsidRDefault="00C52672" w:rsidP="00D2617B">
            <w:pPr>
              <w:pStyle w:val="ListParagraph"/>
              <w:numPr>
                <w:ilvl w:val="1"/>
                <w:numId w:val="100"/>
              </w:numPr>
              <w:rPr>
                <w:rFonts w:ascii="Arial" w:hAnsi="Arial" w:cs="Arial"/>
              </w:rPr>
            </w:pPr>
            <w:r w:rsidRPr="00603F63">
              <w:rPr>
                <w:rFonts w:ascii="Arial" w:hAnsi="Arial" w:cs="Arial"/>
              </w:rPr>
              <w:lastRenderedPageBreak/>
              <w:t>Rolling programme of waste segregation audits, feeding into compliance dashboards.</w:t>
            </w:r>
          </w:p>
          <w:p w14:paraId="45A02372" w14:textId="77777777" w:rsidR="00C52672" w:rsidRPr="00603F63" w:rsidRDefault="00C52672" w:rsidP="00D2617B">
            <w:pPr>
              <w:pStyle w:val="ListParagraph"/>
              <w:numPr>
                <w:ilvl w:val="0"/>
                <w:numId w:val="100"/>
              </w:numPr>
              <w:rPr>
                <w:rFonts w:ascii="Arial" w:hAnsi="Arial" w:cs="Arial"/>
                <w:b/>
              </w:rPr>
            </w:pPr>
            <w:r w:rsidRPr="00603F63">
              <w:rPr>
                <w:rFonts w:ascii="Arial" w:hAnsi="Arial" w:cs="Arial"/>
                <w:b/>
              </w:rPr>
              <w:t>Waste Communication &amp; Engagement Plan:</w:t>
            </w:r>
          </w:p>
          <w:p w14:paraId="2B7CB910" w14:textId="77777777" w:rsidR="00C52672" w:rsidRPr="00603F63" w:rsidRDefault="00C52672" w:rsidP="00D2617B">
            <w:pPr>
              <w:pStyle w:val="ListParagraph"/>
              <w:numPr>
                <w:ilvl w:val="1"/>
                <w:numId w:val="100"/>
              </w:numPr>
              <w:rPr>
                <w:rFonts w:ascii="Arial" w:hAnsi="Arial" w:cs="Arial"/>
              </w:rPr>
            </w:pPr>
            <w:r>
              <w:rPr>
                <w:rFonts w:ascii="Arial" w:hAnsi="Arial" w:cs="Arial"/>
              </w:rPr>
              <w:t>Consider d</w:t>
            </w:r>
            <w:r w:rsidRPr="00603F63">
              <w:rPr>
                <w:rFonts w:ascii="Arial" w:hAnsi="Arial" w:cs="Arial"/>
              </w:rPr>
              <w:t>evelopment of bespoke waste education materials for different departments.</w:t>
            </w:r>
          </w:p>
          <w:p w14:paraId="12EAEB15" w14:textId="77777777" w:rsidR="00C52672" w:rsidRPr="00603F63" w:rsidRDefault="00C52672" w:rsidP="34277DB3">
            <w:pPr>
              <w:pStyle w:val="ListParagraph"/>
              <w:numPr>
                <w:ilvl w:val="1"/>
                <w:numId w:val="100"/>
              </w:numPr>
              <w:rPr>
                <w:rFonts w:ascii="Arial" w:hAnsi="Arial" w:cs="Arial"/>
              </w:rPr>
            </w:pPr>
            <w:r w:rsidRPr="34277DB3">
              <w:rPr>
                <w:rFonts w:ascii="Arial" w:hAnsi="Arial" w:cs="Arial"/>
              </w:rPr>
              <w:t>Regular feedback on waste performance to clinical teams in 25/26.  Plans require to be made for beyond 2026 anticipating progression to BAU.</w:t>
            </w:r>
          </w:p>
          <w:p w14:paraId="59493961" w14:textId="77777777" w:rsidR="00C52672" w:rsidRPr="00603F63" w:rsidRDefault="00C52672" w:rsidP="00D2617B">
            <w:pPr>
              <w:pStyle w:val="ListParagraph"/>
              <w:numPr>
                <w:ilvl w:val="0"/>
                <w:numId w:val="100"/>
              </w:numPr>
              <w:rPr>
                <w:rFonts w:ascii="Arial" w:hAnsi="Arial" w:cs="Arial"/>
              </w:rPr>
            </w:pPr>
            <w:r w:rsidRPr="00603F63">
              <w:rPr>
                <w:rFonts w:ascii="Arial" w:hAnsi="Arial" w:cs="Arial"/>
                <w:b/>
              </w:rPr>
              <w:t>Engagement with National &amp; External Stakeholders</w:t>
            </w:r>
            <w:r w:rsidRPr="00603F63">
              <w:rPr>
                <w:rFonts w:ascii="Arial" w:hAnsi="Arial" w:cs="Arial"/>
              </w:rPr>
              <w:t>:</w:t>
            </w:r>
          </w:p>
          <w:p w14:paraId="692B1348" w14:textId="77777777" w:rsidR="00C52672" w:rsidRPr="00603F63" w:rsidRDefault="00C52672" w:rsidP="00D2617B">
            <w:pPr>
              <w:pStyle w:val="ListParagraph"/>
              <w:numPr>
                <w:ilvl w:val="1"/>
                <w:numId w:val="100"/>
              </w:numPr>
              <w:rPr>
                <w:rFonts w:ascii="Arial" w:hAnsi="Arial" w:cs="Arial"/>
              </w:rPr>
            </w:pPr>
            <w:r w:rsidRPr="00603F63">
              <w:rPr>
                <w:rFonts w:ascii="Arial" w:hAnsi="Arial" w:cs="Arial"/>
              </w:rPr>
              <w:t>Benchmarking waste practices with other health boards.</w:t>
            </w:r>
          </w:p>
          <w:p w14:paraId="348F9137" w14:textId="77777777" w:rsidR="00C52672" w:rsidRPr="00603F63" w:rsidRDefault="00C52672" w:rsidP="00D2617B">
            <w:pPr>
              <w:pStyle w:val="ListParagraph"/>
              <w:numPr>
                <w:ilvl w:val="1"/>
                <w:numId w:val="100"/>
              </w:numPr>
              <w:rPr>
                <w:rFonts w:ascii="Arial" w:hAnsi="Arial" w:cs="Arial"/>
              </w:rPr>
            </w:pPr>
            <w:r w:rsidRPr="00603F63">
              <w:rPr>
                <w:rFonts w:ascii="Arial" w:hAnsi="Arial" w:cs="Arial"/>
              </w:rPr>
              <w:t>Continued collaboration with NHS Assure and Waste Management Officers nationally to drive best practice.</w:t>
            </w:r>
          </w:p>
          <w:p w14:paraId="02C2BF94" w14:textId="0940EC15" w:rsidR="00C52672" w:rsidRDefault="1FBF6E6D" w:rsidP="00D2617B">
            <w:pPr>
              <w:pStyle w:val="ListParagraph"/>
              <w:numPr>
                <w:ilvl w:val="0"/>
                <w:numId w:val="100"/>
              </w:numPr>
              <w:rPr>
                <w:rFonts w:ascii="Arial" w:hAnsi="Arial" w:cs="Arial"/>
              </w:rPr>
            </w:pPr>
            <w:r w:rsidRPr="67AD93AD">
              <w:rPr>
                <w:rFonts w:ascii="Arial" w:hAnsi="Arial" w:cs="Arial"/>
                <w:b/>
                <w:bCs/>
              </w:rPr>
              <w:t>Sustainability Considerations:</w:t>
            </w:r>
            <w:r w:rsidRPr="67AD93AD">
              <w:rPr>
                <w:rFonts w:ascii="Arial" w:hAnsi="Arial" w:cs="Arial"/>
              </w:rPr>
              <w:t xml:space="preserve"> Explore potential for a Waste Management Officer (WMO) role to ensure the sustainability of improvements beyond the project period and/or potential for localised ward level clinical waste budgets.</w:t>
            </w:r>
          </w:p>
          <w:p w14:paraId="1AAD8B37" w14:textId="77777777" w:rsidR="001B400E" w:rsidRDefault="001B400E" w:rsidP="00D2617B">
            <w:pPr>
              <w:pStyle w:val="ListParagraph"/>
              <w:rPr>
                <w:rFonts w:ascii="Arial" w:hAnsi="Arial" w:cs="Arial"/>
              </w:rPr>
            </w:pPr>
          </w:p>
          <w:p w14:paraId="23A16B01" w14:textId="465506B0" w:rsidR="00C52672" w:rsidRDefault="71D40768" w:rsidP="00D2617B">
            <w:pPr>
              <w:rPr>
                <w:rFonts w:ascii="Arial" w:hAnsi="Arial" w:cs="Arial"/>
              </w:rPr>
            </w:pPr>
            <w:r w:rsidRPr="67AD93AD">
              <w:rPr>
                <w:rFonts w:ascii="Arial" w:hAnsi="Arial" w:cs="Arial"/>
                <w:b/>
                <w:bCs/>
              </w:rPr>
              <w:t>Timelines</w:t>
            </w:r>
            <w:r w:rsidR="00C52672" w:rsidRPr="67AD93AD">
              <w:rPr>
                <w:rFonts w:ascii="Arial" w:hAnsi="Arial" w:cs="Arial"/>
              </w:rPr>
              <w:br w:type="page"/>
            </w:r>
          </w:p>
          <w:p w14:paraId="044A1FCD" w14:textId="77777777" w:rsidR="009F0E62" w:rsidRPr="00BA717C" w:rsidRDefault="009F0E62" w:rsidP="00D2617B">
            <w:pPr>
              <w:rPr>
                <w:rFonts w:ascii="Arial" w:hAnsi="Arial" w:cs="Arial"/>
              </w:rPr>
            </w:pPr>
          </w:p>
          <w:p w14:paraId="71FF14BD" w14:textId="79B68AEC" w:rsidR="00C52672" w:rsidRPr="009F0E62" w:rsidRDefault="1FBF6E6D" w:rsidP="00D2617B">
            <w:pPr>
              <w:rPr>
                <w:rFonts w:ascii="Arial" w:hAnsi="Arial" w:cs="Arial"/>
                <w:b/>
              </w:rPr>
            </w:pPr>
            <w:r w:rsidRPr="009F0E62">
              <w:rPr>
                <w:rFonts w:ascii="Arial" w:hAnsi="Arial" w:cs="Arial"/>
                <w:b/>
              </w:rPr>
              <w:t>Quarter 1 2025/26:</w:t>
            </w:r>
          </w:p>
          <w:p w14:paraId="61CB7E95" w14:textId="77777777" w:rsidR="00C52672" w:rsidRPr="00603F63" w:rsidRDefault="00C52672" w:rsidP="34277DB3">
            <w:pPr>
              <w:pStyle w:val="ListParagraph"/>
              <w:numPr>
                <w:ilvl w:val="0"/>
                <w:numId w:val="102"/>
              </w:numPr>
              <w:rPr>
                <w:rFonts w:ascii="Arial" w:hAnsi="Arial" w:cs="Arial"/>
              </w:rPr>
            </w:pPr>
            <w:r w:rsidRPr="34277DB3">
              <w:rPr>
                <w:rFonts w:ascii="Arial" w:hAnsi="Arial" w:cs="Arial"/>
              </w:rPr>
              <w:t>Finalise updated waste policy following stakeholder engagement. Subsequent management dissemination as a precursor to action.</w:t>
            </w:r>
          </w:p>
          <w:p w14:paraId="56C417EF" w14:textId="77777777" w:rsidR="00C52672" w:rsidRPr="00603F63" w:rsidRDefault="00C52672" w:rsidP="00D2617B">
            <w:pPr>
              <w:pStyle w:val="ListParagraph"/>
              <w:numPr>
                <w:ilvl w:val="0"/>
                <w:numId w:val="102"/>
              </w:numPr>
              <w:rPr>
                <w:rFonts w:ascii="Arial" w:hAnsi="Arial" w:cs="Arial"/>
              </w:rPr>
            </w:pPr>
            <w:r w:rsidRPr="00603F63">
              <w:rPr>
                <w:rFonts w:ascii="Arial" w:hAnsi="Arial" w:cs="Arial"/>
              </w:rPr>
              <w:t>Develop and launch staff training modules.</w:t>
            </w:r>
          </w:p>
          <w:p w14:paraId="2A9A9A8A" w14:textId="5AA05C2C" w:rsidR="00C52672" w:rsidRDefault="00C52672" w:rsidP="34277DB3">
            <w:pPr>
              <w:pStyle w:val="ListParagraph"/>
              <w:numPr>
                <w:ilvl w:val="0"/>
                <w:numId w:val="102"/>
              </w:numPr>
              <w:rPr>
                <w:rFonts w:ascii="Arial" w:hAnsi="Arial" w:cs="Arial"/>
              </w:rPr>
            </w:pPr>
            <w:r w:rsidRPr="34277DB3">
              <w:rPr>
                <w:rFonts w:ascii="Arial" w:hAnsi="Arial" w:cs="Arial"/>
              </w:rPr>
              <w:t>Expand waste segregation improvements beyond pilot wards. (note – this depends on initial testing/ piloting in Feb/March 25)</w:t>
            </w:r>
          </w:p>
          <w:p w14:paraId="54FCFA85" w14:textId="77777777" w:rsidR="00C52672" w:rsidRPr="00603F63" w:rsidRDefault="00C52672" w:rsidP="00D2617B">
            <w:pPr>
              <w:pStyle w:val="ListParagraph"/>
              <w:rPr>
                <w:rFonts w:ascii="Arial" w:hAnsi="Arial" w:cs="Arial"/>
              </w:rPr>
            </w:pPr>
          </w:p>
          <w:p w14:paraId="08275A22" w14:textId="4C961F02" w:rsidR="00C52672" w:rsidRPr="009F0E62" w:rsidRDefault="1FBF6E6D" w:rsidP="00D2617B">
            <w:pPr>
              <w:rPr>
                <w:rFonts w:ascii="Arial" w:hAnsi="Arial" w:cs="Arial"/>
                <w:b/>
              </w:rPr>
            </w:pPr>
            <w:r w:rsidRPr="009F0E62">
              <w:rPr>
                <w:rFonts w:ascii="Arial" w:hAnsi="Arial" w:cs="Arial"/>
                <w:b/>
              </w:rPr>
              <w:t>Quarter 2 2025/26:</w:t>
            </w:r>
          </w:p>
          <w:p w14:paraId="68B96E17" w14:textId="77777777" w:rsidR="00C52672" w:rsidRPr="00603F63" w:rsidRDefault="00C52672" w:rsidP="00D2617B">
            <w:pPr>
              <w:pStyle w:val="ListParagraph"/>
              <w:numPr>
                <w:ilvl w:val="0"/>
                <w:numId w:val="103"/>
              </w:numPr>
              <w:rPr>
                <w:rFonts w:ascii="Arial" w:hAnsi="Arial" w:cs="Arial"/>
              </w:rPr>
            </w:pPr>
            <w:r w:rsidRPr="00603F63">
              <w:rPr>
                <w:rFonts w:ascii="Arial" w:hAnsi="Arial" w:cs="Arial"/>
              </w:rPr>
              <w:t>Complete first round of waste segregation audits in expanded areas.</w:t>
            </w:r>
          </w:p>
          <w:p w14:paraId="2CC15AD9" w14:textId="77777777" w:rsidR="00C52672" w:rsidRPr="00603F63" w:rsidRDefault="00C52672" w:rsidP="00D2617B">
            <w:pPr>
              <w:pStyle w:val="ListParagraph"/>
              <w:numPr>
                <w:ilvl w:val="0"/>
                <w:numId w:val="103"/>
              </w:numPr>
              <w:rPr>
                <w:rFonts w:ascii="Arial" w:hAnsi="Arial" w:cs="Arial"/>
              </w:rPr>
            </w:pPr>
            <w:r w:rsidRPr="00603F63">
              <w:rPr>
                <w:rFonts w:ascii="Arial" w:hAnsi="Arial" w:cs="Arial"/>
              </w:rPr>
              <w:t xml:space="preserve">Roll out updated bin placement </w:t>
            </w:r>
            <w:r>
              <w:rPr>
                <w:rFonts w:ascii="Arial" w:hAnsi="Arial" w:cs="Arial"/>
              </w:rPr>
              <w:t xml:space="preserve">guidance </w:t>
            </w:r>
            <w:r w:rsidRPr="00603F63">
              <w:rPr>
                <w:rFonts w:ascii="Arial" w:hAnsi="Arial" w:cs="Arial"/>
              </w:rPr>
              <w:t>across departments.</w:t>
            </w:r>
          </w:p>
          <w:p w14:paraId="10C6FF4A" w14:textId="77777777" w:rsidR="00C52672" w:rsidRDefault="00C52672" w:rsidP="00D2617B">
            <w:pPr>
              <w:pStyle w:val="ListParagraph"/>
              <w:numPr>
                <w:ilvl w:val="0"/>
                <w:numId w:val="103"/>
              </w:numPr>
              <w:rPr>
                <w:rFonts w:ascii="Arial" w:hAnsi="Arial" w:cs="Arial"/>
              </w:rPr>
            </w:pPr>
            <w:r w:rsidRPr="00603F63">
              <w:rPr>
                <w:rFonts w:ascii="Arial" w:hAnsi="Arial" w:cs="Arial"/>
              </w:rPr>
              <w:t>Continue stakeholder engagement with NHS Assure and other health boards.</w:t>
            </w:r>
          </w:p>
          <w:p w14:paraId="7FE08DBE" w14:textId="1F52D5DD" w:rsidR="00C52672" w:rsidRPr="001B400E" w:rsidRDefault="00C52672" w:rsidP="00D2617B">
            <w:pPr>
              <w:rPr>
                <w:rFonts w:ascii="Arial" w:hAnsi="Arial" w:cs="Arial"/>
              </w:rPr>
            </w:pPr>
          </w:p>
          <w:p w14:paraId="55F3A949" w14:textId="0F334420" w:rsidR="00C52672" w:rsidRPr="009F0E62" w:rsidRDefault="1FBF6E6D" w:rsidP="00D2617B">
            <w:pPr>
              <w:rPr>
                <w:rFonts w:ascii="Arial" w:hAnsi="Arial" w:cs="Arial"/>
                <w:b/>
              </w:rPr>
            </w:pPr>
            <w:r w:rsidRPr="009F0E62">
              <w:rPr>
                <w:rFonts w:ascii="Arial" w:hAnsi="Arial" w:cs="Arial"/>
                <w:b/>
              </w:rPr>
              <w:t>Quarter 3 2025/26:</w:t>
            </w:r>
          </w:p>
          <w:p w14:paraId="7FB23FEA" w14:textId="77777777" w:rsidR="00C52672" w:rsidRPr="00603F63" w:rsidRDefault="00C52672" w:rsidP="00D2617B">
            <w:pPr>
              <w:pStyle w:val="ListParagraph"/>
              <w:numPr>
                <w:ilvl w:val="0"/>
                <w:numId w:val="104"/>
              </w:numPr>
              <w:rPr>
                <w:rFonts w:ascii="Arial" w:hAnsi="Arial" w:cs="Arial"/>
              </w:rPr>
            </w:pPr>
            <w:r w:rsidRPr="00603F63">
              <w:rPr>
                <w:rFonts w:ascii="Arial" w:hAnsi="Arial" w:cs="Arial"/>
              </w:rPr>
              <w:t xml:space="preserve">Assess and report on impact of </w:t>
            </w:r>
            <w:r>
              <w:rPr>
                <w:rFonts w:ascii="Arial" w:hAnsi="Arial" w:cs="Arial"/>
              </w:rPr>
              <w:t xml:space="preserve">clinical </w:t>
            </w:r>
            <w:r w:rsidRPr="00603F63">
              <w:rPr>
                <w:rFonts w:ascii="Arial" w:hAnsi="Arial" w:cs="Arial"/>
              </w:rPr>
              <w:t>waste reduction measures.</w:t>
            </w:r>
          </w:p>
          <w:p w14:paraId="744AF183" w14:textId="77777777" w:rsidR="00C52672" w:rsidRPr="00603F63" w:rsidRDefault="00C52672" w:rsidP="00D2617B">
            <w:pPr>
              <w:pStyle w:val="ListParagraph"/>
              <w:numPr>
                <w:ilvl w:val="0"/>
                <w:numId w:val="104"/>
              </w:numPr>
              <w:rPr>
                <w:rFonts w:ascii="Arial" w:hAnsi="Arial" w:cs="Arial"/>
              </w:rPr>
            </w:pPr>
            <w:r w:rsidRPr="00603F63">
              <w:rPr>
                <w:rFonts w:ascii="Arial" w:hAnsi="Arial" w:cs="Arial"/>
              </w:rPr>
              <w:t>Implement targeted interventions in areas with lower compliance.</w:t>
            </w:r>
          </w:p>
          <w:p w14:paraId="7A201204" w14:textId="5B0A6A4B" w:rsidR="00C52672" w:rsidRDefault="1FBF6E6D" w:rsidP="00D2617B">
            <w:pPr>
              <w:pStyle w:val="ListParagraph"/>
              <w:numPr>
                <w:ilvl w:val="0"/>
                <w:numId w:val="104"/>
              </w:numPr>
              <w:rPr>
                <w:rFonts w:ascii="Arial" w:hAnsi="Arial" w:cs="Arial"/>
              </w:rPr>
            </w:pPr>
            <w:r w:rsidRPr="67AD93AD">
              <w:rPr>
                <w:rFonts w:ascii="Arial" w:hAnsi="Arial" w:cs="Arial"/>
              </w:rPr>
              <w:t>Begin evaluation of long-term sustainability options (</w:t>
            </w:r>
            <w:r w:rsidR="71D40768" w:rsidRPr="67AD93AD">
              <w:rPr>
                <w:rFonts w:ascii="Arial" w:hAnsi="Arial" w:cs="Arial"/>
              </w:rPr>
              <w:t>e.g.</w:t>
            </w:r>
            <w:r w:rsidRPr="67AD93AD">
              <w:rPr>
                <w:rFonts w:ascii="Arial" w:hAnsi="Arial" w:cs="Arial"/>
              </w:rPr>
              <w:t xml:space="preserve"> feasibility of Waste Management Officer </w:t>
            </w:r>
            <w:proofErr w:type="gramStart"/>
            <w:r w:rsidRPr="67AD93AD">
              <w:rPr>
                <w:rFonts w:ascii="Arial" w:hAnsi="Arial" w:cs="Arial"/>
              </w:rPr>
              <w:t>role</w:t>
            </w:r>
            <w:proofErr w:type="gramEnd"/>
            <w:r w:rsidRPr="67AD93AD">
              <w:rPr>
                <w:rFonts w:ascii="Arial" w:hAnsi="Arial" w:cs="Arial"/>
              </w:rPr>
              <w:t xml:space="preserve"> and localised ward budgets for clinical waste).</w:t>
            </w:r>
          </w:p>
          <w:p w14:paraId="3B602528" w14:textId="77777777" w:rsidR="00C52672" w:rsidRPr="00603F63" w:rsidRDefault="00C52672" w:rsidP="00D2617B">
            <w:pPr>
              <w:pStyle w:val="ListParagraph"/>
              <w:rPr>
                <w:rFonts w:ascii="Arial" w:hAnsi="Arial" w:cs="Arial"/>
              </w:rPr>
            </w:pPr>
          </w:p>
          <w:p w14:paraId="727E3330" w14:textId="5872FF30" w:rsidR="00C52672" w:rsidRPr="009F0E62" w:rsidRDefault="1FBF6E6D" w:rsidP="00D2617B">
            <w:pPr>
              <w:rPr>
                <w:rFonts w:ascii="Arial" w:hAnsi="Arial" w:cs="Arial"/>
                <w:b/>
              </w:rPr>
            </w:pPr>
            <w:r w:rsidRPr="009F0E62">
              <w:rPr>
                <w:rFonts w:ascii="Arial" w:hAnsi="Arial" w:cs="Arial"/>
                <w:b/>
              </w:rPr>
              <w:t>Quarter 4 2025/26:</w:t>
            </w:r>
          </w:p>
          <w:p w14:paraId="6E7EB976" w14:textId="77777777" w:rsidR="00C52672" w:rsidRPr="00603F63" w:rsidRDefault="00C52672" w:rsidP="00D2617B">
            <w:pPr>
              <w:pStyle w:val="ListParagraph"/>
              <w:numPr>
                <w:ilvl w:val="0"/>
                <w:numId w:val="105"/>
              </w:numPr>
              <w:rPr>
                <w:rFonts w:ascii="Arial" w:hAnsi="Arial" w:cs="Arial"/>
              </w:rPr>
            </w:pPr>
            <w:r w:rsidRPr="00603F63">
              <w:rPr>
                <w:rFonts w:ascii="Arial" w:hAnsi="Arial" w:cs="Arial"/>
              </w:rPr>
              <w:t>Review year-end performance against waste reduction targets.</w:t>
            </w:r>
          </w:p>
          <w:p w14:paraId="0E9DDBFB" w14:textId="68216FCD" w:rsidR="00C52672" w:rsidRDefault="00C52672" w:rsidP="00D2617B">
            <w:pPr>
              <w:pStyle w:val="ListParagraph"/>
              <w:numPr>
                <w:ilvl w:val="0"/>
                <w:numId w:val="105"/>
              </w:numPr>
              <w:rPr>
                <w:rFonts w:ascii="Arial" w:hAnsi="Arial" w:cs="Arial"/>
              </w:rPr>
            </w:pPr>
            <w:r w:rsidRPr="00603F63">
              <w:rPr>
                <w:rFonts w:ascii="Arial" w:hAnsi="Arial" w:cs="Arial"/>
              </w:rPr>
              <w:t>Finalise sustainability plan to ensure continued waste reduction beyond 2026</w:t>
            </w:r>
            <w:r>
              <w:rPr>
                <w:rFonts w:ascii="Arial" w:hAnsi="Arial" w:cs="Arial"/>
              </w:rPr>
              <w:t xml:space="preserve"> and transition to BAU</w:t>
            </w:r>
            <w:r w:rsidRPr="00603F63">
              <w:rPr>
                <w:rFonts w:ascii="Arial" w:hAnsi="Arial" w:cs="Arial"/>
              </w:rPr>
              <w:t>.</w:t>
            </w:r>
          </w:p>
          <w:p w14:paraId="65CB042E" w14:textId="77777777" w:rsidR="00BA717C" w:rsidRDefault="00BA717C" w:rsidP="00D2617B">
            <w:pPr>
              <w:pStyle w:val="ListParagraph"/>
              <w:rPr>
                <w:rFonts w:ascii="Arial" w:hAnsi="Arial" w:cs="Arial"/>
              </w:rPr>
            </w:pPr>
          </w:p>
          <w:p w14:paraId="54DD33FB" w14:textId="77777777" w:rsidR="00D2617B" w:rsidRDefault="00D2617B" w:rsidP="00D2617B">
            <w:pPr>
              <w:pStyle w:val="ListParagraph"/>
              <w:rPr>
                <w:rFonts w:ascii="Arial" w:hAnsi="Arial" w:cs="Arial"/>
              </w:rPr>
            </w:pPr>
          </w:p>
          <w:p w14:paraId="0A630F5A" w14:textId="77777777" w:rsidR="00D2617B" w:rsidRDefault="00D2617B" w:rsidP="00D2617B">
            <w:pPr>
              <w:pStyle w:val="ListParagraph"/>
              <w:rPr>
                <w:rFonts w:ascii="Arial" w:hAnsi="Arial" w:cs="Arial"/>
              </w:rPr>
            </w:pPr>
          </w:p>
          <w:p w14:paraId="3751E3E1" w14:textId="77777777" w:rsidR="00D2617B" w:rsidRDefault="00D2617B" w:rsidP="00D2617B">
            <w:pPr>
              <w:pStyle w:val="ListParagraph"/>
              <w:rPr>
                <w:rFonts w:ascii="Arial" w:hAnsi="Arial" w:cs="Arial"/>
              </w:rPr>
            </w:pPr>
          </w:p>
          <w:p w14:paraId="26ACC6C4" w14:textId="2A601FD1" w:rsidR="00BA717C" w:rsidRPr="00603F63" w:rsidRDefault="1E33DEFE" w:rsidP="00D2617B">
            <w:pPr>
              <w:rPr>
                <w:rFonts w:ascii="Arial" w:hAnsi="Arial" w:cs="Arial"/>
              </w:rPr>
            </w:pPr>
            <w:r w:rsidRPr="67AD93AD">
              <w:rPr>
                <w:rFonts w:ascii="Arial" w:hAnsi="Arial" w:cs="Arial"/>
                <w:b/>
                <w:bCs/>
              </w:rPr>
              <w:lastRenderedPageBreak/>
              <w:t xml:space="preserve">Key </w:t>
            </w:r>
            <w:r w:rsidR="71D40768" w:rsidRPr="67AD93AD">
              <w:rPr>
                <w:rFonts w:ascii="Arial" w:hAnsi="Arial" w:cs="Arial"/>
                <w:b/>
                <w:bCs/>
              </w:rPr>
              <w:t>M</w:t>
            </w:r>
            <w:r w:rsidRPr="67AD93AD">
              <w:rPr>
                <w:rFonts w:ascii="Arial" w:hAnsi="Arial" w:cs="Arial"/>
                <w:b/>
                <w:bCs/>
              </w:rPr>
              <w:t xml:space="preserve">easurable </w:t>
            </w:r>
            <w:r w:rsidR="71D40768" w:rsidRPr="67AD93AD">
              <w:rPr>
                <w:rFonts w:ascii="Arial" w:hAnsi="Arial" w:cs="Arial"/>
                <w:b/>
                <w:bCs/>
              </w:rPr>
              <w:t>Data</w:t>
            </w:r>
          </w:p>
          <w:p w14:paraId="4D520DDE" w14:textId="77777777" w:rsidR="00BA717C" w:rsidRPr="00603F63" w:rsidRDefault="00BA717C" w:rsidP="00D2617B">
            <w:pPr>
              <w:pStyle w:val="ListParagraph"/>
              <w:numPr>
                <w:ilvl w:val="0"/>
                <w:numId w:val="107"/>
              </w:numPr>
              <w:rPr>
                <w:rFonts w:ascii="Arial" w:hAnsi="Arial" w:cs="Arial"/>
              </w:rPr>
            </w:pPr>
            <w:r w:rsidRPr="00603F63">
              <w:rPr>
                <w:rFonts w:ascii="Arial" w:hAnsi="Arial" w:cs="Arial"/>
              </w:rPr>
              <w:t>≥10% reduction in orange bag waste costs by March 2026 (baseline cost: £170K in 2023/24) → target savings of at least £17K​</w:t>
            </w:r>
          </w:p>
          <w:p w14:paraId="5FEACE1F" w14:textId="100EB0D9" w:rsidR="00BA717C" w:rsidRDefault="00BA717C" w:rsidP="34277DB3">
            <w:pPr>
              <w:pStyle w:val="ListParagraph"/>
              <w:numPr>
                <w:ilvl w:val="0"/>
                <w:numId w:val="107"/>
              </w:numPr>
              <w:rPr>
                <w:rFonts w:ascii="Arial" w:hAnsi="Arial" w:cs="Arial"/>
              </w:rPr>
            </w:pPr>
            <w:r w:rsidRPr="34277DB3">
              <w:rPr>
                <w:rFonts w:ascii="Arial" w:hAnsi="Arial" w:cs="Arial"/>
              </w:rPr>
              <w:t xml:space="preserve">≥10% reduction in orange bag tonnage, measured via </w:t>
            </w:r>
            <w:proofErr w:type="spellStart"/>
            <w:r w:rsidRPr="34277DB3">
              <w:rPr>
                <w:rFonts w:ascii="Arial" w:hAnsi="Arial" w:cs="Arial"/>
              </w:rPr>
              <w:t>TradeBe</w:t>
            </w:r>
            <w:proofErr w:type="spellEnd"/>
            <w:r w:rsidRPr="34277DB3">
              <w:rPr>
                <w:rFonts w:ascii="Arial" w:hAnsi="Arial" w:cs="Arial"/>
              </w:rPr>
              <w:t xml:space="preserve"> waste tracking </w:t>
            </w:r>
            <w:proofErr w:type="gramStart"/>
            <w:r w:rsidRPr="34277DB3">
              <w:rPr>
                <w:rFonts w:ascii="Arial" w:hAnsi="Arial" w:cs="Arial"/>
              </w:rPr>
              <w:t>reports​.</w:t>
            </w:r>
            <w:proofErr w:type="gramEnd"/>
          </w:p>
          <w:p w14:paraId="3990C89E" w14:textId="56258E08" w:rsidR="00BA717C" w:rsidRPr="00BA717C" w:rsidRDefault="00BA717C" w:rsidP="00D2617B">
            <w:pPr>
              <w:pStyle w:val="ListParagraph"/>
              <w:numPr>
                <w:ilvl w:val="0"/>
                <w:numId w:val="107"/>
              </w:numPr>
              <w:rPr>
                <w:rFonts w:ascii="Arial" w:hAnsi="Arial" w:cs="Arial"/>
              </w:rPr>
            </w:pPr>
            <w:r w:rsidRPr="00603F63">
              <w:rPr>
                <w:rFonts w:ascii="Arial" w:hAnsi="Arial" w:cs="Arial"/>
              </w:rPr>
              <w:t>Improved waste segregation compliance, tracked via audit results and ward-based assessments.</w:t>
            </w:r>
          </w:p>
          <w:p w14:paraId="026D1A09" w14:textId="77777777" w:rsidR="00BA717C" w:rsidRDefault="00BA717C" w:rsidP="00D2617B">
            <w:pPr>
              <w:pStyle w:val="ListParagraph"/>
              <w:numPr>
                <w:ilvl w:val="0"/>
                <w:numId w:val="107"/>
              </w:numPr>
              <w:rPr>
                <w:rFonts w:ascii="Arial" w:hAnsi="Arial" w:cs="Arial"/>
              </w:rPr>
            </w:pPr>
            <w:r w:rsidRPr="003919DC">
              <w:rPr>
                <w:rFonts w:ascii="Arial" w:hAnsi="Arial" w:cs="Arial"/>
              </w:rPr>
              <w:t>Increased recycling tonnage, particularly for packaging in clinical preparation areas</w:t>
            </w:r>
          </w:p>
          <w:p w14:paraId="1EA330A1" w14:textId="6E3BE3BF" w:rsidR="00BA717C" w:rsidRDefault="00BA717C" w:rsidP="00D2617B">
            <w:pPr>
              <w:rPr>
                <w:rFonts w:ascii="Arial" w:hAnsi="Arial" w:cs="Arial"/>
              </w:rPr>
            </w:pPr>
          </w:p>
          <w:p w14:paraId="0A9CF699" w14:textId="2FC4F978" w:rsidR="001B400E" w:rsidRPr="001B400E" w:rsidRDefault="71D40768" w:rsidP="00D2617B">
            <w:pPr>
              <w:rPr>
                <w:rFonts w:ascii="Arial" w:hAnsi="Arial" w:cs="Arial"/>
                <w:b/>
                <w:bCs/>
                <w:u w:val="single"/>
              </w:rPr>
            </w:pPr>
            <w:r w:rsidRPr="67AD93AD">
              <w:rPr>
                <w:rFonts w:ascii="Arial" w:hAnsi="Arial" w:cs="Arial"/>
                <w:b/>
                <w:bCs/>
                <w:u w:val="single"/>
              </w:rPr>
              <w:t>Wider Programmes to improve Waste Management</w:t>
            </w:r>
          </w:p>
          <w:p w14:paraId="5C396E41" w14:textId="3F0CA51B" w:rsidR="00BA717C" w:rsidRDefault="1E33DEFE" w:rsidP="00D2617B">
            <w:pPr>
              <w:rPr>
                <w:rFonts w:ascii="Arial" w:hAnsi="Arial" w:cs="Arial"/>
              </w:rPr>
            </w:pPr>
            <w:r w:rsidRPr="67AD93AD">
              <w:rPr>
                <w:rFonts w:ascii="Arial" w:hAnsi="Arial" w:cs="Arial"/>
              </w:rPr>
              <w:t>In addition, our wider programmes to improve waste management during 25/26 are as follows:</w:t>
            </w:r>
          </w:p>
          <w:p w14:paraId="2247A608" w14:textId="77777777" w:rsidR="00BA717C" w:rsidRDefault="00BA717C" w:rsidP="00D2617B">
            <w:pPr>
              <w:rPr>
                <w:rFonts w:ascii="Arial" w:hAnsi="Arial" w:cs="Arial"/>
              </w:rPr>
            </w:pPr>
          </w:p>
          <w:p w14:paraId="31B94265" w14:textId="485CEE23" w:rsidR="00BA717C" w:rsidRPr="00C52672" w:rsidRDefault="00BA717C" w:rsidP="34277DB3">
            <w:pPr>
              <w:pStyle w:val="ListParagraph"/>
              <w:numPr>
                <w:ilvl w:val="0"/>
                <w:numId w:val="101"/>
              </w:numPr>
              <w:spacing w:after="160"/>
              <w:rPr>
                <w:rFonts w:ascii="Arial" w:hAnsi="Arial" w:cs="Arial"/>
              </w:rPr>
            </w:pPr>
            <w:r w:rsidRPr="34277DB3">
              <w:rPr>
                <w:rFonts w:ascii="Arial" w:hAnsi="Arial" w:cs="Arial"/>
              </w:rPr>
              <w:t>Completion of Pre Acceptance Audits (PAA)</w:t>
            </w:r>
          </w:p>
          <w:p w14:paraId="2B34ED17" w14:textId="77777777" w:rsidR="00BA717C" w:rsidRPr="00C52672" w:rsidRDefault="00BA717C" w:rsidP="00D2617B">
            <w:pPr>
              <w:pStyle w:val="ListParagraph"/>
              <w:numPr>
                <w:ilvl w:val="0"/>
                <w:numId w:val="101"/>
              </w:numPr>
              <w:spacing w:after="160"/>
              <w:rPr>
                <w:rFonts w:ascii="Arial" w:hAnsi="Arial" w:cs="Arial"/>
              </w:rPr>
            </w:pPr>
            <w:r w:rsidRPr="00C52672">
              <w:rPr>
                <w:rFonts w:ascii="Arial" w:hAnsi="Arial" w:cs="Arial"/>
                <w:bCs/>
              </w:rPr>
              <w:t xml:space="preserve">Implement zero waste to landfill with incumbent domestic waste contractor </w:t>
            </w:r>
          </w:p>
          <w:p w14:paraId="28786160" w14:textId="77777777" w:rsidR="00BA717C" w:rsidRPr="00C52672" w:rsidRDefault="00BA717C" w:rsidP="00D2617B">
            <w:pPr>
              <w:pStyle w:val="ListParagraph"/>
              <w:numPr>
                <w:ilvl w:val="0"/>
                <w:numId w:val="101"/>
              </w:numPr>
              <w:rPr>
                <w:rFonts w:ascii="Arial" w:hAnsi="Arial" w:cs="Arial"/>
              </w:rPr>
            </w:pPr>
            <w:r w:rsidRPr="00C52672">
              <w:rPr>
                <w:rFonts w:ascii="Arial" w:hAnsi="Arial" w:cs="Arial"/>
                <w:bCs/>
              </w:rPr>
              <w:t>Promote circular economy and promote waste hierarchy.</w:t>
            </w:r>
          </w:p>
          <w:p w14:paraId="778D45D7" w14:textId="77777777" w:rsidR="00BA717C" w:rsidRPr="00BA717C" w:rsidRDefault="00BA717C" w:rsidP="00D2617B">
            <w:pPr>
              <w:rPr>
                <w:rFonts w:ascii="Arial" w:hAnsi="Arial" w:cs="Arial"/>
              </w:rPr>
            </w:pPr>
          </w:p>
          <w:p w14:paraId="5DCC785A" w14:textId="259306C0" w:rsidR="00363DB4" w:rsidRDefault="71D40768" w:rsidP="00D2617B">
            <w:pPr>
              <w:rPr>
                <w:rFonts w:ascii="Arial" w:hAnsi="Arial" w:cs="Arial"/>
                <w:b/>
                <w:bCs/>
              </w:rPr>
            </w:pPr>
            <w:r w:rsidRPr="67AD93AD">
              <w:rPr>
                <w:rFonts w:ascii="Arial" w:hAnsi="Arial" w:cs="Arial"/>
                <w:b/>
                <w:bCs/>
              </w:rPr>
              <w:t>Timelines</w:t>
            </w:r>
          </w:p>
          <w:p w14:paraId="7C553542" w14:textId="77777777" w:rsidR="00363DB4" w:rsidRDefault="0AD7681B" w:rsidP="34277DB3">
            <w:pPr>
              <w:spacing w:after="160"/>
              <w:rPr>
                <w:rFonts w:ascii="Arial" w:hAnsi="Arial" w:cs="Arial"/>
              </w:rPr>
            </w:pPr>
            <w:r w:rsidRPr="34277DB3">
              <w:rPr>
                <w:rFonts w:ascii="Arial" w:hAnsi="Arial" w:cs="Arial"/>
              </w:rPr>
              <w:t>Pre-Acceptance Audits will be carried out for level 2 in 2025/26; level 3 and 4 in 2026/27 and level 1 in 2027/28 to complete a whole site cycle.</w:t>
            </w:r>
          </w:p>
          <w:p w14:paraId="0044E9FE" w14:textId="17914532" w:rsidR="00BA717C" w:rsidRPr="001B400E" w:rsidRDefault="1FBF6E6D" w:rsidP="00D2617B">
            <w:pPr>
              <w:pStyle w:val="ListParagraph"/>
              <w:ind w:left="0"/>
              <w:rPr>
                <w:rFonts w:ascii="Arial" w:hAnsi="Arial" w:cs="Arial"/>
              </w:rPr>
            </w:pPr>
            <w:r w:rsidRPr="67AD93AD">
              <w:rPr>
                <w:rFonts w:ascii="Arial" w:hAnsi="Arial" w:cs="Arial"/>
              </w:rPr>
              <w:t>Q</w:t>
            </w:r>
            <w:r w:rsidR="1E33DEFE" w:rsidRPr="67AD93AD">
              <w:rPr>
                <w:rFonts w:ascii="Arial" w:hAnsi="Arial" w:cs="Arial"/>
              </w:rPr>
              <w:t xml:space="preserve">uarter </w:t>
            </w:r>
            <w:r w:rsidRPr="67AD93AD">
              <w:rPr>
                <w:rFonts w:ascii="Arial" w:hAnsi="Arial" w:cs="Arial"/>
              </w:rPr>
              <w:t>4 2025</w:t>
            </w:r>
            <w:r w:rsidR="1E33DEFE" w:rsidRPr="67AD93AD">
              <w:rPr>
                <w:rFonts w:ascii="Arial" w:hAnsi="Arial" w:cs="Arial"/>
              </w:rPr>
              <w:t>:</w:t>
            </w:r>
          </w:p>
          <w:p w14:paraId="4B940005" w14:textId="77777777" w:rsidR="00BA717C" w:rsidRDefault="00C52672" w:rsidP="34277DB3">
            <w:pPr>
              <w:pStyle w:val="ListParagraph"/>
              <w:numPr>
                <w:ilvl w:val="0"/>
                <w:numId w:val="106"/>
              </w:numPr>
              <w:spacing w:after="160"/>
              <w:rPr>
                <w:rFonts w:ascii="Arial" w:hAnsi="Arial" w:cs="Arial"/>
              </w:rPr>
            </w:pPr>
            <w:r w:rsidRPr="34277DB3">
              <w:rPr>
                <w:rFonts w:ascii="Arial" w:hAnsi="Arial" w:cs="Arial"/>
              </w:rPr>
              <w:t>Establish zero waste to landfill from contract inception in December 2024. Monitor reporting to ensure compliance.</w:t>
            </w:r>
          </w:p>
          <w:p w14:paraId="7E477D73" w14:textId="5D941DAE" w:rsidR="00C52672" w:rsidRDefault="00C52672" w:rsidP="00D2617B">
            <w:pPr>
              <w:pStyle w:val="ListParagraph"/>
              <w:numPr>
                <w:ilvl w:val="0"/>
                <w:numId w:val="106"/>
              </w:numPr>
              <w:spacing w:after="160"/>
              <w:rPr>
                <w:rFonts w:ascii="Arial" w:hAnsi="Arial" w:cs="Arial"/>
                <w:bCs/>
              </w:rPr>
            </w:pPr>
            <w:r w:rsidRPr="00BA717C">
              <w:rPr>
                <w:rFonts w:ascii="Arial" w:hAnsi="Arial" w:cs="Arial"/>
                <w:bCs/>
              </w:rPr>
              <w:t>This work will be taken forward by the Waste Management Group in 2025/26, with an end year update being produced.</w:t>
            </w:r>
          </w:p>
          <w:p w14:paraId="1D418A00" w14:textId="3B151E47" w:rsidR="00BA717C" w:rsidRDefault="1E33DEFE" w:rsidP="00D2617B">
            <w:pPr>
              <w:rPr>
                <w:rFonts w:ascii="Arial" w:hAnsi="Arial" w:cs="Arial"/>
                <w:b/>
                <w:bCs/>
              </w:rPr>
            </w:pPr>
            <w:r w:rsidRPr="67AD93AD">
              <w:rPr>
                <w:rFonts w:ascii="Arial" w:hAnsi="Arial" w:cs="Arial"/>
                <w:b/>
                <w:bCs/>
              </w:rPr>
              <w:t xml:space="preserve">Key </w:t>
            </w:r>
            <w:r w:rsidR="71D40768" w:rsidRPr="67AD93AD">
              <w:rPr>
                <w:rFonts w:ascii="Arial" w:hAnsi="Arial" w:cs="Arial"/>
                <w:b/>
                <w:bCs/>
              </w:rPr>
              <w:t>M</w:t>
            </w:r>
            <w:r w:rsidRPr="67AD93AD">
              <w:rPr>
                <w:rFonts w:ascii="Arial" w:hAnsi="Arial" w:cs="Arial"/>
                <w:b/>
                <w:bCs/>
              </w:rPr>
              <w:t xml:space="preserve">easurable </w:t>
            </w:r>
            <w:r w:rsidR="71D40768" w:rsidRPr="67AD93AD">
              <w:rPr>
                <w:rFonts w:ascii="Arial" w:hAnsi="Arial" w:cs="Arial"/>
                <w:b/>
                <w:bCs/>
              </w:rPr>
              <w:t>D</w:t>
            </w:r>
            <w:r w:rsidRPr="67AD93AD">
              <w:rPr>
                <w:rFonts w:ascii="Arial" w:hAnsi="Arial" w:cs="Arial"/>
                <w:b/>
                <w:bCs/>
              </w:rPr>
              <w:t>ata</w:t>
            </w:r>
          </w:p>
          <w:p w14:paraId="44E444BE" w14:textId="77777777" w:rsidR="00BA717C" w:rsidRDefault="00BA717C" w:rsidP="00D2617B">
            <w:pPr>
              <w:pStyle w:val="ListParagraph"/>
              <w:numPr>
                <w:ilvl w:val="0"/>
                <w:numId w:val="108"/>
              </w:numPr>
              <w:rPr>
                <w:rFonts w:ascii="Arial" w:hAnsi="Arial" w:cs="Arial"/>
                <w:bCs/>
              </w:rPr>
            </w:pPr>
            <w:r w:rsidRPr="00BA717C">
              <w:rPr>
                <w:rFonts w:ascii="Arial" w:hAnsi="Arial" w:cs="Arial"/>
                <w:bCs/>
              </w:rPr>
              <w:t>Reduce domestic waste by a minimum of 15%, and greater where possible compared to</w:t>
            </w:r>
            <w:r>
              <w:rPr>
                <w:rFonts w:ascii="Arial" w:hAnsi="Arial" w:cs="Arial"/>
                <w:bCs/>
              </w:rPr>
              <w:t xml:space="preserve"> </w:t>
            </w:r>
            <w:r w:rsidRPr="00BA717C">
              <w:rPr>
                <w:rFonts w:ascii="Arial" w:hAnsi="Arial" w:cs="Arial"/>
                <w:bCs/>
              </w:rPr>
              <w:t>2012/2013 – by 2025 (baseline 2021/22) – target by 2025 is 102.63 tonnes.</w:t>
            </w:r>
          </w:p>
          <w:p w14:paraId="4A2A22B2" w14:textId="77777777" w:rsidR="00BA717C" w:rsidRDefault="00BA717C" w:rsidP="00D2617B">
            <w:pPr>
              <w:pStyle w:val="ListParagraph"/>
              <w:numPr>
                <w:ilvl w:val="0"/>
                <w:numId w:val="108"/>
              </w:numPr>
              <w:rPr>
                <w:rFonts w:ascii="Arial" w:hAnsi="Arial" w:cs="Arial"/>
                <w:bCs/>
              </w:rPr>
            </w:pPr>
            <w:r w:rsidRPr="00BA717C">
              <w:rPr>
                <w:rFonts w:ascii="Arial" w:hAnsi="Arial" w:cs="Arial"/>
                <w:bCs/>
              </w:rPr>
              <w:t>Ensure that no more than 5%, and less where possible, of all domestic waste is sent to landfill – by 2025 – target by 2025 is 24.23 tonnes.</w:t>
            </w:r>
          </w:p>
          <w:p w14:paraId="3FAFC466" w14:textId="77777777" w:rsidR="00BA717C" w:rsidRDefault="00BA717C" w:rsidP="00D2617B">
            <w:pPr>
              <w:pStyle w:val="ListParagraph"/>
              <w:numPr>
                <w:ilvl w:val="0"/>
                <w:numId w:val="108"/>
              </w:numPr>
              <w:rPr>
                <w:rFonts w:ascii="Arial" w:hAnsi="Arial" w:cs="Arial"/>
                <w:bCs/>
              </w:rPr>
            </w:pPr>
            <w:r w:rsidRPr="00BA717C">
              <w:rPr>
                <w:rFonts w:ascii="Arial" w:hAnsi="Arial" w:cs="Arial"/>
                <w:bCs/>
              </w:rPr>
              <w:t>Reduce the food waste produced by 33% compared to 2015/16 – by 2025 (baseline 2021/22) – target by 2025 is 9.67 tonnes.</w:t>
            </w:r>
          </w:p>
          <w:p w14:paraId="364213B5" w14:textId="1CF216E1" w:rsidR="00BA717C" w:rsidRPr="00D2617B" w:rsidRDefault="00BA717C" w:rsidP="00D2617B">
            <w:pPr>
              <w:pStyle w:val="ListParagraph"/>
              <w:numPr>
                <w:ilvl w:val="0"/>
                <w:numId w:val="108"/>
              </w:numPr>
              <w:rPr>
                <w:rFonts w:ascii="Arial" w:hAnsi="Arial" w:cs="Arial"/>
                <w:bCs/>
              </w:rPr>
            </w:pPr>
            <w:r w:rsidRPr="00BA717C">
              <w:rPr>
                <w:rFonts w:ascii="Arial" w:hAnsi="Arial" w:cs="Arial"/>
                <w:bCs/>
              </w:rPr>
              <w:t>Ensure that 70% of all domestic waste is recycled or composted – by 2025 – target by 2025 is 42.51 tonnes.</w:t>
            </w:r>
          </w:p>
          <w:p w14:paraId="25804BC3" w14:textId="77777777" w:rsidR="0097148D" w:rsidRDefault="0097148D" w:rsidP="00D2617B">
            <w:pPr>
              <w:rPr>
                <w:rFonts w:ascii="Arial" w:hAnsi="Arial" w:cs="Arial"/>
                <w:bCs/>
              </w:rPr>
            </w:pPr>
          </w:p>
          <w:p w14:paraId="42651BC9" w14:textId="77777777" w:rsidR="00BA717C" w:rsidRPr="00BA717C" w:rsidRDefault="00BA717C" w:rsidP="00D2617B">
            <w:pPr>
              <w:rPr>
                <w:rFonts w:ascii="Arial" w:hAnsi="Arial" w:cs="Arial"/>
                <w:b/>
              </w:rPr>
            </w:pPr>
            <w:r w:rsidRPr="00BA717C">
              <w:rPr>
                <w:rFonts w:ascii="Arial" w:hAnsi="Arial" w:cs="Arial"/>
                <w:b/>
              </w:rPr>
              <w:t>Key Risks</w:t>
            </w:r>
          </w:p>
          <w:p w14:paraId="46023DE4" w14:textId="77777777" w:rsidR="00363DB4" w:rsidRDefault="1E33DEFE" w:rsidP="00D2617B">
            <w:pPr>
              <w:pStyle w:val="ListParagraph"/>
              <w:numPr>
                <w:ilvl w:val="0"/>
                <w:numId w:val="109"/>
              </w:numPr>
              <w:rPr>
                <w:rFonts w:ascii="Arial" w:hAnsi="Arial" w:cs="Arial"/>
              </w:rPr>
            </w:pPr>
            <w:r w:rsidRPr="67AD93AD">
              <w:rPr>
                <w:rFonts w:ascii="Arial" w:hAnsi="Arial" w:cs="Arial"/>
                <w:b/>
                <w:bCs/>
              </w:rPr>
              <w:t xml:space="preserve">Cultural Change &amp; Compliance </w:t>
            </w:r>
          </w:p>
          <w:p w14:paraId="5517BDB7" w14:textId="6EF86354" w:rsidR="00363DB4" w:rsidRDefault="1E33DEFE" w:rsidP="00D2617B">
            <w:pPr>
              <w:pStyle w:val="ListParagraph"/>
              <w:numPr>
                <w:ilvl w:val="1"/>
                <w:numId w:val="109"/>
              </w:numPr>
              <w:rPr>
                <w:rFonts w:ascii="Arial" w:hAnsi="Arial" w:cs="Arial"/>
              </w:rPr>
            </w:pPr>
            <w:r w:rsidRPr="67AD93AD">
              <w:rPr>
                <w:rFonts w:ascii="Arial" w:hAnsi="Arial" w:cs="Arial"/>
              </w:rPr>
              <w:t>Ensuring long-term behavioural change in waste segregation practices among clinical staff may be challenging</w:t>
            </w:r>
          </w:p>
          <w:p w14:paraId="3BE7D053" w14:textId="669E1F2E" w:rsidR="00BA717C" w:rsidRDefault="1E33DEFE" w:rsidP="00D2617B">
            <w:pPr>
              <w:pStyle w:val="ListParagraph"/>
              <w:numPr>
                <w:ilvl w:val="1"/>
                <w:numId w:val="109"/>
              </w:numPr>
              <w:rPr>
                <w:rFonts w:ascii="Arial" w:hAnsi="Arial" w:cs="Arial"/>
              </w:rPr>
            </w:pPr>
            <w:r w:rsidRPr="67AD93AD">
              <w:rPr>
                <w:rFonts w:ascii="Arial" w:hAnsi="Arial" w:cs="Arial"/>
                <w:b/>
                <w:bCs/>
              </w:rPr>
              <w:t>Mitigation</w:t>
            </w:r>
            <w:r w:rsidRPr="67AD93AD">
              <w:rPr>
                <w:rFonts w:ascii="Arial" w:hAnsi="Arial" w:cs="Arial"/>
              </w:rPr>
              <w:t>: Regular training, audits, and clear guidance materials.</w:t>
            </w:r>
          </w:p>
          <w:p w14:paraId="534545BB" w14:textId="77777777" w:rsidR="00363DB4" w:rsidRDefault="1E33DEFE" w:rsidP="00D2617B">
            <w:pPr>
              <w:pStyle w:val="ListParagraph"/>
              <w:numPr>
                <w:ilvl w:val="0"/>
                <w:numId w:val="109"/>
              </w:numPr>
              <w:rPr>
                <w:rFonts w:ascii="Arial" w:hAnsi="Arial" w:cs="Arial"/>
              </w:rPr>
            </w:pPr>
            <w:r w:rsidRPr="67AD93AD">
              <w:rPr>
                <w:rFonts w:ascii="Arial" w:hAnsi="Arial" w:cs="Arial"/>
                <w:b/>
                <w:bCs/>
              </w:rPr>
              <w:t>Lack of Waste Management Officer (WMO)</w:t>
            </w:r>
          </w:p>
          <w:p w14:paraId="744C9D3E" w14:textId="363C1D1D" w:rsidR="00363DB4" w:rsidRDefault="1E33DEFE" w:rsidP="34277DB3">
            <w:pPr>
              <w:pStyle w:val="ListParagraph"/>
              <w:numPr>
                <w:ilvl w:val="1"/>
                <w:numId w:val="109"/>
              </w:numPr>
              <w:rPr>
                <w:rFonts w:ascii="Arial" w:hAnsi="Arial" w:cs="Arial"/>
              </w:rPr>
            </w:pPr>
            <w:r w:rsidRPr="34277DB3">
              <w:rPr>
                <w:rFonts w:ascii="Arial" w:hAnsi="Arial" w:cs="Arial"/>
              </w:rPr>
              <w:lastRenderedPageBreak/>
              <w:t xml:space="preserve">Without a dedicated WMO, maintaining waste improvements post-project may be difficult.   </w:t>
            </w:r>
          </w:p>
          <w:p w14:paraId="4F5EBB6B" w14:textId="49238FB3" w:rsidR="00BA717C" w:rsidRPr="00F7517E" w:rsidRDefault="1E33DEFE" w:rsidP="00D2617B">
            <w:pPr>
              <w:pStyle w:val="ListParagraph"/>
              <w:numPr>
                <w:ilvl w:val="1"/>
                <w:numId w:val="109"/>
              </w:numPr>
              <w:rPr>
                <w:rFonts w:ascii="Arial" w:hAnsi="Arial" w:cs="Arial"/>
              </w:rPr>
            </w:pPr>
            <w:r w:rsidRPr="67AD93AD">
              <w:rPr>
                <w:rFonts w:ascii="Arial" w:hAnsi="Arial" w:cs="Arial"/>
                <w:b/>
                <w:bCs/>
              </w:rPr>
              <w:t>Mitigation:</w:t>
            </w:r>
            <w:r w:rsidRPr="67AD93AD">
              <w:rPr>
                <w:rFonts w:ascii="Arial" w:hAnsi="Arial" w:cs="Arial"/>
              </w:rPr>
              <w:t xml:space="preserve"> Explore feasibility of a WMO role and/or assign waste champions in each department.</w:t>
            </w:r>
          </w:p>
          <w:p w14:paraId="78DD546B" w14:textId="77777777" w:rsidR="00363DB4" w:rsidRDefault="1E33DEFE" w:rsidP="00D2617B">
            <w:pPr>
              <w:pStyle w:val="ListParagraph"/>
              <w:numPr>
                <w:ilvl w:val="0"/>
                <w:numId w:val="109"/>
              </w:numPr>
              <w:rPr>
                <w:rFonts w:ascii="Arial" w:hAnsi="Arial" w:cs="Arial"/>
              </w:rPr>
            </w:pPr>
            <w:r w:rsidRPr="67AD93AD">
              <w:rPr>
                <w:rFonts w:ascii="Arial" w:hAnsi="Arial" w:cs="Arial"/>
                <w:b/>
                <w:bCs/>
              </w:rPr>
              <w:t>Inconsistent interpretation of Waste Segregation Rules</w:t>
            </w:r>
          </w:p>
          <w:p w14:paraId="176C7999" w14:textId="4B32A932" w:rsidR="00363DB4" w:rsidRDefault="1E33DEFE" w:rsidP="00D2617B">
            <w:pPr>
              <w:pStyle w:val="ListParagraph"/>
              <w:numPr>
                <w:ilvl w:val="1"/>
                <w:numId w:val="109"/>
              </w:numPr>
              <w:rPr>
                <w:rFonts w:ascii="Arial" w:hAnsi="Arial" w:cs="Arial"/>
              </w:rPr>
            </w:pPr>
            <w:r w:rsidRPr="67AD93AD">
              <w:rPr>
                <w:rFonts w:ascii="Arial" w:hAnsi="Arial" w:cs="Arial"/>
              </w:rPr>
              <w:t>Some health boards apply different standards for what constitutes clinical waste, leading to confusion.</w:t>
            </w:r>
          </w:p>
          <w:p w14:paraId="0048D7C9" w14:textId="2E160937" w:rsidR="00BA717C" w:rsidRPr="00363DB4" w:rsidRDefault="1E33DEFE" w:rsidP="00D2617B">
            <w:pPr>
              <w:pStyle w:val="ListParagraph"/>
              <w:numPr>
                <w:ilvl w:val="1"/>
                <w:numId w:val="109"/>
              </w:numPr>
              <w:rPr>
                <w:rFonts w:ascii="Arial" w:hAnsi="Arial" w:cs="Arial"/>
              </w:rPr>
            </w:pPr>
            <w:r w:rsidRPr="67AD93AD">
              <w:rPr>
                <w:rFonts w:ascii="Arial" w:hAnsi="Arial" w:cs="Arial"/>
                <w:b/>
                <w:bCs/>
              </w:rPr>
              <w:t>Mitigation:</w:t>
            </w:r>
            <w:r w:rsidRPr="67AD93AD">
              <w:rPr>
                <w:rFonts w:ascii="Arial" w:hAnsi="Arial" w:cs="Arial"/>
              </w:rPr>
              <w:t xml:space="preserve"> Align policy with NHS Assure and conduct staff education sessions.</w:t>
            </w:r>
          </w:p>
          <w:p w14:paraId="760EE5BC" w14:textId="77777777" w:rsidR="00363DB4" w:rsidRDefault="1E33DEFE" w:rsidP="00D2617B">
            <w:pPr>
              <w:pStyle w:val="ListParagraph"/>
              <w:numPr>
                <w:ilvl w:val="0"/>
                <w:numId w:val="109"/>
              </w:numPr>
              <w:rPr>
                <w:rFonts w:ascii="Arial" w:hAnsi="Arial" w:cs="Arial"/>
              </w:rPr>
            </w:pPr>
            <w:r w:rsidRPr="67AD93AD">
              <w:rPr>
                <w:rFonts w:ascii="Arial" w:hAnsi="Arial" w:cs="Arial"/>
                <w:b/>
                <w:bCs/>
              </w:rPr>
              <w:t>Operational Challenges in Expanding the Project</w:t>
            </w:r>
            <w:r w:rsidRPr="67AD93AD">
              <w:rPr>
                <w:rFonts w:ascii="Arial" w:hAnsi="Arial" w:cs="Arial"/>
              </w:rPr>
              <w:t xml:space="preserve"> </w:t>
            </w:r>
          </w:p>
          <w:p w14:paraId="1B3CB620" w14:textId="154019D2" w:rsidR="00363DB4" w:rsidRDefault="1E33DEFE" w:rsidP="00D2617B">
            <w:pPr>
              <w:pStyle w:val="ListParagraph"/>
              <w:numPr>
                <w:ilvl w:val="1"/>
                <w:numId w:val="109"/>
              </w:numPr>
              <w:rPr>
                <w:rFonts w:ascii="Arial" w:hAnsi="Arial" w:cs="Arial"/>
              </w:rPr>
            </w:pPr>
            <w:r w:rsidRPr="67AD93AD">
              <w:rPr>
                <w:rFonts w:ascii="Arial" w:hAnsi="Arial" w:cs="Arial"/>
              </w:rPr>
              <w:t xml:space="preserve">Phase 2 expansion will increase waste production, making it difficult to isolate savings from project improvements. </w:t>
            </w:r>
          </w:p>
          <w:p w14:paraId="058ADA51" w14:textId="018660D0" w:rsidR="00BA717C" w:rsidRPr="00F7517E" w:rsidRDefault="1E33DEFE" w:rsidP="00D2617B">
            <w:pPr>
              <w:pStyle w:val="ListParagraph"/>
              <w:numPr>
                <w:ilvl w:val="1"/>
                <w:numId w:val="109"/>
              </w:numPr>
              <w:rPr>
                <w:rFonts w:ascii="Arial" w:hAnsi="Arial" w:cs="Arial"/>
              </w:rPr>
            </w:pPr>
            <w:r w:rsidRPr="67AD93AD">
              <w:rPr>
                <w:rFonts w:ascii="Arial" w:hAnsi="Arial" w:cs="Arial"/>
                <w:b/>
                <w:bCs/>
              </w:rPr>
              <w:t>Mitigation:</w:t>
            </w:r>
            <w:r w:rsidRPr="67AD93AD">
              <w:rPr>
                <w:rFonts w:ascii="Arial" w:hAnsi="Arial" w:cs="Arial"/>
              </w:rPr>
              <w:t xml:space="preserve"> Use historical clinical waste data to adjust for increased activity levels.</w:t>
            </w:r>
          </w:p>
          <w:p w14:paraId="4A4FFF9B" w14:textId="575E448F" w:rsidR="00BA717C" w:rsidRDefault="00BA717C" w:rsidP="00D2617B">
            <w:pPr>
              <w:rPr>
                <w:rFonts w:ascii="Arial" w:hAnsi="Arial" w:cs="Arial"/>
              </w:rPr>
            </w:pPr>
          </w:p>
          <w:p w14:paraId="56790EF8" w14:textId="2C68818A" w:rsidR="00BA717C" w:rsidRDefault="1E33DEFE" w:rsidP="00D2617B">
            <w:pPr>
              <w:rPr>
                <w:rFonts w:ascii="Arial" w:hAnsi="Arial" w:cs="Arial"/>
                <w:b/>
                <w:bCs/>
              </w:rPr>
            </w:pPr>
            <w:r w:rsidRPr="67AD93AD">
              <w:rPr>
                <w:rFonts w:ascii="Arial" w:hAnsi="Arial" w:cs="Arial"/>
                <w:b/>
                <w:bCs/>
              </w:rPr>
              <w:t xml:space="preserve">Workforce </w:t>
            </w:r>
            <w:r w:rsidR="0AD7681B" w:rsidRPr="67AD93AD">
              <w:rPr>
                <w:rFonts w:ascii="Arial" w:hAnsi="Arial" w:cs="Arial"/>
                <w:b/>
                <w:bCs/>
              </w:rPr>
              <w:t>D</w:t>
            </w:r>
            <w:r w:rsidRPr="67AD93AD">
              <w:rPr>
                <w:rFonts w:ascii="Arial" w:hAnsi="Arial" w:cs="Arial"/>
                <w:b/>
                <w:bCs/>
              </w:rPr>
              <w:t>ependencies</w:t>
            </w:r>
          </w:p>
          <w:p w14:paraId="75F63448" w14:textId="10A228F5" w:rsidR="00BA717C" w:rsidRDefault="0AD7681B" w:rsidP="00D2617B">
            <w:pPr>
              <w:rPr>
                <w:rFonts w:ascii="Arial" w:hAnsi="Arial" w:cs="Arial"/>
              </w:rPr>
            </w:pPr>
            <w:r w:rsidRPr="67AD93AD">
              <w:rPr>
                <w:rFonts w:ascii="Arial" w:hAnsi="Arial" w:cs="Arial"/>
              </w:rPr>
              <w:t>There are m</w:t>
            </w:r>
            <w:r w:rsidR="1E33DEFE" w:rsidRPr="67AD93AD">
              <w:rPr>
                <w:rFonts w:ascii="Arial" w:hAnsi="Arial" w:cs="Arial"/>
              </w:rPr>
              <w:t>inimal direct workforce dependencies, however</w:t>
            </w:r>
            <w:r w:rsidRPr="67AD93AD">
              <w:rPr>
                <w:rFonts w:ascii="Arial" w:hAnsi="Arial" w:cs="Arial"/>
              </w:rPr>
              <w:t>,</w:t>
            </w:r>
            <w:r w:rsidR="1E33DEFE" w:rsidRPr="67AD93AD">
              <w:rPr>
                <w:rFonts w:ascii="Arial" w:hAnsi="Arial" w:cs="Arial"/>
              </w:rPr>
              <w:t xml:space="preserve"> success relies on:</w:t>
            </w:r>
          </w:p>
          <w:p w14:paraId="101E436F" w14:textId="77777777" w:rsidR="00BA717C" w:rsidRPr="00603F63" w:rsidRDefault="00BA717C" w:rsidP="00D2617B">
            <w:pPr>
              <w:rPr>
                <w:rFonts w:ascii="Arial" w:hAnsi="Arial" w:cs="Arial"/>
              </w:rPr>
            </w:pPr>
          </w:p>
          <w:p w14:paraId="0140AE70" w14:textId="77777777" w:rsidR="00BA717C" w:rsidRPr="00603F63" w:rsidRDefault="00BA717C" w:rsidP="00D2617B">
            <w:pPr>
              <w:pStyle w:val="ListParagraph"/>
              <w:numPr>
                <w:ilvl w:val="0"/>
                <w:numId w:val="110"/>
              </w:numPr>
              <w:rPr>
                <w:rFonts w:ascii="Arial" w:hAnsi="Arial" w:cs="Arial"/>
              </w:rPr>
            </w:pPr>
            <w:r w:rsidRPr="00603F63">
              <w:rPr>
                <w:rFonts w:ascii="Arial" w:hAnsi="Arial" w:cs="Arial"/>
              </w:rPr>
              <w:t xml:space="preserve">Infection </w:t>
            </w:r>
            <w:r>
              <w:rPr>
                <w:rFonts w:ascii="Arial" w:hAnsi="Arial" w:cs="Arial"/>
              </w:rPr>
              <w:t xml:space="preserve">Prevention and </w:t>
            </w:r>
            <w:r w:rsidRPr="00603F63">
              <w:rPr>
                <w:rFonts w:ascii="Arial" w:hAnsi="Arial" w:cs="Arial"/>
              </w:rPr>
              <w:t>Control (I</w:t>
            </w:r>
            <w:r>
              <w:rPr>
                <w:rFonts w:ascii="Arial" w:hAnsi="Arial" w:cs="Arial"/>
              </w:rPr>
              <w:t>P</w:t>
            </w:r>
            <w:r w:rsidRPr="00603F63">
              <w:rPr>
                <w:rFonts w:ascii="Arial" w:hAnsi="Arial" w:cs="Arial"/>
              </w:rPr>
              <w:t>C) Team: Input</w:t>
            </w:r>
            <w:r>
              <w:rPr>
                <w:rFonts w:ascii="Arial" w:hAnsi="Arial" w:cs="Arial"/>
              </w:rPr>
              <w:t xml:space="preserve"> on what constitutes clinical versus</w:t>
            </w:r>
            <w:r w:rsidRPr="00603F63">
              <w:rPr>
                <w:rFonts w:ascii="Arial" w:hAnsi="Arial" w:cs="Arial"/>
              </w:rPr>
              <w:t xml:space="preserve"> non-clinical waste to refine waste policies.</w:t>
            </w:r>
          </w:p>
          <w:p w14:paraId="0DDC33D7" w14:textId="77777777" w:rsidR="00BA717C" w:rsidRPr="00603F63" w:rsidRDefault="00BA717C" w:rsidP="34277DB3">
            <w:pPr>
              <w:pStyle w:val="ListParagraph"/>
              <w:numPr>
                <w:ilvl w:val="0"/>
                <w:numId w:val="110"/>
              </w:numPr>
              <w:rPr>
                <w:rFonts w:ascii="Arial" w:hAnsi="Arial" w:cs="Arial"/>
              </w:rPr>
            </w:pPr>
            <w:r w:rsidRPr="34277DB3">
              <w:rPr>
                <w:rFonts w:ascii="Arial" w:hAnsi="Arial" w:cs="Arial"/>
              </w:rPr>
              <w:t>Facilities &amp; Estates: Support for bin placement changes and ensuring appropriate waste collection infrastructure.</w:t>
            </w:r>
          </w:p>
          <w:p w14:paraId="166BD979" w14:textId="77777777" w:rsidR="00BA717C" w:rsidRDefault="00BA717C" w:rsidP="00D2617B">
            <w:pPr>
              <w:pStyle w:val="ListParagraph"/>
              <w:numPr>
                <w:ilvl w:val="0"/>
                <w:numId w:val="110"/>
              </w:numPr>
              <w:rPr>
                <w:rFonts w:ascii="Arial" w:hAnsi="Arial" w:cs="Arial"/>
              </w:rPr>
            </w:pPr>
            <w:r w:rsidRPr="00603F63">
              <w:rPr>
                <w:rFonts w:ascii="Arial" w:hAnsi="Arial" w:cs="Arial"/>
              </w:rPr>
              <w:t>Clinical Teams: Compliance with updated waste segregation practices and participation in audits.</w:t>
            </w:r>
          </w:p>
          <w:p w14:paraId="16439632" w14:textId="6722BDD3" w:rsidR="00BA717C" w:rsidRPr="00BA717C" w:rsidRDefault="1E33DEFE" w:rsidP="00D2617B">
            <w:pPr>
              <w:pStyle w:val="ListParagraph"/>
              <w:numPr>
                <w:ilvl w:val="0"/>
                <w:numId w:val="110"/>
              </w:numPr>
              <w:rPr>
                <w:rFonts w:ascii="Arial" w:hAnsi="Arial" w:cs="Arial"/>
              </w:rPr>
            </w:pPr>
            <w:r w:rsidRPr="67AD93AD">
              <w:rPr>
                <w:rFonts w:ascii="Arial" w:hAnsi="Arial" w:cs="Arial"/>
              </w:rPr>
              <w:t xml:space="preserve">Sustainability &amp; QI Teams: Performance monitoring and long-term sustainability planning for </w:t>
            </w:r>
            <w:r w:rsidR="026288E3" w:rsidRPr="67AD93AD">
              <w:rPr>
                <w:rFonts w:ascii="Arial" w:hAnsi="Arial" w:cs="Arial"/>
              </w:rPr>
              <w:t>20</w:t>
            </w:r>
            <w:r w:rsidRPr="67AD93AD">
              <w:rPr>
                <w:rFonts w:ascii="Arial" w:hAnsi="Arial" w:cs="Arial"/>
              </w:rPr>
              <w:t>26/27 and beyond</w:t>
            </w:r>
          </w:p>
          <w:p w14:paraId="0FAFC6EF" w14:textId="14EA5B8A" w:rsidR="00C52672" w:rsidRPr="005B0F7E" w:rsidRDefault="00C52672" w:rsidP="00D2617B">
            <w:pPr>
              <w:rPr>
                <w:rFonts w:ascii="Arial" w:hAnsi="Arial" w:cs="Arial"/>
                <w:b/>
                <w:bCs/>
                <w:iCs/>
                <w:color w:val="000000"/>
                <w:szCs w:val="24"/>
                <w:shd w:val="clear" w:color="auto" w:fill="FFFFFF"/>
              </w:rPr>
            </w:pPr>
          </w:p>
        </w:tc>
      </w:tr>
      <w:tr w:rsidR="005B0F7E" w:rsidRPr="00B75300" w14:paraId="66E3AB8D" w14:textId="77777777" w:rsidTr="34277DB3">
        <w:tc>
          <w:tcPr>
            <w:tcW w:w="709" w:type="dxa"/>
          </w:tcPr>
          <w:p w14:paraId="07B6C9E4" w14:textId="77777777" w:rsidR="005B0F7E" w:rsidRPr="005B0F7E" w:rsidRDefault="005B0F7E" w:rsidP="00D2617B">
            <w:pPr>
              <w:pStyle w:val="ListParagraph"/>
              <w:numPr>
                <w:ilvl w:val="0"/>
                <w:numId w:val="62"/>
              </w:numPr>
              <w:ind w:right="-23" w:hanging="321"/>
              <w:rPr>
                <w:rFonts w:ascii="Arial" w:hAnsi="Arial" w:cs="Arial"/>
                <w:b/>
                <w:bCs/>
              </w:rPr>
            </w:pPr>
          </w:p>
        </w:tc>
        <w:tc>
          <w:tcPr>
            <w:tcW w:w="2127" w:type="dxa"/>
          </w:tcPr>
          <w:p w14:paraId="0A6BE6FB" w14:textId="1BA9B1BE" w:rsidR="005B0F7E" w:rsidRPr="005B0F7E" w:rsidRDefault="005B0F7E" w:rsidP="00D2617B">
            <w:pPr>
              <w:pStyle w:val="Default"/>
              <w:rPr>
                <w:b/>
                <w:bCs/>
                <w:color w:val="auto"/>
              </w:rPr>
            </w:pPr>
            <w:r w:rsidRPr="00854B98">
              <w:rPr>
                <w:b/>
                <w:bCs/>
                <w:color w:val="auto"/>
              </w:rPr>
              <w:t>Director of Transformation, Strategy, Performance and Planning</w:t>
            </w:r>
          </w:p>
        </w:tc>
        <w:tc>
          <w:tcPr>
            <w:tcW w:w="7654" w:type="dxa"/>
          </w:tcPr>
          <w:p w14:paraId="0C5CF789" w14:textId="4AA53E53" w:rsidR="005B0F7E" w:rsidRDefault="005B0F7E" w:rsidP="00D2617B">
            <w:pPr>
              <w:autoSpaceDE w:val="0"/>
              <w:autoSpaceDN w:val="0"/>
              <w:adjustRightInd w:val="0"/>
              <w:rPr>
                <w:rFonts w:ascii="Arial" w:hAnsi="Arial" w:cs="Arial"/>
                <w:b/>
                <w:bCs/>
              </w:rPr>
            </w:pPr>
            <w:r w:rsidRPr="005B0F7E">
              <w:rPr>
                <w:rFonts w:ascii="Arial" w:hAnsi="Arial" w:cs="Arial"/>
                <w:b/>
                <w:bCs/>
              </w:rPr>
              <w:t>Implementation of the sustainable travel approach for business travel, commuting and patient and visitor travel, linking to other strategy areas such as greenspace and adaptation</w:t>
            </w:r>
          </w:p>
          <w:p w14:paraId="4054C79A" w14:textId="77777777" w:rsidR="00BA717C" w:rsidRPr="005B0F7E" w:rsidRDefault="00BA717C" w:rsidP="00D2617B">
            <w:pPr>
              <w:autoSpaceDE w:val="0"/>
              <w:autoSpaceDN w:val="0"/>
              <w:adjustRightInd w:val="0"/>
              <w:rPr>
                <w:rFonts w:ascii="Arial" w:hAnsi="Arial" w:cs="Arial"/>
                <w:b/>
                <w:bCs/>
              </w:rPr>
            </w:pPr>
          </w:p>
          <w:p w14:paraId="3A27F799" w14:textId="13B7C5DB" w:rsidR="00BA717C" w:rsidRDefault="7D394CAD" w:rsidP="34277DB3">
            <w:pPr>
              <w:rPr>
                <w:rFonts w:ascii="Arial" w:hAnsi="Arial" w:cs="Arial"/>
              </w:rPr>
            </w:pPr>
            <w:r w:rsidRPr="34277DB3">
              <w:rPr>
                <w:rFonts w:ascii="Arial" w:hAnsi="Arial" w:cs="Arial"/>
              </w:rPr>
              <w:t>Planned activity at NHS GJ is currently focused on business and staff travel, ensuring patients are able to secure parking when travelling to NHS GJ. As a</w:t>
            </w:r>
            <w:r w:rsidR="637F0189" w:rsidRPr="34277DB3">
              <w:rPr>
                <w:rFonts w:ascii="Arial" w:hAnsi="Arial" w:cs="Arial"/>
              </w:rPr>
              <w:t>n</w:t>
            </w:r>
            <w:r w:rsidRPr="34277DB3">
              <w:rPr>
                <w:rFonts w:ascii="Arial" w:hAnsi="Arial" w:cs="Arial"/>
              </w:rPr>
              <w:t xml:space="preserve"> </w:t>
            </w:r>
            <w:r w:rsidR="672FCA61" w:rsidRPr="34277DB3">
              <w:rPr>
                <w:rFonts w:ascii="Arial" w:hAnsi="Arial" w:cs="Arial"/>
              </w:rPr>
              <w:t>NTC</w:t>
            </w:r>
            <w:r w:rsidRPr="34277DB3">
              <w:rPr>
                <w:rFonts w:ascii="Arial" w:hAnsi="Arial" w:cs="Arial"/>
              </w:rPr>
              <w:t>, patients are often required to travel distances to receive treatment at NHS GJ. Where appropriate and by agreement with referring boards, patients will be offered accommodation at the GJCH</w:t>
            </w:r>
            <w:r w:rsidR="672FCA61" w:rsidRPr="34277DB3">
              <w:rPr>
                <w:rFonts w:ascii="Arial" w:hAnsi="Arial" w:cs="Arial"/>
              </w:rPr>
              <w:t xml:space="preserve"> </w:t>
            </w:r>
            <w:r w:rsidRPr="34277DB3">
              <w:rPr>
                <w:rFonts w:ascii="Arial" w:hAnsi="Arial" w:cs="Arial"/>
              </w:rPr>
              <w:t>to make travel easier, or where clinically appropriate, have their consultation carried out via NHS Near Me.</w:t>
            </w:r>
          </w:p>
          <w:p w14:paraId="3937485B" w14:textId="5803142F" w:rsidR="00BA717C" w:rsidRDefault="1E33DEFE" w:rsidP="00D2617B">
            <w:pPr>
              <w:rPr>
                <w:rFonts w:ascii="Arial" w:hAnsi="Arial" w:cs="Arial"/>
              </w:rPr>
            </w:pPr>
            <w:r w:rsidRPr="67AD93AD">
              <w:rPr>
                <w:rFonts w:ascii="Arial" w:hAnsi="Arial" w:cs="Arial"/>
              </w:rPr>
              <w:t xml:space="preserve">Our focus areas for </w:t>
            </w:r>
            <w:r w:rsidR="52AC942A" w:rsidRPr="67AD93AD">
              <w:rPr>
                <w:rFonts w:ascii="Arial" w:hAnsi="Arial" w:cs="Arial"/>
              </w:rPr>
              <w:t>20</w:t>
            </w:r>
            <w:r w:rsidRPr="67AD93AD">
              <w:rPr>
                <w:rFonts w:ascii="Arial" w:hAnsi="Arial" w:cs="Arial"/>
              </w:rPr>
              <w:t>25/26 are:</w:t>
            </w:r>
          </w:p>
          <w:p w14:paraId="6F676B53" w14:textId="77777777" w:rsidR="0080749B" w:rsidRDefault="0080749B" w:rsidP="00D2617B">
            <w:pPr>
              <w:rPr>
                <w:rFonts w:ascii="Arial" w:hAnsi="Arial" w:cs="Arial"/>
                <w:bCs/>
              </w:rPr>
            </w:pPr>
          </w:p>
          <w:p w14:paraId="1A7A29DE" w14:textId="00029A46" w:rsidR="00BA717C" w:rsidRPr="0080749B" w:rsidRDefault="00BA717C" w:rsidP="00D2617B">
            <w:pPr>
              <w:pStyle w:val="ListParagraph"/>
              <w:numPr>
                <w:ilvl w:val="0"/>
                <w:numId w:val="114"/>
              </w:numPr>
              <w:rPr>
                <w:rFonts w:ascii="Arial" w:hAnsi="Arial" w:cs="Arial"/>
                <w:b/>
                <w:bCs/>
              </w:rPr>
            </w:pPr>
            <w:r w:rsidRPr="0080749B">
              <w:rPr>
                <w:rFonts w:ascii="Arial" w:hAnsi="Arial" w:cs="Arial"/>
                <w:b/>
                <w:bCs/>
              </w:rPr>
              <w:t>Data analysis on staff and service user travel</w:t>
            </w:r>
          </w:p>
          <w:p w14:paraId="07667D55" w14:textId="2B7865C1" w:rsidR="00BA717C" w:rsidRPr="0080749B" w:rsidRDefault="0AD7681B" w:rsidP="00D2617B">
            <w:pPr>
              <w:pStyle w:val="ListParagraph"/>
              <w:numPr>
                <w:ilvl w:val="0"/>
                <w:numId w:val="117"/>
              </w:numPr>
              <w:ind w:left="1080"/>
              <w:rPr>
                <w:rFonts w:ascii="Arial" w:hAnsi="Arial" w:cs="Arial"/>
                <w:b/>
                <w:bCs/>
              </w:rPr>
            </w:pPr>
            <w:r w:rsidRPr="67AD93AD">
              <w:rPr>
                <w:rFonts w:ascii="Arial" w:hAnsi="Arial" w:cs="Arial"/>
              </w:rPr>
              <w:t>R</w:t>
            </w:r>
            <w:r w:rsidR="1E33DEFE" w:rsidRPr="67AD93AD">
              <w:rPr>
                <w:rFonts w:ascii="Arial" w:hAnsi="Arial" w:cs="Arial"/>
              </w:rPr>
              <w:t xml:space="preserve">e-run patient and staff travel surveys to provide more informed data as part of engagement with </w:t>
            </w:r>
            <w:proofErr w:type="spellStart"/>
            <w:r w:rsidR="1E33DEFE" w:rsidRPr="67AD93AD">
              <w:rPr>
                <w:rFonts w:ascii="Arial" w:hAnsi="Arial" w:cs="Arial"/>
              </w:rPr>
              <w:t>ScotRail</w:t>
            </w:r>
            <w:proofErr w:type="spellEnd"/>
            <w:r w:rsidR="1E33DEFE" w:rsidRPr="67AD93AD">
              <w:rPr>
                <w:rFonts w:ascii="Arial" w:hAnsi="Arial" w:cs="Arial"/>
              </w:rPr>
              <w:t xml:space="preserve"> and Strathclyde Partnership for Transport (SPT)</w:t>
            </w:r>
            <w:r w:rsidR="42727B17" w:rsidRPr="67AD93AD">
              <w:rPr>
                <w:rFonts w:ascii="Arial" w:hAnsi="Arial" w:cs="Arial"/>
              </w:rPr>
              <w:t xml:space="preserve">. </w:t>
            </w:r>
          </w:p>
          <w:p w14:paraId="3A0CBFB0" w14:textId="35D70E18" w:rsidR="0080749B" w:rsidRPr="0080749B" w:rsidRDefault="0AD7681B" w:rsidP="34277DB3">
            <w:pPr>
              <w:pStyle w:val="ListParagraph"/>
              <w:numPr>
                <w:ilvl w:val="0"/>
                <w:numId w:val="117"/>
              </w:numPr>
              <w:ind w:left="1080"/>
              <w:rPr>
                <w:rFonts w:ascii="Arial" w:hAnsi="Arial" w:cs="Arial"/>
                <w:b/>
                <w:bCs/>
              </w:rPr>
            </w:pPr>
            <w:r w:rsidRPr="34277DB3">
              <w:rPr>
                <w:rFonts w:ascii="Arial" w:hAnsi="Arial" w:cs="Arial"/>
              </w:rPr>
              <w:t>C</w:t>
            </w:r>
            <w:r w:rsidR="42727B17" w:rsidRPr="34277DB3">
              <w:rPr>
                <w:rFonts w:ascii="Arial" w:hAnsi="Arial" w:cs="Arial"/>
              </w:rPr>
              <w:t>onclude surveys</w:t>
            </w:r>
            <w:r w:rsidRPr="34277DB3">
              <w:rPr>
                <w:rFonts w:ascii="Arial" w:hAnsi="Arial" w:cs="Arial"/>
              </w:rPr>
              <w:t xml:space="preserve">, </w:t>
            </w:r>
            <w:r w:rsidR="42727B17" w:rsidRPr="34277DB3">
              <w:rPr>
                <w:rFonts w:ascii="Arial" w:hAnsi="Arial" w:cs="Arial"/>
              </w:rPr>
              <w:t xml:space="preserve">analyse results, and commence dialogue with </w:t>
            </w:r>
            <w:proofErr w:type="spellStart"/>
            <w:r w:rsidR="42727B17" w:rsidRPr="34277DB3">
              <w:rPr>
                <w:rFonts w:ascii="Arial" w:hAnsi="Arial" w:cs="Arial"/>
              </w:rPr>
              <w:t>Scotrail</w:t>
            </w:r>
            <w:proofErr w:type="spellEnd"/>
            <w:r w:rsidR="42727B17" w:rsidRPr="34277DB3">
              <w:rPr>
                <w:rFonts w:ascii="Arial" w:hAnsi="Arial" w:cs="Arial"/>
              </w:rPr>
              <w:t xml:space="preserve"> and SPT in Quarter 3-4 2025.</w:t>
            </w:r>
          </w:p>
          <w:p w14:paraId="3A5A66FB" w14:textId="16A7EAD0" w:rsidR="0080749B" w:rsidRPr="0080749B" w:rsidRDefault="0080749B" w:rsidP="34277DB3">
            <w:pPr>
              <w:pStyle w:val="ListParagraph"/>
              <w:numPr>
                <w:ilvl w:val="0"/>
                <w:numId w:val="117"/>
              </w:numPr>
              <w:ind w:left="1080"/>
              <w:rPr>
                <w:rFonts w:ascii="Arial" w:hAnsi="Arial" w:cs="Arial"/>
                <w:b/>
                <w:bCs/>
              </w:rPr>
            </w:pPr>
            <w:r w:rsidRPr="34277DB3">
              <w:rPr>
                <w:rFonts w:ascii="Arial" w:hAnsi="Arial" w:cs="Arial"/>
              </w:rPr>
              <w:lastRenderedPageBreak/>
              <w:t xml:space="preserve">A key risk identified is that NHS GJ may not be able to sufficiently influence </w:t>
            </w:r>
            <w:proofErr w:type="spellStart"/>
            <w:r w:rsidRPr="34277DB3">
              <w:rPr>
                <w:rFonts w:ascii="Arial" w:hAnsi="Arial" w:cs="Arial"/>
              </w:rPr>
              <w:t>ScotRail</w:t>
            </w:r>
            <w:proofErr w:type="spellEnd"/>
            <w:r w:rsidRPr="34277DB3">
              <w:rPr>
                <w:rFonts w:ascii="Arial" w:hAnsi="Arial" w:cs="Arial"/>
              </w:rPr>
              <w:t xml:space="preserve"> or SPT to improve access to public transport to the GJ site</w:t>
            </w:r>
          </w:p>
          <w:p w14:paraId="42E7D8CC" w14:textId="77777777" w:rsidR="0080749B" w:rsidRPr="00BA717C" w:rsidRDefault="0080749B" w:rsidP="00D2617B">
            <w:pPr>
              <w:pStyle w:val="ListParagraph"/>
              <w:rPr>
                <w:rFonts w:ascii="Arial" w:hAnsi="Arial" w:cs="Arial"/>
                <w:b/>
                <w:bCs/>
              </w:rPr>
            </w:pPr>
          </w:p>
          <w:p w14:paraId="44DAEE4F" w14:textId="2EF11141" w:rsidR="00BA717C" w:rsidRPr="0080749B" w:rsidRDefault="00BA717C" w:rsidP="34277DB3">
            <w:pPr>
              <w:pStyle w:val="ListParagraph"/>
              <w:numPr>
                <w:ilvl w:val="0"/>
                <w:numId w:val="114"/>
              </w:numPr>
              <w:rPr>
                <w:rFonts w:ascii="Arial" w:hAnsi="Arial" w:cs="Arial"/>
                <w:b/>
                <w:bCs/>
              </w:rPr>
            </w:pPr>
            <w:r w:rsidRPr="34277DB3">
              <w:rPr>
                <w:rFonts w:ascii="Arial" w:hAnsi="Arial" w:cs="Arial"/>
                <w:b/>
                <w:bCs/>
              </w:rPr>
              <w:t xml:space="preserve">Review feasibility to relaunch </w:t>
            </w:r>
            <w:proofErr w:type="spellStart"/>
            <w:r w:rsidRPr="34277DB3">
              <w:rPr>
                <w:rFonts w:ascii="Arial" w:hAnsi="Arial" w:cs="Arial"/>
                <w:b/>
                <w:bCs/>
              </w:rPr>
              <w:t>LiftShare</w:t>
            </w:r>
            <w:proofErr w:type="spellEnd"/>
            <w:r w:rsidRPr="34277DB3">
              <w:rPr>
                <w:rFonts w:ascii="Arial" w:hAnsi="Arial" w:cs="Arial"/>
                <w:b/>
                <w:bCs/>
              </w:rPr>
              <w:t xml:space="preserve"> scheme for staff</w:t>
            </w:r>
          </w:p>
          <w:p w14:paraId="1DC12C25" w14:textId="2575FAD4" w:rsidR="0080749B" w:rsidRPr="0080749B" w:rsidRDefault="0080749B" w:rsidP="34277DB3">
            <w:pPr>
              <w:pStyle w:val="ListParagraph"/>
              <w:numPr>
                <w:ilvl w:val="0"/>
                <w:numId w:val="112"/>
              </w:numPr>
              <w:ind w:left="1080"/>
              <w:rPr>
                <w:rFonts w:ascii="Arial" w:hAnsi="Arial" w:cs="Arial"/>
              </w:rPr>
            </w:pPr>
            <w:r w:rsidRPr="34277DB3">
              <w:rPr>
                <w:rFonts w:ascii="Arial" w:hAnsi="Arial" w:cs="Arial"/>
              </w:rPr>
              <w:t xml:space="preserve">Present feasibility analysis on </w:t>
            </w:r>
            <w:proofErr w:type="spellStart"/>
            <w:r w:rsidRPr="34277DB3">
              <w:rPr>
                <w:rFonts w:ascii="Arial" w:hAnsi="Arial" w:cs="Arial"/>
              </w:rPr>
              <w:t>LiftShare</w:t>
            </w:r>
            <w:proofErr w:type="spellEnd"/>
            <w:r w:rsidRPr="34277DB3">
              <w:rPr>
                <w:rFonts w:ascii="Arial" w:hAnsi="Arial" w:cs="Arial"/>
              </w:rPr>
              <w:t xml:space="preserve"> to Executive Leadership Team in Quarter 4 2025</w:t>
            </w:r>
          </w:p>
          <w:p w14:paraId="1378709E" w14:textId="1AEEECCA" w:rsidR="0080749B" w:rsidRPr="0080749B" w:rsidRDefault="0080749B" w:rsidP="34277DB3">
            <w:pPr>
              <w:pStyle w:val="ListParagraph"/>
              <w:numPr>
                <w:ilvl w:val="0"/>
                <w:numId w:val="111"/>
              </w:numPr>
              <w:ind w:left="1080"/>
              <w:rPr>
                <w:rFonts w:ascii="Arial" w:hAnsi="Arial" w:cs="Arial"/>
                <w:b/>
                <w:bCs/>
              </w:rPr>
            </w:pPr>
            <w:r w:rsidRPr="34277DB3">
              <w:rPr>
                <w:rFonts w:ascii="Arial" w:hAnsi="Arial" w:cs="Arial"/>
              </w:rPr>
              <w:t xml:space="preserve">A key measurable target identified is the </w:t>
            </w:r>
            <w:proofErr w:type="spellStart"/>
            <w:r w:rsidRPr="34277DB3">
              <w:rPr>
                <w:rFonts w:ascii="Arial" w:hAnsi="Arial" w:cs="Arial"/>
              </w:rPr>
              <w:t>LiftShare</w:t>
            </w:r>
            <w:proofErr w:type="spellEnd"/>
            <w:r w:rsidRPr="34277DB3">
              <w:rPr>
                <w:rFonts w:ascii="Arial" w:hAnsi="Arial" w:cs="Arial"/>
              </w:rPr>
              <w:t xml:space="preserve"> target update</w:t>
            </w:r>
          </w:p>
          <w:p w14:paraId="5AFECAF6" w14:textId="7D3B8374" w:rsidR="0080749B" w:rsidRPr="0080749B" w:rsidRDefault="0080749B" w:rsidP="34277DB3">
            <w:pPr>
              <w:pStyle w:val="ListParagraph"/>
              <w:numPr>
                <w:ilvl w:val="0"/>
                <w:numId w:val="111"/>
              </w:numPr>
              <w:ind w:left="1080"/>
              <w:rPr>
                <w:rFonts w:ascii="Arial" w:hAnsi="Arial" w:cs="Arial"/>
                <w:b/>
                <w:bCs/>
              </w:rPr>
            </w:pPr>
            <w:r w:rsidRPr="34277DB3">
              <w:rPr>
                <w:rFonts w:ascii="Arial" w:hAnsi="Arial" w:cs="Arial"/>
              </w:rPr>
              <w:t xml:space="preserve">A key risk identified is the availability of funding to manage the </w:t>
            </w:r>
            <w:proofErr w:type="spellStart"/>
            <w:r w:rsidRPr="34277DB3">
              <w:rPr>
                <w:rFonts w:ascii="Arial" w:hAnsi="Arial" w:cs="Arial"/>
              </w:rPr>
              <w:t>LiftShare</w:t>
            </w:r>
            <w:proofErr w:type="spellEnd"/>
            <w:r w:rsidRPr="34277DB3">
              <w:rPr>
                <w:rFonts w:ascii="Arial" w:hAnsi="Arial" w:cs="Arial"/>
              </w:rPr>
              <w:t xml:space="preserve"> scheme and allocated car park bays</w:t>
            </w:r>
          </w:p>
          <w:p w14:paraId="6F2EF299" w14:textId="77777777" w:rsidR="0080749B" w:rsidRPr="0080749B" w:rsidRDefault="0080749B" w:rsidP="00D2617B">
            <w:pPr>
              <w:pStyle w:val="ListParagraph"/>
              <w:ind w:left="360"/>
              <w:rPr>
                <w:rFonts w:ascii="Arial" w:hAnsi="Arial" w:cs="Arial"/>
                <w:b/>
                <w:bCs/>
              </w:rPr>
            </w:pPr>
          </w:p>
          <w:p w14:paraId="218F5364" w14:textId="0FD2A2D7" w:rsidR="0080749B" w:rsidRPr="0080749B" w:rsidRDefault="1E33DEFE" w:rsidP="00D2617B">
            <w:pPr>
              <w:pStyle w:val="ListParagraph"/>
              <w:numPr>
                <w:ilvl w:val="0"/>
                <w:numId w:val="114"/>
              </w:numPr>
              <w:rPr>
                <w:rFonts w:ascii="Arial" w:hAnsi="Arial" w:cs="Arial"/>
                <w:b/>
                <w:bCs/>
              </w:rPr>
            </w:pPr>
            <w:r w:rsidRPr="67AD93AD">
              <w:rPr>
                <w:rFonts w:ascii="Arial" w:hAnsi="Arial" w:cs="Arial"/>
                <w:b/>
                <w:bCs/>
              </w:rPr>
              <w:t>Biodiversity and Greenspace</w:t>
            </w:r>
          </w:p>
          <w:p w14:paraId="571C8DDA" w14:textId="77777777" w:rsidR="0080749B" w:rsidRDefault="00BA717C" w:rsidP="34277DB3">
            <w:pPr>
              <w:pStyle w:val="ListParagraph"/>
              <w:numPr>
                <w:ilvl w:val="0"/>
                <w:numId w:val="116"/>
              </w:numPr>
              <w:rPr>
                <w:rFonts w:ascii="Arial" w:hAnsi="Arial" w:cs="Arial"/>
              </w:rPr>
            </w:pPr>
            <w:r w:rsidRPr="34277DB3">
              <w:rPr>
                <w:rFonts w:ascii="Arial" w:hAnsi="Arial" w:cs="Arial"/>
              </w:rPr>
              <w:t xml:space="preserve">Our objective is to achieve a balanced biodiverse green space by reporting biodiversity through the CESAR report. </w:t>
            </w:r>
          </w:p>
          <w:p w14:paraId="00434233" w14:textId="00EE7574" w:rsidR="00BA717C" w:rsidRPr="0080749B" w:rsidRDefault="00BA717C" w:rsidP="00D2617B">
            <w:pPr>
              <w:pStyle w:val="ListParagraph"/>
              <w:numPr>
                <w:ilvl w:val="0"/>
                <w:numId w:val="116"/>
              </w:numPr>
              <w:rPr>
                <w:rFonts w:ascii="Arial" w:hAnsi="Arial" w:cs="Arial"/>
                <w:bCs/>
              </w:rPr>
            </w:pPr>
            <w:r w:rsidRPr="0080749B">
              <w:rPr>
                <w:rFonts w:ascii="Arial" w:hAnsi="Arial" w:cs="Arial"/>
                <w:bCs/>
              </w:rPr>
              <w:t>In addition, we will meet the requirements of the Biodiversity Duty Report by:</w:t>
            </w:r>
          </w:p>
          <w:p w14:paraId="2F4F4A23" w14:textId="77777777" w:rsidR="00BA717C" w:rsidRPr="00055848" w:rsidRDefault="00BA717C" w:rsidP="00D2617B">
            <w:pPr>
              <w:numPr>
                <w:ilvl w:val="0"/>
                <w:numId w:val="113"/>
              </w:numPr>
              <w:ind w:left="1440"/>
              <w:rPr>
                <w:rFonts w:ascii="Arial" w:hAnsi="Arial" w:cs="Arial"/>
                <w:bCs/>
              </w:rPr>
            </w:pPr>
            <w:r w:rsidRPr="00055848">
              <w:rPr>
                <w:rFonts w:ascii="Arial" w:hAnsi="Arial" w:cs="Arial"/>
                <w:bCs/>
              </w:rPr>
              <w:t>Creating a Local Biodiversity Action Plan (LBAP) or contributing to a local authority LBAP.</w:t>
            </w:r>
          </w:p>
          <w:p w14:paraId="0FDBEF9E" w14:textId="77777777" w:rsidR="00BA717C" w:rsidRPr="00055848" w:rsidRDefault="00BA717C" w:rsidP="00D2617B">
            <w:pPr>
              <w:numPr>
                <w:ilvl w:val="0"/>
                <w:numId w:val="113"/>
              </w:numPr>
              <w:ind w:left="1440"/>
              <w:rPr>
                <w:rFonts w:ascii="Arial" w:hAnsi="Arial" w:cs="Arial"/>
                <w:bCs/>
              </w:rPr>
            </w:pPr>
            <w:r w:rsidRPr="00055848">
              <w:rPr>
                <w:rFonts w:ascii="Arial" w:hAnsi="Arial" w:cs="Arial"/>
                <w:bCs/>
              </w:rPr>
              <w:t>Undertaking a</w:t>
            </w:r>
            <w:r>
              <w:rPr>
                <w:rFonts w:ascii="Arial" w:hAnsi="Arial" w:cs="Arial"/>
                <w:bCs/>
              </w:rPr>
              <w:t xml:space="preserve"> natural capital assessment of </w:t>
            </w:r>
            <w:r w:rsidRPr="00055848">
              <w:rPr>
                <w:rFonts w:ascii="Arial" w:hAnsi="Arial" w:cs="Arial"/>
                <w:bCs/>
              </w:rPr>
              <w:t>our organisation.</w:t>
            </w:r>
          </w:p>
          <w:p w14:paraId="03844C88" w14:textId="77777777" w:rsidR="00BA717C" w:rsidRPr="00055848" w:rsidRDefault="00BA717C" w:rsidP="34277DB3">
            <w:pPr>
              <w:numPr>
                <w:ilvl w:val="0"/>
                <w:numId w:val="113"/>
              </w:numPr>
              <w:ind w:left="1440"/>
              <w:rPr>
                <w:rFonts w:ascii="Arial" w:hAnsi="Arial" w:cs="Arial"/>
              </w:rPr>
            </w:pPr>
            <w:r w:rsidRPr="34277DB3">
              <w:rPr>
                <w:rFonts w:ascii="Arial" w:hAnsi="Arial" w:cs="Arial"/>
              </w:rPr>
              <w:t xml:space="preserve">Identify, restore, enhance and protect habitat types across the estate. </w:t>
            </w:r>
          </w:p>
          <w:p w14:paraId="05789F81" w14:textId="26919B28" w:rsidR="00BA717C" w:rsidRDefault="00BA717C" w:rsidP="34277DB3">
            <w:pPr>
              <w:numPr>
                <w:ilvl w:val="0"/>
                <w:numId w:val="113"/>
              </w:numPr>
              <w:ind w:left="1440"/>
              <w:rPr>
                <w:rFonts w:ascii="Arial" w:hAnsi="Arial" w:cs="Arial"/>
              </w:rPr>
            </w:pPr>
            <w:r w:rsidRPr="34277DB3">
              <w:rPr>
                <w:rFonts w:ascii="Arial" w:hAnsi="Arial" w:cs="Arial"/>
              </w:rPr>
              <w:t>Identifying nature network opportunities throughout the site and wherever possible, aligning with wider connectivity opportunities in adjacent locations. </w:t>
            </w:r>
          </w:p>
          <w:p w14:paraId="3AFA117E" w14:textId="7B432354" w:rsidR="0080749B" w:rsidRDefault="0080749B" w:rsidP="00D2617B">
            <w:pPr>
              <w:pStyle w:val="ListParagraph"/>
              <w:numPr>
                <w:ilvl w:val="0"/>
                <w:numId w:val="115"/>
              </w:numPr>
              <w:rPr>
                <w:rFonts w:ascii="Arial" w:hAnsi="Arial" w:cs="Arial"/>
                <w:bCs/>
              </w:rPr>
            </w:pPr>
            <w:r w:rsidRPr="0080749B">
              <w:rPr>
                <w:rFonts w:ascii="Arial" w:hAnsi="Arial" w:cs="Arial"/>
                <w:bCs/>
              </w:rPr>
              <w:t>In Quarter 1 2025, a biodiversity group will be set up as part of CCSSG governance</w:t>
            </w:r>
          </w:p>
          <w:p w14:paraId="59AF5655" w14:textId="1BF030BA" w:rsidR="0080749B" w:rsidRDefault="0080749B" w:rsidP="00D2617B">
            <w:pPr>
              <w:pStyle w:val="ListParagraph"/>
              <w:numPr>
                <w:ilvl w:val="0"/>
                <w:numId w:val="115"/>
              </w:numPr>
              <w:rPr>
                <w:rFonts w:ascii="Arial" w:hAnsi="Arial" w:cs="Arial"/>
                <w:bCs/>
              </w:rPr>
            </w:pPr>
            <w:r>
              <w:rPr>
                <w:rFonts w:ascii="Arial" w:hAnsi="Arial" w:cs="Arial"/>
                <w:bCs/>
              </w:rPr>
              <w:t>In Quarter 4 2025, the first Biodiversity report for NHS GJ will be produced</w:t>
            </w:r>
          </w:p>
          <w:p w14:paraId="27AC9C90" w14:textId="681FD241" w:rsidR="00DC231A" w:rsidRPr="00DC231A" w:rsidRDefault="42727B17" w:rsidP="34277DB3">
            <w:pPr>
              <w:numPr>
                <w:ilvl w:val="0"/>
                <w:numId w:val="115"/>
              </w:numPr>
              <w:rPr>
                <w:rFonts w:ascii="Arial" w:hAnsi="Arial" w:cs="Arial"/>
              </w:rPr>
            </w:pPr>
            <w:r w:rsidRPr="34277DB3">
              <w:rPr>
                <w:rFonts w:ascii="Arial" w:hAnsi="Arial" w:cs="Arial"/>
              </w:rPr>
              <w:t>Key measures i</w:t>
            </w:r>
            <w:r w:rsidR="0AD7681B" w:rsidRPr="34277DB3">
              <w:rPr>
                <w:rFonts w:ascii="Arial" w:hAnsi="Arial" w:cs="Arial"/>
              </w:rPr>
              <w:t>dentified:</w:t>
            </w:r>
            <w:r w:rsidRPr="34277DB3">
              <w:rPr>
                <w:rFonts w:ascii="Arial" w:hAnsi="Arial" w:cs="Arial"/>
              </w:rPr>
              <w:t xml:space="preserve"> area</w:t>
            </w:r>
            <w:r w:rsidR="0AD7681B" w:rsidRPr="34277DB3">
              <w:rPr>
                <w:rFonts w:ascii="Arial" w:hAnsi="Arial" w:cs="Arial"/>
              </w:rPr>
              <w:t xml:space="preserve"> of habitat restored or area of</w:t>
            </w:r>
            <w:r w:rsidRPr="34277DB3">
              <w:rPr>
                <w:rFonts w:ascii="Arial" w:hAnsi="Arial" w:cs="Arial"/>
              </w:rPr>
              <w:t xml:space="preserve"> estate now managed for biodiversity. </w:t>
            </w:r>
          </w:p>
          <w:p w14:paraId="4EBE7677" w14:textId="1910E010" w:rsidR="00DC231A" w:rsidRDefault="0080749B" w:rsidP="34277DB3">
            <w:pPr>
              <w:numPr>
                <w:ilvl w:val="0"/>
                <w:numId w:val="115"/>
              </w:numPr>
              <w:rPr>
                <w:rFonts w:ascii="Arial" w:hAnsi="Arial" w:cs="Arial"/>
              </w:rPr>
            </w:pPr>
            <w:r w:rsidRPr="34277DB3">
              <w:rPr>
                <w:rFonts w:ascii="Arial" w:hAnsi="Arial" w:cs="Arial"/>
              </w:rPr>
              <w:t>Consolidating biodiversity data the Board may hold (e.g. site surveys as part of developments, tree surveys, protected species surveys) to ensure it is accessible to reference.</w:t>
            </w:r>
          </w:p>
          <w:p w14:paraId="37708F51" w14:textId="5984BBC3" w:rsidR="00DC231A" w:rsidRPr="00DC231A" w:rsidRDefault="00DC231A" w:rsidP="34277DB3">
            <w:pPr>
              <w:pStyle w:val="ListParagraph"/>
              <w:numPr>
                <w:ilvl w:val="0"/>
                <w:numId w:val="115"/>
              </w:numPr>
              <w:rPr>
                <w:rFonts w:ascii="Arial" w:hAnsi="Arial" w:cs="Arial"/>
              </w:rPr>
            </w:pPr>
            <w:r w:rsidRPr="34277DB3">
              <w:rPr>
                <w:rFonts w:ascii="Arial" w:hAnsi="Arial" w:cs="Arial"/>
              </w:rPr>
              <w:t>NHS GJ currently has 4.84 hectares of greenspace, the total site area is 12.97 hectares. The object is to maintain carbon sequestration or improve on existing levels.</w:t>
            </w:r>
          </w:p>
          <w:p w14:paraId="3D31D546" w14:textId="77777777" w:rsidR="00DC231A" w:rsidRDefault="00DC231A" w:rsidP="34277DB3">
            <w:pPr>
              <w:numPr>
                <w:ilvl w:val="0"/>
                <w:numId w:val="115"/>
              </w:numPr>
              <w:rPr>
                <w:rFonts w:ascii="Arial" w:hAnsi="Arial" w:cs="Arial"/>
              </w:rPr>
            </w:pPr>
            <w:r w:rsidRPr="34277DB3">
              <w:rPr>
                <w:rFonts w:ascii="Arial" w:hAnsi="Arial" w:cs="Arial"/>
              </w:rPr>
              <w:t xml:space="preserve">A key risk identified is securing staff support to participate in biodiversity group. </w:t>
            </w:r>
          </w:p>
          <w:p w14:paraId="241E3616" w14:textId="77777777" w:rsidR="005B0F7E" w:rsidRDefault="00DC231A" w:rsidP="00D2617B">
            <w:pPr>
              <w:numPr>
                <w:ilvl w:val="0"/>
                <w:numId w:val="115"/>
              </w:numPr>
              <w:rPr>
                <w:rFonts w:ascii="Arial" w:hAnsi="Arial" w:cs="Arial"/>
                <w:bCs/>
              </w:rPr>
            </w:pPr>
            <w:r w:rsidRPr="00DC231A">
              <w:rPr>
                <w:rFonts w:ascii="Arial" w:hAnsi="Arial" w:cs="Arial"/>
                <w:bCs/>
              </w:rPr>
              <w:t>Mitigation: there are opportunities to involve local community in biodiversity projects as part of anchor organisation programme. Staff engagement will be a focus area.</w:t>
            </w:r>
          </w:p>
          <w:p w14:paraId="7EBE5584" w14:textId="3306BA1A" w:rsidR="0097148D" w:rsidRPr="0097148D" w:rsidRDefault="0097148D" w:rsidP="00D2617B">
            <w:pPr>
              <w:ind w:left="1080"/>
              <w:rPr>
                <w:rFonts w:ascii="Arial" w:hAnsi="Arial" w:cs="Arial"/>
                <w:bCs/>
              </w:rPr>
            </w:pPr>
          </w:p>
        </w:tc>
      </w:tr>
      <w:tr w:rsidR="005B0F7E" w:rsidRPr="00B75300" w14:paraId="3BDDA6FA" w14:textId="77777777" w:rsidTr="34277DB3">
        <w:trPr>
          <w:trHeight w:val="375"/>
        </w:trPr>
        <w:tc>
          <w:tcPr>
            <w:tcW w:w="709" w:type="dxa"/>
          </w:tcPr>
          <w:p w14:paraId="02F50349" w14:textId="77777777" w:rsidR="005B0F7E" w:rsidRPr="005B0F7E" w:rsidRDefault="005B0F7E" w:rsidP="00D2617B">
            <w:pPr>
              <w:pStyle w:val="ListParagraph"/>
              <w:numPr>
                <w:ilvl w:val="0"/>
                <w:numId w:val="62"/>
              </w:numPr>
              <w:ind w:right="-23" w:hanging="321"/>
              <w:rPr>
                <w:rFonts w:ascii="Arial" w:hAnsi="Arial" w:cs="Arial"/>
                <w:b/>
                <w:bCs/>
              </w:rPr>
            </w:pPr>
          </w:p>
        </w:tc>
        <w:tc>
          <w:tcPr>
            <w:tcW w:w="2127" w:type="dxa"/>
          </w:tcPr>
          <w:p w14:paraId="0C8BBEE5" w14:textId="581486D6" w:rsidR="005B0F7E" w:rsidRPr="005B0F7E" w:rsidRDefault="005B0F7E" w:rsidP="00D2617B">
            <w:pPr>
              <w:pStyle w:val="Default"/>
              <w:rPr>
                <w:b/>
                <w:bCs/>
                <w:color w:val="auto"/>
              </w:rPr>
            </w:pPr>
            <w:r w:rsidRPr="00854B98">
              <w:rPr>
                <w:b/>
                <w:bCs/>
                <w:color w:val="auto"/>
              </w:rPr>
              <w:t>Director of Transformation, Strategy, Performance and Planning</w:t>
            </w:r>
          </w:p>
        </w:tc>
        <w:tc>
          <w:tcPr>
            <w:tcW w:w="7654" w:type="dxa"/>
          </w:tcPr>
          <w:p w14:paraId="7638F0F7" w14:textId="77777777" w:rsidR="00E815C8" w:rsidRDefault="140C6457" w:rsidP="00E815C8">
            <w:pPr>
              <w:pStyle w:val="Default"/>
            </w:pPr>
            <w:r w:rsidRPr="3479DC0D">
              <w:rPr>
                <w:rStyle w:val="Emphasis"/>
                <w:b/>
                <w:bCs/>
                <w:i w:val="0"/>
                <w:iCs w:val="0"/>
                <w:shd w:val="clear" w:color="auto" w:fill="FFFFFF"/>
              </w:rPr>
              <w:t xml:space="preserve">Environmental management and use of EMS, including increasing biodiversity and improving greenspace across NHS Scotland </w:t>
            </w:r>
            <w:bookmarkStart w:id="14" w:name="_Int_BJWOvBgC"/>
            <w:r w:rsidRPr="3479DC0D">
              <w:rPr>
                <w:rStyle w:val="Emphasis"/>
                <w:b/>
                <w:bCs/>
                <w:i w:val="0"/>
                <w:iCs w:val="0"/>
                <w:shd w:val="clear" w:color="auto" w:fill="FFFFFF"/>
              </w:rPr>
              <w:t>estate</w:t>
            </w:r>
            <w:bookmarkEnd w:id="14"/>
            <w:r w:rsidR="005B0F7E" w:rsidRPr="005B0F7E">
              <w:tab/>
            </w:r>
          </w:p>
          <w:p w14:paraId="360C958A" w14:textId="45D0CC43" w:rsidR="00DC231A" w:rsidRPr="00D2617B" w:rsidRDefault="00DC231A" w:rsidP="00E815C8">
            <w:pPr>
              <w:pStyle w:val="Default"/>
              <w:rPr>
                <w:b/>
                <w:bCs/>
                <w:i/>
                <w:iCs/>
                <w:sz w:val="28"/>
                <w:szCs w:val="28"/>
              </w:rPr>
            </w:pPr>
            <w:r w:rsidRPr="34277DB3">
              <w:rPr>
                <w:rFonts w:eastAsia="Arial"/>
              </w:rPr>
              <w:lastRenderedPageBreak/>
              <w:t>The objective is to meet the requirements of DL 38, to develop and implement an Environmental Management System (EMS) to ISO14001 or a similar standard.</w:t>
            </w:r>
          </w:p>
          <w:p w14:paraId="70CBACDC" w14:textId="4BCFB6FF" w:rsidR="00DC231A" w:rsidRDefault="00DC231A" w:rsidP="00D2617B">
            <w:pPr>
              <w:rPr>
                <w:rFonts w:ascii="Arial" w:eastAsia="Arial" w:hAnsi="Arial" w:cs="Arial"/>
                <w:iCs/>
              </w:rPr>
            </w:pPr>
          </w:p>
          <w:p w14:paraId="100D58A6" w14:textId="2C18387F" w:rsidR="00DC231A" w:rsidRDefault="00DC231A" w:rsidP="00D2617B">
            <w:pPr>
              <w:rPr>
                <w:rFonts w:ascii="Arial" w:eastAsia="Arial" w:hAnsi="Arial" w:cs="Arial"/>
                <w:iCs/>
              </w:rPr>
            </w:pPr>
            <w:r>
              <w:rPr>
                <w:rFonts w:ascii="Arial" w:eastAsia="Arial" w:hAnsi="Arial" w:cs="Arial"/>
                <w:iCs/>
              </w:rPr>
              <w:t xml:space="preserve">The </w:t>
            </w:r>
            <w:r w:rsidRPr="005A7396">
              <w:rPr>
                <w:rFonts w:ascii="Arial" w:eastAsia="Arial" w:hAnsi="Arial" w:cs="Arial"/>
                <w:iCs/>
              </w:rPr>
              <w:t>strategy for implementation of a</w:t>
            </w:r>
            <w:r>
              <w:rPr>
                <w:rFonts w:ascii="Arial" w:eastAsia="Arial" w:hAnsi="Arial" w:cs="Arial"/>
                <w:iCs/>
              </w:rPr>
              <w:t>n</w:t>
            </w:r>
            <w:r w:rsidRPr="005A7396">
              <w:rPr>
                <w:rFonts w:ascii="Arial" w:eastAsia="Arial" w:hAnsi="Arial" w:cs="Arial"/>
                <w:iCs/>
              </w:rPr>
              <w:t xml:space="preserve"> EMS</w:t>
            </w:r>
            <w:r>
              <w:rPr>
                <w:rFonts w:ascii="Arial" w:eastAsia="Arial" w:hAnsi="Arial" w:cs="Arial"/>
                <w:iCs/>
              </w:rPr>
              <w:t xml:space="preserve"> will be developed in Quarter 4 2025.</w:t>
            </w:r>
          </w:p>
          <w:p w14:paraId="4B0F301D" w14:textId="617505D0" w:rsidR="00DC231A" w:rsidRDefault="00DC231A" w:rsidP="00D2617B">
            <w:pPr>
              <w:rPr>
                <w:rFonts w:ascii="Arial" w:eastAsia="Arial" w:hAnsi="Arial" w:cs="Arial"/>
                <w:iCs/>
              </w:rPr>
            </w:pPr>
          </w:p>
          <w:p w14:paraId="7AAC3032" w14:textId="38A8D4DF" w:rsidR="00DC231A" w:rsidRPr="0097148D" w:rsidRDefault="00DC231A" w:rsidP="34277DB3">
            <w:pPr>
              <w:rPr>
                <w:rFonts w:ascii="Arial" w:eastAsia="Arial" w:hAnsi="Arial" w:cs="Arial"/>
              </w:rPr>
            </w:pPr>
            <w:r w:rsidRPr="34277DB3">
              <w:rPr>
                <w:rFonts w:ascii="Arial" w:eastAsia="Arial" w:hAnsi="Arial" w:cs="Arial"/>
              </w:rPr>
              <w:t xml:space="preserve">There is currently no baseline data available. </w:t>
            </w:r>
            <w:r w:rsidRPr="34277DB3">
              <w:rPr>
                <w:rFonts w:ascii="Arial" w:hAnsi="Arial" w:cs="Arial"/>
              </w:rPr>
              <w:t>Some data can be migrated from other reports and we will focus on reporting uniformity with other boards through national group discussions.</w:t>
            </w:r>
          </w:p>
          <w:p w14:paraId="602437A0" w14:textId="77777777" w:rsidR="005B0F7E" w:rsidRPr="00DC231A" w:rsidRDefault="005B0F7E" w:rsidP="00D2617B"/>
        </w:tc>
      </w:tr>
      <w:tr w:rsidR="005B0F7E" w:rsidRPr="00B75300" w14:paraId="185EB9C0" w14:textId="77777777" w:rsidTr="34277DB3">
        <w:trPr>
          <w:trHeight w:val="375"/>
        </w:trPr>
        <w:tc>
          <w:tcPr>
            <w:tcW w:w="709" w:type="dxa"/>
            <w:tcBorders>
              <w:bottom w:val="single" w:sz="4" w:space="0" w:color="auto"/>
            </w:tcBorders>
          </w:tcPr>
          <w:p w14:paraId="52376BF3" w14:textId="77777777" w:rsidR="005B0F7E" w:rsidRPr="005B0F7E" w:rsidRDefault="005B0F7E" w:rsidP="00D2617B">
            <w:pPr>
              <w:pStyle w:val="ListParagraph"/>
              <w:numPr>
                <w:ilvl w:val="0"/>
                <w:numId w:val="62"/>
              </w:numPr>
              <w:ind w:right="-23" w:hanging="321"/>
              <w:rPr>
                <w:rFonts w:ascii="Arial" w:hAnsi="Arial" w:cs="Arial"/>
                <w:b/>
                <w:bCs/>
              </w:rPr>
            </w:pPr>
          </w:p>
        </w:tc>
        <w:tc>
          <w:tcPr>
            <w:tcW w:w="2127" w:type="dxa"/>
          </w:tcPr>
          <w:p w14:paraId="3335309B" w14:textId="26859E27" w:rsidR="005B0F7E" w:rsidRPr="005B0F7E" w:rsidRDefault="005B0F7E" w:rsidP="00D2617B">
            <w:pPr>
              <w:pStyle w:val="Default"/>
              <w:rPr>
                <w:b/>
                <w:bCs/>
                <w:color w:val="auto"/>
              </w:rPr>
            </w:pPr>
            <w:r w:rsidRPr="00854B98">
              <w:rPr>
                <w:b/>
                <w:bCs/>
                <w:color w:val="auto"/>
              </w:rPr>
              <w:t>Director of Transformation, Strategy, Performance and Planning</w:t>
            </w:r>
          </w:p>
        </w:tc>
        <w:tc>
          <w:tcPr>
            <w:tcW w:w="7654" w:type="dxa"/>
          </w:tcPr>
          <w:p w14:paraId="1A96704B" w14:textId="2BC6B430" w:rsidR="00DC231A" w:rsidRDefault="005B0F7E" w:rsidP="34277DB3">
            <w:pPr>
              <w:pStyle w:val="Default"/>
              <w:spacing w:after="240"/>
              <w:rPr>
                <w:rStyle w:val="Emphasis"/>
                <w:b/>
                <w:bCs/>
                <w:i w:val="0"/>
                <w:iCs w:val="0"/>
                <w:shd w:val="clear" w:color="auto" w:fill="FFFFFF"/>
              </w:rPr>
            </w:pPr>
            <w:r w:rsidRPr="34277DB3">
              <w:rPr>
                <w:rStyle w:val="Emphasis"/>
                <w:b/>
                <w:bCs/>
                <w:i w:val="0"/>
                <w:iCs w:val="0"/>
                <w:shd w:val="clear" w:color="auto" w:fill="FFFFFF"/>
              </w:rPr>
              <w:t>Improving environmental performance through improved stewardship of capital and assets and identified opportunities through the Business Continuity Planning process</w:t>
            </w:r>
          </w:p>
          <w:p w14:paraId="505870FE" w14:textId="473BFE9F" w:rsidR="00DC231A" w:rsidRPr="005A7396" w:rsidRDefault="76C37546" w:rsidP="34277DB3">
            <w:pPr>
              <w:rPr>
                <w:rFonts w:ascii="Arial" w:eastAsia="Arial" w:hAnsi="Arial" w:cs="Arial"/>
              </w:rPr>
            </w:pPr>
            <w:r w:rsidRPr="34277DB3">
              <w:rPr>
                <w:rFonts w:ascii="Arial" w:eastAsia="Arial" w:hAnsi="Arial" w:cs="Arial"/>
              </w:rPr>
              <w:t xml:space="preserve">The objective is to identify and mitigate infrastructure Business Continuity Planning (BCP) risks to meet the needs of </w:t>
            </w:r>
            <w:r w:rsidRPr="34277DB3">
              <w:rPr>
                <w:rFonts w:ascii="Arial" w:eastAsia="+mn-ea" w:hAnsi="Arial" w:cs="Arial"/>
                <w:kern w:val="24"/>
              </w:rPr>
              <w:t>DL (2024) 02</w:t>
            </w:r>
            <w:r w:rsidR="3C82C8BE" w:rsidRPr="34277DB3">
              <w:rPr>
                <w:rFonts w:ascii="Arial" w:eastAsia="+mn-ea" w:hAnsi="Arial" w:cs="Arial"/>
                <w:kern w:val="24"/>
              </w:rPr>
              <w:t>.</w:t>
            </w:r>
            <w:r w:rsidRPr="34277DB3">
              <w:rPr>
                <w:rFonts w:ascii="Arial" w:eastAsia="+mn-ea" w:hAnsi="Arial" w:cs="Arial"/>
                <w:kern w:val="24"/>
              </w:rPr>
              <w:t xml:space="preserve"> </w:t>
            </w:r>
          </w:p>
          <w:p w14:paraId="7AE7E227" w14:textId="6BCB4ACD" w:rsidR="00DC231A" w:rsidRPr="005A7396" w:rsidRDefault="00DC231A" w:rsidP="00D2617B">
            <w:pPr>
              <w:rPr>
                <w:rFonts w:ascii="Arial" w:hAnsi="Arial" w:cs="Arial"/>
                <w:bCs/>
              </w:rPr>
            </w:pPr>
          </w:p>
          <w:p w14:paraId="34782FA3" w14:textId="77777777" w:rsidR="00DC231A" w:rsidRDefault="00DC231A" w:rsidP="34277DB3">
            <w:pPr>
              <w:rPr>
                <w:rFonts w:ascii="Arial" w:hAnsi="Arial" w:cs="Arial"/>
              </w:rPr>
            </w:pPr>
            <w:r w:rsidRPr="34277DB3">
              <w:rPr>
                <w:rFonts w:ascii="Arial" w:hAnsi="Arial" w:cs="Arial"/>
              </w:rPr>
              <w:t>The second planning phase will be to develop a longer-term service-informed infrastructure investment strategy – referenced as the Preferred Way Forward Option in the PIA guidance document. Existing Clinical Strategies and Medium Term Plans will be used to inform this exercise.</w:t>
            </w:r>
          </w:p>
          <w:p w14:paraId="70D9EA6A" w14:textId="77777777" w:rsidR="00DC231A" w:rsidRDefault="00DC231A" w:rsidP="00D2617B">
            <w:pPr>
              <w:rPr>
                <w:rFonts w:ascii="Arial" w:hAnsi="Arial" w:cs="Arial"/>
                <w:bCs/>
              </w:rPr>
            </w:pPr>
          </w:p>
          <w:p w14:paraId="2164663D" w14:textId="0205AD3F" w:rsidR="00DC231A" w:rsidRDefault="76C37546" w:rsidP="34277DB3">
            <w:pPr>
              <w:spacing w:after="160"/>
              <w:rPr>
                <w:rFonts w:ascii="Arial" w:eastAsia="Arial" w:hAnsi="Arial" w:cs="Arial"/>
              </w:rPr>
            </w:pPr>
            <w:r w:rsidRPr="34277DB3">
              <w:rPr>
                <w:rFonts w:ascii="Arial" w:eastAsia="Arial" w:hAnsi="Arial" w:cs="Arial"/>
              </w:rPr>
              <w:t xml:space="preserve">A </w:t>
            </w:r>
            <w:r w:rsidR="7CA229C6" w:rsidRPr="34277DB3">
              <w:rPr>
                <w:rFonts w:ascii="Arial" w:eastAsia="Arial" w:hAnsi="Arial" w:cs="Arial"/>
              </w:rPr>
              <w:t xml:space="preserve">do </w:t>
            </w:r>
            <w:r w:rsidRPr="34277DB3">
              <w:rPr>
                <w:rFonts w:ascii="Arial" w:eastAsia="Arial" w:hAnsi="Arial" w:cs="Arial"/>
              </w:rPr>
              <w:t xml:space="preserve">minimum response will be submitted to SG by January 2025 and the </w:t>
            </w:r>
            <w:r w:rsidR="3C82C8BE" w:rsidRPr="34277DB3">
              <w:rPr>
                <w:rFonts w:ascii="Arial" w:eastAsia="Arial" w:hAnsi="Arial" w:cs="Arial"/>
              </w:rPr>
              <w:t xml:space="preserve">Preferred </w:t>
            </w:r>
            <w:r w:rsidRPr="34277DB3">
              <w:rPr>
                <w:rFonts w:ascii="Arial" w:eastAsia="Arial" w:hAnsi="Arial" w:cs="Arial"/>
              </w:rPr>
              <w:t xml:space="preserve">Way Forward </w:t>
            </w:r>
            <w:r w:rsidR="3C82C8BE" w:rsidRPr="34277DB3">
              <w:rPr>
                <w:rFonts w:ascii="Arial" w:eastAsia="Arial" w:hAnsi="Arial" w:cs="Arial"/>
              </w:rPr>
              <w:t>Option r</w:t>
            </w:r>
            <w:r w:rsidRPr="34277DB3">
              <w:rPr>
                <w:rFonts w:ascii="Arial" w:eastAsia="Arial" w:hAnsi="Arial" w:cs="Arial"/>
              </w:rPr>
              <w:t>eview will reach completion by 31</w:t>
            </w:r>
            <w:r w:rsidRPr="34277DB3">
              <w:rPr>
                <w:rFonts w:ascii="Arial" w:eastAsia="Arial" w:hAnsi="Arial" w:cs="Arial"/>
                <w:vertAlign w:val="superscript"/>
              </w:rPr>
              <w:t>st</w:t>
            </w:r>
            <w:r w:rsidRPr="34277DB3">
              <w:rPr>
                <w:rFonts w:ascii="Arial" w:eastAsia="Arial" w:hAnsi="Arial" w:cs="Arial"/>
              </w:rPr>
              <w:t xml:space="preserve"> January 2026.</w:t>
            </w:r>
          </w:p>
          <w:p w14:paraId="4C0A14D5" w14:textId="734ED25C" w:rsidR="00DC231A" w:rsidRPr="005A7396" w:rsidRDefault="00415D08" w:rsidP="00D2617B">
            <w:pPr>
              <w:rPr>
                <w:rFonts w:ascii="Arial" w:eastAsia="Arial" w:hAnsi="Arial" w:cs="Arial"/>
                <w:iCs/>
              </w:rPr>
            </w:pPr>
            <w:r>
              <w:rPr>
                <w:rFonts w:ascii="Arial" w:eastAsia="Arial" w:hAnsi="Arial" w:cs="Arial"/>
                <w:iCs/>
              </w:rPr>
              <w:t>Data from</w:t>
            </w:r>
            <w:r w:rsidR="00DC231A" w:rsidRPr="005A7396">
              <w:rPr>
                <w:rFonts w:ascii="Arial" w:eastAsia="Arial" w:hAnsi="Arial" w:cs="Arial"/>
                <w:iCs/>
              </w:rPr>
              <w:t xml:space="preserve"> Strategi</w:t>
            </w:r>
            <w:r>
              <w:rPr>
                <w:rFonts w:ascii="Arial" w:eastAsia="Arial" w:hAnsi="Arial" w:cs="Arial"/>
                <w:iCs/>
              </w:rPr>
              <w:t>c Asset M</w:t>
            </w:r>
            <w:r w:rsidR="00DC231A" w:rsidRPr="005A7396">
              <w:rPr>
                <w:rFonts w:ascii="Arial" w:eastAsia="Arial" w:hAnsi="Arial" w:cs="Arial"/>
                <w:iCs/>
              </w:rPr>
              <w:t>anagement</w:t>
            </w:r>
            <w:r>
              <w:rPr>
                <w:rFonts w:ascii="Arial" w:eastAsia="Arial" w:hAnsi="Arial" w:cs="Arial"/>
                <w:iCs/>
              </w:rPr>
              <w:t xml:space="preserve"> System (SAMS) will be utilised as </w:t>
            </w:r>
            <w:r w:rsidR="00DC231A" w:rsidRPr="005A7396">
              <w:rPr>
                <w:rFonts w:ascii="Arial" w:eastAsia="Arial" w:hAnsi="Arial" w:cs="Arial"/>
                <w:iCs/>
              </w:rPr>
              <w:t>well as site specific data gathered through physical condition surveys</w:t>
            </w:r>
            <w:r w:rsidR="00DC231A">
              <w:rPr>
                <w:rFonts w:ascii="Arial" w:eastAsia="Arial" w:hAnsi="Arial" w:cs="Arial"/>
                <w:iCs/>
              </w:rPr>
              <w:t>.</w:t>
            </w:r>
          </w:p>
          <w:p w14:paraId="00FB4D43" w14:textId="1AD6115A" w:rsidR="005B0F7E" w:rsidRPr="00DC231A" w:rsidRDefault="005B0F7E" w:rsidP="00D2617B"/>
        </w:tc>
      </w:tr>
      <w:tr w:rsidR="005B0F7E" w:rsidRPr="00B75300" w14:paraId="267ADD30" w14:textId="77777777" w:rsidTr="34277DB3">
        <w:trPr>
          <w:trHeight w:val="690"/>
        </w:trPr>
        <w:tc>
          <w:tcPr>
            <w:tcW w:w="709" w:type="dxa"/>
            <w:shd w:val="clear" w:color="auto" w:fill="auto"/>
          </w:tcPr>
          <w:p w14:paraId="3DE25F0F" w14:textId="77777777" w:rsidR="005B0F7E" w:rsidRPr="005B0F7E" w:rsidRDefault="005B0F7E" w:rsidP="00D2617B">
            <w:pPr>
              <w:pStyle w:val="ListParagraph"/>
              <w:numPr>
                <w:ilvl w:val="0"/>
                <w:numId w:val="62"/>
              </w:numPr>
              <w:ind w:right="-23" w:hanging="321"/>
              <w:rPr>
                <w:rFonts w:ascii="Arial" w:hAnsi="Arial" w:cs="Arial"/>
                <w:b/>
                <w:bCs/>
              </w:rPr>
            </w:pPr>
          </w:p>
        </w:tc>
        <w:tc>
          <w:tcPr>
            <w:tcW w:w="2127" w:type="dxa"/>
          </w:tcPr>
          <w:p w14:paraId="306586DC" w14:textId="6F1112E9" w:rsidR="005B0F7E" w:rsidRPr="005B0F7E" w:rsidRDefault="005B0F7E" w:rsidP="00D2617B">
            <w:pPr>
              <w:pStyle w:val="Default"/>
              <w:rPr>
                <w:b/>
                <w:bCs/>
                <w:color w:val="auto"/>
              </w:rPr>
            </w:pPr>
            <w:r w:rsidRPr="00854B98">
              <w:rPr>
                <w:b/>
                <w:bCs/>
                <w:color w:val="auto"/>
              </w:rPr>
              <w:t>Director of Transformation, Strategy, Performance and Planning</w:t>
            </w:r>
          </w:p>
        </w:tc>
        <w:tc>
          <w:tcPr>
            <w:tcW w:w="7654" w:type="dxa"/>
          </w:tcPr>
          <w:p w14:paraId="56E717F4" w14:textId="5F541CCB" w:rsidR="005B0F7E" w:rsidRDefault="005B0F7E" w:rsidP="00D2617B">
            <w:pPr>
              <w:pStyle w:val="Default"/>
              <w:spacing w:after="240"/>
              <w:rPr>
                <w:b/>
                <w:bCs/>
              </w:rPr>
            </w:pPr>
            <w:r w:rsidRPr="005B0F7E">
              <w:rPr>
                <w:b/>
                <w:bCs/>
              </w:rPr>
              <w:t>Reducing environmental impact through adopting the National Green Theatre Programme actions, supporting the implementation of the Quality Prescribing Guides and adoption of the sustainability in quality improvement approach</w:t>
            </w:r>
          </w:p>
          <w:p w14:paraId="5315954A" w14:textId="492DC461" w:rsidR="00415D08" w:rsidRPr="006E3BAB" w:rsidRDefault="6A9D9C72" w:rsidP="00F57407">
            <w:pPr>
              <w:rPr>
                <w:rFonts w:ascii="Arial" w:eastAsia="Arial Nova" w:hAnsi="Arial" w:cs="Arial"/>
                <w:b/>
                <w:bCs/>
              </w:rPr>
            </w:pPr>
            <w:r w:rsidRPr="67AD93AD">
              <w:rPr>
                <w:rFonts w:ascii="Arial" w:eastAsia="Arial Nova" w:hAnsi="Arial" w:cs="Arial"/>
                <w:b/>
                <w:bCs/>
              </w:rPr>
              <w:t>The Centre for Sustainable Delivery</w:t>
            </w:r>
          </w:p>
          <w:p w14:paraId="5625DB1C" w14:textId="227A59D6" w:rsidR="00415D08" w:rsidRDefault="00415D08" w:rsidP="34277DB3">
            <w:pPr>
              <w:rPr>
                <w:rFonts w:ascii="Arial" w:eastAsia="Arial Nova" w:hAnsi="Arial" w:cs="Arial"/>
              </w:rPr>
            </w:pPr>
            <w:r w:rsidRPr="34277DB3">
              <w:rPr>
                <w:rFonts w:ascii="Arial" w:eastAsia="Arial Nova" w:hAnsi="Arial" w:cs="Arial"/>
              </w:rPr>
              <w:t xml:space="preserve">The </w:t>
            </w:r>
            <w:proofErr w:type="spellStart"/>
            <w:r w:rsidRPr="34277DB3">
              <w:rPr>
                <w:rFonts w:ascii="Arial" w:eastAsia="Arial Nova" w:hAnsi="Arial" w:cs="Arial"/>
              </w:rPr>
              <w:t>CfSD’s</w:t>
            </w:r>
            <w:proofErr w:type="spellEnd"/>
            <w:r w:rsidRPr="34277DB3">
              <w:rPr>
                <w:rFonts w:ascii="Arial" w:eastAsia="Arial Nova" w:hAnsi="Arial" w:cs="Arial"/>
              </w:rPr>
              <w:t xml:space="preserve"> National Green Theatre Programme will continue to develop and publish actions for Boards to implement.  They work with Boards to implement the published actions. New measurement returns are now in place to track the environmental impact of rolling out these actions on a national basis. This involves supporting Boards to develop implementation and measurement plans. Through these plans they will include promoting the benefits and impact for Boards associated with the green actions. </w:t>
            </w:r>
          </w:p>
          <w:p w14:paraId="4AD52F6C" w14:textId="6C32AFA3" w:rsidR="00415D08" w:rsidRDefault="00415D08" w:rsidP="00D2617B">
            <w:pPr>
              <w:rPr>
                <w:rFonts w:ascii="Arial" w:eastAsia="Arial Nova" w:hAnsi="Arial" w:cs="Arial"/>
              </w:rPr>
            </w:pPr>
          </w:p>
          <w:p w14:paraId="44266FCD" w14:textId="77777777" w:rsidR="00415D08" w:rsidRDefault="00415D08" w:rsidP="00D2617B">
            <w:pPr>
              <w:rPr>
                <w:rFonts w:ascii="Arial" w:hAnsi="Arial" w:cs="Arial"/>
                <w:b/>
              </w:rPr>
            </w:pPr>
            <w:r>
              <w:rPr>
                <w:rFonts w:ascii="Arial" w:hAnsi="Arial" w:cs="Arial"/>
                <w:b/>
              </w:rPr>
              <w:t>NHS GJ Green Healthcare Group</w:t>
            </w:r>
          </w:p>
          <w:p w14:paraId="24AAA062" w14:textId="77777777" w:rsidR="00415D08" w:rsidRDefault="00415D08" w:rsidP="00D2617B">
            <w:pPr>
              <w:rPr>
                <w:rFonts w:ascii="Arial" w:hAnsi="Arial" w:cs="Arial"/>
              </w:rPr>
            </w:pPr>
            <w:r>
              <w:rPr>
                <w:rFonts w:ascii="Arial" w:hAnsi="Arial" w:cs="Arial"/>
              </w:rPr>
              <w:t>The focus of the NHS GJ Green Healthcare Group (incorporating Green Theatres and Sustainable Care programmes) for 25/26 will be:</w:t>
            </w:r>
          </w:p>
          <w:p w14:paraId="40D7973C" w14:textId="77777777" w:rsidR="00415D08" w:rsidRDefault="00415D08" w:rsidP="00D2617B">
            <w:pPr>
              <w:rPr>
                <w:rFonts w:ascii="Arial" w:hAnsi="Arial" w:cs="Arial"/>
              </w:rPr>
            </w:pPr>
          </w:p>
          <w:p w14:paraId="67A3C301" w14:textId="77777777" w:rsidR="005044E9" w:rsidRDefault="00415D08" w:rsidP="00D2617B">
            <w:pPr>
              <w:pStyle w:val="ListParagraph"/>
              <w:numPr>
                <w:ilvl w:val="0"/>
                <w:numId w:val="118"/>
              </w:numPr>
              <w:rPr>
                <w:rFonts w:ascii="Arial" w:hAnsi="Arial" w:cs="Arial"/>
                <w:b/>
              </w:rPr>
            </w:pPr>
            <w:r w:rsidRPr="00D3410C">
              <w:rPr>
                <w:rFonts w:ascii="Arial" w:hAnsi="Arial" w:cs="Arial"/>
                <w:b/>
              </w:rPr>
              <w:lastRenderedPageBreak/>
              <w:t>Anaesthetic Gas Scavenging System</w:t>
            </w:r>
            <w:r>
              <w:rPr>
                <w:rFonts w:ascii="Arial" w:hAnsi="Arial" w:cs="Arial"/>
                <w:b/>
              </w:rPr>
              <w:t xml:space="preserve"> (AGSS)</w:t>
            </w:r>
            <w:r w:rsidRPr="00D3410C">
              <w:rPr>
                <w:rFonts w:ascii="Arial" w:hAnsi="Arial" w:cs="Arial"/>
                <w:b/>
              </w:rPr>
              <w:t xml:space="preserve"> and Heating Ventilation Air Conditioning</w:t>
            </w:r>
            <w:r>
              <w:rPr>
                <w:rFonts w:ascii="Arial" w:hAnsi="Arial" w:cs="Arial"/>
                <w:b/>
              </w:rPr>
              <w:t xml:space="preserve"> (HVAC)</w:t>
            </w:r>
          </w:p>
          <w:p w14:paraId="6F88F780" w14:textId="442B77F2" w:rsidR="00415D08" w:rsidRPr="005044E9" w:rsidRDefault="00415D08" w:rsidP="00D2617B">
            <w:pPr>
              <w:pStyle w:val="ListParagraph"/>
              <w:numPr>
                <w:ilvl w:val="1"/>
                <w:numId w:val="118"/>
              </w:numPr>
              <w:rPr>
                <w:rFonts w:ascii="Arial" w:hAnsi="Arial" w:cs="Arial"/>
                <w:b/>
              </w:rPr>
            </w:pPr>
            <w:r w:rsidRPr="004141A7">
              <w:rPr>
                <w:rFonts w:ascii="Arial" w:hAnsi="Arial" w:cs="Arial"/>
              </w:rPr>
              <w:t>A project is underway to pilot and evaluate the effect of switching off the AGSS and HVAC systems in GJ theatres out of hours</w:t>
            </w:r>
          </w:p>
          <w:p w14:paraId="52A5542F" w14:textId="5CCD4A7A" w:rsidR="005044E9" w:rsidRPr="005044E9" w:rsidRDefault="005044E9" w:rsidP="00D2617B">
            <w:pPr>
              <w:pStyle w:val="ListParagraph"/>
              <w:numPr>
                <w:ilvl w:val="1"/>
                <w:numId w:val="118"/>
              </w:numPr>
              <w:rPr>
                <w:rFonts w:ascii="Arial" w:hAnsi="Arial" w:cs="Arial"/>
                <w:b/>
              </w:rPr>
            </w:pPr>
            <w:r>
              <w:rPr>
                <w:rFonts w:ascii="Arial" w:hAnsi="Arial" w:cs="Arial"/>
              </w:rPr>
              <w:t>Standard Operating Procedure (SOP) for out of hours switch off will be shared with clinicians in Quarter 1 2025</w:t>
            </w:r>
          </w:p>
          <w:p w14:paraId="37F8D1F3" w14:textId="6841B82B" w:rsidR="005044E9" w:rsidRPr="005044E9" w:rsidRDefault="005044E9" w:rsidP="00D2617B">
            <w:pPr>
              <w:pStyle w:val="ListParagraph"/>
              <w:numPr>
                <w:ilvl w:val="1"/>
                <w:numId w:val="118"/>
              </w:numPr>
              <w:rPr>
                <w:rFonts w:ascii="Arial" w:hAnsi="Arial" w:cs="Arial"/>
                <w:b/>
              </w:rPr>
            </w:pPr>
            <w:r>
              <w:rPr>
                <w:rFonts w:ascii="Arial" w:hAnsi="Arial" w:cs="Arial"/>
              </w:rPr>
              <w:t>Switch off changes will begin testing in Quarter 3 2025</w:t>
            </w:r>
          </w:p>
          <w:p w14:paraId="3C433BF6" w14:textId="342D1B28" w:rsidR="005044E9" w:rsidRPr="004141A7" w:rsidRDefault="005044E9" w:rsidP="00D2617B">
            <w:pPr>
              <w:pStyle w:val="ListParagraph"/>
              <w:numPr>
                <w:ilvl w:val="1"/>
                <w:numId w:val="118"/>
              </w:numPr>
              <w:rPr>
                <w:rFonts w:ascii="Arial" w:hAnsi="Arial" w:cs="Arial"/>
                <w:b/>
              </w:rPr>
            </w:pPr>
            <w:r>
              <w:rPr>
                <w:rFonts w:ascii="Arial" w:hAnsi="Arial" w:cs="Arial"/>
              </w:rPr>
              <w:t>Energy use in theatres will be compared with baseline data to allow for measurement</w:t>
            </w:r>
          </w:p>
          <w:p w14:paraId="5C5D704C" w14:textId="77777777" w:rsidR="00415D08" w:rsidRPr="0079294C" w:rsidRDefault="00415D08" w:rsidP="00D2617B">
            <w:pPr>
              <w:pStyle w:val="ListParagraph"/>
              <w:numPr>
                <w:ilvl w:val="0"/>
                <w:numId w:val="118"/>
              </w:numPr>
              <w:rPr>
                <w:rFonts w:ascii="Arial" w:hAnsi="Arial" w:cs="Arial"/>
                <w:b/>
                <w:sz w:val="20"/>
                <w:szCs w:val="20"/>
              </w:rPr>
            </w:pPr>
            <w:r w:rsidRPr="0079294C">
              <w:rPr>
                <w:rFonts w:ascii="Arial" w:hAnsi="Arial" w:cs="Arial"/>
                <w:b/>
              </w:rPr>
              <w:t>Embedding “Rub not Scrub”</w:t>
            </w:r>
          </w:p>
          <w:p w14:paraId="07A9F58B" w14:textId="0D1FEE15" w:rsidR="00415D08" w:rsidRDefault="00415D08" w:rsidP="00D2617B">
            <w:pPr>
              <w:pStyle w:val="ListParagraph"/>
              <w:numPr>
                <w:ilvl w:val="1"/>
                <w:numId w:val="118"/>
              </w:numPr>
              <w:rPr>
                <w:rFonts w:ascii="Arial" w:hAnsi="Arial" w:cs="Arial"/>
              </w:rPr>
            </w:pPr>
            <w:r>
              <w:rPr>
                <w:rFonts w:ascii="Arial" w:hAnsi="Arial" w:cs="Arial"/>
              </w:rPr>
              <w:t>This work has already been partially implemented in Thoracic Theatres and Cardiac Catheter Labs as a means of reducing water use in an operating environment. Roll out will continue with an aim to be more systematic in these clinical areas.</w:t>
            </w:r>
          </w:p>
          <w:p w14:paraId="1CFD431E" w14:textId="7C6D8A89" w:rsidR="005044E9" w:rsidRDefault="005044E9" w:rsidP="00D2617B">
            <w:pPr>
              <w:pStyle w:val="ListParagraph"/>
              <w:numPr>
                <w:ilvl w:val="1"/>
                <w:numId w:val="118"/>
              </w:numPr>
              <w:rPr>
                <w:rFonts w:ascii="Arial" w:hAnsi="Arial" w:cs="Arial"/>
              </w:rPr>
            </w:pPr>
            <w:r>
              <w:rPr>
                <w:rFonts w:ascii="Arial" w:hAnsi="Arial" w:cs="Arial"/>
              </w:rPr>
              <w:t>Final SOP will be developed and rolled out in Quarter 1 2025</w:t>
            </w:r>
          </w:p>
          <w:p w14:paraId="116891B3" w14:textId="64741ACB" w:rsidR="005044E9" w:rsidRDefault="005044E9" w:rsidP="00D2617B">
            <w:pPr>
              <w:pStyle w:val="ListParagraph"/>
              <w:numPr>
                <w:ilvl w:val="1"/>
                <w:numId w:val="118"/>
              </w:numPr>
              <w:rPr>
                <w:rFonts w:ascii="Arial" w:hAnsi="Arial" w:cs="Arial"/>
              </w:rPr>
            </w:pPr>
            <w:r>
              <w:rPr>
                <w:rFonts w:ascii="Arial" w:hAnsi="Arial" w:cs="Arial"/>
              </w:rPr>
              <w:t>Collation and presentation of audit results will take place in Quarter 2 2025</w:t>
            </w:r>
          </w:p>
          <w:p w14:paraId="62AF8671" w14:textId="77777777" w:rsidR="00415D08" w:rsidRDefault="00415D08" w:rsidP="00D2617B">
            <w:pPr>
              <w:pStyle w:val="ListParagraph"/>
              <w:numPr>
                <w:ilvl w:val="0"/>
                <w:numId w:val="118"/>
              </w:numPr>
              <w:rPr>
                <w:rFonts w:ascii="Arial" w:hAnsi="Arial" w:cs="Arial"/>
                <w:b/>
              </w:rPr>
            </w:pPr>
            <w:r w:rsidRPr="00244DE2">
              <w:rPr>
                <w:rFonts w:ascii="Arial" w:hAnsi="Arial" w:cs="Arial"/>
                <w:b/>
              </w:rPr>
              <w:t xml:space="preserve">Improve patient warming pre and </w:t>
            </w:r>
            <w:proofErr w:type="spellStart"/>
            <w:r w:rsidRPr="00244DE2">
              <w:rPr>
                <w:rFonts w:ascii="Arial" w:hAnsi="Arial" w:cs="Arial"/>
                <w:b/>
              </w:rPr>
              <w:t>peri</w:t>
            </w:r>
            <w:proofErr w:type="spellEnd"/>
            <w:r w:rsidRPr="00244DE2">
              <w:rPr>
                <w:rFonts w:ascii="Arial" w:hAnsi="Arial" w:cs="Arial"/>
                <w:b/>
              </w:rPr>
              <w:t xml:space="preserve"> operatively</w:t>
            </w:r>
          </w:p>
          <w:p w14:paraId="02C591DE" w14:textId="2CFA7E5B" w:rsidR="00415D08" w:rsidRDefault="00415D08" w:rsidP="34277DB3">
            <w:pPr>
              <w:pStyle w:val="ListParagraph"/>
              <w:numPr>
                <w:ilvl w:val="1"/>
                <w:numId w:val="118"/>
              </w:numPr>
              <w:rPr>
                <w:rFonts w:ascii="Arial" w:hAnsi="Arial" w:cs="Arial"/>
              </w:rPr>
            </w:pPr>
            <w:r w:rsidRPr="34277DB3">
              <w:rPr>
                <w:rFonts w:ascii="Arial" w:hAnsi="Arial" w:cs="Arial"/>
              </w:rPr>
              <w:t xml:space="preserve">Aim is to optimise patient warming pre and </w:t>
            </w:r>
            <w:proofErr w:type="spellStart"/>
            <w:r w:rsidRPr="34277DB3">
              <w:rPr>
                <w:rFonts w:ascii="Arial" w:hAnsi="Arial" w:cs="Arial"/>
              </w:rPr>
              <w:t>perioperatively</w:t>
            </w:r>
            <w:proofErr w:type="spellEnd"/>
            <w:r w:rsidRPr="34277DB3">
              <w:rPr>
                <w:rFonts w:ascii="Arial" w:hAnsi="Arial" w:cs="Arial"/>
              </w:rPr>
              <w:t xml:space="preserve"> to improve clinical outcomes. Audit demonstrated room for improvement. A proposal is being developed within orthopaedic theatres using sustainable warming technologies</w:t>
            </w:r>
          </w:p>
          <w:p w14:paraId="20CE45E6" w14:textId="08FA8358" w:rsidR="005044E9" w:rsidRDefault="005044E9" w:rsidP="00D2617B">
            <w:pPr>
              <w:pStyle w:val="ListParagraph"/>
              <w:numPr>
                <w:ilvl w:val="1"/>
                <w:numId w:val="118"/>
              </w:numPr>
              <w:rPr>
                <w:rFonts w:ascii="Arial" w:hAnsi="Arial" w:cs="Arial"/>
                <w:bCs/>
              </w:rPr>
            </w:pPr>
            <w:r>
              <w:rPr>
                <w:rFonts w:ascii="Arial" w:hAnsi="Arial" w:cs="Arial"/>
                <w:bCs/>
              </w:rPr>
              <w:t>Testing of changes will begin in Quarter 1 2025</w:t>
            </w:r>
          </w:p>
          <w:p w14:paraId="0D8D8696" w14:textId="52F3718A" w:rsidR="005044E9" w:rsidRDefault="005044E9" w:rsidP="00D2617B">
            <w:pPr>
              <w:pStyle w:val="ListParagraph"/>
              <w:numPr>
                <w:ilvl w:val="1"/>
                <w:numId w:val="118"/>
              </w:numPr>
              <w:rPr>
                <w:rFonts w:ascii="Arial" w:hAnsi="Arial" w:cs="Arial"/>
                <w:bCs/>
              </w:rPr>
            </w:pPr>
            <w:r>
              <w:rPr>
                <w:rFonts w:ascii="Arial" w:hAnsi="Arial" w:cs="Arial"/>
                <w:bCs/>
              </w:rPr>
              <w:t>Audit early results available in Quarter 3 2025</w:t>
            </w:r>
          </w:p>
          <w:p w14:paraId="773AFDA7" w14:textId="77777777" w:rsidR="00415D08" w:rsidRPr="00244DE2" w:rsidRDefault="00415D08" w:rsidP="00D2617B">
            <w:pPr>
              <w:pStyle w:val="ListParagraph"/>
              <w:numPr>
                <w:ilvl w:val="0"/>
                <w:numId w:val="118"/>
              </w:numPr>
              <w:rPr>
                <w:rFonts w:ascii="Arial" w:hAnsi="Arial" w:cs="Arial"/>
                <w:b/>
              </w:rPr>
            </w:pPr>
            <w:r w:rsidRPr="00244DE2">
              <w:rPr>
                <w:rFonts w:ascii="Arial" w:hAnsi="Arial" w:cs="Arial"/>
                <w:b/>
              </w:rPr>
              <w:t>Lean theatre trays</w:t>
            </w:r>
          </w:p>
          <w:p w14:paraId="2D21E83B" w14:textId="2AA75456" w:rsidR="00415D08" w:rsidRDefault="00415D08" w:rsidP="00D2617B">
            <w:pPr>
              <w:pStyle w:val="ListParagraph"/>
              <w:numPr>
                <w:ilvl w:val="1"/>
                <w:numId w:val="118"/>
              </w:numPr>
              <w:rPr>
                <w:rFonts w:ascii="Arial" w:hAnsi="Arial" w:cs="Arial"/>
              </w:rPr>
            </w:pPr>
            <w:r w:rsidRPr="005044E9">
              <w:rPr>
                <w:rFonts w:ascii="Arial" w:hAnsi="Arial" w:cs="Arial"/>
              </w:rPr>
              <w:t>Lean theatre trays have already been trialled by some orthopaedic surgeons carrying out robot-assisted knee replacement procedures. It is intended that this project is extended further across orthopaedics and testing begins in thoracic theatres.</w:t>
            </w:r>
          </w:p>
          <w:p w14:paraId="705B4247" w14:textId="261D505F" w:rsidR="005044E9" w:rsidRPr="005044E9" w:rsidRDefault="005044E9" w:rsidP="00D2617B">
            <w:pPr>
              <w:pStyle w:val="ListParagraph"/>
              <w:numPr>
                <w:ilvl w:val="1"/>
                <w:numId w:val="118"/>
              </w:numPr>
              <w:rPr>
                <w:rFonts w:ascii="Arial" w:hAnsi="Arial" w:cs="Arial"/>
              </w:rPr>
            </w:pPr>
            <w:r>
              <w:rPr>
                <w:rFonts w:ascii="Arial" w:hAnsi="Arial" w:cs="Arial"/>
              </w:rPr>
              <w:t xml:space="preserve">Update report on further roll out will be produced in Quarters 3-4 2025 </w:t>
            </w:r>
          </w:p>
          <w:p w14:paraId="022F0132" w14:textId="77777777" w:rsidR="00415D08" w:rsidRDefault="00415D08" w:rsidP="00D2617B">
            <w:pPr>
              <w:pStyle w:val="ListParagraph"/>
              <w:numPr>
                <w:ilvl w:val="0"/>
                <w:numId w:val="118"/>
              </w:numPr>
              <w:rPr>
                <w:rFonts w:ascii="Arial" w:hAnsi="Arial" w:cs="Arial"/>
                <w:b/>
              </w:rPr>
            </w:pPr>
            <w:r w:rsidRPr="00244DE2">
              <w:rPr>
                <w:rFonts w:ascii="Arial" w:hAnsi="Arial" w:cs="Arial"/>
                <w:b/>
              </w:rPr>
              <w:t>Reusable Theatre Caps</w:t>
            </w:r>
            <w:r>
              <w:rPr>
                <w:rFonts w:ascii="Arial" w:hAnsi="Arial" w:cs="Arial"/>
                <w:b/>
              </w:rPr>
              <w:t xml:space="preserve"> and Gowns</w:t>
            </w:r>
          </w:p>
          <w:p w14:paraId="52AE2D00" w14:textId="0B18D494" w:rsidR="00415D08" w:rsidRDefault="00415D08" w:rsidP="34277DB3">
            <w:pPr>
              <w:pStyle w:val="ListParagraph"/>
              <w:numPr>
                <w:ilvl w:val="1"/>
                <w:numId w:val="118"/>
              </w:numPr>
              <w:rPr>
                <w:rFonts w:ascii="Arial" w:hAnsi="Arial" w:cs="Arial"/>
              </w:rPr>
            </w:pPr>
            <w:r w:rsidRPr="34277DB3">
              <w:rPr>
                <w:rFonts w:ascii="Arial" w:hAnsi="Arial" w:cs="Arial"/>
                <w:lang w:eastAsia="en-US"/>
              </w:rPr>
              <w:t xml:space="preserve">A new theatre headwear policy has been developed to allow for the use of reusable caps, paving the way for a trial of the </w:t>
            </w:r>
            <w:proofErr w:type="spellStart"/>
            <w:r w:rsidRPr="34277DB3">
              <w:rPr>
                <w:rFonts w:ascii="Arial" w:hAnsi="Arial" w:cs="Arial"/>
                <w:lang w:eastAsia="en-US"/>
              </w:rPr>
              <w:t>Lyocell</w:t>
            </w:r>
            <w:proofErr w:type="spellEnd"/>
            <w:r w:rsidRPr="34277DB3">
              <w:rPr>
                <w:rFonts w:ascii="Arial" w:hAnsi="Arial" w:cs="Arial"/>
                <w:lang w:eastAsia="en-US"/>
              </w:rPr>
              <w:t xml:space="preserve"> cloth caps, created through our membership of the Design HOPES project, working with colleagues from University of Strathclyde and Heriot-Watt University.</w:t>
            </w:r>
            <w:r w:rsidR="008208AD" w:rsidRPr="34277DB3">
              <w:rPr>
                <w:rFonts w:ascii="Arial" w:hAnsi="Arial" w:cs="Arial"/>
              </w:rPr>
              <w:t xml:space="preserve"> A SLWG </w:t>
            </w:r>
            <w:r w:rsidRPr="34277DB3">
              <w:rPr>
                <w:rFonts w:ascii="Arial" w:hAnsi="Arial" w:cs="Arial"/>
              </w:rPr>
              <w:t xml:space="preserve">has been established for the trial of Reusable Theatre Gowns in Thoracic theatres. The group will identify any logistical challenges around drop off and collection before the trial commences. </w:t>
            </w:r>
          </w:p>
          <w:p w14:paraId="34659E31" w14:textId="211F9F08" w:rsidR="008208AD" w:rsidRDefault="008208AD" w:rsidP="00D2617B">
            <w:pPr>
              <w:pStyle w:val="ListParagraph"/>
              <w:numPr>
                <w:ilvl w:val="1"/>
                <w:numId w:val="118"/>
              </w:numPr>
              <w:rPr>
                <w:rFonts w:ascii="Arial" w:hAnsi="Arial" w:cs="Arial"/>
              </w:rPr>
            </w:pPr>
            <w:r>
              <w:rPr>
                <w:rFonts w:ascii="Arial" w:hAnsi="Arial" w:cs="Arial"/>
              </w:rPr>
              <w:t>Progress policy approval and continue with sample production for testing in Quarter 1 2025.</w:t>
            </w:r>
          </w:p>
          <w:p w14:paraId="5524A8DB" w14:textId="7872EAE8" w:rsidR="008208AD" w:rsidRDefault="008208AD" w:rsidP="34277DB3">
            <w:pPr>
              <w:pStyle w:val="ListParagraph"/>
              <w:numPr>
                <w:ilvl w:val="1"/>
                <w:numId w:val="118"/>
              </w:numPr>
              <w:rPr>
                <w:rFonts w:ascii="Arial" w:hAnsi="Arial" w:cs="Arial"/>
              </w:rPr>
            </w:pPr>
            <w:r w:rsidRPr="34277DB3">
              <w:rPr>
                <w:rFonts w:ascii="Arial" w:hAnsi="Arial" w:cs="Arial"/>
              </w:rPr>
              <w:t>Trial of reusable theatre gowns commences in Quarter 1 2025.</w:t>
            </w:r>
          </w:p>
          <w:p w14:paraId="559F1439" w14:textId="5C7287E2" w:rsidR="008208AD" w:rsidRPr="005044E9" w:rsidRDefault="17FACF8C" w:rsidP="00D2617B">
            <w:pPr>
              <w:pStyle w:val="ListParagraph"/>
              <w:numPr>
                <w:ilvl w:val="1"/>
                <w:numId w:val="118"/>
              </w:numPr>
              <w:rPr>
                <w:rFonts w:ascii="Arial" w:hAnsi="Arial" w:cs="Arial"/>
              </w:rPr>
            </w:pPr>
            <w:r w:rsidRPr="67AD93AD">
              <w:rPr>
                <w:rFonts w:ascii="Arial" w:hAnsi="Arial" w:cs="Arial"/>
              </w:rPr>
              <w:lastRenderedPageBreak/>
              <w:t>Audit and reports covering all reusable item projects to be presented to the NHS GJ CCSSG</w:t>
            </w:r>
            <w:r w:rsidR="3C82C8BE" w:rsidRPr="67AD93AD">
              <w:rPr>
                <w:rFonts w:ascii="Arial" w:hAnsi="Arial" w:cs="Arial"/>
              </w:rPr>
              <w:t xml:space="preserve"> in Quarter 3 2025.</w:t>
            </w:r>
          </w:p>
          <w:p w14:paraId="7F01341C" w14:textId="77777777" w:rsidR="00415D08" w:rsidRDefault="00415D08" w:rsidP="00D2617B">
            <w:pPr>
              <w:pStyle w:val="ListParagraph"/>
              <w:numPr>
                <w:ilvl w:val="0"/>
                <w:numId w:val="118"/>
              </w:numPr>
              <w:rPr>
                <w:rFonts w:ascii="Arial" w:hAnsi="Arial" w:cs="Arial"/>
                <w:b/>
              </w:rPr>
            </w:pPr>
            <w:r w:rsidRPr="00076A6C">
              <w:rPr>
                <w:rFonts w:ascii="Arial" w:hAnsi="Arial" w:cs="Arial"/>
                <w:b/>
              </w:rPr>
              <w:t xml:space="preserve">Pulse Lavage – </w:t>
            </w:r>
            <w:r>
              <w:rPr>
                <w:rFonts w:ascii="Arial" w:hAnsi="Arial" w:cs="Arial"/>
                <w:b/>
              </w:rPr>
              <w:t>move to rotary powered hand tool</w:t>
            </w:r>
          </w:p>
          <w:p w14:paraId="64643AE6" w14:textId="06D8A96D" w:rsidR="00415D08" w:rsidRDefault="00415D08" w:rsidP="34277DB3">
            <w:pPr>
              <w:pStyle w:val="ListParagraph"/>
              <w:numPr>
                <w:ilvl w:val="1"/>
                <w:numId w:val="118"/>
              </w:numPr>
              <w:rPr>
                <w:rFonts w:ascii="Arial" w:hAnsi="Arial" w:cs="Arial"/>
              </w:rPr>
            </w:pPr>
            <w:r w:rsidRPr="34277DB3">
              <w:rPr>
                <w:rFonts w:ascii="Arial" w:hAnsi="Arial" w:cs="Arial"/>
              </w:rPr>
              <w:t>This project has been developed from limited testing in Orthopaedics of a more sustainable and environmentally-friendly pulse lavage system. This solution prevents the disposal of tens of thousands of single use batteries</w:t>
            </w:r>
          </w:p>
          <w:p w14:paraId="40E85F9D" w14:textId="2B4D7212" w:rsidR="008208AD" w:rsidRDefault="008208AD" w:rsidP="00D2617B">
            <w:pPr>
              <w:pStyle w:val="ListParagraph"/>
              <w:numPr>
                <w:ilvl w:val="1"/>
                <w:numId w:val="118"/>
              </w:numPr>
              <w:rPr>
                <w:rFonts w:ascii="Arial" w:hAnsi="Arial" w:cs="Arial"/>
              </w:rPr>
            </w:pPr>
            <w:r>
              <w:rPr>
                <w:rFonts w:ascii="Arial" w:hAnsi="Arial" w:cs="Arial"/>
              </w:rPr>
              <w:t>Completion of business case to request investment and support practice change in Quarter 1 2025</w:t>
            </w:r>
          </w:p>
          <w:p w14:paraId="551DD99B" w14:textId="479AD18A" w:rsidR="008208AD" w:rsidRPr="005044E9" w:rsidRDefault="008208AD" w:rsidP="00D2617B">
            <w:pPr>
              <w:pStyle w:val="ListParagraph"/>
              <w:numPr>
                <w:ilvl w:val="1"/>
                <w:numId w:val="118"/>
              </w:numPr>
              <w:rPr>
                <w:rFonts w:ascii="Arial" w:hAnsi="Arial" w:cs="Arial"/>
              </w:rPr>
            </w:pPr>
            <w:r>
              <w:rPr>
                <w:rFonts w:ascii="Arial" w:hAnsi="Arial" w:cs="Arial"/>
              </w:rPr>
              <w:t>Subject to business case approval, evaluate first part-year results in Quarter 4 2025.</w:t>
            </w:r>
          </w:p>
          <w:p w14:paraId="74346530" w14:textId="77777777" w:rsidR="00415D08" w:rsidRDefault="00415D08" w:rsidP="00D2617B">
            <w:pPr>
              <w:pStyle w:val="ListParagraph"/>
              <w:numPr>
                <w:ilvl w:val="0"/>
                <w:numId w:val="118"/>
              </w:numPr>
              <w:rPr>
                <w:rFonts w:ascii="Arial" w:hAnsi="Arial" w:cs="Arial"/>
                <w:b/>
              </w:rPr>
            </w:pPr>
            <w:r w:rsidRPr="00BB0611">
              <w:rPr>
                <w:rFonts w:ascii="Arial" w:hAnsi="Arial" w:cs="Arial"/>
                <w:b/>
              </w:rPr>
              <w:t>Extend programme to Green Health</w:t>
            </w:r>
          </w:p>
          <w:p w14:paraId="384D15B4" w14:textId="0F9A3892" w:rsidR="00415D08" w:rsidRDefault="00415D08" w:rsidP="00D2617B">
            <w:pPr>
              <w:pStyle w:val="ListParagraph"/>
              <w:numPr>
                <w:ilvl w:val="1"/>
                <w:numId w:val="118"/>
              </w:numPr>
              <w:rPr>
                <w:rFonts w:ascii="Arial" w:hAnsi="Arial" w:cs="Arial"/>
                <w:bCs/>
              </w:rPr>
            </w:pPr>
            <w:r>
              <w:rPr>
                <w:rFonts w:ascii="Arial" w:hAnsi="Arial" w:cs="Arial"/>
                <w:bCs/>
              </w:rPr>
              <w:t>A</w:t>
            </w:r>
            <w:r w:rsidRPr="00BB0611">
              <w:rPr>
                <w:rFonts w:ascii="Arial" w:hAnsi="Arial" w:cs="Arial"/>
                <w:bCs/>
              </w:rPr>
              <w:t xml:space="preserve">chieve similar </w:t>
            </w:r>
            <w:r>
              <w:rPr>
                <w:rFonts w:ascii="Arial" w:hAnsi="Arial" w:cs="Arial"/>
                <w:bCs/>
              </w:rPr>
              <w:t>good practice and reduction in c</w:t>
            </w:r>
            <w:r w:rsidRPr="00BB0611">
              <w:rPr>
                <w:rFonts w:ascii="Arial" w:hAnsi="Arial" w:cs="Arial"/>
                <w:bCs/>
              </w:rPr>
              <w:t>arbon emissions in Cath Lab and Diagnostics</w:t>
            </w:r>
          </w:p>
          <w:p w14:paraId="2A78F189" w14:textId="27E0512F" w:rsidR="008208AD" w:rsidRPr="005044E9" w:rsidRDefault="008208AD" w:rsidP="00D2617B">
            <w:pPr>
              <w:pStyle w:val="ListParagraph"/>
              <w:numPr>
                <w:ilvl w:val="1"/>
                <w:numId w:val="118"/>
              </w:numPr>
              <w:rPr>
                <w:rFonts w:ascii="Arial" w:hAnsi="Arial" w:cs="Arial"/>
                <w:bCs/>
              </w:rPr>
            </w:pPr>
            <w:r>
              <w:rPr>
                <w:rFonts w:ascii="Arial" w:hAnsi="Arial" w:cs="Arial"/>
                <w:bCs/>
              </w:rPr>
              <w:t>Agree clinical leadership model for further programme roll out in Quarter 2 2025</w:t>
            </w:r>
          </w:p>
          <w:p w14:paraId="0046592F" w14:textId="77777777" w:rsidR="00415D08" w:rsidRDefault="00415D08" w:rsidP="34277DB3">
            <w:pPr>
              <w:pStyle w:val="ListParagraph"/>
              <w:numPr>
                <w:ilvl w:val="0"/>
                <w:numId w:val="118"/>
              </w:numPr>
              <w:rPr>
                <w:rFonts w:ascii="Arial" w:hAnsi="Arial" w:cs="Arial"/>
                <w:b/>
                <w:bCs/>
              </w:rPr>
            </w:pPr>
            <w:r w:rsidRPr="34277DB3">
              <w:rPr>
                <w:rFonts w:ascii="Arial" w:hAnsi="Arial" w:cs="Arial"/>
                <w:b/>
                <w:bCs/>
              </w:rPr>
              <w:t>Introduction of pre filled syringes</w:t>
            </w:r>
          </w:p>
          <w:p w14:paraId="25D81BCB" w14:textId="61E9D921" w:rsidR="00415D08" w:rsidRDefault="00415D08" w:rsidP="34277DB3">
            <w:pPr>
              <w:pStyle w:val="ListParagraph"/>
              <w:numPr>
                <w:ilvl w:val="1"/>
                <w:numId w:val="118"/>
              </w:numPr>
              <w:rPr>
                <w:rFonts w:ascii="Arial" w:eastAsia="Arial" w:hAnsi="Arial" w:cs="Arial"/>
              </w:rPr>
            </w:pPr>
            <w:r w:rsidRPr="34277DB3">
              <w:rPr>
                <w:rFonts w:ascii="Arial" w:eastAsia="Arial" w:hAnsi="Arial" w:cs="Arial"/>
              </w:rPr>
              <w:t>Since initial trials, GJ has seen a sustained 42% decrease in usage of ephedrine (in grams), through introduction of widespread utilisation of pre- filled syringes, led to reduced wastage of product, as product does not have to be discarded at the end of the procedure due to pre-filled syringes longer expiry.</w:t>
            </w:r>
          </w:p>
          <w:p w14:paraId="633BC371" w14:textId="46F634D0" w:rsidR="008208AD" w:rsidRPr="005044E9" w:rsidRDefault="17FACF8C" w:rsidP="00D2617B">
            <w:pPr>
              <w:pStyle w:val="ListParagraph"/>
              <w:numPr>
                <w:ilvl w:val="1"/>
                <w:numId w:val="118"/>
              </w:numPr>
              <w:rPr>
                <w:rFonts w:ascii="Arial" w:eastAsia="Arial" w:hAnsi="Arial" w:cs="Arial"/>
              </w:rPr>
            </w:pPr>
            <w:r w:rsidRPr="67AD93AD">
              <w:rPr>
                <w:rFonts w:ascii="Arial" w:eastAsia="Arial" w:hAnsi="Arial" w:cs="Arial"/>
              </w:rPr>
              <w:t>Evaluate ongoing impact of this approach across relevant specialities</w:t>
            </w:r>
            <w:r w:rsidR="3C82C8BE" w:rsidRPr="67AD93AD">
              <w:rPr>
                <w:rFonts w:ascii="Arial" w:eastAsia="Arial" w:hAnsi="Arial" w:cs="Arial"/>
              </w:rPr>
              <w:t xml:space="preserve"> in Quarter 4 2025</w:t>
            </w:r>
            <w:r w:rsidRPr="67AD93AD">
              <w:rPr>
                <w:rFonts w:ascii="Arial" w:eastAsia="Arial" w:hAnsi="Arial" w:cs="Arial"/>
              </w:rPr>
              <w:t xml:space="preserve">. </w:t>
            </w:r>
          </w:p>
          <w:p w14:paraId="6EAF0BAB" w14:textId="77777777" w:rsidR="00415D08" w:rsidRPr="00240DA5" w:rsidRDefault="00415D08" w:rsidP="00D2617B">
            <w:pPr>
              <w:pStyle w:val="ListParagraph"/>
              <w:numPr>
                <w:ilvl w:val="0"/>
                <w:numId w:val="118"/>
              </w:numPr>
              <w:spacing w:before="240" w:after="240"/>
            </w:pPr>
            <w:r w:rsidRPr="00240DA5">
              <w:rPr>
                <w:rFonts w:ascii="Arial" w:hAnsi="Arial" w:cs="Arial"/>
                <w:b/>
                <w:bCs/>
              </w:rPr>
              <w:t>Reduce Inhaler use</w:t>
            </w:r>
          </w:p>
          <w:p w14:paraId="4C5F8DF1" w14:textId="319647DD" w:rsidR="00415D08" w:rsidRPr="008208AD" w:rsidRDefault="6A9D9C72" w:rsidP="00D2617B">
            <w:pPr>
              <w:pStyle w:val="ListParagraph"/>
              <w:numPr>
                <w:ilvl w:val="1"/>
                <w:numId w:val="118"/>
              </w:numPr>
              <w:rPr>
                <w:rFonts w:ascii="Arial" w:hAnsi="Arial" w:cs="Arial"/>
              </w:rPr>
            </w:pPr>
            <w:r w:rsidRPr="67AD93AD">
              <w:rPr>
                <w:rFonts w:ascii="Arial" w:eastAsia="Arial" w:hAnsi="Arial" w:cs="Arial"/>
              </w:rPr>
              <w:t xml:space="preserve">Projects on reducing inhaler waste/duplication of supply has led to a 40% reduction in </w:t>
            </w:r>
            <w:r w:rsidR="3C82C8BE" w:rsidRPr="67AD93AD">
              <w:rPr>
                <w:rFonts w:ascii="Arial" w:eastAsia="Arial" w:hAnsi="Arial" w:cs="Arial"/>
              </w:rPr>
              <w:t xml:space="preserve">NHS </w:t>
            </w:r>
            <w:r w:rsidRPr="67AD93AD">
              <w:rPr>
                <w:rFonts w:ascii="Arial" w:eastAsia="Arial" w:hAnsi="Arial" w:cs="Arial"/>
              </w:rPr>
              <w:t>GJ supply of inhalers when comparing the last two calendar years.</w:t>
            </w:r>
          </w:p>
          <w:p w14:paraId="08D522E8" w14:textId="3AC65203" w:rsidR="00415D08" w:rsidRPr="008208AD" w:rsidRDefault="17FACF8C" w:rsidP="00D2617B">
            <w:pPr>
              <w:pStyle w:val="ListParagraph"/>
              <w:numPr>
                <w:ilvl w:val="1"/>
                <w:numId w:val="118"/>
              </w:numPr>
              <w:rPr>
                <w:rFonts w:ascii="Arial" w:hAnsi="Arial" w:cs="Arial"/>
              </w:rPr>
            </w:pPr>
            <w:r w:rsidRPr="67AD93AD">
              <w:rPr>
                <w:rFonts w:ascii="Arial" w:hAnsi="Arial" w:cs="Arial"/>
              </w:rPr>
              <w:t xml:space="preserve">Evaluate ongoing impact of this approach across </w:t>
            </w:r>
            <w:r w:rsidR="3C82C8BE" w:rsidRPr="67AD93AD">
              <w:rPr>
                <w:rFonts w:ascii="Arial" w:hAnsi="Arial" w:cs="Arial"/>
              </w:rPr>
              <w:t xml:space="preserve">NHS </w:t>
            </w:r>
            <w:r w:rsidRPr="67AD93AD">
              <w:rPr>
                <w:rFonts w:ascii="Arial" w:hAnsi="Arial" w:cs="Arial"/>
              </w:rPr>
              <w:t>GJ</w:t>
            </w:r>
            <w:r w:rsidR="3C82C8BE" w:rsidRPr="67AD93AD">
              <w:rPr>
                <w:rFonts w:ascii="Arial" w:hAnsi="Arial" w:cs="Arial"/>
              </w:rPr>
              <w:t xml:space="preserve"> in Quarter 4 2025.</w:t>
            </w:r>
          </w:p>
          <w:p w14:paraId="73A8D547" w14:textId="77777777" w:rsidR="00415D08" w:rsidRPr="00240DA5" w:rsidRDefault="00415D08" w:rsidP="00D2617B">
            <w:pPr>
              <w:pStyle w:val="ListParagraph"/>
              <w:numPr>
                <w:ilvl w:val="0"/>
                <w:numId w:val="118"/>
              </w:numPr>
              <w:rPr>
                <w:rFonts w:ascii="Arial" w:hAnsi="Arial" w:cs="Arial"/>
              </w:rPr>
            </w:pPr>
            <w:r>
              <w:rPr>
                <w:rFonts w:ascii="Arial" w:hAnsi="Arial" w:cs="Arial"/>
                <w:b/>
                <w:bCs/>
              </w:rPr>
              <w:t>Reduce intravenous (IV)</w:t>
            </w:r>
            <w:r w:rsidRPr="00240DA5">
              <w:rPr>
                <w:rFonts w:ascii="Arial" w:hAnsi="Arial" w:cs="Arial"/>
                <w:b/>
                <w:bCs/>
              </w:rPr>
              <w:t xml:space="preserve"> paracetamol</w:t>
            </w:r>
          </w:p>
          <w:p w14:paraId="12447DCB" w14:textId="5D8A4151" w:rsidR="00415D08" w:rsidRDefault="00415D08" w:rsidP="34277DB3">
            <w:pPr>
              <w:pStyle w:val="ListParagraph"/>
              <w:numPr>
                <w:ilvl w:val="1"/>
                <w:numId w:val="118"/>
              </w:numPr>
              <w:rPr>
                <w:rFonts w:ascii="Arial" w:hAnsi="Arial" w:cs="Arial"/>
              </w:rPr>
            </w:pPr>
            <w:r w:rsidRPr="34277DB3">
              <w:rPr>
                <w:rFonts w:ascii="Arial" w:hAnsi="Arial" w:cs="Arial"/>
              </w:rPr>
              <w:t>Since this project began in Q3 2024, there has been a significant financial benefit seen in using oral paracetamol, where appropriate, in</w:t>
            </w:r>
            <w:r w:rsidR="008208AD" w:rsidRPr="34277DB3">
              <w:rPr>
                <w:rFonts w:ascii="Arial" w:hAnsi="Arial" w:cs="Arial"/>
              </w:rPr>
              <w:t xml:space="preserve"> </w:t>
            </w:r>
            <w:r w:rsidRPr="34277DB3">
              <w:rPr>
                <w:rFonts w:ascii="Arial" w:hAnsi="Arial" w:cs="Arial"/>
              </w:rPr>
              <w:t>preference to intravenous paracetamol. One gram of oral paracetamol on average costs</w:t>
            </w:r>
            <w:r w:rsidR="008208AD" w:rsidRPr="34277DB3">
              <w:rPr>
                <w:rFonts w:ascii="Arial" w:hAnsi="Arial" w:cs="Arial"/>
              </w:rPr>
              <w:t xml:space="preserve"> </w:t>
            </w:r>
            <w:r w:rsidRPr="34277DB3">
              <w:rPr>
                <w:rFonts w:ascii="Arial" w:hAnsi="Arial" w:cs="Arial"/>
              </w:rPr>
              <w:t>£0.03, compared with intravenous paracetamol at an average cost £0.59 per gram, more than nineteen times greater. Based upon national prescribing data, there is a potential green dividend of over £53,000 if use of intravenous paracetamol was reduced by 70%, and IV paracetamol has a much higher carbon footprint.</w:t>
            </w:r>
          </w:p>
          <w:p w14:paraId="32FE2F58" w14:textId="4579D39C" w:rsidR="008208AD" w:rsidRDefault="008208AD" w:rsidP="00D2617B">
            <w:pPr>
              <w:pStyle w:val="ListParagraph"/>
              <w:numPr>
                <w:ilvl w:val="1"/>
                <w:numId w:val="118"/>
              </w:numPr>
              <w:rPr>
                <w:rFonts w:ascii="Arial" w:hAnsi="Arial" w:cs="Arial"/>
              </w:rPr>
            </w:pPr>
            <w:r>
              <w:rPr>
                <w:rFonts w:ascii="Arial" w:hAnsi="Arial" w:cs="Arial"/>
              </w:rPr>
              <w:t>Plan to explore opportunities for further IV to oral switches in Quarter 2 2025</w:t>
            </w:r>
          </w:p>
          <w:p w14:paraId="6DB7EA0D" w14:textId="75129FC7" w:rsidR="008208AD" w:rsidRDefault="008208AD" w:rsidP="00D2617B">
            <w:pPr>
              <w:pStyle w:val="ListParagraph"/>
              <w:numPr>
                <w:ilvl w:val="1"/>
                <w:numId w:val="118"/>
              </w:numPr>
              <w:rPr>
                <w:rFonts w:ascii="Arial" w:hAnsi="Arial" w:cs="Arial"/>
              </w:rPr>
            </w:pPr>
            <w:r>
              <w:rPr>
                <w:rFonts w:ascii="Arial" w:hAnsi="Arial" w:cs="Arial"/>
              </w:rPr>
              <w:t>Evaluate full year effect of IV to oral paracetamol switch in Quarter 4 2025</w:t>
            </w:r>
          </w:p>
          <w:p w14:paraId="66889B90" w14:textId="72DB40EC" w:rsidR="008208AD" w:rsidRDefault="008208AD" w:rsidP="00D2617B">
            <w:pPr>
              <w:rPr>
                <w:rFonts w:ascii="Arial" w:hAnsi="Arial" w:cs="Arial"/>
              </w:rPr>
            </w:pPr>
          </w:p>
          <w:p w14:paraId="6056983E" w14:textId="1F28F56C" w:rsidR="00E815C8" w:rsidRDefault="00E815C8" w:rsidP="00D2617B">
            <w:pPr>
              <w:rPr>
                <w:rFonts w:ascii="Arial" w:hAnsi="Arial" w:cs="Arial"/>
              </w:rPr>
            </w:pPr>
          </w:p>
          <w:p w14:paraId="015BFA58" w14:textId="77777777" w:rsidR="00E815C8" w:rsidRDefault="00E815C8" w:rsidP="00D2617B">
            <w:pPr>
              <w:rPr>
                <w:rFonts w:ascii="Arial" w:hAnsi="Arial" w:cs="Arial"/>
              </w:rPr>
            </w:pPr>
          </w:p>
          <w:p w14:paraId="6AA35208" w14:textId="02F894AE" w:rsidR="008208AD" w:rsidRPr="008208AD" w:rsidRDefault="008208AD" w:rsidP="00D2617B">
            <w:pPr>
              <w:rPr>
                <w:rFonts w:ascii="Arial" w:hAnsi="Arial" w:cs="Arial"/>
                <w:b/>
              </w:rPr>
            </w:pPr>
            <w:r w:rsidRPr="008208AD">
              <w:rPr>
                <w:rFonts w:ascii="Arial" w:hAnsi="Arial" w:cs="Arial"/>
                <w:b/>
              </w:rPr>
              <w:lastRenderedPageBreak/>
              <w:t>Key Risks across all Green Healthcare programmes:</w:t>
            </w:r>
          </w:p>
          <w:p w14:paraId="168EF578" w14:textId="77777777" w:rsidR="008208AD" w:rsidRPr="00603F63" w:rsidRDefault="008208AD" w:rsidP="00D2617B">
            <w:pPr>
              <w:rPr>
                <w:rFonts w:ascii="Arial" w:hAnsi="Arial" w:cs="Arial"/>
                <w:b/>
                <w:u w:val="single"/>
              </w:rPr>
            </w:pPr>
          </w:p>
          <w:p w14:paraId="5FD0E053" w14:textId="6501B375" w:rsidR="00C13408" w:rsidRPr="00C13408" w:rsidRDefault="17FACF8C" w:rsidP="00D2617B">
            <w:pPr>
              <w:pStyle w:val="ListParagraph"/>
              <w:numPr>
                <w:ilvl w:val="0"/>
                <w:numId w:val="119"/>
              </w:numPr>
              <w:rPr>
                <w:rFonts w:ascii="Arial" w:hAnsi="Arial" w:cs="Arial"/>
              </w:rPr>
            </w:pPr>
            <w:r w:rsidRPr="67AD93AD">
              <w:rPr>
                <w:rFonts w:ascii="Arial" w:hAnsi="Arial" w:cs="Arial"/>
                <w:b/>
                <w:bCs/>
              </w:rPr>
              <w:t>Cultural Change &amp; Compliance –</w:t>
            </w:r>
            <w:r w:rsidRPr="67AD93AD">
              <w:rPr>
                <w:rFonts w:ascii="Arial" w:hAnsi="Arial" w:cs="Arial"/>
              </w:rPr>
              <w:t xml:space="preserve"> </w:t>
            </w:r>
            <w:r w:rsidR="3C82C8BE" w:rsidRPr="67AD93AD">
              <w:rPr>
                <w:rFonts w:ascii="Arial" w:hAnsi="Arial" w:cs="Arial"/>
              </w:rPr>
              <w:t>e</w:t>
            </w:r>
            <w:r w:rsidRPr="67AD93AD">
              <w:rPr>
                <w:rFonts w:ascii="Arial" w:hAnsi="Arial" w:cs="Arial"/>
              </w:rPr>
              <w:t>nsuring long-term behavioural change in clinical practices among clinical staff may be challenging.</w:t>
            </w:r>
          </w:p>
          <w:p w14:paraId="403215BF" w14:textId="77777777" w:rsidR="00415D08" w:rsidRDefault="17FACF8C" w:rsidP="00D2617B">
            <w:pPr>
              <w:numPr>
                <w:ilvl w:val="0"/>
                <w:numId w:val="119"/>
              </w:numPr>
              <w:rPr>
                <w:rFonts w:ascii="Arial" w:hAnsi="Arial" w:cs="Arial"/>
              </w:rPr>
            </w:pPr>
            <w:r w:rsidRPr="67AD93AD">
              <w:rPr>
                <w:rFonts w:ascii="Arial" w:hAnsi="Arial" w:cs="Arial"/>
                <w:b/>
                <w:bCs/>
              </w:rPr>
              <w:t>Clinical Programme Leadership</w:t>
            </w:r>
            <w:r w:rsidR="3C82C8BE" w:rsidRPr="67AD93AD">
              <w:rPr>
                <w:rFonts w:ascii="Arial" w:hAnsi="Arial" w:cs="Arial"/>
                <w:b/>
                <w:bCs/>
              </w:rPr>
              <w:t xml:space="preserve"> </w:t>
            </w:r>
            <w:r w:rsidRPr="67AD93AD">
              <w:rPr>
                <w:rFonts w:ascii="Arial" w:hAnsi="Arial" w:cs="Arial"/>
                <w:b/>
                <w:bCs/>
              </w:rPr>
              <w:t xml:space="preserve">- </w:t>
            </w:r>
            <w:r w:rsidRPr="67AD93AD">
              <w:rPr>
                <w:rFonts w:ascii="Arial" w:hAnsi="Arial" w:cs="Arial"/>
              </w:rPr>
              <w:t>securing clinical leaders with time protected to deliver improvement programmes</w:t>
            </w:r>
          </w:p>
          <w:p w14:paraId="3A032A4F" w14:textId="4737BBF2" w:rsidR="0097148D" w:rsidRPr="0097148D" w:rsidRDefault="0097148D" w:rsidP="00D2617B">
            <w:pPr>
              <w:ind w:left="720"/>
              <w:rPr>
                <w:rFonts w:ascii="Arial" w:hAnsi="Arial" w:cs="Arial"/>
              </w:rPr>
            </w:pPr>
          </w:p>
        </w:tc>
      </w:tr>
      <w:bookmarkEnd w:id="0"/>
      <w:bookmarkEnd w:id="1"/>
      <w:bookmarkEnd w:id="11"/>
    </w:tbl>
    <w:p w14:paraId="2277B772" w14:textId="50B62072" w:rsidR="005B458F" w:rsidRPr="00B75300" w:rsidRDefault="005B458F" w:rsidP="00207205">
      <w:pPr>
        <w:ind w:right="-710"/>
        <w:rPr>
          <w:rFonts w:ascii="Arial" w:eastAsia="+mn-ea" w:hAnsi="Arial" w:cs="Arial"/>
          <w:bCs/>
          <w:szCs w:val="24"/>
          <w:highlight w:val="yellow"/>
        </w:rPr>
      </w:pPr>
    </w:p>
    <w:sectPr w:rsidR="005B458F" w:rsidRPr="00B75300" w:rsidSect="004231DE">
      <w:headerReference w:type="default" r:id="rId18"/>
      <w:headerReference w:type="first" r:id="rId19"/>
      <w:pgSz w:w="11906" w:h="16838" w:code="9"/>
      <w:pgMar w:top="312" w:right="1440" w:bottom="1440" w:left="1440" w:header="720" w:footer="720"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EF3541" w16cex:dateUtc="2025-02-27T09:50:14.33Z"/>
</w16cex:commentsExtensible>
</file>

<file path=word/commentsIds.xml><?xml version="1.0" encoding="utf-8"?>
<w16cid:commentsIds xmlns:mc="http://schemas.openxmlformats.org/markup-compatibility/2006" xmlns:w16cid="http://schemas.microsoft.com/office/word/2016/wordml/cid" mc:Ignorable="w16cid">
  <w16cid:commentId w16cid:paraId="168AAB51" w16cid:durableId="37EF35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018F6" w14:textId="77777777" w:rsidR="00B96152" w:rsidRDefault="00B96152" w:rsidP="0034483B">
      <w:r>
        <w:separator/>
      </w:r>
    </w:p>
  </w:endnote>
  <w:endnote w:type="continuationSeparator" w:id="0">
    <w:p w14:paraId="6A548B01" w14:textId="77777777" w:rsidR="00B96152" w:rsidRDefault="00B96152" w:rsidP="0034483B">
      <w:r>
        <w:continuationSeparator/>
      </w:r>
    </w:p>
  </w:endnote>
  <w:endnote w:type="continuationNotice" w:id="1">
    <w:p w14:paraId="7BAABE95" w14:textId="77777777" w:rsidR="00B96152" w:rsidRDefault="00B96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Book-Roman">
    <w:altName w:val="Cambria"/>
    <w:panose1 w:val="00000000000000000000"/>
    <w:charset w:val="00"/>
    <w:family w:val="roman"/>
    <w:notTrueType/>
    <w:pitch w:val="default"/>
    <w:sig w:usb0="00000003" w:usb1="00000000" w:usb2="00000000" w:usb3="00000000" w:csb0="00000001" w:csb1="00000000"/>
  </w:font>
  <w:font w:name="MetaBookLF-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Arial Nova">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32958834"/>
      <w:docPartObj>
        <w:docPartGallery w:val="Page Numbers (Bottom of Page)"/>
        <w:docPartUnique/>
      </w:docPartObj>
    </w:sdtPr>
    <w:sdtEndPr/>
    <w:sdtContent>
      <w:p w14:paraId="3452CA4D" w14:textId="2DC3A903" w:rsidR="00A10652" w:rsidRPr="00CE2D9A" w:rsidRDefault="00A10652" w:rsidP="002A4123">
        <w:pPr>
          <w:pStyle w:val="Footer"/>
          <w:rPr>
            <w:rFonts w:ascii="Arial" w:hAnsi="Arial" w:cs="Arial"/>
            <w:szCs w:val="24"/>
          </w:rPr>
        </w:pPr>
        <w:r w:rsidRPr="00CE2D9A">
          <w:rPr>
            <w:rFonts w:ascii="Arial" w:hAnsi="Arial" w:cs="Arial"/>
            <w:szCs w:val="24"/>
          </w:rPr>
          <w:tab/>
        </w:r>
        <w:r w:rsidRPr="00CE2D9A">
          <w:rPr>
            <w:rFonts w:ascii="Arial" w:hAnsi="Arial" w:cs="Arial"/>
            <w:b/>
            <w:bCs/>
            <w:color w:val="0D5672" w:themeColor="accent1" w:themeShade="80"/>
            <w:szCs w:val="24"/>
          </w:rPr>
          <w:t>NHS Golden Jubilee Delivery Plan 2025-2026</w:t>
        </w:r>
        <w:r w:rsidRPr="00CE2D9A">
          <w:rPr>
            <w:rFonts w:ascii="Arial" w:hAnsi="Arial" w:cs="Arial"/>
            <w:szCs w:val="24"/>
          </w:rPr>
          <w:tab/>
        </w:r>
        <w:r w:rsidRPr="00CE2D9A">
          <w:rPr>
            <w:rFonts w:ascii="Arial" w:hAnsi="Arial" w:cs="Arial"/>
            <w:szCs w:val="24"/>
          </w:rPr>
          <w:fldChar w:fldCharType="begin"/>
        </w:r>
        <w:r w:rsidRPr="00CE2D9A">
          <w:rPr>
            <w:rFonts w:ascii="Arial" w:hAnsi="Arial" w:cs="Arial"/>
            <w:szCs w:val="24"/>
          </w:rPr>
          <w:instrText>PAGE   \* MERGEFORMAT</w:instrText>
        </w:r>
        <w:r w:rsidRPr="00CE2D9A">
          <w:rPr>
            <w:rFonts w:ascii="Arial" w:hAnsi="Arial" w:cs="Arial"/>
            <w:szCs w:val="24"/>
          </w:rPr>
          <w:fldChar w:fldCharType="separate"/>
        </w:r>
        <w:r w:rsidR="00CE194F">
          <w:rPr>
            <w:rFonts w:ascii="Arial" w:hAnsi="Arial" w:cs="Arial"/>
            <w:noProof/>
            <w:szCs w:val="24"/>
          </w:rPr>
          <w:t>21</w:t>
        </w:r>
        <w:r w:rsidRPr="00CE2D9A">
          <w:rPr>
            <w:rFonts w:ascii="Arial" w:hAnsi="Arial" w:cs="Arial"/>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5088"/>
      <w:docPartObj>
        <w:docPartGallery w:val="Page Numbers (Bottom of Page)"/>
        <w:docPartUnique/>
      </w:docPartObj>
    </w:sdtPr>
    <w:sdtEndPr/>
    <w:sdtContent>
      <w:p w14:paraId="51F15231" w14:textId="37B08CC3" w:rsidR="00A10652" w:rsidRDefault="00CE194F" w:rsidP="005859E9">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76E5A" w14:textId="77777777" w:rsidR="00B96152" w:rsidRDefault="00B96152" w:rsidP="0034483B">
      <w:r>
        <w:separator/>
      </w:r>
    </w:p>
  </w:footnote>
  <w:footnote w:type="continuationSeparator" w:id="0">
    <w:p w14:paraId="78F12C71" w14:textId="77777777" w:rsidR="00B96152" w:rsidRDefault="00B96152" w:rsidP="0034483B">
      <w:r>
        <w:continuationSeparator/>
      </w:r>
    </w:p>
  </w:footnote>
  <w:footnote w:type="continuationNotice" w:id="1">
    <w:p w14:paraId="3CE912B4" w14:textId="77777777" w:rsidR="00B96152" w:rsidRDefault="00B961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25"/>
      <w:gridCol w:w="2925"/>
      <w:gridCol w:w="2925"/>
    </w:tblGrid>
    <w:tr w:rsidR="00A10652" w14:paraId="4D5191D0" w14:textId="77777777" w:rsidTr="4E84A0F8">
      <w:trPr>
        <w:trHeight w:val="300"/>
      </w:trPr>
      <w:tc>
        <w:tcPr>
          <w:tcW w:w="2925" w:type="dxa"/>
        </w:tcPr>
        <w:p w14:paraId="2EBF323B" w14:textId="02F54EC3" w:rsidR="00A10652" w:rsidRDefault="00A10652" w:rsidP="4E84A0F8">
          <w:pPr>
            <w:pStyle w:val="Header"/>
            <w:ind w:left="-115"/>
          </w:pPr>
        </w:p>
      </w:tc>
      <w:tc>
        <w:tcPr>
          <w:tcW w:w="2925" w:type="dxa"/>
        </w:tcPr>
        <w:p w14:paraId="0B8CD7E3" w14:textId="6F191A38" w:rsidR="00A10652" w:rsidRDefault="00A10652" w:rsidP="4E84A0F8">
          <w:pPr>
            <w:pStyle w:val="Header"/>
            <w:jc w:val="center"/>
          </w:pPr>
        </w:p>
      </w:tc>
      <w:tc>
        <w:tcPr>
          <w:tcW w:w="2925" w:type="dxa"/>
        </w:tcPr>
        <w:p w14:paraId="61550233" w14:textId="097A9E1F" w:rsidR="00A10652" w:rsidRDefault="00A10652" w:rsidP="4E84A0F8">
          <w:pPr>
            <w:pStyle w:val="Header"/>
            <w:ind w:right="-115"/>
            <w:jc w:val="right"/>
          </w:pPr>
        </w:p>
      </w:tc>
    </w:tr>
  </w:tbl>
  <w:p w14:paraId="63EE45F7" w14:textId="17042ACC" w:rsidR="00A10652" w:rsidRDefault="00A10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25"/>
      <w:gridCol w:w="2925"/>
      <w:gridCol w:w="2925"/>
    </w:tblGrid>
    <w:tr w:rsidR="00A10652" w14:paraId="1DAC1986" w14:textId="77777777" w:rsidTr="4F2486CC">
      <w:trPr>
        <w:trHeight w:val="300"/>
      </w:trPr>
      <w:tc>
        <w:tcPr>
          <w:tcW w:w="2925" w:type="dxa"/>
        </w:tcPr>
        <w:p w14:paraId="5B1748C6" w14:textId="5FFF4232" w:rsidR="00A10652" w:rsidRDefault="00A10652" w:rsidP="4F2486CC">
          <w:pPr>
            <w:pStyle w:val="Header"/>
            <w:ind w:left="-115"/>
          </w:pPr>
        </w:p>
      </w:tc>
      <w:tc>
        <w:tcPr>
          <w:tcW w:w="2925" w:type="dxa"/>
        </w:tcPr>
        <w:p w14:paraId="78310474" w14:textId="07EB92C5" w:rsidR="00A10652" w:rsidRDefault="00A10652" w:rsidP="4F2486CC">
          <w:pPr>
            <w:pStyle w:val="Header"/>
            <w:jc w:val="center"/>
          </w:pPr>
        </w:p>
      </w:tc>
      <w:tc>
        <w:tcPr>
          <w:tcW w:w="2925" w:type="dxa"/>
        </w:tcPr>
        <w:p w14:paraId="7E2EECB7" w14:textId="00EF773D" w:rsidR="00A10652" w:rsidRDefault="00CE194F" w:rsidP="4F2486CC">
          <w:pPr>
            <w:pStyle w:val="Header"/>
            <w:ind w:right="-115"/>
            <w:jc w:val="right"/>
          </w:pPr>
          <w:r>
            <w:t>Board Item 3.4.4a</w:t>
          </w:r>
        </w:p>
      </w:tc>
    </w:tr>
  </w:tbl>
  <w:p w14:paraId="2113249D" w14:textId="7BB28D00" w:rsidR="00A10652" w:rsidRDefault="00A10652" w:rsidP="4F248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BE87" w14:textId="5631514D" w:rsidR="00A10652" w:rsidRPr="00C419F0" w:rsidRDefault="00A10652" w:rsidP="00C419F0">
    <w:pPr>
      <w:pStyle w:val="Header"/>
      <w:jc w:val="center"/>
      <w:rPr>
        <w:b/>
        <w:bCs/>
        <w:color w:val="1481AB" w:themeColor="accent1" w:themeShade="BF"/>
        <w:sz w:val="20"/>
        <w:szCs w:val="16"/>
      </w:rPr>
    </w:pPr>
    <w:r>
      <w:rPr>
        <w:b/>
        <w:color w:val="1481AB" w:themeColor="accent1" w:themeShade="BF"/>
        <w:sz w:val="20"/>
        <w:szCs w:val="16"/>
      </w:rPr>
      <w:t>OFFICIAL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10652" w14:paraId="5D672735" w14:textId="77777777" w:rsidTr="4F2486CC">
      <w:trPr>
        <w:trHeight w:val="300"/>
      </w:trPr>
      <w:tc>
        <w:tcPr>
          <w:tcW w:w="3005" w:type="dxa"/>
        </w:tcPr>
        <w:p w14:paraId="425B3146" w14:textId="46C08FB4" w:rsidR="00A10652" w:rsidRDefault="00A10652" w:rsidP="4F2486CC">
          <w:pPr>
            <w:pStyle w:val="Header"/>
            <w:ind w:left="-115"/>
          </w:pPr>
        </w:p>
      </w:tc>
      <w:tc>
        <w:tcPr>
          <w:tcW w:w="3005" w:type="dxa"/>
        </w:tcPr>
        <w:p w14:paraId="028767F2" w14:textId="3050791C" w:rsidR="00A10652" w:rsidRDefault="00A10652" w:rsidP="4F2486CC">
          <w:pPr>
            <w:pStyle w:val="Header"/>
            <w:jc w:val="center"/>
          </w:pPr>
        </w:p>
      </w:tc>
      <w:tc>
        <w:tcPr>
          <w:tcW w:w="3005" w:type="dxa"/>
        </w:tcPr>
        <w:p w14:paraId="09F51192" w14:textId="5F3E2E4F" w:rsidR="00A10652" w:rsidRDefault="00A10652" w:rsidP="4F2486CC">
          <w:pPr>
            <w:pStyle w:val="Header"/>
            <w:ind w:right="-115"/>
            <w:jc w:val="right"/>
          </w:pPr>
        </w:p>
      </w:tc>
    </w:tr>
  </w:tbl>
  <w:p w14:paraId="23B9CD88" w14:textId="795F5FC5" w:rsidR="00A10652" w:rsidRDefault="00A10652" w:rsidP="4F2486CC">
    <w:pPr>
      <w:pStyle w:val="Header"/>
    </w:pPr>
  </w:p>
</w:hdr>
</file>

<file path=word/intelligence2.xml><?xml version="1.0" encoding="utf-8"?>
<int2:intelligence xmlns:int2="http://schemas.microsoft.com/office/intelligence/2020/intelligence" xmlns:oel="http://schemas.microsoft.com/office/2019/extlst">
  <int2:observations>
    <int2:textHash int2:hashCode="kv4UVae7TQCfC0" int2:id="vHDS3bSx">
      <int2:state int2:value="Rejected" int2:type="AugLoop_Text_Critique"/>
    </int2:textHash>
    <int2:textHash int2:hashCode="m/C6mGJeQTWOW1" int2:id="u95bx1GL">
      <int2:state int2:value="Rejected" int2:type="AugLoop_Text_Critique"/>
    </int2:textHash>
    <int2:bookmark int2:bookmarkName="_Int_BJWOvBgC" int2:invalidationBookmarkName="" int2:hashCode="tK3YiI8S/WrTx0" int2:id="Ke3z4Xs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309"/>
    <w:multiLevelType w:val="hybridMultilevel"/>
    <w:tmpl w:val="EE5A7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F172B"/>
    <w:multiLevelType w:val="hybridMultilevel"/>
    <w:tmpl w:val="884A2420"/>
    <w:lvl w:ilvl="0" w:tplc="512A45EA">
      <w:start w:val="1"/>
      <w:numFmt w:val="bullet"/>
      <w:lvlText w:val=""/>
      <w:lvlJc w:val="left"/>
      <w:pPr>
        <w:ind w:left="720" w:hanging="360"/>
      </w:pPr>
      <w:rPr>
        <w:rFonts w:ascii="Symbol" w:hAnsi="Symbol" w:hint="default"/>
      </w:rPr>
    </w:lvl>
    <w:lvl w:ilvl="1" w:tplc="B99ABD94">
      <w:start w:val="1"/>
      <w:numFmt w:val="bullet"/>
      <w:lvlText w:val="o"/>
      <w:lvlJc w:val="left"/>
      <w:pPr>
        <w:ind w:left="1440" w:hanging="360"/>
      </w:pPr>
      <w:rPr>
        <w:rFonts w:ascii="Courier New" w:hAnsi="Courier New" w:hint="default"/>
      </w:rPr>
    </w:lvl>
    <w:lvl w:ilvl="2" w:tplc="6D92F8B4">
      <w:start w:val="1"/>
      <w:numFmt w:val="bullet"/>
      <w:lvlText w:val=""/>
      <w:lvlJc w:val="left"/>
      <w:pPr>
        <w:ind w:left="2160" w:hanging="360"/>
      </w:pPr>
      <w:rPr>
        <w:rFonts w:ascii="Wingdings" w:hAnsi="Wingdings" w:hint="default"/>
      </w:rPr>
    </w:lvl>
    <w:lvl w:ilvl="3" w:tplc="9CAE30EC">
      <w:start w:val="1"/>
      <w:numFmt w:val="bullet"/>
      <w:lvlText w:val=""/>
      <w:lvlJc w:val="left"/>
      <w:pPr>
        <w:ind w:left="2880" w:hanging="360"/>
      </w:pPr>
      <w:rPr>
        <w:rFonts w:ascii="Symbol" w:hAnsi="Symbol" w:hint="default"/>
      </w:rPr>
    </w:lvl>
    <w:lvl w:ilvl="4" w:tplc="187EFA5C">
      <w:start w:val="1"/>
      <w:numFmt w:val="bullet"/>
      <w:lvlText w:val="o"/>
      <w:lvlJc w:val="left"/>
      <w:pPr>
        <w:ind w:left="3600" w:hanging="360"/>
      </w:pPr>
      <w:rPr>
        <w:rFonts w:ascii="Courier New" w:hAnsi="Courier New" w:hint="default"/>
      </w:rPr>
    </w:lvl>
    <w:lvl w:ilvl="5" w:tplc="44A25BFA">
      <w:start w:val="1"/>
      <w:numFmt w:val="bullet"/>
      <w:lvlText w:val=""/>
      <w:lvlJc w:val="left"/>
      <w:pPr>
        <w:ind w:left="4320" w:hanging="360"/>
      </w:pPr>
      <w:rPr>
        <w:rFonts w:ascii="Wingdings" w:hAnsi="Wingdings" w:hint="default"/>
      </w:rPr>
    </w:lvl>
    <w:lvl w:ilvl="6" w:tplc="053AFDCA">
      <w:start w:val="1"/>
      <w:numFmt w:val="bullet"/>
      <w:lvlText w:val=""/>
      <w:lvlJc w:val="left"/>
      <w:pPr>
        <w:ind w:left="5040" w:hanging="360"/>
      </w:pPr>
      <w:rPr>
        <w:rFonts w:ascii="Symbol" w:hAnsi="Symbol" w:hint="default"/>
      </w:rPr>
    </w:lvl>
    <w:lvl w:ilvl="7" w:tplc="E3A6E63C">
      <w:start w:val="1"/>
      <w:numFmt w:val="bullet"/>
      <w:lvlText w:val="o"/>
      <w:lvlJc w:val="left"/>
      <w:pPr>
        <w:ind w:left="5760" w:hanging="360"/>
      </w:pPr>
      <w:rPr>
        <w:rFonts w:ascii="Courier New" w:hAnsi="Courier New" w:hint="default"/>
      </w:rPr>
    </w:lvl>
    <w:lvl w:ilvl="8" w:tplc="12C2E404">
      <w:start w:val="1"/>
      <w:numFmt w:val="bullet"/>
      <w:lvlText w:val=""/>
      <w:lvlJc w:val="left"/>
      <w:pPr>
        <w:ind w:left="6480" w:hanging="360"/>
      </w:pPr>
      <w:rPr>
        <w:rFonts w:ascii="Wingdings" w:hAnsi="Wingdings" w:hint="default"/>
      </w:rPr>
    </w:lvl>
  </w:abstractNum>
  <w:abstractNum w:abstractNumId="2" w15:restartNumberingAfterBreak="0">
    <w:nsid w:val="0762E5D5"/>
    <w:multiLevelType w:val="hybridMultilevel"/>
    <w:tmpl w:val="6EB81EEE"/>
    <w:lvl w:ilvl="0" w:tplc="D4DA5586">
      <w:start w:val="1"/>
      <w:numFmt w:val="bullet"/>
      <w:lvlText w:val=""/>
      <w:lvlJc w:val="left"/>
      <w:pPr>
        <w:ind w:left="720" w:hanging="360"/>
      </w:pPr>
      <w:rPr>
        <w:rFonts w:ascii="Symbol" w:hAnsi="Symbol" w:hint="default"/>
      </w:rPr>
    </w:lvl>
    <w:lvl w:ilvl="1" w:tplc="5B2C3350">
      <w:start w:val="1"/>
      <w:numFmt w:val="bullet"/>
      <w:lvlText w:val="o"/>
      <w:lvlJc w:val="left"/>
      <w:pPr>
        <w:ind w:left="1440" w:hanging="360"/>
      </w:pPr>
      <w:rPr>
        <w:rFonts w:ascii="Courier New" w:hAnsi="Courier New" w:hint="default"/>
      </w:rPr>
    </w:lvl>
    <w:lvl w:ilvl="2" w:tplc="0004F476">
      <w:start w:val="1"/>
      <w:numFmt w:val="bullet"/>
      <w:lvlText w:val=""/>
      <w:lvlJc w:val="left"/>
      <w:pPr>
        <w:ind w:left="2160" w:hanging="360"/>
      </w:pPr>
      <w:rPr>
        <w:rFonts w:ascii="Wingdings" w:hAnsi="Wingdings" w:hint="default"/>
      </w:rPr>
    </w:lvl>
    <w:lvl w:ilvl="3" w:tplc="FE9AF8BC">
      <w:start w:val="1"/>
      <w:numFmt w:val="bullet"/>
      <w:lvlText w:val=""/>
      <w:lvlJc w:val="left"/>
      <w:pPr>
        <w:ind w:left="2880" w:hanging="360"/>
      </w:pPr>
      <w:rPr>
        <w:rFonts w:ascii="Symbol" w:hAnsi="Symbol" w:hint="default"/>
      </w:rPr>
    </w:lvl>
    <w:lvl w:ilvl="4" w:tplc="F71EBA6E">
      <w:start w:val="1"/>
      <w:numFmt w:val="bullet"/>
      <w:lvlText w:val="o"/>
      <w:lvlJc w:val="left"/>
      <w:pPr>
        <w:ind w:left="3600" w:hanging="360"/>
      </w:pPr>
      <w:rPr>
        <w:rFonts w:ascii="Courier New" w:hAnsi="Courier New" w:hint="default"/>
      </w:rPr>
    </w:lvl>
    <w:lvl w:ilvl="5" w:tplc="9C3EA538">
      <w:start w:val="1"/>
      <w:numFmt w:val="bullet"/>
      <w:lvlText w:val=""/>
      <w:lvlJc w:val="left"/>
      <w:pPr>
        <w:ind w:left="4320" w:hanging="360"/>
      </w:pPr>
      <w:rPr>
        <w:rFonts w:ascii="Wingdings" w:hAnsi="Wingdings" w:hint="default"/>
      </w:rPr>
    </w:lvl>
    <w:lvl w:ilvl="6" w:tplc="057EEB10">
      <w:start w:val="1"/>
      <w:numFmt w:val="bullet"/>
      <w:lvlText w:val=""/>
      <w:lvlJc w:val="left"/>
      <w:pPr>
        <w:ind w:left="5040" w:hanging="360"/>
      </w:pPr>
      <w:rPr>
        <w:rFonts w:ascii="Symbol" w:hAnsi="Symbol" w:hint="default"/>
      </w:rPr>
    </w:lvl>
    <w:lvl w:ilvl="7" w:tplc="862228BE">
      <w:start w:val="1"/>
      <w:numFmt w:val="bullet"/>
      <w:lvlText w:val="o"/>
      <w:lvlJc w:val="left"/>
      <w:pPr>
        <w:ind w:left="5760" w:hanging="360"/>
      </w:pPr>
      <w:rPr>
        <w:rFonts w:ascii="Courier New" w:hAnsi="Courier New" w:hint="default"/>
      </w:rPr>
    </w:lvl>
    <w:lvl w:ilvl="8" w:tplc="8186762A">
      <w:start w:val="1"/>
      <w:numFmt w:val="bullet"/>
      <w:lvlText w:val=""/>
      <w:lvlJc w:val="left"/>
      <w:pPr>
        <w:ind w:left="6480" w:hanging="360"/>
      </w:pPr>
      <w:rPr>
        <w:rFonts w:ascii="Wingdings" w:hAnsi="Wingdings" w:hint="default"/>
      </w:rPr>
    </w:lvl>
  </w:abstractNum>
  <w:abstractNum w:abstractNumId="3" w15:restartNumberingAfterBreak="0">
    <w:nsid w:val="08E4326D"/>
    <w:multiLevelType w:val="multilevel"/>
    <w:tmpl w:val="95E6FF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3619A9"/>
    <w:multiLevelType w:val="hybridMultilevel"/>
    <w:tmpl w:val="489E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D9D6F"/>
    <w:multiLevelType w:val="hybridMultilevel"/>
    <w:tmpl w:val="5DD65F36"/>
    <w:lvl w:ilvl="0" w:tplc="118456DE">
      <w:start w:val="1"/>
      <w:numFmt w:val="decimal"/>
      <w:lvlText w:val="%1."/>
      <w:lvlJc w:val="left"/>
      <w:pPr>
        <w:ind w:left="720" w:hanging="360"/>
      </w:pPr>
    </w:lvl>
    <w:lvl w:ilvl="1" w:tplc="16809BEA">
      <w:start w:val="1"/>
      <w:numFmt w:val="lowerLetter"/>
      <w:lvlText w:val="%2."/>
      <w:lvlJc w:val="left"/>
      <w:pPr>
        <w:ind w:left="1440" w:hanging="360"/>
      </w:pPr>
    </w:lvl>
    <w:lvl w:ilvl="2" w:tplc="ECC6F538">
      <w:start w:val="1"/>
      <w:numFmt w:val="lowerRoman"/>
      <w:lvlText w:val="%3."/>
      <w:lvlJc w:val="right"/>
      <w:pPr>
        <w:ind w:left="2160" w:hanging="180"/>
      </w:pPr>
    </w:lvl>
    <w:lvl w:ilvl="3" w:tplc="1CBE1286">
      <w:start w:val="1"/>
      <w:numFmt w:val="decimal"/>
      <w:lvlText w:val="%4."/>
      <w:lvlJc w:val="left"/>
      <w:pPr>
        <w:ind w:left="2880" w:hanging="360"/>
      </w:pPr>
    </w:lvl>
    <w:lvl w:ilvl="4" w:tplc="DFDA70C2">
      <w:start w:val="1"/>
      <w:numFmt w:val="lowerLetter"/>
      <w:lvlText w:val="%5."/>
      <w:lvlJc w:val="left"/>
      <w:pPr>
        <w:ind w:left="3600" w:hanging="360"/>
      </w:pPr>
    </w:lvl>
    <w:lvl w:ilvl="5" w:tplc="393AD4DC">
      <w:start w:val="1"/>
      <w:numFmt w:val="lowerRoman"/>
      <w:lvlText w:val="%6."/>
      <w:lvlJc w:val="right"/>
      <w:pPr>
        <w:ind w:left="4320" w:hanging="180"/>
      </w:pPr>
    </w:lvl>
    <w:lvl w:ilvl="6" w:tplc="A34666AA">
      <w:start w:val="1"/>
      <w:numFmt w:val="decimal"/>
      <w:lvlText w:val="%7."/>
      <w:lvlJc w:val="left"/>
      <w:pPr>
        <w:ind w:left="5040" w:hanging="360"/>
      </w:pPr>
    </w:lvl>
    <w:lvl w:ilvl="7" w:tplc="21003FFE">
      <w:start w:val="1"/>
      <w:numFmt w:val="lowerLetter"/>
      <w:lvlText w:val="%8."/>
      <w:lvlJc w:val="left"/>
      <w:pPr>
        <w:ind w:left="5760" w:hanging="360"/>
      </w:pPr>
    </w:lvl>
    <w:lvl w:ilvl="8" w:tplc="5E7C0FE6">
      <w:start w:val="1"/>
      <w:numFmt w:val="lowerRoman"/>
      <w:lvlText w:val="%9."/>
      <w:lvlJc w:val="right"/>
      <w:pPr>
        <w:ind w:left="6480" w:hanging="180"/>
      </w:pPr>
    </w:lvl>
  </w:abstractNum>
  <w:abstractNum w:abstractNumId="6" w15:restartNumberingAfterBreak="0">
    <w:nsid w:val="0B0F721F"/>
    <w:multiLevelType w:val="hybridMultilevel"/>
    <w:tmpl w:val="CEC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87B99"/>
    <w:multiLevelType w:val="hybridMultilevel"/>
    <w:tmpl w:val="2DEE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6E3361"/>
    <w:multiLevelType w:val="hybridMultilevel"/>
    <w:tmpl w:val="D89A05FE"/>
    <w:lvl w:ilvl="0" w:tplc="4B36BA0E">
      <w:start w:val="1"/>
      <w:numFmt w:val="decimal"/>
      <w:lvlText w:val="%1."/>
      <w:lvlJc w:val="left"/>
      <w:pPr>
        <w:ind w:left="720" w:hanging="360"/>
      </w:pPr>
    </w:lvl>
    <w:lvl w:ilvl="1" w:tplc="5D027934">
      <w:start w:val="1"/>
      <w:numFmt w:val="lowerLetter"/>
      <w:lvlText w:val="%2."/>
      <w:lvlJc w:val="left"/>
      <w:pPr>
        <w:ind w:left="1440" w:hanging="360"/>
      </w:pPr>
    </w:lvl>
    <w:lvl w:ilvl="2" w:tplc="293069B8">
      <w:start w:val="1"/>
      <w:numFmt w:val="lowerRoman"/>
      <w:lvlText w:val="%3."/>
      <w:lvlJc w:val="right"/>
      <w:pPr>
        <w:ind w:left="2160" w:hanging="180"/>
      </w:pPr>
    </w:lvl>
    <w:lvl w:ilvl="3" w:tplc="1E98F0D0">
      <w:start w:val="1"/>
      <w:numFmt w:val="decimal"/>
      <w:lvlText w:val="%4."/>
      <w:lvlJc w:val="left"/>
      <w:pPr>
        <w:ind w:left="2880" w:hanging="360"/>
      </w:pPr>
    </w:lvl>
    <w:lvl w:ilvl="4" w:tplc="FDF08066">
      <w:start w:val="1"/>
      <w:numFmt w:val="lowerLetter"/>
      <w:lvlText w:val="%5."/>
      <w:lvlJc w:val="left"/>
      <w:pPr>
        <w:ind w:left="3600" w:hanging="360"/>
      </w:pPr>
    </w:lvl>
    <w:lvl w:ilvl="5" w:tplc="6188F5A0">
      <w:start w:val="1"/>
      <w:numFmt w:val="lowerRoman"/>
      <w:lvlText w:val="%6."/>
      <w:lvlJc w:val="right"/>
      <w:pPr>
        <w:ind w:left="4320" w:hanging="180"/>
      </w:pPr>
    </w:lvl>
    <w:lvl w:ilvl="6" w:tplc="8848A480">
      <w:start w:val="1"/>
      <w:numFmt w:val="decimal"/>
      <w:lvlText w:val="%7."/>
      <w:lvlJc w:val="left"/>
      <w:pPr>
        <w:ind w:left="5040" w:hanging="360"/>
      </w:pPr>
    </w:lvl>
    <w:lvl w:ilvl="7" w:tplc="57E4279C">
      <w:start w:val="1"/>
      <w:numFmt w:val="lowerLetter"/>
      <w:lvlText w:val="%8."/>
      <w:lvlJc w:val="left"/>
      <w:pPr>
        <w:ind w:left="5760" w:hanging="360"/>
      </w:pPr>
    </w:lvl>
    <w:lvl w:ilvl="8" w:tplc="EB38774E">
      <w:start w:val="1"/>
      <w:numFmt w:val="lowerRoman"/>
      <w:lvlText w:val="%9."/>
      <w:lvlJc w:val="right"/>
      <w:pPr>
        <w:ind w:left="6480" w:hanging="180"/>
      </w:pPr>
    </w:lvl>
  </w:abstractNum>
  <w:abstractNum w:abstractNumId="9" w15:restartNumberingAfterBreak="0">
    <w:nsid w:val="0F277FBE"/>
    <w:multiLevelType w:val="hybridMultilevel"/>
    <w:tmpl w:val="667AE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7E045F"/>
    <w:multiLevelType w:val="multilevel"/>
    <w:tmpl w:val="B48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C816C1"/>
    <w:multiLevelType w:val="hybridMultilevel"/>
    <w:tmpl w:val="67362240"/>
    <w:lvl w:ilvl="0" w:tplc="5DEC846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0B059EA"/>
    <w:multiLevelType w:val="hybridMultilevel"/>
    <w:tmpl w:val="5DC6EFE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2052E1"/>
    <w:multiLevelType w:val="hybridMultilevel"/>
    <w:tmpl w:val="EB4A0D58"/>
    <w:lvl w:ilvl="0" w:tplc="64CC5138">
      <w:start w:val="1"/>
      <w:numFmt w:val="bullet"/>
      <w:lvlText w:val=""/>
      <w:lvlJc w:val="left"/>
      <w:pPr>
        <w:ind w:left="720" w:hanging="360"/>
      </w:pPr>
      <w:rPr>
        <w:rFonts w:ascii="Symbol" w:hAnsi="Symbol" w:hint="default"/>
      </w:rPr>
    </w:lvl>
    <w:lvl w:ilvl="1" w:tplc="27101F02">
      <w:start w:val="1"/>
      <w:numFmt w:val="bullet"/>
      <w:lvlText w:val="o"/>
      <w:lvlJc w:val="left"/>
      <w:pPr>
        <w:ind w:left="1440" w:hanging="360"/>
      </w:pPr>
      <w:rPr>
        <w:rFonts w:ascii="Courier New" w:hAnsi="Courier New" w:hint="default"/>
      </w:rPr>
    </w:lvl>
    <w:lvl w:ilvl="2" w:tplc="01849A1A">
      <w:start w:val="1"/>
      <w:numFmt w:val="bullet"/>
      <w:lvlText w:val=""/>
      <w:lvlJc w:val="left"/>
      <w:pPr>
        <w:ind w:left="2160" w:hanging="360"/>
      </w:pPr>
      <w:rPr>
        <w:rFonts w:ascii="Wingdings" w:hAnsi="Wingdings" w:hint="default"/>
      </w:rPr>
    </w:lvl>
    <w:lvl w:ilvl="3" w:tplc="878C7284">
      <w:start w:val="1"/>
      <w:numFmt w:val="bullet"/>
      <w:lvlText w:val=""/>
      <w:lvlJc w:val="left"/>
      <w:pPr>
        <w:ind w:left="2880" w:hanging="360"/>
      </w:pPr>
      <w:rPr>
        <w:rFonts w:ascii="Symbol" w:hAnsi="Symbol" w:hint="default"/>
      </w:rPr>
    </w:lvl>
    <w:lvl w:ilvl="4" w:tplc="B7A4B3B2">
      <w:start w:val="1"/>
      <w:numFmt w:val="bullet"/>
      <w:lvlText w:val="o"/>
      <w:lvlJc w:val="left"/>
      <w:pPr>
        <w:ind w:left="3600" w:hanging="360"/>
      </w:pPr>
      <w:rPr>
        <w:rFonts w:ascii="Courier New" w:hAnsi="Courier New" w:hint="default"/>
      </w:rPr>
    </w:lvl>
    <w:lvl w:ilvl="5" w:tplc="4BAA3CE2">
      <w:start w:val="1"/>
      <w:numFmt w:val="bullet"/>
      <w:lvlText w:val=""/>
      <w:lvlJc w:val="left"/>
      <w:pPr>
        <w:ind w:left="4320" w:hanging="360"/>
      </w:pPr>
      <w:rPr>
        <w:rFonts w:ascii="Wingdings" w:hAnsi="Wingdings" w:hint="default"/>
      </w:rPr>
    </w:lvl>
    <w:lvl w:ilvl="6" w:tplc="2FA0949E">
      <w:start w:val="1"/>
      <w:numFmt w:val="bullet"/>
      <w:lvlText w:val=""/>
      <w:lvlJc w:val="left"/>
      <w:pPr>
        <w:ind w:left="5040" w:hanging="360"/>
      </w:pPr>
      <w:rPr>
        <w:rFonts w:ascii="Symbol" w:hAnsi="Symbol" w:hint="default"/>
      </w:rPr>
    </w:lvl>
    <w:lvl w:ilvl="7" w:tplc="DC5092A8">
      <w:start w:val="1"/>
      <w:numFmt w:val="bullet"/>
      <w:lvlText w:val="o"/>
      <w:lvlJc w:val="left"/>
      <w:pPr>
        <w:ind w:left="5760" w:hanging="360"/>
      </w:pPr>
      <w:rPr>
        <w:rFonts w:ascii="Courier New" w:hAnsi="Courier New" w:hint="default"/>
      </w:rPr>
    </w:lvl>
    <w:lvl w:ilvl="8" w:tplc="D968F090">
      <w:start w:val="1"/>
      <w:numFmt w:val="bullet"/>
      <w:lvlText w:val=""/>
      <w:lvlJc w:val="left"/>
      <w:pPr>
        <w:ind w:left="6480" w:hanging="360"/>
      </w:pPr>
      <w:rPr>
        <w:rFonts w:ascii="Wingdings" w:hAnsi="Wingdings" w:hint="default"/>
      </w:rPr>
    </w:lvl>
  </w:abstractNum>
  <w:abstractNum w:abstractNumId="14" w15:restartNumberingAfterBreak="0">
    <w:nsid w:val="119B1900"/>
    <w:multiLevelType w:val="hybridMultilevel"/>
    <w:tmpl w:val="DFFA0AE2"/>
    <w:lvl w:ilvl="0" w:tplc="E992215C">
      <w:start w:val="1"/>
      <w:numFmt w:val="lowerRoman"/>
      <w:lvlText w:val="%1."/>
      <w:lvlJc w:val="right"/>
      <w:pPr>
        <w:ind w:left="720" w:hanging="360"/>
      </w:pPr>
      <w:rPr>
        <w:rFonts w:ascii="Arial" w:hAnsi="Arial" w:cs="Arial" w:hint="default"/>
        <w:color w:val="auto"/>
      </w:rPr>
    </w:lvl>
    <w:lvl w:ilvl="1" w:tplc="50AE7FE8">
      <w:numFmt w:val="bullet"/>
      <w:lvlText w:val="-"/>
      <w:lvlJc w:val="left"/>
      <w:pPr>
        <w:ind w:left="1440" w:hanging="360"/>
      </w:pPr>
      <w:rPr>
        <w:rFonts w:ascii="Arial" w:eastAsia="Aptos Narrow"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D36ED7"/>
    <w:multiLevelType w:val="multilevel"/>
    <w:tmpl w:val="DB0A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E59D3"/>
    <w:multiLevelType w:val="hybridMultilevel"/>
    <w:tmpl w:val="6B3C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A37F3E"/>
    <w:multiLevelType w:val="multilevel"/>
    <w:tmpl w:val="89F2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1759B4"/>
    <w:multiLevelType w:val="multilevel"/>
    <w:tmpl w:val="2FF8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AE5C5E"/>
    <w:multiLevelType w:val="hybridMultilevel"/>
    <w:tmpl w:val="7AA6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003B91"/>
    <w:multiLevelType w:val="multilevel"/>
    <w:tmpl w:val="DA3E1E1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16AF728C"/>
    <w:multiLevelType w:val="hybridMultilevel"/>
    <w:tmpl w:val="61DEF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8774613"/>
    <w:multiLevelType w:val="hybridMultilevel"/>
    <w:tmpl w:val="6014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EC3991"/>
    <w:multiLevelType w:val="hybridMultilevel"/>
    <w:tmpl w:val="8556D9F0"/>
    <w:lvl w:ilvl="0" w:tplc="A978F108">
      <w:start w:val="1"/>
      <w:numFmt w:val="decimal"/>
      <w:lvlText w:val="1.%1"/>
      <w:lvlJc w:val="left"/>
      <w:pPr>
        <w:ind w:left="321" w:hanging="37"/>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4" w15:restartNumberingAfterBreak="0">
    <w:nsid w:val="196B4C19"/>
    <w:multiLevelType w:val="hybridMultilevel"/>
    <w:tmpl w:val="1D30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B207EA"/>
    <w:multiLevelType w:val="hybridMultilevel"/>
    <w:tmpl w:val="E0A81558"/>
    <w:lvl w:ilvl="0" w:tplc="6D1AFB6E">
      <w:start w:val="1"/>
      <w:numFmt w:val="decimal"/>
      <w:lvlText w:val="%1."/>
      <w:lvlJc w:val="left"/>
      <w:pPr>
        <w:ind w:left="720" w:hanging="360"/>
      </w:pPr>
      <w:rPr>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A8B064B"/>
    <w:multiLevelType w:val="hybridMultilevel"/>
    <w:tmpl w:val="40380782"/>
    <w:lvl w:ilvl="0" w:tplc="41141C66">
      <w:start w:val="1"/>
      <w:numFmt w:val="bullet"/>
      <w:lvlText w:val=""/>
      <w:lvlJc w:val="left"/>
      <w:pPr>
        <w:ind w:left="720" w:hanging="360"/>
      </w:pPr>
      <w:rPr>
        <w:rFonts w:ascii="Symbol" w:hAnsi="Symbol" w:hint="default"/>
      </w:rPr>
    </w:lvl>
    <w:lvl w:ilvl="1" w:tplc="B7FCEAFC">
      <w:start w:val="1"/>
      <w:numFmt w:val="bullet"/>
      <w:lvlText w:val="o"/>
      <w:lvlJc w:val="left"/>
      <w:pPr>
        <w:ind w:left="1440" w:hanging="360"/>
      </w:pPr>
      <w:rPr>
        <w:rFonts w:ascii="Courier New" w:hAnsi="Courier New" w:hint="default"/>
      </w:rPr>
    </w:lvl>
    <w:lvl w:ilvl="2" w:tplc="5AE22B6C">
      <w:start w:val="1"/>
      <w:numFmt w:val="bullet"/>
      <w:lvlText w:val=""/>
      <w:lvlJc w:val="left"/>
      <w:pPr>
        <w:ind w:left="2160" w:hanging="360"/>
      </w:pPr>
      <w:rPr>
        <w:rFonts w:ascii="Wingdings" w:hAnsi="Wingdings" w:hint="default"/>
      </w:rPr>
    </w:lvl>
    <w:lvl w:ilvl="3" w:tplc="30B86870">
      <w:start w:val="1"/>
      <w:numFmt w:val="bullet"/>
      <w:lvlText w:val=""/>
      <w:lvlJc w:val="left"/>
      <w:pPr>
        <w:ind w:left="2880" w:hanging="360"/>
      </w:pPr>
      <w:rPr>
        <w:rFonts w:ascii="Symbol" w:hAnsi="Symbol" w:hint="default"/>
      </w:rPr>
    </w:lvl>
    <w:lvl w:ilvl="4" w:tplc="0366C9D8">
      <w:start w:val="1"/>
      <w:numFmt w:val="bullet"/>
      <w:lvlText w:val="o"/>
      <w:lvlJc w:val="left"/>
      <w:pPr>
        <w:ind w:left="3600" w:hanging="360"/>
      </w:pPr>
      <w:rPr>
        <w:rFonts w:ascii="Courier New" w:hAnsi="Courier New" w:hint="default"/>
      </w:rPr>
    </w:lvl>
    <w:lvl w:ilvl="5" w:tplc="10BE9212">
      <w:start w:val="1"/>
      <w:numFmt w:val="bullet"/>
      <w:lvlText w:val=""/>
      <w:lvlJc w:val="left"/>
      <w:pPr>
        <w:ind w:left="4320" w:hanging="360"/>
      </w:pPr>
      <w:rPr>
        <w:rFonts w:ascii="Wingdings" w:hAnsi="Wingdings" w:hint="default"/>
      </w:rPr>
    </w:lvl>
    <w:lvl w:ilvl="6" w:tplc="44A4D268">
      <w:start w:val="1"/>
      <w:numFmt w:val="bullet"/>
      <w:lvlText w:val=""/>
      <w:lvlJc w:val="left"/>
      <w:pPr>
        <w:ind w:left="5040" w:hanging="360"/>
      </w:pPr>
      <w:rPr>
        <w:rFonts w:ascii="Symbol" w:hAnsi="Symbol" w:hint="default"/>
      </w:rPr>
    </w:lvl>
    <w:lvl w:ilvl="7" w:tplc="953A515A">
      <w:start w:val="1"/>
      <w:numFmt w:val="bullet"/>
      <w:lvlText w:val="o"/>
      <w:lvlJc w:val="left"/>
      <w:pPr>
        <w:ind w:left="5760" w:hanging="360"/>
      </w:pPr>
      <w:rPr>
        <w:rFonts w:ascii="Courier New" w:hAnsi="Courier New" w:hint="default"/>
      </w:rPr>
    </w:lvl>
    <w:lvl w:ilvl="8" w:tplc="6BF88268">
      <w:start w:val="1"/>
      <w:numFmt w:val="bullet"/>
      <w:lvlText w:val=""/>
      <w:lvlJc w:val="left"/>
      <w:pPr>
        <w:ind w:left="6480" w:hanging="360"/>
      </w:pPr>
      <w:rPr>
        <w:rFonts w:ascii="Wingdings" w:hAnsi="Wingdings" w:hint="default"/>
      </w:rPr>
    </w:lvl>
  </w:abstractNum>
  <w:abstractNum w:abstractNumId="27" w15:restartNumberingAfterBreak="0">
    <w:nsid w:val="1C7C6769"/>
    <w:multiLevelType w:val="hybridMultilevel"/>
    <w:tmpl w:val="93689BBE"/>
    <w:lvl w:ilvl="0" w:tplc="BC5CA202">
      <w:start w:val="1"/>
      <w:numFmt w:val="decimal"/>
      <w:lvlText w:val="8.%1"/>
      <w:lvlJc w:val="left"/>
      <w:pPr>
        <w:ind w:left="321" w:hanging="37"/>
      </w:pPr>
      <w:rPr>
        <w:rFonts w:hint="default"/>
      </w:rPr>
    </w:lvl>
    <w:lvl w:ilvl="1" w:tplc="72CEC184">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161516"/>
    <w:multiLevelType w:val="multilevel"/>
    <w:tmpl w:val="3EC20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9" w15:restartNumberingAfterBreak="0">
    <w:nsid w:val="1E654C6F"/>
    <w:multiLevelType w:val="hybridMultilevel"/>
    <w:tmpl w:val="E3CE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B25364"/>
    <w:multiLevelType w:val="hybridMultilevel"/>
    <w:tmpl w:val="BE88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1A687E"/>
    <w:multiLevelType w:val="hybridMultilevel"/>
    <w:tmpl w:val="E832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6E07EB"/>
    <w:multiLevelType w:val="hybridMultilevel"/>
    <w:tmpl w:val="D198338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214B731E"/>
    <w:multiLevelType w:val="hybridMultilevel"/>
    <w:tmpl w:val="1B76E9E8"/>
    <w:lvl w:ilvl="0" w:tplc="0A501CF2">
      <w:start w:val="1"/>
      <w:numFmt w:val="decimal"/>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C73009"/>
    <w:multiLevelType w:val="hybridMultilevel"/>
    <w:tmpl w:val="06D456D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56851DA"/>
    <w:multiLevelType w:val="hybridMultilevel"/>
    <w:tmpl w:val="C8F8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D50F27"/>
    <w:multiLevelType w:val="hybridMultilevel"/>
    <w:tmpl w:val="FA92512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0A1544"/>
    <w:multiLevelType w:val="hybridMultilevel"/>
    <w:tmpl w:val="9752A422"/>
    <w:lvl w:ilvl="0" w:tplc="42D2D77C">
      <w:start w:val="1"/>
      <w:numFmt w:val="bullet"/>
      <w:lvlText w:val=""/>
      <w:lvlJc w:val="left"/>
      <w:pPr>
        <w:ind w:left="720" w:hanging="360"/>
      </w:pPr>
      <w:rPr>
        <w:rFonts w:ascii="Symbol" w:hAnsi="Symbol" w:hint="default"/>
      </w:rPr>
    </w:lvl>
    <w:lvl w:ilvl="1" w:tplc="2B48E2FC">
      <w:start w:val="1"/>
      <w:numFmt w:val="bullet"/>
      <w:lvlText w:val="o"/>
      <w:lvlJc w:val="left"/>
      <w:pPr>
        <w:ind w:left="1440" w:hanging="360"/>
      </w:pPr>
      <w:rPr>
        <w:rFonts w:ascii="Courier New" w:hAnsi="Courier New" w:hint="default"/>
      </w:rPr>
    </w:lvl>
    <w:lvl w:ilvl="2" w:tplc="60E6D830">
      <w:start w:val="1"/>
      <w:numFmt w:val="bullet"/>
      <w:lvlText w:val=""/>
      <w:lvlJc w:val="left"/>
      <w:pPr>
        <w:ind w:left="2160" w:hanging="360"/>
      </w:pPr>
      <w:rPr>
        <w:rFonts w:ascii="Wingdings" w:hAnsi="Wingdings" w:hint="default"/>
      </w:rPr>
    </w:lvl>
    <w:lvl w:ilvl="3" w:tplc="5F9C78A0">
      <w:start w:val="1"/>
      <w:numFmt w:val="bullet"/>
      <w:lvlText w:val=""/>
      <w:lvlJc w:val="left"/>
      <w:pPr>
        <w:ind w:left="2880" w:hanging="360"/>
      </w:pPr>
      <w:rPr>
        <w:rFonts w:ascii="Symbol" w:hAnsi="Symbol" w:hint="default"/>
      </w:rPr>
    </w:lvl>
    <w:lvl w:ilvl="4" w:tplc="30D26754">
      <w:start w:val="1"/>
      <w:numFmt w:val="bullet"/>
      <w:lvlText w:val="o"/>
      <w:lvlJc w:val="left"/>
      <w:pPr>
        <w:ind w:left="3600" w:hanging="360"/>
      </w:pPr>
      <w:rPr>
        <w:rFonts w:ascii="Courier New" w:hAnsi="Courier New" w:hint="default"/>
      </w:rPr>
    </w:lvl>
    <w:lvl w:ilvl="5" w:tplc="822AF83C">
      <w:start w:val="1"/>
      <w:numFmt w:val="bullet"/>
      <w:lvlText w:val=""/>
      <w:lvlJc w:val="left"/>
      <w:pPr>
        <w:ind w:left="4320" w:hanging="360"/>
      </w:pPr>
      <w:rPr>
        <w:rFonts w:ascii="Wingdings" w:hAnsi="Wingdings" w:hint="default"/>
      </w:rPr>
    </w:lvl>
    <w:lvl w:ilvl="6" w:tplc="A5BCAA92">
      <w:start w:val="1"/>
      <w:numFmt w:val="bullet"/>
      <w:lvlText w:val=""/>
      <w:lvlJc w:val="left"/>
      <w:pPr>
        <w:ind w:left="5040" w:hanging="360"/>
      </w:pPr>
      <w:rPr>
        <w:rFonts w:ascii="Symbol" w:hAnsi="Symbol" w:hint="default"/>
      </w:rPr>
    </w:lvl>
    <w:lvl w:ilvl="7" w:tplc="509ABB74">
      <w:start w:val="1"/>
      <w:numFmt w:val="bullet"/>
      <w:lvlText w:val="o"/>
      <w:lvlJc w:val="left"/>
      <w:pPr>
        <w:ind w:left="5760" w:hanging="360"/>
      </w:pPr>
      <w:rPr>
        <w:rFonts w:ascii="Courier New" w:hAnsi="Courier New" w:hint="default"/>
      </w:rPr>
    </w:lvl>
    <w:lvl w:ilvl="8" w:tplc="C89EE636">
      <w:start w:val="1"/>
      <w:numFmt w:val="bullet"/>
      <w:lvlText w:val=""/>
      <w:lvlJc w:val="left"/>
      <w:pPr>
        <w:ind w:left="6480" w:hanging="360"/>
      </w:pPr>
      <w:rPr>
        <w:rFonts w:ascii="Wingdings" w:hAnsi="Wingdings" w:hint="default"/>
      </w:rPr>
    </w:lvl>
  </w:abstractNum>
  <w:abstractNum w:abstractNumId="38" w15:restartNumberingAfterBreak="0">
    <w:nsid w:val="26A0DD89"/>
    <w:multiLevelType w:val="hybridMultilevel"/>
    <w:tmpl w:val="67382770"/>
    <w:lvl w:ilvl="0" w:tplc="57EC69DC">
      <w:start w:val="1"/>
      <w:numFmt w:val="bullet"/>
      <w:lvlText w:val=""/>
      <w:lvlJc w:val="left"/>
      <w:pPr>
        <w:ind w:left="720" w:hanging="360"/>
      </w:pPr>
      <w:rPr>
        <w:rFonts w:ascii="Symbol" w:hAnsi="Symbol" w:hint="default"/>
      </w:rPr>
    </w:lvl>
    <w:lvl w:ilvl="1" w:tplc="98A8E04E">
      <w:start w:val="1"/>
      <w:numFmt w:val="bullet"/>
      <w:lvlText w:val="o"/>
      <w:lvlJc w:val="left"/>
      <w:pPr>
        <w:ind w:left="1440" w:hanging="360"/>
      </w:pPr>
      <w:rPr>
        <w:rFonts w:ascii="Courier New" w:hAnsi="Courier New" w:hint="default"/>
      </w:rPr>
    </w:lvl>
    <w:lvl w:ilvl="2" w:tplc="C3E6EA86">
      <w:start w:val="1"/>
      <w:numFmt w:val="bullet"/>
      <w:lvlText w:val=""/>
      <w:lvlJc w:val="left"/>
      <w:pPr>
        <w:ind w:left="2160" w:hanging="360"/>
      </w:pPr>
      <w:rPr>
        <w:rFonts w:ascii="Wingdings" w:hAnsi="Wingdings" w:hint="default"/>
      </w:rPr>
    </w:lvl>
    <w:lvl w:ilvl="3" w:tplc="CE46F886">
      <w:start w:val="1"/>
      <w:numFmt w:val="bullet"/>
      <w:lvlText w:val=""/>
      <w:lvlJc w:val="left"/>
      <w:pPr>
        <w:ind w:left="2880" w:hanging="360"/>
      </w:pPr>
      <w:rPr>
        <w:rFonts w:ascii="Symbol" w:hAnsi="Symbol" w:hint="default"/>
      </w:rPr>
    </w:lvl>
    <w:lvl w:ilvl="4" w:tplc="CBD09664">
      <w:start w:val="1"/>
      <w:numFmt w:val="bullet"/>
      <w:lvlText w:val="o"/>
      <w:lvlJc w:val="left"/>
      <w:pPr>
        <w:ind w:left="3600" w:hanging="360"/>
      </w:pPr>
      <w:rPr>
        <w:rFonts w:ascii="Courier New" w:hAnsi="Courier New" w:hint="default"/>
      </w:rPr>
    </w:lvl>
    <w:lvl w:ilvl="5" w:tplc="EE7EE968">
      <w:start w:val="1"/>
      <w:numFmt w:val="bullet"/>
      <w:lvlText w:val=""/>
      <w:lvlJc w:val="left"/>
      <w:pPr>
        <w:ind w:left="4320" w:hanging="360"/>
      </w:pPr>
      <w:rPr>
        <w:rFonts w:ascii="Wingdings" w:hAnsi="Wingdings" w:hint="default"/>
      </w:rPr>
    </w:lvl>
    <w:lvl w:ilvl="6" w:tplc="007E345E">
      <w:start w:val="1"/>
      <w:numFmt w:val="bullet"/>
      <w:lvlText w:val=""/>
      <w:lvlJc w:val="left"/>
      <w:pPr>
        <w:ind w:left="5040" w:hanging="360"/>
      </w:pPr>
      <w:rPr>
        <w:rFonts w:ascii="Symbol" w:hAnsi="Symbol" w:hint="default"/>
      </w:rPr>
    </w:lvl>
    <w:lvl w:ilvl="7" w:tplc="7B2494D6">
      <w:start w:val="1"/>
      <w:numFmt w:val="bullet"/>
      <w:lvlText w:val="o"/>
      <w:lvlJc w:val="left"/>
      <w:pPr>
        <w:ind w:left="5760" w:hanging="360"/>
      </w:pPr>
      <w:rPr>
        <w:rFonts w:ascii="Courier New" w:hAnsi="Courier New" w:hint="default"/>
      </w:rPr>
    </w:lvl>
    <w:lvl w:ilvl="8" w:tplc="568490AE">
      <w:start w:val="1"/>
      <w:numFmt w:val="bullet"/>
      <w:lvlText w:val=""/>
      <w:lvlJc w:val="left"/>
      <w:pPr>
        <w:ind w:left="6480" w:hanging="360"/>
      </w:pPr>
      <w:rPr>
        <w:rFonts w:ascii="Wingdings" w:hAnsi="Wingdings" w:hint="default"/>
      </w:rPr>
    </w:lvl>
  </w:abstractNum>
  <w:abstractNum w:abstractNumId="39" w15:restartNumberingAfterBreak="0">
    <w:nsid w:val="26FC3C60"/>
    <w:multiLevelType w:val="hybridMultilevel"/>
    <w:tmpl w:val="83B4F660"/>
    <w:lvl w:ilvl="0" w:tplc="8782EB36">
      <w:start w:val="1"/>
      <w:numFmt w:val="bullet"/>
      <w:lvlText w:val=""/>
      <w:lvlJc w:val="left"/>
      <w:pPr>
        <w:ind w:left="1080" w:hanging="360"/>
      </w:pPr>
      <w:rPr>
        <w:rFonts w:ascii="Symbol" w:hAnsi="Symbol" w:hint="default"/>
        <w:color w:val="auto"/>
      </w:rPr>
    </w:lvl>
    <w:lvl w:ilvl="1" w:tplc="50AE7FE8">
      <w:numFmt w:val="bullet"/>
      <w:lvlText w:val="-"/>
      <w:lvlJc w:val="left"/>
      <w:pPr>
        <w:ind w:left="1800" w:hanging="360"/>
      </w:pPr>
      <w:rPr>
        <w:rFonts w:ascii="Arial" w:eastAsia="Aptos Narrow"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27CC005A"/>
    <w:multiLevelType w:val="hybridMultilevel"/>
    <w:tmpl w:val="7DA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900CAA"/>
    <w:multiLevelType w:val="hybridMultilevel"/>
    <w:tmpl w:val="E42060F2"/>
    <w:lvl w:ilvl="0" w:tplc="8FFC2916">
      <w:start w:val="1"/>
      <w:numFmt w:val="bullet"/>
      <w:lvlText w:val="·"/>
      <w:lvlJc w:val="left"/>
      <w:pPr>
        <w:ind w:left="720" w:hanging="360"/>
      </w:pPr>
      <w:rPr>
        <w:rFonts w:ascii="Symbol" w:hAnsi="Symbol" w:hint="default"/>
      </w:rPr>
    </w:lvl>
    <w:lvl w:ilvl="1" w:tplc="936654BA">
      <w:start w:val="1"/>
      <w:numFmt w:val="bullet"/>
      <w:lvlText w:val="o"/>
      <w:lvlJc w:val="left"/>
      <w:pPr>
        <w:ind w:left="1440" w:hanging="360"/>
      </w:pPr>
      <w:rPr>
        <w:rFonts w:ascii="Courier New" w:hAnsi="Courier New" w:hint="default"/>
      </w:rPr>
    </w:lvl>
    <w:lvl w:ilvl="2" w:tplc="FA0652AC">
      <w:start w:val="1"/>
      <w:numFmt w:val="bullet"/>
      <w:lvlText w:val=""/>
      <w:lvlJc w:val="left"/>
      <w:pPr>
        <w:ind w:left="2160" w:hanging="360"/>
      </w:pPr>
      <w:rPr>
        <w:rFonts w:ascii="Wingdings" w:hAnsi="Wingdings" w:hint="default"/>
      </w:rPr>
    </w:lvl>
    <w:lvl w:ilvl="3" w:tplc="F8C64C16">
      <w:start w:val="1"/>
      <w:numFmt w:val="bullet"/>
      <w:lvlText w:val=""/>
      <w:lvlJc w:val="left"/>
      <w:pPr>
        <w:ind w:left="2880" w:hanging="360"/>
      </w:pPr>
      <w:rPr>
        <w:rFonts w:ascii="Symbol" w:hAnsi="Symbol" w:hint="default"/>
      </w:rPr>
    </w:lvl>
    <w:lvl w:ilvl="4" w:tplc="42621C8E">
      <w:start w:val="1"/>
      <w:numFmt w:val="bullet"/>
      <w:lvlText w:val="o"/>
      <w:lvlJc w:val="left"/>
      <w:pPr>
        <w:ind w:left="3600" w:hanging="360"/>
      </w:pPr>
      <w:rPr>
        <w:rFonts w:ascii="Courier New" w:hAnsi="Courier New" w:hint="default"/>
      </w:rPr>
    </w:lvl>
    <w:lvl w:ilvl="5" w:tplc="F6107F90">
      <w:start w:val="1"/>
      <w:numFmt w:val="bullet"/>
      <w:lvlText w:val=""/>
      <w:lvlJc w:val="left"/>
      <w:pPr>
        <w:ind w:left="4320" w:hanging="360"/>
      </w:pPr>
      <w:rPr>
        <w:rFonts w:ascii="Wingdings" w:hAnsi="Wingdings" w:hint="default"/>
      </w:rPr>
    </w:lvl>
    <w:lvl w:ilvl="6" w:tplc="3C2249A4">
      <w:start w:val="1"/>
      <w:numFmt w:val="bullet"/>
      <w:lvlText w:val=""/>
      <w:lvlJc w:val="left"/>
      <w:pPr>
        <w:ind w:left="5040" w:hanging="360"/>
      </w:pPr>
      <w:rPr>
        <w:rFonts w:ascii="Symbol" w:hAnsi="Symbol" w:hint="default"/>
      </w:rPr>
    </w:lvl>
    <w:lvl w:ilvl="7" w:tplc="9572C386">
      <w:start w:val="1"/>
      <w:numFmt w:val="bullet"/>
      <w:lvlText w:val="o"/>
      <w:lvlJc w:val="left"/>
      <w:pPr>
        <w:ind w:left="5760" w:hanging="360"/>
      </w:pPr>
      <w:rPr>
        <w:rFonts w:ascii="Courier New" w:hAnsi="Courier New" w:hint="default"/>
      </w:rPr>
    </w:lvl>
    <w:lvl w:ilvl="8" w:tplc="623864A8">
      <w:start w:val="1"/>
      <w:numFmt w:val="bullet"/>
      <w:lvlText w:val=""/>
      <w:lvlJc w:val="left"/>
      <w:pPr>
        <w:ind w:left="6480" w:hanging="360"/>
      </w:pPr>
      <w:rPr>
        <w:rFonts w:ascii="Wingdings" w:hAnsi="Wingdings" w:hint="default"/>
      </w:rPr>
    </w:lvl>
  </w:abstractNum>
  <w:abstractNum w:abstractNumId="42" w15:restartNumberingAfterBreak="0">
    <w:nsid w:val="28FA3A40"/>
    <w:multiLevelType w:val="multilevel"/>
    <w:tmpl w:val="E49AA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167E92"/>
    <w:multiLevelType w:val="hybridMultilevel"/>
    <w:tmpl w:val="D3285EA6"/>
    <w:lvl w:ilvl="0" w:tplc="696016F2">
      <w:start w:val="1"/>
      <w:numFmt w:val="bullet"/>
      <w:lvlText w:val=""/>
      <w:lvlJc w:val="left"/>
      <w:pPr>
        <w:ind w:left="720" w:hanging="360"/>
      </w:pPr>
      <w:rPr>
        <w:rFonts w:ascii="Symbol" w:hAnsi="Symbol" w:hint="default"/>
      </w:rPr>
    </w:lvl>
    <w:lvl w:ilvl="1" w:tplc="BD9E0C08">
      <w:start w:val="1"/>
      <w:numFmt w:val="bullet"/>
      <w:lvlText w:val="o"/>
      <w:lvlJc w:val="left"/>
      <w:pPr>
        <w:ind w:left="1440" w:hanging="360"/>
      </w:pPr>
      <w:rPr>
        <w:rFonts w:ascii="Courier New" w:hAnsi="Courier New" w:hint="default"/>
      </w:rPr>
    </w:lvl>
    <w:lvl w:ilvl="2" w:tplc="FCC0E4C6">
      <w:start w:val="1"/>
      <w:numFmt w:val="bullet"/>
      <w:lvlText w:val=""/>
      <w:lvlJc w:val="left"/>
      <w:pPr>
        <w:ind w:left="2160" w:hanging="360"/>
      </w:pPr>
      <w:rPr>
        <w:rFonts w:ascii="Wingdings" w:hAnsi="Wingdings" w:hint="default"/>
      </w:rPr>
    </w:lvl>
    <w:lvl w:ilvl="3" w:tplc="0FDCBC30">
      <w:start w:val="1"/>
      <w:numFmt w:val="bullet"/>
      <w:lvlText w:val=""/>
      <w:lvlJc w:val="left"/>
      <w:pPr>
        <w:ind w:left="2880" w:hanging="360"/>
      </w:pPr>
      <w:rPr>
        <w:rFonts w:ascii="Symbol" w:hAnsi="Symbol" w:hint="default"/>
      </w:rPr>
    </w:lvl>
    <w:lvl w:ilvl="4" w:tplc="EDAC9D52">
      <w:start w:val="1"/>
      <w:numFmt w:val="bullet"/>
      <w:lvlText w:val="o"/>
      <w:lvlJc w:val="left"/>
      <w:pPr>
        <w:ind w:left="3600" w:hanging="360"/>
      </w:pPr>
      <w:rPr>
        <w:rFonts w:ascii="Courier New" w:hAnsi="Courier New" w:hint="default"/>
      </w:rPr>
    </w:lvl>
    <w:lvl w:ilvl="5" w:tplc="C68201DC">
      <w:start w:val="1"/>
      <w:numFmt w:val="bullet"/>
      <w:lvlText w:val=""/>
      <w:lvlJc w:val="left"/>
      <w:pPr>
        <w:ind w:left="4320" w:hanging="360"/>
      </w:pPr>
      <w:rPr>
        <w:rFonts w:ascii="Wingdings" w:hAnsi="Wingdings" w:hint="default"/>
      </w:rPr>
    </w:lvl>
    <w:lvl w:ilvl="6" w:tplc="AF2CBAF8">
      <w:start w:val="1"/>
      <w:numFmt w:val="bullet"/>
      <w:lvlText w:val=""/>
      <w:lvlJc w:val="left"/>
      <w:pPr>
        <w:ind w:left="5040" w:hanging="360"/>
      </w:pPr>
      <w:rPr>
        <w:rFonts w:ascii="Symbol" w:hAnsi="Symbol" w:hint="default"/>
      </w:rPr>
    </w:lvl>
    <w:lvl w:ilvl="7" w:tplc="4B3A48FA">
      <w:start w:val="1"/>
      <w:numFmt w:val="bullet"/>
      <w:lvlText w:val="o"/>
      <w:lvlJc w:val="left"/>
      <w:pPr>
        <w:ind w:left="5760" w:hanging="360"/>
      </w:pPr>
      <w:rPr>
        <w:rFonts w:ascii="Courier New" w:hAnsi="Courier New" w:hint="default"/>
      </w:rPr>
    </w:lvl>
    <w:lvl w:ilvl="8" w:tplc="0F66179C">
      <w:start w:val="1"/>
      <w:numFmt w:val="bullet"/>
      <w:lvlText w:val=""/>
      <w:lvlJc w:val="left"/>
      <w:pPr>
        <w:ind w:left="6480" w:hanging="360"/>
      </w:pPr>
      <w:rPr>
        <w:rFonts w:ascii="Wingdings" w:hAnsi="Wingdings" w:hint="default"/>
      </w:rPr>
    </w:lvl>
  </w:abstractNum>
  <w:abstractNum w:abstractNumId="44" w15:restartNumberingAfterBreak="0">
    <w:nsid w:val="2A12207F"/>
    <w:multiLevelType w:val="hybridMultilevel"/>
    <w:tmpl w:val="B6906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A2E66C6"/>
    <w:multiLevelType w:val="hybridMultilevel"/>
    <w:tmpl w:val="F1922FD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B2B7F31"/>
    <w:multiLevelType w:val="hybridMultilevel"/>
    <w:tmpl w:val="99943CA6"/>
    <w:lvl w:ilvl="0" w:tplc="1842DED0">
      <w:start w:val="1"/>
      <w:numFmt w:val="bullet"/>
      <w:lvlText w:val=""/>
      <w:lvlJc w:val="left"/>
      <w:pPr>
        <w:ind w:left="720" w:hanging="360"/>
      </w:pPr>
      <w:rPr>
        <w:rFonts w:ascii="Symbol" w:hAnsi="Symbol" w:hint="default"/>
      </w:rPr>
    </w:lvl>
    <w:lvl w:ilvl="1" w:tplc="6116E3D4">
      <w:start w:val="1"/>
      <w:numFmt w:val="bullet"/>
      <w:lvlText w:val="o"/>
      <w:lvlJc w:val="left"/>
      <w:pPr>
        <w:ind w:left="1440" w:hanging="360"/>
      </w:pPr>
      <w:rPr>
        <w:rFonts w:ascii="Courier New" w:hAnsi="Courier New" w:hint="default"/>
      </w:rPr>
    </w:lvl>
    <w:lvl w:ilvl="2" w:tplc="B89E26AA">
      <w:start w:val="1"/>
      <w:numFmt w:val="bullet"/>
      <w:lvlText w:val=""/>
      <w:lvlJc w:val="left"/>
      <w:pPr>
        <w:ind w:left="2160" w:hanging="360"/>
      </w:pPr>
      <w:rPr>
        <w:rFonts w:ascii="Wingdings" w:hAnsi="Wingdings" w:hint="default"/>
      </w:rPr>
    </w:lvl>
    <w:lvl w:ilvl="3" w:tplc="A0124B08">
      <w:start w:val="1"/>
      <w:numFmt w:val="bullet"/>
      <w:lvlText w:val=""/>
      <w:lvlJc w:val="left"/>
      <w:pPr>
        <w:ind w:left="2880" w:hanging="360"/>
      </w:pPr>
      <w:rPr>
        <w:rFonts w:ascii="Symbol" w:hAnsi="Symbol" w:hint="default"/>
      </w:rPr>
    </w:lvl>
    <w:lvl w:ilvl="4" w:tplc="FD38F1BC">
      <w:start w:val="1"/>
      <w:numFmt w:val="bullet"/>
      <w:lvlText w:val="o"/>
      <w:lvlJc w:val="left"/>
      <w:pPr>
        <w:ind w:left="3600" w:hanging="360"/>
      </w:pPr>
      <w:rPr>
        <w:rFonts w:ascii="Courier New" w:hAnsi="Courier New" w:hint="default"/>
      </w:rPr>
    </w:lvl>
    <w:lvl w:ilvl="5" w:tplc="684A630E">
      <w:start w:val="1"/>
      <w:numFmt w:val="bullet"/>
      <w:lvlText w:val=""/>
      <w:lvlJc w:val="left"/>
      <w:pPr>
        <w:ind w:left="4320" w:hanging="360"/>
      </w:pPr>
      <w:rPr>
        <w:rFonts w:ascii="Wingdings" w:hAnsi="Wingdings" w:hint="default"/>
      </w:rPr>
    </w:lvl>
    <w:lvl w:ilvl="6" w:tplc="AA52B41E">
      <w:start w:val="1"/>
      <w:numFmt w:val="bullet"/>
      <w:lvlText w:val=""/>
      <w:lvlJc w:val="left"/>
      <w:pPr>
        <w:ind w:left="5040" w:hanging="360"/>
      </w:pPr>
      <w:rPr>
        <w:rFonts w:ascii="Symbol" w:hAnsi="Symbol" w:hint="default"/>
      </w:rPr>
    </w:lvl>
    <w:lvl w:ilvl="7" w:tplc="92B0E114">
      <w:start w:val="1"/>
      <w:numFmt w:val="bullet"/>
      <w:lvlText w:val="o"/>
      <w:lvlJc w:val="left"/>
      <w:pPr>
        <w:ind w:left="5760" w:hanging="360"/>
      </w:pPr>
      <w:rPr>
        <w:rFonts w:ascii="Courier New" w:hAnsi="Courier New" w:hint="default"/>
      </w:rPr>
    </w:lvl>
    <w:lvl w:ilvl="8" w:tplc="5F6E6E7A">
      <w:start w:val="1"/>
      <w:numFmt w:val="bullet"/>
      <w:lvlText w:val=""/>
      <w:lvlJc w:val="left"/>
      <w:pPr>
        <w:ind w:left="6480" w:hanging="360"/>
      </w:pPr>
      <w:rPr>
        <w:rFonts w:ascii="Wingdings" w:hAnsi="Wingdings" w:hint="default"/>
      </w:rPr>
    </w:lvl>
  </w:abstractNum>
  <w:abstractNum w:abstractNumId="47" w15:restartNumberingAfterBreak="0">
    <w:nsid w:val="2D2D7239"/>
    <w:multiLevelType w:val="hybridMultilevel"/>
    <w:tmpl w:val="4EA8E0D4"/>
    <w:lvl w:ilvl="0" w:tplc="CB7837E8">
      <w:start w:val="1"/>
      <w:numFmt w:val="bullet"/>
      <w:lvlText w:val=""/>
      <w:lvlJc w:val="left"/>
      <w:pPr>
        <w:ind w:left="720" w:hanging="360"/>
      </w:pPr>
      <w:rPr>
        <w:rFonts w:ascii="Symbol" w:hAnsi="Symbol" w:hint="default"/>
      </w:rPr>
    </w:lvl>
    <w:lvl w:ilvl="1" w:tplc="06761560">
      <w:start w:val="1"/>
      <w:numFmt w:val="bullet"/>
      <w:lvlText w:val="o"/>
      <w:lvlJc w:val="left"/>
      <w:pPr>
        <w:ind w:left="1440" w:hanging="360"/>
      </w:pPr>
      <w:rPr>
        <w:rFonts w:ascii="Courier New" w:hAnsi="Courier New" w:hint="default"/>
      </w:rPr>
    </w:lvl>
    <w:lvl w:ilvl="2" w:tplc="59441FB8">
      <w:start w:val="1"/>
      <w:numFmt w:val="bullet"/>
      <w:lvlText w:val=""/>
      <w:lvlJc w:val="left"/>
      <w:pPr>
        <w:ind w:left="2160" w:hanging="360"/>
      </w:pPr>
      <w:rPr>
        <w:rFonts w:ascii="Wingdings" w:hAnsi="Wingdings" w:hint="default"/>
      </w:rPr>
    </w:lvl>
    <w:lvl w:ilvl="3" w:tplc="2FE85F1E">
      <w:start w:val="1"/>
      <w:numFmt w:val="bullet"/>
      <w:lvlText w:val=""/>
      <w:lvlJc w:val="left"/>
      <w:pPr>
        <w:ind w:left="2880" w:hanging="360"/>
      </w:pPr>
      <w:rPr>
        <w:rFonts w:ascii="Symbol" w:hAnsi="Symbol" w:hint="default"/>
      </w:rPr>
    </w:lvl>
    <w:lvl w:ilvl="4" w:tplc="5AEC816C">
      <w:start w:val="1"/>
      <w:numFmt w:val="bullet"/>
      <w:lvlText w:val="o"/>
      <w:lvlJc w:val="left"/>
      <w:pPr>
        <w:ind w:left="3600" w:hanging="360"/>
      </w:pPr>
      <w:rPr>
        <w:rFonts w:ascii="Courier New" w:hAnsi="Courier New" w:hint="default"/>
      </w:rPr>
    </w:lvl>
    <w:lvl w:ilvl="5" w:tplc="7CB470E2">
      <w:start w:val="1"/>
      <w:numFmt w:val="bullet"/>
      <w:lvlText w:val=""/>
      <w:lvlJc w:val="left"/>
      <w:pPr>
        <w:ind w:left="4320" w:hanging="360"/>
      </w:pPr>
      <w:rPr>
        <w:rFonts w:ascii="Wingdings" w:hAnsi="Wingdings" w:hint="default"/>
      </w:rPr>
    </w:lvl>
    <w:lvl w:ilvl="6" w:tplc="3286C5A4">
      <w:start w:val="1"/>
      <w:numFmt w:val="bullet"/>
      <w:lvlText w:val=""/>
      <w:lvlJc w:val="left"/>
      <w:pPr>
        <w:ind w:left="5040" w:hanging="360"/>
      </w:pPr>
      <w:rPr>
        <w:rFonts w:ascii="Symbol" w:hAnsi="Symbol" w:hint="default"/>
      </w:rPr>
    </w:lvl>
    <w:lvl w:ilvl="7" w:tplc="CED2D6C0">
      <w:start w:val="1"/>
      <w:numFmt w:val="bullet"/>
      <w:lvlText w:val="o"/>
      <w:lvlJc w:val="left"/>
      <w:pPr>
        <w:ind w:left="5760" w:hanging="360"/>
      </w:pPr>
      <w:rPr>
        <w:rFonts w:ascii="Courier New" w:hAnsi="Courier New" w:hint="default"/>
      </w:rPr>
    </w:lvl>
    <w:lvl w:ilvl="8" w:tplc="2278C0C2">
      <w:start w:val="1"/>
      <w:numFmt w:val="bullet"/>
      <w:lvlText w:val=""/>
      <w:lvlJc w:val="left"/>
      <w:pPr>
        <w:ind w:left="6480" w:hanging="360"/>
      </w:pPr>
      <w:rPr>
        <w:rFonts w:ascii="Wingdings" w:hAnsi="Wingdings" w:hint="default"/>
      </w:rPr>
    </w:lvl>
  </w:abstractNum>
  <w:abstractNum w:abstractNumId="48" w15:restartNumberingAfterBreak="0">
    <w:nsid w:val="2D6067CC"/>
    <w:multiLevelType w:val="multilevel"/>
    <w:tmpl w:val="A62ED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540A5E"/>
    <w:multiLevelType w:val="multilevel"/>
    <w:tmpl w:val="C9ECD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ED68E07"/>
    <w:multiLevelType w:val="hybridMultilevel"/>
    <w:tmpl w:val="CBE4A8B4"/>
    <w:lvl w:ilvl="0" w:tplc="9F6C8BBC">
      <w:start w:val="1"/>
      <w:numFmt w:val="bullet"/>
      <w:lvlText w:val=""/>
      <w:lvlJc w:val="left"/>
      <w:pPr>
        <w:ind w:left="720" w:hanging="360"/>
      </w:pPr>
      <w:rPr>
        <w:rFonts w:ascii="Symbol" w:hAnsi="Symbol" w:hint="default"/>
      </w:rPr>
    </w:lvl>
    <w:lvl w:ilvl="1" w:tplc="2D66037C">
      <w:start w:val="1"/>
      <w:numFmt w:val="bullet"/>
      <w:lvlText w:val="o"/>
      <w:lvlJc w:val="left"/>
      <w:pPr>
        <w:ind w:left="1440" w:hanging="360"/>
      </w:pPr>
      <w:rPr>
        <w:rFonts w:ascii="Courier New" w:hAnsi="Courier New" w:hint="default"/>
      </w:rPr>
    </w:lvl>
    <w:lvl w:ilvl="2" w:tplc="F7AE51AC">
      <w:start w:val="1"/>
      <w:numFmt w:val="bullet"/>
      <w:lvlText w:val=""/>
      <w:lvlJc w:val="left"/>
      <w:pPr>
        <w:ind w:left="2160" w:hanging="360"/>
      </w:pPr>
      <w:rPr>
        <w:rFonts w:ascii="Wingdings" w:hAnsi="Wingdings" w:hint="default"/>
      </w:rPr>
    </w:lvl>
    <w:lvl w:ilvl="3" w:tplc="AEF8FCB4">
      <w:start w:val="1"/>
      <w:numFmt w:val="bullet"/>
      <w:lvlText w:val=""/>
      <w:lvlJc w:val="left"/>
      <w:pPr>
        <w:ind w:left="2880" w:hanging="360"/>
      </w:pPr>
      <w:rPr>
        <w:rFonts w:ascii="Symbol" w:hAnsi="Symbol" w:hint="default"/>
      </w:rPr>
    </w:lvl>
    <w:lvl w:ilvl="4" w:tplc="07A0073A">
      <w:start w:val="1"/>
      <w:numFmt w:val="bullet"/>
      <w:lvlText w:val="o"/>
      <w:lvlJc w:val="left"/>
      <w:pPr>
        <w:ind w:left="3600" w:hanging="360"/>
      </w:pPr>
      <w:rPr>
        <w:rFonts w:ascii="Courier New" w:hAnsi="Courier New" w:hint="default"/>
      </w:rPr>
    </w:lvl>
    <w:lvl w:ilvl="5" w:tplc="783E3E82">
      <w:start w:val="1"/>
      <w:numFmt w:val="bullet"/>
      <w:lvlText w:val=""/>
      <w:lvlJc w:val="left"/>
      <w:pPr>
        <w:ind w:left="4320" w:hanging="360"/>
      </w:pPr>
      <w:rPr>
        <w:rFonts w:ascii="Wingdings" w:hAnsi="Wingdings" w:hint="default"/>
      </w:rPr>
    </w:lvl>
    <w:lvl w:ilvl="6" w:tplc="73B8E864">
      <w:start w:val="1"/>
      <w:numFmt w:val="bullet"/>
      <w:lvlText w:val=""/>
      <w:lvlJc w:val="left"/>
      <w:pPr>
        <w:ind w:left="5040" w:hanging="360"/>
      </w:pPr>
      <w:rPr>
        <w:rFonts w:ascii="Symbol" w:hAnsi="Symbol" w:hint="default"/>
      </w:rPr>
    </w:lvl>
    <w:lvl w:ilvl="7" w:tplc="F1AAD17E">
      <w:start w:val="1"/>
      <w:numFmt w:val="bullet"/>
      <w:lvlText w:val="o"/>
      <w:lvlJc w:val="left"/>
      <w:pPr>
        <w:ind w:left="5760" w:hanging="360"/>
      </w:pPr>
      <w:rPr>
        <w:rFonts w:ascii="Courier New" w:hAnsi="Courier New" w:hint="default"/>
      </w:rPr>
    </w:lvl>
    <w:lvl w:ilvl="8" w:tplc="8B7465DC">
      <w:start w:val="1"/>
      <w:numFmt w:val="bullet"/>
      <w:lvlText w:val=""/>
      <w:lvlJc w:val="left"/>
      <w:pPr>
        <w:ind w:left="6480" w:hanging="360"/>
      </w:pPr>
      <w:rPr>
        <w:rFonts w:ascii="Wingdings" w:hAnsi="Wingdings" w:hint="default"/>
      </w:rPr>
    </w:lvl>
  </w:abstractNum>
  <w:abstractNum w:abstractNumId="51" w15:restartNumberingAfterBreak="0">
    <w:nsid w:val="2F6A2202"/>
    <w:multiLevelType w:val="hybridMultilevel"/>
    <w:tmpl w:val="C7C4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FCB0F63"/>
    <w:multiLevelType w:val="hybridMultilevel"/>
    <w:tmpl w:val="D696D25C"/>
    <w:lvl w:ilvl="0" w:tplc="8CFC0D44">
      <w:start w:val="1"/>
      <w:numFmt w:val="bullet"/>
      <w:lvlText w:val=""/>
      <w:lvlJc w:val="left"/>
      <w:pPr>
        <w:ind w:left="720" w:hanging="360"/>
      </w:pPr>
      <w:rPr>
        <w:rFonts w:ascii="Symbol" w:hAnsi="Symbol" w:hint="default"/>
      </w:rPr>
    </w:lvl>
    <w:lvl w:ilvl="1" w:tplc="2AB6DB82">
      <w:start w:val="1"/>
      <w:numFmt w:val="bullet"/>
      <w:lvlText w:val="o"/>
      <w:lvlJc w:val="left"/>
      <w:pPr>
        <w:ind w:left="1440" w:hanging="360"/>
      </w:pPr>
      <w:rPr>
        <w:rFonts w:ascii="Courier New" w:hAnsi="Courier New" w:hint="default"/>
      </w:rPr>
    </w:lvl>
    <w:lvl w:ilvl="2" w:tplc="8A50BA32">
      <w:start w:val="1"/>
      <w:numFmt w:val="bullet"/>
      <w:lvlText w:val=""/>
      <w:lvlJc w:val="left"/>
      <w:pPr>
        <w:ind w:left="2160" w:hanging="360"/>
      </w:pPr>
      <w:rPr>
        <w:rFonts w:ascii="Wingdings" w:hAnsi="Wingdings" w:hint="default"/>
      </w:rPr>
    </w:lvl>
    <w:lvl w:ilvl="3" w:tplc="B2CA8D0E">
      <w:start w:val="1"/>
      <w:numFmt w:val="bullet"/>
      <w:lvlText w:val=""/>
      <w:lvlJc w:val="left"/>
      <w:pPr>
        <w:ind w:left="2880" w:hanging="360"/>
      </w:pPr>
      <w:rPr>
        <w:rFonts w:ascii="Symbol" w:hAnsi="Symbol" w:hint="default"/>
      </w:rPr>
    </w:lvl>
    <w:lvl w:ilvl="4" w:tplc="C9EE3B06">
      <w:start w:val="1"/>
      <w:numFmt w:val="bullet"/>
      <w:lvlText w:val="o"/>
      <w:lvlJc w:val="left"/>
      <w:pPr>
        <w:ind w:left="3600" w:hanging="360"/>
      </w:pPr>
      <w:rPr>
        <w:rFonts w:ascii="Courier New" w:hAnsi="Courier New" w:hint="default"/>
      </w:rPr>
    </w:lvl>
    <w:lvl w:ilvl="5" w:tplc="B69AC60E">
      <w:start w:val="1"/>
      <w:numFmt w:val="bullet"/>
      <w:lvlText w:val=""/>
      <w:lvlJc w:val="left"/>
      <w:pPr>
        <w:ind w:left="4320" w:hanging="360"/>
      </w:pPr>
      <w:rPr>
        <w:rFonts w:ascii="Wingdings" w:hAnsi="Wingdings" w:hint="default"/>
      </w:rPr>
    </w:lvl>
    <w:lvl w:ilvl="6" w:tplc="C1D24FEA">
      <w:start w:val="1"/>
      <w:numFmt w:val="bullet"/>
      <w:lvlText w:val=""/>
      <w:lvlJc w:val="left"/>
      <w:pPr>
        <w:ind w:left="5040" w:hanging="360"/>
      </w:pPr>
      <w:rPr>
        <w:rFonts w:ascii="Symbol" w:hAnsi="Symbol" w:hint="default"/>
      </w:rPr>
    </w:lvl>
    <w:lvl w:ilvl="7" w:tplc="4972F85E">
      <w:start w:val="1"/>
      <w:numFmt w:val="bullet"/>
      <w:lvlText w:val="o"/>
      <w:lvlJc w:val="left"/>
      <w:pPr>
        <w:ind w:left="5760" w:hanging="360"/>
      </w:pPr>
      <w:rPr>
        <w:rFonts w:ascii="Courier New" w:hAnsi="Courier New" w:hint="default"/>
      </w:rPr>
    </w:lvl>
    <w:lvl w:ilvl="8" w:tplc="DFAC4EEE">
      <w:start w:val="1"/>
      <w:numFmt w:val="bullet"/>
      <w:lvlText w:val=""/>
      <w:lvlJc w:val="left"/>
      <w:pPr>
        <w:ind w:left="6480" w:hanging="360"/>
      </w:pPr>
      <w:rPr>
        <w:rFonts w:ascii="Wingdings" w:hAnsi="Wingdings" w:hint="default"/>
      </w:rPr>
    </w:lvl>
  </w:abstractNum>
  <w:abstractNum w:abstractNumId="53" w15:restartNumberingAfterBreak="0">
    <w:nsid w:val="302A01A0"/>
    <w:multiLevelType w:val="hybridMultilevel"/>
    <w:tmpl w:val="50845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06817C0"/>
    <w:multiLevelType w:val="hybridMultilevel"/>
    <w:tmpl w:val="2BDAAD54"/>
    <w:lvl w:ilvl="0" w:tplc="F8AED304">
      <w:start w:val="1"/>
      <w:numFmt w:val="decimal"/>
      <w:lvlText w:val="%1."/>
      <w:lvlJc w:val="left"/>
      <w:pPr>
        <w:ind w:left="1800" w:hanging="360"/>
      </w:pPr>
    </w:lvl>
    <w:lvl w:ilvl="1" w:tplc="FE8CED5A">
      <w:start w:val="1"/>
      <w:numFmt w:val="lowerLetter"/>
      <w:lvlText w:val="%2."/>
      <w:lvlJc w:val="left"/>
      <w:pPr>
        <w:ind w:left="2520" w:hanging="360"/>
      </w:pPr>
    </w:lvl>
    <w:lvl w:ilvl="2" w:tplc="42A2B6C8">
      <w:start w:val="1"/>
      <w:numFmt w:val="lowerRoman"/>
      <w:lvlText w:val="%3."/>
      <w:lvlJc w:val="right"/>
      <w:pPr>
        <w:ind w:left="3240" w:hanging="180"/>
      </w:pPr>
    </w:lvl>
    <w:lvl w:ilvl="3" w:tplc="C49E8D3C">
      <w:start w:val="1"/>
      <w:numFmt w:val="decimal"/>
      <w:lvlText w:val="%4."/>
      <w:lvlJc w:val="left"/>
      <w:pPr>
        <w:ind w:left="3960" w:hanging="360"/>
      </w:pPr>
    </w:lvl>
    <w:lvl w:ilvl="4" w:tplc="D5EEA180">
      <w:start w:val="1"/>
      <w:numFmt w:val="lowerLetter"/>
      <w:lvlText w:val="%5."/>
      <w:lvlJc w:val="left"/>
      <w:pPr>
        <w:ind w:left="4680" w:hanging="360"/>
      </w:pPr>
    </w:lvl>
    <w:lvl w:ilvl="5" w:tplc="5866D49C">
      <w:start w:val="1"/>
      <w:numFmt w:val="lowerRoman"/>
      <w:lvlText w:val="%6."/>
      <w:lvlJc w:val="right"/>
      <w:pPr>
        <w:ind w:left="5400" w:hanging="180"/>
      </w:pPr>
    </w:lvl>
    <w:lvl w:ilvl="6" w:tplc="E976DF40">
      <w:start w:val="1"/>
      <w:numFmt w:val="decimal"/>
      <w:lvlText w:val="%7."/>
      <w:lvlJc w:val="left"/>
      <w:pPr>
        <w:ind w:left="6120" w:hanging="360"/>
      </w:pPr>
    </w:lvl>
    <w:lvl w:ilvl="7" w:tplc="2DE899D6">
      <w:start w:val="1"/>
      <w:numFmt w:val="lowerLetter"/>
      <w:lvlText w:val="%8."/>
      <w:lvlJc w:val="left"/>
      <w:pPr>
        <w:ind w:left="6840" w:hanging="360"/>
      </w:pPr>
    </w:lvl>
    <w:lvl w:ilvl="8" w:tplc="152ED456">
      <w:start w:val="1"/>
      <w:numFmt w:val="lowerRoman"/>
      <w:lvlText w:val="%9."/>
      <w:lvlJc w:val="right"/>
      <w:pPr>
        <w:ind w:left="7560" w:hanging="180"/>
      </w:pPr>
    </w:lvl>
  </w:abstractNum>
  <w:abstractNum w:abstractNumId="55" w15:restartNumberingAfterBreak="0">
    <w:nsid w:val="31612457"/>
    <w:multiLevelType w:val="multilevel"/>
    <w:tmpl w:val="D23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077594"/>
    <w:multiLevelType w:val="hybridMultilevel"/>
    <w:tmpl w:val="1C507362"/>
    <w:lvl w:ilvl="0" w:tplc="FA82CF04">
      <w:start w:val="1"/>
      <w:numFmt w:val="bullet"/>
      <w:lvlText w:val=""/>
      <w:lvlJc w:val="left"/>
      <w:pPr>
        <w:ind w:left="720" w:hanging="360"/>
      </w:pPr>
      <w:rPr>
        <w:rFonts w:ascii="Symbol" w:hAnsi="Symbol" w:hint="default"/>
      </w:rPr>
    </w:lvl>
    <w:lvl w:ilvl="1" w:tplc="69F4195A">
      <w:start w:val="1"/>
      <w:numFmt w:val="bullet"/>
      <w:lvlText w:val="o"/>
      <w:lvlJc w:val="left"/>
      <w:pPr>
        <w:ind w:left="1440" w:hanging="360"/>
      </w:pPr>
      <w:rPr>
        <w:rFonts w:ascii="Courier New" w:hAnsi="Courier New" w:hint="default"/>
      </w:rPr>
    </w:lvl>
    <w:lvl w:ilvl="2" w:tplc="DDF23FFA">
      <w:start w:val="1"/>
      <w:numFmt w:val="bullet"/>
      <w:lvlText w:val=""/>
      <w:lvlJc w:val="left"/>
      <w:pPr>
        <w:ind w:left="2160" w:hanging="360"/>
      </w:pPr>
      <w:rPr>
        <w:rFonts w:ascii="Wingdings" w:hAnsi="Wingdings" w:hint="default"/>
      </w:rPr>
    </w:lvl>
    <w:lvl w:ilvl="3" w:tplc="BE566454">
      <w:start w:val="1"/>
      <w:numFmt w:val="bullet"/>
      <w:lvlText w:val=""/>
      <w:lvlJc w:val="left"/>
      <w:pPr>
        <w:ind w:left="2880" w:hanging="360"/>
      </w:pPr>
      <w:rPr>
        <w:rFonts w:ascii="Symbol" w:hAnsi="Symbol" w:hint="default"/>
      </w:rPr>
    </w:lvl>
    <w:lvl w:ilvl="4" w:tplc="410E1034">
      <w:start w:val="1"/>
      <w:numFmt w:val="bullet"/>
      <w:lvlText w:val="o"/>
      <w:lvlJc w:val="left"/>
      <w:pPr>
        <w:ind w:left="3600" w:hanging="360"/>
      </w:pPr>
      <w:rPr>
        <w:rFonts w:ascii="Courier New" w:hAnsi="Courier New" w:hint="default"/>
      </w:rPr>
    </w:lvl>
    <w:lvl w:ilvl="5" w:tplc="083C3B1A">
      <w:start w:val="1"/>
      <w:numFmt w:val="bullet"/>
      <w:lvlText w:val=""/>
      <w:lvlJc w:val="left"/>
      <w:pPr>
        <w:ind w:left="4320" w:hanging="360"/>
      </w:pPr>
      <w:rPr>
        <w:rFonts w:ascii="Wingdings" w:hAnsi="Wingdings" w:hint="default"/>
      </w:rPr>
    </w:lvl>
    <w:lvl w:ilvl="6" w:tplc="A914E160">
      <w:start w:val="1"/>
      <w:numFmt w:val="bullet"/>
      <w:lvlText w:val=""/>
      <w:lvlJc w:val="left"/>
      <w:pPr>
        <w:ind w:left="5040" w:hanging="360"/>
      </w:pPr>
      <w:rPr>
        <w:rFonts w:ascii="Symbol" w:hAnsi="Symbol" w:hint="default"/>
      </w:rPr>
    </w:lvl>
    <w:lvl w:ilvl="7" w:tplc="CEDA3980">
      <w:start w:val="1"/>
      <w:numFmt w:val="bullet"/>
      <w:lvlText w:val="o"/>
      <w:lvlJc w:val="left"/>
      <w:pPr>
        <w:ind w:left="5760" w:hanging="360"/>
      </w:pPr>
      <w:rPr>
        <w:rFonts w:ascii="Courier New" w:hAnsi="Courier New" w:hint="default"/>
      </w:rPr>
    </w:lvl>
    <w:lvl w:ilvl="8" w:tplc="467212F8">
      <w:start w:val="1"/>
      <w:numFmt w:val="bullet"/>
      <w:lvlText w:val=""/>
      <w:lvlJc w:val="left"/>
      <w:pPr>
        <w:ind w:left="6480" w:hanging="360"/>
      </w:pPr>
      <w:rPr>
        <w:rFonts w:ascii="Wingdings" w:hAnsi="Wingdings" w:hint="default"/>
      </w:rPr>
    </w:lvl>
  </w:abstractNum>
  <w:abstractNum w:abstractNumId="57" w15:restartNumberingAfterBreak="0">
    <w:nsid w:val="32191822"/>
    <w:multiLevelType w:val="hybridMultilevel"/>
    <w:tmpl w:val="4202970E"/>
    <w:lvl w:ilvl="0" w:tplc="652E21B2">
      <w:start w:val="1"/>
      <w:numFmt w:val="decimal"/>
      <w:lvlText w:val="%1."/>
      <w:lvlJc w:val="left"/>
      <w:pPr>
        <w:ind w:left="720" w:hanging="360"/>
      </w:pPr>
    </w:lvl>
    <w:lvl w:ilvl="1" w:tplc="F7F07E12">
      <w:start w:val="1"/>
      <w:numFmt w:val="lowerLetter"/>
      <w:lvlText w:val="%2."/>
      <w:lvlJc w:val="left"/>
      <w:pPr>
        <w:ind w:left="1440" w:hanging="360"/>
      </w:pPr>
    </w:lvl>
    <w:lvl w:ilvl="2" w:tplc="1930C432">
      <w:start w:val="1"/>
      <w:numFmt w:val="lowerRoman"/>
      <w:lvlText w:val="%3."/>
      <w:lvlJc w:val="right"/>
      <w:pPr>
        <w:ind w:left="2160" w:hanging="180"/>
      </w:pPr>
    </w:lvl>
    <w:lvl w:ilvl="3" w:tplc="2B862E80">
      <w:start w:val="1"/>
      <w:numFmt w:val="decimal"/>
      <w:lvlText w:val="%4."/>
      <w:lvlJc w:val="left"/>
      <w:pPr>
        <w:ind w:left="2880" w:hanging="360"/>
      </w:pPr>
    </w:lvl>
    <w:lvl w:ilvl="4" w:tplc="52168FFA">
      <w:start w:val="1"/>
      <w:numFmt w:val="lowerLetter"/>
      <w:lvlText w:val="%5."/>
      <w:lvlJc w:val="left"/>
      <w:pPr>
        <w:ind w:left="3600" w:hanging="360"/>
      </w:pPr>
    </w:lvl>
    <w:lvl w:ilvl="5" w:tplc="CB6A514A">
      <w:start w:val="1"/>
      <w:numFmt w:val="lowerRoman"/>
      <w:lvlText w:val="%6."/>
      <w:lvlJc w:val="right"/>
      <w:pPr>
        <w:ind w:left="4320" w:hanging="180"/>
      </w:pPr>
    </w:lvl>
    <w:lvl w:ilvl="6" w:tplc="E11450D4">
      <w:start w:val="1"/>
      <w:numFmt w:val="decimal"/>
      <w:lvlText w:val="%7."/>
      <w:lvlJc w:val="left"/>
      <w:pPr>
        <w:ind w:left="5040" w:hanging="360"/>
      </w:pPr>
    </w:lvl>
    <w:lvl w:ilvl="7" w:tplc="39B43F18">
      <w:start w:val="1"/>
      <w:numFmt w:val="lowerLetter"/>
      <w:lvlText w:val="%8."/>
      <w:lvlJc w:val="left"/>
      <w:pPr>
        <w:ind w:left="5760" w:hanging="360"/>
      </w:pPr>
    </w:lvl>
    <w:lvl w:ilvl="8" w:tplc="FBD01382">
      <w:start w:val="1"/>
      <w:numFmt w:val="lowerRoman"/>
      <w:lvlText w:val="%9."/>
      <w:lvlJc w:val="right"/>
      <w:pPr>
        <w:ind w:left="6480" w:hanging="180"/>
      </w:pPr>
    </w:lvl>
  </w:abstractNum>
  <w:abstractNum w:abstractNumId="58" w15:restartNumberingAfterBreak="0">
    <w:nsid w:val="3B89308D"/>
    <w:multiLevelType w:val="hybridMultilevel"/>
    <w:tmpl w:val="87E4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4B8CB2"/>
    <w:multiLevelType w:val="hybridMultilevel"/>
    <w:tmpl w:val="B9E06C74"/>
    <w:lvl w:ilvl="0" w:tplc="01EAC260">
      <w:start w:val="1"/>
      <w:numFmt w:val="bullet"/>
      <w:lvlText w:val=""/>
      <w:lvlJc w:val="left"/>
      <w:pPr>
        <w:ind w:left="720" w:hanging="360"/>
      </w:pPr>
      <w:rPr>
        <w:rFonts w:ascii="Symbol" w:hAnsi="Symbol" w:hint="default"/>
      </w:rPr>
    </w:lvl>
    <w:lvl w:ilvl="1" w:tplc="5720DBEE">
      <w:start w:val="1"/>
      <w:numFmt w:val="bullet"/>
      <w:lvlText w:val="o"/>
      <w:lvlJc w:val="left"/>
      <w:pPr>
        <w:ind w:left="1440" w:hanging="360"/>
      </w:pPr>
      <w:rPr>
        <w:rFonts w:ascii="Courier New" w:hAnsi="Courier New" w:hint="default"/>
      </w:rPr>
    </w:lvl>
    <w:lvl w:ilvl="2" w:tplc="CFBCE3D0">
      <w:start w:val="1"/>
      <w:numFmt w:val="bullet"/>
      <w:lvlText w:val=""/>
      <w:lvlJc w:val="left"/>
      <w:pPr>
        <w:ind w:left="2160" w:hanging="360"/>
      </w:pPr>
      <w:rPr>
        <w:rFonts w:ascii="Wingdings" w:hAnsi="Wingdings" w:hint="default"/>
      </w:rPr>
    </w:lvl>
    <w:lvl w:ilvl="3" w:tplc="66567C90">
      <w:start w:val="1"/>
      <w:numFmt w:val="bullet"/>
      <w:lvlText w:val=""/>
      <w:lvlJc w:val="left"/>
      <w:pPr>
        <w:ind w:left="2880" w:hanging="360"/>
      </w:pPr>
      <w:rPr>
        <w:rFonts w:ascii="Symbol" w:hAnsi="Symbol" w:hint="default"/>
      </w:rPr>
    </w:lvl>
    <w:lvl w:ilvl="4" w:tplc="06287FEE">
      <w:start w:val="1"/>
      <w:numFmt w:val="bullet"/>
      <w:lvlText w:val="o"/>
      <w:lvlJc w:val="left"/>
      <w:pPr>
        <w:ind w:left="3600" w:hanging="360"/>
      </w:pPr>
      <w:rPr>
        <w:rFonts w:ascii="Courier New" w:hAnsi="Courier New" w:hint="default"/>
      </w:rPr>
    </w:lvl>
    <w:lvl w:ilvl="5" w:tplc="51EA09DE">
      <w:start w:val="1"/>
      <w:numFmt w:val="bullet"/>
      <w:lvlText w:val=""/>
      <w:lvlJc w:val="left"/>
      <w:pPr>
        <w:ind w:left="4320" w:hanging="360"/>
      </w:pPr>
      <w:rPr>
        <w:rFonts w:ascii="Wingdings" w:hAnsi="Wingdings" w:hint="default"/>
      </w:rPr>
    </w:lvl>
    <w:lvl w:ilvl="6" w:tplc="CA9A0B6A">
      <w:start w:val="1"/>
      <w:numFmt w:val="bullet"/>
      <w:lvlText w:val=""/>
      <w:lvlJc w:val="left"/>
      <w:pPr>
        <w:ind w:left="5040" w:hanging="360"/>
      </w:pPr>
      <w:rPr>
        <w:rFonts w:ascii="Symbol" w:hAnsi="Symbol" w:hint="default"/>
      </w:rPr>
    </w:lvl>
    <w:lvl w:ilvl="7" w:tplc="2F647D46">
      <w:start w:val="1"/>
      <w:numFmt w:val="bullet"/>
      <w:lvlText w:val="o"/>
      <w:lvlJc w:val="left"/>
      <w:pPr>
        <w:ind w:left="5760" w:hanging="360"/>
      </w:pPr>
      <w:rPr>
        <w:rFonts w:ascii="Courier New" w:hAnsi="Courier New" w:hint="default"/>
      </w:rPr>
    </w:lvl>
    <w:lvl w:ilvl="8" w:tplc="89FC2710">
      <w:start w:val="1"/>
      <w:numFmt w:val="bullet"/>
      <w:lvlText w:val=""/>
      <w:lvlJc w:val="left"/>
      <w:pPr>
        <w:ind w:left="6480" w:hanging="360"/>
      </w:pPr>
      <w:rPr>
        <w:rFonts w:ascii="Wingdings" w:hAnsi="Wingdings" w:hint="default"/>
      </w:rPr>
    </w:lvl>
  </w:abstractNum>
  <w:abstractNum w:abstractNumId="60" w15:restartNumberingAfterBreak="0">
    <w:nsid w:val="3F392DF3"/>
    <w:multiLevelType w:val="hybridMultilevel"/>
    <w:tmpl w:val="0A20BA42"/>
    <w:lvl w:ilvl="0" w:tplc="BC5CA20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F85119C"/>
    <w:multiLevelType w:val="multilevel"/>
    <w:tmpl w:val="7D80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530475"/>
    <w:multiLevelType w:val="hybridMultilevel"/>
    <w:tmpl w:val="69EC22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0A7416D"/>
    <w:multiLevelType w:val="hybridMultilevel"/>
    <w:tmpl w:val="7AFC88A6"/>
    <w:lvl w:ilvl="0" w:tplc="D74E77B2">
      <w:start w:val="1"/>
      <w:numFmt w:val="bullet"/>
      <w:lvlText w:val=""/>
      <w:lvlJc w:val="left"/>
      <w:pPr>
        <w:ind w:left="720" w:hanging="360"/>
      </w:pPr>
      <w:rPr>
        <w:rFonts w:ascii="Symbol" w:hAnsi="Symbol" w:hint="default"/>
      </w:rPr>
    </w:lvl>
    <w:lvl w:ilvl="1" w:tplc="68B433D0">
      <w:start w:val="1"/>
      <w:numFmt w:val="bullet"/>
      <w:lvlText w:val="o"/>
      <w:lvlJc w:val="left"/>
      <w:pPr>
        <w:ind w:left="1440" w:hanging="360"/>
      </w:pPr>
      <w:rPr>
        <w:rFonts w:ascii="Courier New" w:hAnsi="Courier New" w:hint="default"/>
      </w:rPr>
    </w:lvl>
    <w:lvl w:ilvl="2" w:tplc="FC84E0D8">
      <w:start w:val="1"/>
      <w:numFmt w:val="bullet"/>
      <w:lvlText w:val=""/>
      <w:lvlJc w:val="left"/>
      <w:pPr>
        <w:ind w:left="2160" w:hanging="360"/>
      </w:pPr>
      <w:rPr>
        <w:rFonts w:ascii="Wingdings" w:hAnsi="Wingdings" w:hint="default"/>
      </w:rPr>
    </w:lvl>
    <w:lvl w:ilvl="3" w:tplc="6074D690">
      <w:start w:val="1"/>
      <w:numFmt w:val="bullet"/>
      <w:lvlText w:val=""/>
      <w:lvlJc w:val="left"/>
      <w:pPr>
        <w:ind w:left="2880" w:hanging="360"/>
      </w:pPr>
      <w:rPr>
        <w:rFonts w:ascii="Symbol" w:hAnsi="Symbol" w:hint="default"/>
      </w:rPr>
    </w:lvl>
    <w:lvl w:ilvl="4" w:tplc="E6281426">
      <w:start w:val="1"/>
      <w:numFmt w:val="bullet"/>
      <w:lvlText w:val="o"/>
      <w:lvlJc w:val="left"/>
      <w:pPr>
        <w:ind w:left="3600" w:hanging="360"/>
      </w:pPr>
      <w:rPr>
        <w:rFonts w:ascii="Courier New" w:hAnsi="Courier New" w:hint="default"/>
      </w:rPr>
    </w:lvl>
    <w:lvl w:ilvl="5" w:tplc="609A482A">
      <w:start w:val="1"/>
      <w:numFmt w:val="bullet"/>
      <w:lvlText w:val=""/>
      <w:lvlJc w:val="left"/>
      <w:pPr>
        <w:ind w:left="4320" w:hanging="360"/>
      </w:pPr>
      <w:rPr>
        <w:rFonts w:ascii="Wingdings" w:hAnsi="Wingdings" w:hint="default"/>
      </w:rPr>
    </w:lvl>
    <w:lvl w:ilvl="6" w:tplc="D7264F4C">
      <w:start w:val="1"/>
      <w:numFmt w:val="bullet"/>
      <w:lvlText w:val=""/>
      <w:lvlJc w:val="left"/>
      <w:pPr>
        <w:ind w:left="5040" w:hanging="360"/>
      </w:pPr>
      <w:rPr>
        <w:rFonts w:ascii="Symbol" w:hAnsi="Symbol" w:hint="default"/>
      </w:rPr>
    </w:lvl>
    <w:lvl w:ilvl="7" w:tplc="A002E2A2">
      <w:start w:val="1"/>
      <w:numFmt w:val="bullet"/>
      <w:lvlText w:val="o"/>
      <w:lvlJc w:val="left"/>
      <w:pPr>
        <w:ind w:left="5760" w:hanging="360"/>
      </w:pPr>
      <w:rPr>
        <w:rFonts w:ascii="Courier New" w:hAnsi="Courier New" w:hint="default"/>
      </w:rPr>
    </w:lvl>
    <w:lvl w:ilvl="8" w:tplc="12E2B116">
      <w:start w:val="1"/>
      <w:numFmt w:val="bullet"/>
      <w:lvlText w:val=""/>
      <w:lvlJc w:val="left"/>
      <w:pPr>
        <w:ind w:left="6480" w:hanging="360"/>
      </w:pPr>
      <w:rPr>
        <w:rFonts w:ascii="Wingdings" w:hAnsi="Wingdings" w:hint="default"/>
      </w:rPr>
    </w:lvl>
  </w:abstractNum>
  <w:abstractNum w:abstractNumId="64" w15:restartNumberingAfterBreak="0">
    <w:nsid w:val="40D447AE"/>
    <w:multiLevelType w:val="hybridMultilevel"/>
    <w:tmpl w:val="13D8C12E"/>
    <w:lvl w:ilvl="0" w:tplc="A190C376">
      <w:start w:val="1"/>
      <w:numFmt w:val="decimal"/>
      <w:lvlText w:val="%1."/>
      <w:lvlJc w:val="left"/>
      <w:pPr>
        <w:ind w:left="848" w:hanging="570"/>
      </w:pPr>
      <w:rPr>
        <w:rFonts w:hint="default"/>
      </w:rPr>
    </w:lvl>
    <w:lvl w:ilvl="1" w:tplc="08090019" w:tentative="1">
      <w:start w:val="1"/>
      <w:numFmt w:val="lowerLetter"/>
      <w:lvlText w:val="%2."/>
      <w:lvlJc w:val="left"/>
      <w:pPr>
        <w:ind w:left="1358" w:hanging="360"/>
      </w:pPr>
    </w:lvl>
    <w:lvl w:ilvl="2" w:tplc="0809001B" w:tentative="1">
      <w:start w:val="1"/>
      <w:numFmt w:val="lowerRoman"/>
      <w:lvlText w:val="%3."/>
      <w:lvlJc w:val="right"/>
      <w:pPr>
        <w:ind w:left="2078" w:hanging="180"/>
      </w:pPr>
    </w:lvl>
    <w:lvl w:ilvl="3" w:tplc="0809000F" w:tentative="1">
      <w:start w:val="1"/>
      <w:numFmt w:val="decimal"/>
      <w:lvlText w:val="%4."/>
      <w:lvlJc w:val="left"/>
      <w:pPr>
        <w:ind w:left="2798" w:hanging="360"/>
      </w:pPr>
    </w:lvl>
    <w:lvl w:ilvl="4" w:tplc="08090019" w:tentative="1">
      <w:start w:val="1"/>
      <w:numFmt w:val="lowerLetter"/>
      <w:lvlText w:val="%5."/>
      <w:lvlJc w:val="left"/>
      <w:pPr>
        <w:ind w:left="3518" w:hanging="360"/>
      </w:pPr>
    </w:lvl>
    <w:lvl w:ilvl="5" w:tplc="0809001B" w:tentative="1">
      <w:start w:val="1"/>
      <w:numFmt w:val="lowerRoman"/>
      <w:lvlText w:val="%6."/>
      <w:lvlJc w:val="right"/>
      <w:pPr>
        <w:ind w:left="4238" w:hanging="180"/>
      </w:pPr>
    </w:lvl>
    <w:lvl w:ilvl="6" w:tplc="0809000F" w:tentative="1">
      <w:start w:val="1"/>
      <w:numFmt w:val="decimal"/>
      <w:lvlText w:val="%7."/>
      <w:lvlJc w:val="left"/>
      <w:pPr>
        <w:ind w:left="4958" w:hanging="360"/>
      </w:pPr>
    </w:lvl>
    <w:lvl w:ilvl="7" w:tplc="08090019" w:tentative="1">
      <w:start w:val="1"/>
      <w:numFmt w:val="lowerLetter"/>
      <w:lvlText w:val="%8."/>
      <w:lvlJc w:val="left"/>
      <w:pPr>
        <w:ind w:left="5678" w:hanging="360"/>
      </w:pPr>
    </w:lvl>
    <w:lvl w:ilvl="8" w:tplc="0809001B" w:tentative="1">
      <w:start w:val="1"/>
      <w:numFmt w:val="lowerRoman"/>
      <w:lvlText w:val="%9."/>
      <w:lvlJc w:val="right"/>
      <w:pPr>
        <w:ind w:left="6398" w:hanging="180"/>
      </w:pPr>
    </w:lvl>
  </w:abstractNum>
  <w:abstractNum w:abstractNumId="65" w15:restartNumberingAfterBreak="0">
    <w:nsid w:val="42143BD4"/>
    <w:multiLevelType w:val="multilevel"/>
    <w:tmpl w:val="0C60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650D38"/>
    <w:multiLevelType w:val="hybridMultilevel"/>
    <w:tmpl w:val="B422293E"/>
    <w:lvl w:ilvl="0" w:tplc="AEBE5512">
      <w:start w:val="1"/>
      <w:numFmt w:val="bullet"/>
      <w:lvlText w:val=""/>
      <w:lvlJc w:val="left"/>
      <w:pPr>
        <w:ind w:left="720" w:hanging="360"/>
      </w:pPr>
      <w:rPr>
        <w:rFonts w:ascii="Symbol" w:hAnsi="Symbol" w:hint="default"/>
      </w:rPr>
    </w:lvl>
    <w:lvl w:ilvl="1" w:tplc="E6BE96FA">
      <w:start w:val="1"/>
      <w:numFmt w:val="bullet"/>
      <w:lvlText w:val="o"/>
      <w:lvlJc w:val="left"/>
      <w:pPr>
        <w:ind w:left="1440" w:hanging="360"/>
      </w:pPr>
      <w:rPr>
        <w:rFonts w:ascii="Courier New" w:hAnsi="Courier New" w:hint="default"/>
      </w:rPr>
    </w:lvl>
    <w:lvl w:ilvl="2" w:tplc="6EBCB1CE">
      <w:start w:val="1"/>
      <w:numFmt w:val="bullet"/>
      <w:lvlText w:val=""/>
      <w:lvlJc w:val="left"/>
      <w:pPr>
        <w:ind w:left="2160" w:hanging="360"/>
      </w:pPr>
      <w:rPr>
        <w:rFonts w:ascii="Wingdings" w:hAnsi="Wingdings" w:hint="default"/>
      </w:rPr>
    </w:lvl>
    <w:lvl w:ilvl="3" w:tplc="BEEE3B5E">
      <w:start w:val="1"/>
      <w:numFmt w:val="bullet"/>
      <w:lvlText w:val=""/>
      <w:lvlJc w:val="left"/>
      <w:pPr>
        <w:ind w:left="2880" w:hanging="360"/>
      </w:pPr>
      <w:rPr>
        <w:rFonts w:ascii="Symbol" w:hAnsi="Symbol" w:hint="default"/>
      </w:rPr>
    </w:lvl>
    <w:lvl w:ilvl="4" w:tplc="15FE0F10">
      <w:start w:val="1"/>
      <w:numFmt w:val="bullet"/>
      <w:lvlText w:val="o"/>
      <w:lvlJc w:val="left"/>
      <w:pPr>
        <w:ind w:left="3600" w:hanging="360"/>
      </w:pPr>
      <w:rPr>
        <w:rFonts w:ascii="Courier New" w:hAnsi="Courier New" w:hint="default"/>
      </w:rPr>
    </w:lvl>
    <w:lvl w:ilvl="5" w:tplc="5E44E4C2">
      <w:start w:val="1"/>
      <w:numFmt w:val="bullet"/>
      <w:lvlText w:val=""/>
      <w:lvlJc w:val="left"/>
      <w:pPr>
        <w:ind w:left="4320" w:hanging="360"/>
      </w:pPr>
      <w:rPr>
        <w:rFonts w:ascii="Wingdings" w:hAnsi="Wingdings" w:hint="default"/>
      </w:rPr>
    </w:lvl>
    <w:lvl w:ilvl="6" w:tplc="789EE7D2">
      <w:start w:val="1"/>
      <w:numFmt w:val="bullet"/>
      <w:lvlText w:val=""/>
      <w:lvlJc w:val="left"/>
      <w:pPr>
        <w:ind w:left="5040" w:hanging="360"/>
      </w:pPr>
      <w:rPr>
        <w:rFonts w:ascii="Symbol" w:hAnsi="Symbol" w:hint="default"/>
      </w:rPr>
    </w:lvl>
    <w:lvl w:ilvl="7" w:tplc="0A9696F8">
      <w:start w:val="1"/>
      <w:numFmt w:val="bullet"/>
      <w:lvlText w:val="o"/>
      <w:lvlJc w:val="left"/>
      <w:pPr>
        <w:ind w:left="5760" w:hanging="360"/>
      </w:pPr>
      <w:rPr>
        <w:rFonts w:ascii="Courier New" w:hAnsi="Courier New" w:hint="default"/>
      </w:rPr>
    </w:lvl>
    <w:lvl w:ilvl="8" w:tplc="518A7FCE">
      <w:start w:val="1"/>
      <w:numFmt w:val="bullet"/>
      <w:lvlText w:val=""/>
      <w:lvlJc w:val="left"/>
      <w:pPr>
        <w:ind w:left="6480" w:hanging="360"/>
      </w:pPr>
      <w:rPr>
        <w:rFonts w:ascii="Wingdings" w:hAnsi="Wingdings" w:hint="default"/>
      </w:rPr>
    </w:lvl>
  </w:abstractNum>
  <w:abstractNum w:abstractNumId="67" w15:restartNumberingAfterBreak="0">
    <w:nsid w:val="426B3AEB"/>
    <w:multiLevelType w:val="hybridMultilevel"/>
    <w:tmpl w:val="23641FB6"/>
    <w:lvl w:ilvl="0" w:tplc="0D9A16EC">
      <w:start w:val="1"/>
      <w:numFmt w:val="bullet"/>
      <w:lvlText w:val=""/>
      <w:lvlJc w:val="left"/>
      <w:pPr>
        <w:ind w:left="720" w:hanging="360"/>
      </w:pPr>
      <w:rPr>
        <w:rFonts w:ascii="Symbol" w:hAnsi="Symbol" w:hint="default"/>
      </w:rPr>
    </w:lvl>
    <w:lvl w:ilvl="1" w:tplc="DEE805CC">
      <w:start w:val="1"/>
      <w:numFmt w:val="bullet"/>
      <w:lvlText w:val="o"/>
      <w:lvlJc w:val="left"/>
      <w:pPr>
        <w:ind w:left="1440" w:hanging="360"/>
      </w:pPr>
      <w:rPr>
        <w:rFonts w:ascii="Courier New" w:hAnsi="Courier New" w:hint="default"/>
      </w:rPr>
    </w:lvl>
    <w:lvl w:ilvl="2" w:tplc="DD4E80DC">
      <w:start w:val="1"/>
      <w:numFmt w:val="bullet"/>
      <w:lvlText w:val=""/>
      <w:lvlJc w:val="left"/>
      <w:pPr>
        <w:ind w:left="2160" w:hanging="360"/>
      </w:pPr>
      <w:rPr>
        <w:rFonts w:ascii="Wingdings" w:hAnsi="Wingdings" w:hint="default"/>
      </w:rPr>
    </w:lvl>
    <w:lvl w:ilvl="3" w:tplc="FB32449A">
      <w:start w:val="1"/>
      <w:numFmt w:val="bullet"/>
      <w:lvlText w:val=""/>
      <w:lvlJc w:val="left"/>
      <w:pPr>
        <w:ind w:left="2880" w:hanging="360"/>
      </w:pPr>
      <w:rPr>
        <w:rFonts w:ascii="Symbol" w:hAnsi="Symbol" w:hint="default"/>
      </w:rPr>
    </w:lvl>
    <w:lvl w:ilvl="4" w:tplc="14684DF6">
      <w:start w:val="1"/>
      <w:numFmt w:val="bullet"/>
      <w:lvlText w:val="o"/>
      <w:lvlJc w:val="left"/>
      <w:pPr>
        <w:ind w:left="3600" w:hanging="360"/>
      </w:pPr>
      <w:rPr>
        <w:rFonts w:ascii="Courier New" w:hAnsi="Courier New" w:hint="default"/>
      </w:rPr>
    </w:lvl>
    <w:lvl w:ilvl="5" w:tplc="2C843436">
      <w:start w:val="1"/>
      <w:numFmt w:val="bullet"/>
      <w:lvlText w:val=""/>
      <w:lvlJc w:val="left"/>
      <w:pPr>
        <w:ind w:left="4320" w:hanging="360"/>
      </w:pPr>
      <w:rPr>
        <w:rFonts w:ascii="Wingdings" w:hAnsi="Wingdings" w:hint="default"/>
      </w:rPr>
    </w:lvl>
    <w:lvl w:ilvl="6" w:tplc="801AE1C4">
      <w:start w:val="1"/>
      <w:numFmt w:val="bullet"/>
      <w:lvlText w:val=""/>
      <w:lvlJc w:val="left"/>
      <w:pPr>
        <w:ind w:left="5040" w:hanging="360"/>
      </w:pPr>
      <w:rPr>
        <w:rFonts w:ascii="Symbol" w:hAnsi="Symbol" w:hint="default"/>
      </w:rPr>
    </w:lvl>
    <w:lvl w:ilvl="7" w:tplc="CEBE06FA">
      <w:start w:val="1"/>
      <w:numFmt w:val="bullet"/>
      <w:lvlText w:val="o"/>
      <w:lvlJc w:val="left"/>
      <w:pPr>
        <w:ind w:left="5760" w:hanging="360"/>
      </w:pPr>
      <w:rPr>
        <w:rFonts w:ascii="Courier New" w:hAnsi="Courier New" w:hint="default"/>
      </w:rPr>
    </w:lvl>
    <w:lvl w:ilvl="8" w:tplc="F1107D0A">
      <w:start w:val="1"/>
      <w:numFmt w:val="bullet"/>
      <w:lvlText w:val=""/>
      <w:lvlJc w:val="left"/>
      <w:pPr>
        <w:ind w:left="6480" w:hanging="360"/>
      </w:pPr>
      <w:rPr>
        <w:rFonts w:ascii="Wingdings" w:hAnsi="Wingdings" w:hint="default"/>
      </w:rPr>
    </w:lvl>
  </w:abstractNum>
  <w:abstractNum w:abstractNumId="68" w15:restartNumberingAfterBreak="0">
    <w:nsid w:val="431A0478"/>
    <w:multiLevelType w:val="multilevel"/>
    <w:tmpl w:val="43FEC7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15:restartNumberingAfterBreak="0">
    <w:nsid w:val="447A2E3F"/>
    <w:multiLevelType w:val="hybridMultilevel"/>
    <w:tmpl w:val="1894681E"/>
    <w:lvl w:ilvl="0" w:tplc="9E3E39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551DB3F"/>
    <w:multiLevelType w:val="hybridMultilevel"/>
    <w:tmpl w:val="93FEECCC"/>
    <w:lvl w:ilvl="0" w:tplc="0FB036B4">
      <w:start w:val="1"/>
      <w:numFmt w:val="decimal"/>
      <w:lvlText w:val="%1."/>
      <w:lvlJc w:val="left"/>
      <w:pPr>
        <w:ind w:left="720" w:hanging="360"/>
      </w:pPr>
    </w:lvl>
    <w:lvl w:ilvl="1" w:tplc="0846B638">
      <w:start w:val="1"/>
      <w:numFmt w:val="lowerLetter"/>
      <w:lvlText w:val="%2."/>
      <w:lvlJc w:val="left"/>
      <w:pPr>
        <w:ind w:left="1440" w:hanging="360"/>
      </w:pPr>
    </w:lvl>
    <w:lvl w:ilvl="2" w:tplc="F1E0CCFC">
      <w:start w:val="1"/>
      <w:numFmt w:val="lowerRoman"/>
      <w:lvlText w:val="%3."/>
      <w:lvlJc w:val="right"/>
      <w:pPr>
        <w:ind w:left="2160" w:hanging="180"/>
      </w:pPr>
    </w:lvl>
    <w:lvl w:ilvl="3" w:tplc="613EDEFA">
      <w:start w:val="1"/>
      <w:numFmt w:val="decimal"/>
      <w:lvlText w:val="%4."/>
      <w:lvlJc w:val="left"/>
      <w:pPr>
        <w:ind w:left="2880" w:hanging="360"/>
      </w:pPr>
    </w:lvl>
    <w:lvl w:ilvl="4" w:tplc="D01A29F6">
      <w:start w:val="1"/>
      <w:numFmt w:val="lowerLetter"/>
      <w:lvlText w:val="%5."/>
      <w:lvlJc w:val="left"/>
      <w:pPr>
        <w:ind w:left="3600" w:hanging="360"/>
      </w:pPr>
    </w:lvl>
    <w:lvl w:ilvl="5" w:tplc="16E22CEE">
      <w:start w:val="1"/>
      <w:numFmt w:val="lowerRoman"/>
      <w:lvlText w:val="%6."/>
      <w:lvlJc w:val="right"/>
      <w:pPr>
        <w:ind w:left="4320" w:hanging="180"/>
      </w:pPr>
    </w:lvl>
    <w:lvl w:ilvl="6" w:tplc="2FF06EE0">
      <w:start w:val="1"/>
      <w:numFmt w:val="decimal"/>
      <w:lvlText w:val="%7."/>
      <w:lvlJc w:val="left"/>
      <w:pPr>
        <w:ind w:left="5040" w:hanging="360"/>
      </w:pPr>
    </w:lvl>
    <w:lvl w:ilvl="7" w:tplc="000E62C0">
      <w:start w:val="1"/>
      <w:numFmt w:val="lowerLetter"/>
      <w:lvlText w:val="%8."/>
      <w:lvlJc w:val="left"/>
      <w:pPr>
        <w:ind w:left="5760" w:hanging="360"/>
      </w:pPr>
    </w:lvl>
    <w:lvl w:ilvl="8" w:tplc="EB6E9ACC">
      <w:start w:val="1"/>
      <w:numFmt w:val="lowerRoman"/>
      <w:lvlText w:val="%9."/>
      <w:lvlJc w:val="right"/>
      <w:pPr>
        <w:ind w:left="6480" w:hanging="180"/>
      </w:pPr>
    </w:lvl>
  </w:abstractNum>
  <w:abstractNum w:abstractNumId="71" w15:restartNumberingAfterBreak="0">
    <w:nsid w:val="45C97799"/>
    <w:multiLevelType w:val="multilevel"/>
    <w:tmpl w:val="0666C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0E2D81"/>
    <w:multiLevelType w:val="hybridMultilevel"/>
    <w:tmpl w:val="DEE6DE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4769521E"/>
    <w:multiLevelType w:val="hybridMultilevel"/>
    <w:tmpl w:val="235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8C91949"/>
    <w:multiLevelType w:val="hybridMultilevel"/>
    <w:tmpl w:val="B88EB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B943CA6"/>
    <w:multiLevelType w:val="hybridMultilevel"/>
    <w:tmpl w:val="943061A2"/>
    <w:lvl w:ilvl="0" w:tplc="F078CE5E">
      <w:start w:val="1"/>
      <w:numFmt w:val="decimal"/>
      <w:lvlText w:val="9.%1"/>
      <w:lvlJc w:val="left"/>
      <w:pPr>
        <w:ind w:left="321" w:hanging="37"/>
      </w:pPr>
      <w:rPr>
        <w:rFonts w:hint="default"/>
      </w:rPr>
    </w:lvl>
    <w:lvl w:ilvl="1" w:tplc="72CEC184">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C755D1B"/>
    <w:multiLevelType w:val="hybridMultilevel"/>
    <w:tmpl w:val="BBD21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E154939"/>
    <w:multiLevelType w:val="hybridMultilevel"/>
    <w:tmpl w:val="ADCE2D90"/>
    <w:lvl w:ilvl="0" w:tplc="D8CA44D2">
      <w:start w:val="1"/>
      <w:numFmt w:val="decimal"/>
      <w:lvlText w:val="2.%1"/>
      <w:lvlJc w:val="left"/>
      <w:pPr>
        <w:ind w:left="463" w:hanging="3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D50738"/>
    <w:multiLevelType w:val="multilevel"/>
    <w:tmpl w:val="5E34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CC4ADD"/>
    <w:multiLevelType w:val="hybridMultilevel"/>
    <w:tmpl w:val="84A0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2BD5644"/>
    <w:multiLevelType w:val="hybridMultilevel"/>
    <w:tmpl w:val="3FD8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302A95B"/>
    <w:multiLevelType w:val="hybridMultilevel"/>
    <w:tmpl w:val="9EC8FA0A"/>
    <w:lvl w:ilvl="0" w:tplc="03763784">
      <w:start w:val="1"/>
      <w:numFmt w:val="bullet"/>
      <w:lvlText w:val=""/>
      <w:lvlJc w:val="left"/>
      <w:pPr>
        <w:ind w:left="720" w:hanging="360"/>
      </w:pPr>
      <w:rPr>
        <w:rFonts w:ascii="Symbol" w:hAnsi="Symbol" w:hint="default"/>
      </w:rPr>
    </w:lvl>
    <w:lvl w:ilvl="1" w:tplc="4A68E724">
      <w:start w:val="1"/>
      <w:numFmt w:val="bullet"/>
      <w:lvlText w:val="o"/>
      <w:lvlJc w:val="left"/>
      <w:pPr>
        <w:ind w:left="1440" w:hanging="360"/>
      </w:pPr>
      <w:rPr>
        <w:rFonts w:ascii="Courier New" w:hAnsi="Courier New" w:hint="default"/>
      </w:rPr>
    </w:lvl>
    <w:lvl w:ilvl="2" w:tplc="0C7672A2">
      <w:start w:val="1"/>
      <w:numFmt w:val="bullet"/>
      <w:lvlText w:val=""/>
      <w:lvlJc w:val="left"/>
      <w:pPr>
        <w:ind w:left="2160" w:hanging="360"/>
      </w:pPr>
      <w:rPr>
        <w:rFonts w:ascii="Wingdings" w:hAnsi="Wingdings" w:hint="default"/>
      </w:rPr>
    </w:lvl>
    <w:lvl w:ilvl="3" w:tplc="3A72B08C">
      <w:start w:val="1"/>
      <w:numFmt w:val="bullet"/>
      <w:lvlText w:val=""/>
      <w:lvlJc w:val="left"/>
      <w:pPr>
        <w:ind w:left="2880" w:hanging="360"/>
      </w:pPr>
      <w:rPr>
        <w:rFonts w:ascii="Symbol" w:hAnsi="Symbol" w:hint="default"/>
      </w:rPr>
    </w:lvl>
    <w:lvl w:ilvl="4" w:tplc="79CC08DE">
      <w:start w:val="1"/>
      <w:numFmt w:val="bullet"/>
      <w:lvlText w:val="o"/>
      <w:lvlJc w:val="left"/>
      <w:pPr>
        <w:ind w:left="3600" w:hanging="360"/>
      </w:pPr>
      <w:rPr>
        <w:rFonts w:ascii="Courier New" w:hAnsi="Courier New" w:hint="default"/>
      </w:rPr>
    </w:lvl>
    <w:lvl w:ilvl="5" w:tplc="889429B4">
      <w:start w:val="1"/>
      <w:numFmt w:val="bullet"/>
      <w:lvlText w:val=""/>
      <w:lvlJc w:val="left"/>
      <w:pPr>
        <w:ind w:left="4320" w:hanging="360"/>
      </w:pPr>
      <w:rPr>
        <w:rFonts w:ascii="Wingdings" w:hAnsi="Wingdings" w:hint="default"/>
      </w:rPr>
    </w:lvl>
    <w:lvl w:ilvl="6" w:tplc="56488760">
      <w:start w:val="1"/>
      <w:numFmt w:val="bullet"/>
      <w:lvlText w:val=""/>
      <w:lvlJc w:val="left"/>
      <w:pPr>
        <w:ind w:left="5040" w:hanging="360"/>
      </w:pPr>
      <w:rPr>
        <w:rFonts w:ascii="Symbol" w:hAnsi="Symbol" w:hint="default"/>
      </w:rPr>
    </w:lvl>
    <w:lvl w:ilvl="7" w:tplc="DC787DBA">
      <w:start w:val="1"/>
      <w:numFmt w:val="bullet"/>
      <w:lvlText w:val="o"/>
      <w:lvlJc w:val="left"/>
      <w:pPr>
        <w:ind w:left="5760" w:hanging="360"/>
      </w:pPr>
      <w:rPr>
        <w:rFonts w:ascii="Courier New" w:hAnsi="Courier New" w:hint="default"/>
      </w:rPr>
    </w:lvl>
    <w:lvl w:ilvl="8" w:tplc="C4209E8A">
      <w:start w:val="1"/>
      <w:numFmt w:val="bullet"/>
      <w:lvlText w:val=""/>
      <w:lvlJc w:val="left"/>
      <w:pPr>
        <w:ind w:left="6480" w:hanging="360"/>
      </w:pPr>
      <w:rPr>
        <w:rFonts w:ascii="Wingdings" w:hAnsi="Wingdings" w:hint="default"/>
      </w:rPr>
    </w:lvl>
  </w:abstractNum>
  <w:abstractNum w:abstractNumId="82" w15:restartNumberingAfterBreak="0">
    <w:nsid w:val="530D6146"/>
    <w:multiLevelType w:val="hybridMultilevel"/>
    <w:tmpl w:val="091CC6AE"/>
    <w:lvl w:ilvl="0" w:tplc="08090003">
      <w:start w:val="1"/>
      <w:numFmt w:val="bullet"/>
      <w:lvlText w:val="o"/>
      <w:lvlJc w:val="left"/>
      <w:pPr>
        <w:ind w:left="1080" w:hanging="360"/>
      </w:pPr>
      <w:rPr>
        <w:rFonts w:ascii="Courier New" w:hAnsi="Courier New" w:cs="Courier New" w:hint="default"/>
      </w:rPr>
    </w:lvl>
    <w:lvl w:ilvl="1" w:tplc="02C0B804">
      <w:start w:val="1"/>
      <w:numFmt w:val="bullet"/>
      <w:lvlText w:val="o"/>
      <w:lvlJc w:val="left"/>
      <w:pPr>
        <w:ind w:left="1800" w:hanging="360"/>
      </w:pPr>
      <w:rPr>
        <w:rFonts w:ascii="Courier New" w:hAnsi="Courier New" w:hint="default"/>
      </w:rPr>
    </w:lvl>
    <w:lvl w:ilvl="2" w:tplc="1D0817F0">
      <w:start w:val="1"/>
      <w:numFmt w:val="bullet"/>
      <w:lvlText w:val=""/>
      <w:lvlJc w:val="left"/>
      <w:pPr>
        <w:ind w:left="2520" w:hanging="360"/>
      </w:pPr>
      <w:rPr>
        <w:rFonts w:ascii="Wingdings" w:hAnsi="Wingdings" w:hint="default"/>
      </w:rPr>
    </w:lvl>
    <w:lvl w:ilvl="3" w:tplc="C2CECF50">
      <w:start w:val="1"/>
      <w:numFmt w:val="bullet"/>
      <w:lvlText w:val=""/>
      <w:lvlJc w:val="left"/>
      <w:pPr>
        <w:ind w:left="3240" w:hanging="360"/>
      </w:pPr>
      <w:rPr>
        <w:rFonts w:ascii="Symbol" w:hAnsi="Symbol" w:hint="default"/>
      </w:rPr>
    </w:lvl>
    <w:lvl w:ilvl="4" w:tplc="CC8EEEB0">
      <w:start w:val="1"/>
      <w:numFmt w:val="bullet"/>
      <w:lvlText w:val="o"/>
      <w:lvlJc w:val="left"/>
      <w:pPr>
        <w:ind w:left="3960" w:hanging="360"/>
      </w:pPr>
      <w:rPr>
        <w:rFonts w:ascii="Courier New" w:hAnsi="Courier New" w:hint="default"/>
      </w:rPr>
    </w:lvl>
    <w:lvl w:ilvl="5" w:tplc="79D2F506">
      <w:start w:val="1"/>
      <w:numFmt w:val="bullet"/>
      <w:lvlText w:val=""/>
      <w:lvlJc w:val="left"/>
      <w:pPr>
        <w:ind w:left="4680" w:hanging="360"/>
      </w:pPr>
      <w:rPr>
        <w:rFonts w:ascii="Wingdings" w:hAnsi="Wingdings" w:hint="default"/>
      </w:rPr>
    </w:lvl>
    <w:lvl w:ilvl="6" w:tplc="8DB0019A">
      <w:start w:val="1"/>
      <w:numFmt w:val="bullet"/>
      <w:lvlText w:val=""/>
      <w:lvlJc w:val="left"/>
      <w:pPr>
        <w:ind w:left="5400" w:hanging="360"/>
      </w:pPr>
      <w:rPr>
        <w:rFonts w:ascii="Symbol" w:hAnsi="Symbol" w:hint="default"/>
      </w:rPr>
    </w:lvl>
    <w:lvl w:ilvl="7" w:tplc="F2401980">
      <w:start w:val="1"/>
      <w:numFmt w:val="bullet"/>
      <w:lvlText w:val="o"/>
      <w:lvlJc w:val="left"/>
      <w:pPr>
        <w:ind w:left="6120" w:hanging="360"/>
      </w:pPr>
      <w:rPr>
        <w:rFonts w:ascii="Courier New" w:hAnsi="Courier New" w:hint="default"/>
      </w:rPr>
    </w:lvl>
    <w:lvl w:ilvl="8" w:tplc="A78E5E06">
      <w:start w:val="1"/>
      <w:numFmt w:val="bullet"/>
      <w:lvlText w:val=""/>
      <w:lvlJc w:val="left"/>
      <w:pPr>
        <w:ind w:left="6840" w:hanging="360"/>
      </w:pPr>
      <w:rPr>
        <w:rFonts w:ascii="Wingdings" w:hAnsi="Wingdings" w:hint="default"/>
      </w:rPr>
    </w:lvl>
  </w:abstractNum>
  <w:abstractNum w:abstractNumId="83" w15:restartNumberingAfterBreak="0">
    <w:nsid w:val="57174FF5"/>
    <w:multiLevelType w:val="hybridMultilevel"/>
    <w:tmpl w:val="F76694C4"/>
    <w:lvl w:ilvl="0" w:tplc="CC2EA4EA">
      <w:start w:val="1"/>
      <w:numFmt w:val="decimal"/>
      <w:lvlText w:val="%1."/>
      <w:lvlJc w:val="left"/>
      <w:pPr>
        <w:ind w:left="720" w:hanging="360"/>
      </w:pPr>
    </w:lvl>
    <w:lvl w:ilvl="1" w:tplc="2F902162">
      <w:start w:val="1"/>
      <w:numFmt w:val="lowerLetter"/>
      <w:lvlText w:val="%2."/>
      <w:lvlJc w:val="left"/>
      <w:pPr>
        <w:ind w:left="1440" w:hanging="360"/>
      </w:pPr>
    </w:lvl>
    <w:lvl w:ilvl="2" w:tplc="21F4E2DC">
      <w:start w:val="1"/>
      <w:numFmt w:val="lowerRoman"/>
      <w:lvlText w:val="%3."/>
      <w:lvlJc w:val="right"/>
      <w:pPr>
        <w:ind w:left="2160" w:hanging="180"/>
      </w:pPr>
    </w:lvl>
    <w:lvl w:ilvl="3" w:tplc="CEA2A510">
      <w:start w:val="1"/>
      <w:numFmt w:val="decimal"/>
      <w:lvlText w:val="%4."/>
      <w:lvlJc w:val="left"/>
      <w:pPr>
        <w:ind w:left="2880" w:hanging="360"/>
      </w:pPr>
    </w:lvl>
    <w:lvl w:ilvl="4" w:tplc="E294DBD6">
      <w:start w:val="1"/>
      <w:numFmt w:val="lowerLetter"/>
      <w:lvlText w:val="%5."/>
      <w:lvlJc w:val="left"/>
      <w:pPr>
        <w:ind w:left="3600" w:hanging="360"/>
      </w:pPr>
    </w:lvl>
    <w:lvl w:ilvl="5" w:tplc="3D485276">
      <w:start w:val="1"/>
      <w:numFmt w:val="lowerRoman"/>
      <w:lvlText w:val="%6."/>
      <w:lvlJc w:val="right"/>
      <w:pPr>
        <w:ind w:left="4320" w:hanging="180"/>
      </w:pPr>
    </w:lvl>
    <w:lvl w:ilvl="6" w:tplc="D062E5D8">
      <w:start w:val="1"/>
      <w:numFmt w:val="decimal"/>
      <w:lvlText w:val="%7."/>
      <w:lvlJc w:val="left"/>
      <w:pPr>
        <w:ind w:left="5040" w:hanging="360"/>
      </w:pPr>
    </w:lvl>
    <w:lvl w:ilvl="7" w:tplc="1C80DB0C">
      <w:start w:val="1"/>
      <w:numFmt w:val="lowerLetter"/>
      <w:lvlText w:val="%8."/>
      <w:lvlJc w:val="left"/>
      <w:pPr>
        <w:ind w:left="5760" w:hanging="360"/>
      </w:pPr>
    </w:lvl>
    <w:lvl w:ilvl="8" w:tplc="110EB46E">
      <w:start w:val="1"/>
      <w:numFmt w:val="lowerRoman"/>
      <w:lvlText w:val="%9."/>
      <w:lvlJc w:val="right"/>
      <w:pPr>
        <w:ind w:left="6480" w:hanging="180"/>
      </w:pPr>
    </w:lvl>
  </w:abstractNum>
  <w:abstractNum w:abstractNumId="84" w15:restartNumberingAfterBreak="0">
    <w:nsid w:val="572D258F"/>
    <w:multiLevelType w:val="hybridMultilevel"/>
    <w:tmpl w:val="548AAB36"/>
    <w:lvl w:ilvl="0" w:tplc="19CC1600">
      <w:start w:val="1"/>
      <w:numFmt w:val="decimal"/>
      <w:lvlText w:val="3.%1"/>
      <w:lvlJc w:val="left"/>
      <w:pPr>
        <w:ind w:left="37" w:hanging="3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8DF5B49"/>
    <w:multiLevelType w:val="hybridMultilevel"/>
    <w:tmpl w:val="9FC00294"/>
    <w:lvl w:ilvl="0" w:tplc="6046C0D6">
      <w:start w:val="1"/>
      <w:numFmt w:val="bullet"/>
      <w:lvlText w:val=""/>
      <w:lvlJc w:val="left"/>
      <w:pPr>
        <w:ind w:left="720" w:hanging="360"/>
      </w:pPr>
      <w:rPr>
        <w:rFonts w:ascii="Symbol" w:hAnsi="Symbol" w:hint="default"/>
      </w:rPr>
    </w:lvl>
    <w:lvl w:ilvl="1" w:tplc="4B9E6C3E">
      <w:start w:val="1"/>
      <w:numFmt w:val="bullet"/>
      <w:lvlText w:val="o"/>
      <w:lvlJc w:val="left"/>
      <w:pPr>
        <w:ind w:left="1440" w:hanging="360"/>
      </w:pPr>
      <w:rPr>
        <w:rFonts w:ascii="Courier New" w:hAnsi="Courier New" w:hint="default"/>
      </w:rPr>
    </w:lvl>
    <w:lvl w:ilvl="2" w:tplc="1D12B690">
      <w:start w:val="1"/>
      <w:numFmt w:val="bullet"/>
      <w:lvlText w:val=""/>
      <w:lvlJc w:val="left"/>
      <w:pPr>
        <w:ind w:left="2160" w:hanging="360"/>
      </w:pPr>
      <w:rPr>
        <w:rFonts w:ascii="Wingdings" w:hAnsi="Wingdings" w:hint="default"/>
      </w:rPr>
    </w:lvl>
    <w:lvl w:ilvl="3" w:tplc="2D7AE708">
      <w:start w:val="1"/>
      <w:numFmt w:val="bullet"/>
      <w:lvlText w:val=""/>
      <w:lvlJc w:val="left"/>
      <w:pPr>
        <w:ind w:left="2880" w:hanging="360"/>
      </w:pPr>
      <w:rPr>
        <w:rFonts w:ascii="Symbol" w:hAnsi="Symbol" w:hint="default"/>
      </w:rPr>
    </w:lvl>
    <w:lvl w:ilvl="4" w:tplc="C43E0EB8">
      <w:start w:val="1"/>
      <w:numFmt w:val="bullet"/>
      <w:lvlText w:val="o"/>
      <w:lvlJc w:val="left"/>
      <w:pPr>
        <w:ind w:left="3600" w:hanging="360"/>
      </w:pPr>
      <w:rPr>
        <w:rFonts w:ascii="Courier New" w:hAnsi="Courier New" w:hint="default"/>
      </w:rPr>
    </w:lvl>
    <w:lvl w:ilvl="5" w:tplc="13B43CB2">
      <w:start w:val="1"/>
      <w:numFmt w:val="bullet"/>
      <w:lvlText w:val=""/>
      <w:lvlJc w:val="left"/>
      <w:pPr>
        <w:ind w:left="4320" w:hanging="360"/>
      </w:pPr>
      <w:rPr>
        <w:rFonts w:ascii="Wingdings" w:hAnsi="Wingdings" w:hint="default"/>
      </w:rPr>
    </w:lvl>
    <w:lvl w:ilvl="6" w:tplc="FA182AFE">
      <w:start w:val="1"/>
      <w:numFmt w:val="bullet"/>
      <w:lvlText w:val=""/>
      <w:lvlJc w:val="left"/>
      <w:pPr>
        <w:ind w:left="5040" w:hanging="360"/>
      </w:pPr>
      <w:rPr>
        <w:rFonts w:ascii="Symbol" w:hAnsi="Symbol" w:hint="default"/>
      </w:rPr>
    </w:lvl>
    <w:lvl w:ilvl="7" w:tplc="DB6EB752">
      <w:start w:val="1"/>
      <w:numFmt w:val="bullet"/>
      <w:lvlText w:val="o"/>
      <w:lvlJc w:val="left"/>
      <w:pPr>
        <w:ind w:left="5760" w:hanging="360"/>
      </w:pPr>
      <w:rPr>
        <w:rFonts w:ascii="Courier New" w:hAnsi="Courier New" w:hint="default"/>
      </w:rPr>
    </w:lvl>
    <w:lvl w:ilvl="8" w:tplc="52D41AEC">
      <w:start w:val="1"/>
      <w:numFmt w:val="bullet"/>
      <w:lvlText w:val=""/>
      <w:lvlJc w:val="left"/>
      <w:pPr>
        <w:ind w:left="6480" w:hanging="360"/>
      </w:pPr>
      <w:rPr>
        <w:rFonts w:ascii="Wingdings" w:hAnsi="Wingdings" w:hint="default"/>
      </w:rPr>
    </w:lvl>
  </w:abstractNum>
  <w:abstractNum w:abstractNumId="86" w15:restartNumberingAfterBreak="0">
    <w:nsid w:val="5A136203"/>
    <w:multiLevelType w:val="hybridMultilevel"/>
    <w:tmpl w:val="8BF6F750"/>
    <w:lvl w:ilvl="0" w:tplc="45983490">
      <w:start w:val="1"/>
      <w:numFmt w:val="bullet"/>
      <w:lvlText w:val=""/>
      <w:lvlJc w:val="left"/>
      <w:pPr>
        <w:ind w:left="720" w:hanging="360"/>
      </w:pPr>
      <w:rPr>
        <w:rFonts w:ascii="Symbol" w:hAnsi="Symbol" w:hint="default"/>
      </w:rPr>
    </w:lvl>
    <w:lvl w:ilvl="1" w:tplc="E9109130">
      <w:start w:val="1"/>
      <w:numFmt w:val="bullet"/>
      <w:lvlText w:val="o"/>
      <w:lvlJc w:val="left"/>
      <w:pPr>
        <w:ind w:left="1440" w:hanging="360"/>
      </w:pPr>
      <w:rPr>
        <w:rFonts w:ascii="Courier New" w:hAnsi="Courier New" w:hint="default"/>
      </w:rPr>
    </w:lvl>
    <w:lvl w:ilvl="2" w:tplc="58727BCC">
      <w:start w:val="1"/>
      <w:numFmt w:val="bullet"/>
      <w:lvlText w:val=""/>
      <w:lvlJc w:val="left"/>
      <w:pPr>
        <w:ind w:left="2160" w:hanging="360"/>
      </w:pPr>
      <w:rPr>
        <w:rFonts w:ascii="Wingdings" w:hAnsi="Wingdings" w:hint="default"/>
      </w:rPr>
    </w:lvl>
    <w:lvl w:ilvl="3" w:tplc="B0649F92">
      <w:start w:val="1"/>
      <w:numFmt w:val="bullet"/>
      <w:lvlText w:val=""/>
      <w:lvlJc w:val="left"/>
      <w:pPr>
        <w:ind w:left="2880" w:hanging="360"/>
      </w:pPr>
      <w:rPr>
        <w:rFonts w:ascii="Symbol" w:hAnsi="Symbol" w:hint="default"/>
      </w:rPr>
    </w:lvl>
    <w:lvl w:ilvl="4" w:tplc="12C2F6B8">
      <w:start w:val="1"/>
      <w:numFmt w:val="bullet"/>
      <w:lvlText w:val="o"/>
      <w:lvlJc w:val="left"/>
      <w:pPr>
        <w:ind w:left="3600" w:hanging="360"/>
      </w:pPr>
      <w:rPr>
        <w:rFonts w:ascii="Courier New" w:hAnsi="Courier New" w:hint="default"/>
      </w:rPr>
    </w:lvl>
    <w:lvl w:ilvl="5" w:tplc="AE185104">
      <w:start w:val="1"/>
      <w:numFmt w:val="bullet"/>
      <w:lvlText w:val=""/>
      <w:lvlJc w:val="left"/>
      <w:pPr>
        <w:ind w:left="4320" w:hanging="360"/>
      </w:pPr>
      <w:rPr>
        <w:rFonts w:ascii="Wingdings" w:hAnsi="Wingdings" w:hint="default"/>
      </w:rPr>
    </w:lvl>
    <w:lvl w:ilvl="6" w:tplc="82101C40">
      <w:start w:val="1"/>
      <w:numFmt w:val="bullet"/>
      <w:lvlText w:val=""/>
      <w:lvlJc w:val="left"/>
      <w:pPr>
        <w:ind w:left="5040" w:hanging="360"/>
      </w:pPr>
      <w:rPr>
        <w:rFonts w:ascii="Symbol" w:hAnsi="Symbol" w:hint="default"/>
      </w:rPr>
    </w:lvl>
    <w:lvl w:ilvl="7" w:tplc="442A8574">
      <w:start w:val="1"/>
      <w:numFmt w:val="bullet"/>
      <w:lvlText w:val="o"/>
      <w:lvlJc w:val="left"/>
      <w:pPr>
        <w:ind w:left="5760" w:hanging="360"/>
      </w:pPr>
      <w:rPr>
        <w:rFonts w:ascii="Courier New" w:hAnsi="Courier New" w:hint="default"/>
      </w:rPr>
    </w:lvl>
    <w:lvl w:ilvl="8" w:tplc="13D0824A">
      <w:start w:val="1"/>
      <w:numFmt w:val="bullet"/>
      <w:lvlText w:val=""/>
      <w:lvlJc w:val="left"/>
      <w:pPr>
        <w:ind w:left="6480" w:hanging="360"/>
      </w:pPr>
      <w:rPr>
        <w:rFonts w:ascii="Wingdings" w:hAnsi="Wingdings" w:hint="default"/>
      </w:rPr>
    </w:lvl>
  </w:abstractNum>
  <w:abstractNum w:abstractNumId="87" w15:restartNumberingAfterBreak="0">
    <w:nsid w:val="5A261D85"/>
    <w:multiLevelType w:val="hybridMultilevel"/>
    <w:tmpl w:val="CA1E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B8E0DE6"/>
    <w:multiLevelType w:val="multilevel"/>
    <w:tmpl w:val="A86E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643675"/>
    <w:multiLevelType w:val="hybridMultilevel"/>
    <w:tmpl w:val="C922A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5CAE8056"/>
    <w:multiLevelType w:val="hybridMultilevel"/>
    <w:tmpl w:val="91D65276"/>
    <w:lvl w:ilvl="0" w:tplc="0DD06790">
      <w:start w:val="1"/>
      <w:numFmt w:val="bullet"/>
      <w:lvlText w:val=""/>
      <w:lvlJc w:val="left"/>
      <w:pPr>
        <w:ind w:left="720" w:hanging="360"/>
      </w:pPr>
      <w:rPr>
        <w:rFonts w:ascii="Symbol" w:hAnsi="Symbol" w:hint="default"/>
      </w:rPr>
    </w:lvl>
    <w:lvl w:ilvl="1" w:tplc="5F98ABD2">
      <w:start w:val="1"/>
      <w:numFmt w:val="bullet"/>
      <w:lvlText w:val="o"/>
      <w:lvlJc w:val="left"/>
      <w:pPr>
        <w:ind w:left="1440" w:hanging="360"/>
      </w:pPr>
      <w:rPr>
        <w:rFonts w:ascii="Courier New" w:hAnsi="Courier New" w:hint="default"/>
      </w:rPr>
    </w:lvl>
    <w:lvl w:ilvl="2" w:tplc="19005A10">
      <w:start w:val="1"/>
      <w:numFmt w:val="bullet"/>
      <w:lvlText w:val=""/>
      <w:lvlJc w:val="left"/>
      <w:pPr>
        <w:ind w:left="2160" w:hanging="360"/>
      </w:pPr>
      <w:rPr>
        <w:rFonts w:ascii="Wingdings" w:hAnsi="Wingdings" w:hint="default"/>
      </w:rPr>
    </w:lvl>
    <w:lvl w:ilvl="3" w:tplc="8EA02634">
      <w:start w:val="1"/>
      <w:numFmt w:val="bullet"/>
      <w:lvlText w:val=""/>
      <w:lvlJc w:val="left"/>
      <w:pPr>
        <w:ind w:left="2880" w:hanging="360"/>
      </w:pPr>
      <w:rPr>
        <w:rFonts w:ascii="Symbol" w:hAnsi="Symbol" w:hint="default"/>
      </w:rPr>
    </w:lvl>
    <w:lvl w:ilvl="4" w:tplc="F7FE97F6">
      <w:start w:val="1"/>
      <w:numFmt w:val="bullet"/>
      <w:lvlText w:val="o"/>
      <w:lvlJc w:val="left"/>
      <w:pPr>
        <w:ind w:left="3600" w:hanging="360"/>
      </w:pPr>
      <w:rPr>
        <w:rFonts w:ascii="Courier New" w:hAnsi="Courier New" w:hint="default"/>
      </w:rPr>
    </w:lvl>
    <w:lvl w:ilvl="5" w:tplc="5DDACAB4">
      <w:start w:val="1"/>
      <w:numFmt w:val="bullet"/>
      <w:lvlText w:val=""/>
      <w:lvlJc w:val="left"/>
      <w:pPr>
        <w:ind w:left="4320" w:hanging="360"/>
      </w:pPr>
      <w:rPr>
        <w:rFonts w:ascii="Wingdings" w:hAnsi="Wingdings" w:hint="default"/>
      </w:rPr>
    </w:lvl>
    <w:lvl w:ilvl="6" w:tplc="FA7ABF78">
      <w:start w:val="1"/>
      <w:numFmt w:val="bullet"/>
      <w:lvlText w:val=""/>
      <w:lvlJc w:val="left"/>
      <w:pPr>
        <w:ind w:left="5040" w:hanging="360"/>
      </w:pPr>
      <w:rPr>
        <w:rFonts w:ascii="Symbol" w:hAnsi="Symbol" w:hint="default"/>
      </w:rPr>
    </w:lvl>
    <w:lvl w:ilvl="7" w:tplc="DCC86CC0">
      <w:start w:val="1"/>
      <w:numFmt w:val="bullet"/>
      <w:lvlText w:val="o"/>
      <w:lvlJc w:val="left"/>
      <w:pPr>
        <w:ind w:left="5760" w:hanging="360"/>
      </w:pPr>
      <w:rPr>
        <w:rFonts w:ascii="Courier New" w:hAnsi="Courier New" w:hint="default"/>
      </w:rPr>
    </w:lvl>
    <w:lvl w:ilvl="8" w:tplc="5EF2C94C">
      <w:start w:val="1"/>
      <w:numFmt w:val="bullet"/>
      <w:lvlText w:val=""/>
      <w:lvlJc w:val="left"/>
      <w:pPr>
        <w:ind w:left="6480" w:hanging="360"/>
      </w:pPr>
      <w:rPr>
        <w:rFonts w:ascii="Wingdings" w:hAnsi="Wingdings" w:hint="default"/>
      </w:rPr>
    </w:lvl>
  </w:abstractNum>
  <w:abstractNum w:abstractNumId="91" w15:restartNumberingAfterBreak="0">
    <w:nsid w:val="5CC37799"/>
    <w:multiLevelType w:val="multilevel"/>
    <w:tmpl w:val="44C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DCB506"/>
    <w:multiLevelType w:val="hybridMultilevel"/>
    <w:tmpl w:val="DEF0314A"/>
    <w:lvl w:ilvl="0" w:tplc="312A64AA">
      <w:start w:val="1"/>
      <w:numFmt w:val="bullet"/>
      <w:lvlText w:val="·"/>
      <w:lvlJc w:val="left"/>
      <w:pPr>
        <w:ind w:left="720" w:hanging="360"/>
      </w:pPr>
      <w:rPr>
        <w:rFonts w:ascii="Symbol" w:hAnsi="Symbol" w:hint="default"/>
      </w:rPr>
    </w:lvl>
    <w:lvl w:ilvl="1" w:tplc="309421C0">
      <w:start w:val="1"/>
      <w:numFmt w:val="bullet"/>
      <w:lvlText w:val="o"/>
      <w:lvlJc w:val="left"/>
      <w:pPr>
        <w:ind w:left="1440" w:hanging="360"/>
      </w:pPr>
      <w:rPr>
        <w:rFonts w:ascii="Courier New" w:hAnsi="Courier New" w:hint="default"/>
      </w:rPr>
    </w:lvl>
    <w:lvl w:ilvl="2" w:tplc="2042C5E4">
      <w:start w:val="1"/>
      <w:numFmt w:val="bullet"/>
      <w:lvlText w:val=""/>
      <w:lvlJc w:val="left"/>
      <w:pPr>
        <w:ind w:left="2160" w:hanging="360"/>
      </w:pPr>
      <w:rPr>
        <w:rFonts w:ascii="Wingdings" w:hAnsi="Wingdings" w:hint="default"/>
      </w:rPr>
    </w:lvl>
    <w:lvl w:ilvl="3" w:tplc="5F606E20">
      <w:start w:val="1"/>
      <w:numFmt w:val="bullet"/>
      <w:lvlText w:val=""/>
      <w:lvlJc w:val="left"/>
      <w:pPr>
        <w:ind w:left="2880" w:hanging="360"/>
      </w:pPr>
      <w:rPr>
        <w:rFonts w:ascii="Symbol" w:hAnsi="Symbol" w:hint="default"/>
      </w:rPr>
    </w:lvl>
    <w:lvl w:ilvl="4" w:tplc="4802C4FE">
      <w:start w:val="1"/>
      <w:numFmt w:val="bullet"/>
      <w:lvlText w:val="o"/>
      <w:lvlJc w:val="left"/>
      <w:pPr>
        <w:ind w:left="3600" w:hanging="360"/>
      </w:pPr>
      <w:rPr>
        <w:rFonts w:ascii="Courier New" w:hAnsi="Courier New" w:hint="default"/>
      </w:rPr>
    </w:lvl>
    <w:lvl w:ilvl="5" w:tplc="D6260ACA">
      <w:start w:val="1"/>
      <w:numFmt w:val="bullet"/>
      <w:lvlText w:val=""/>
      <w:lvlJc w:val="left"/>
      <w:pPr>
        <w:ind w:left="4320" w:hanging="360"/>
      </w:pPr>
      <w:rPr>
        <w:rFonts w:ascii="Wingdings" w:hAnsi="Wingdings" w:hint="default"/>
      </w:rPr>
    </w:lvl>
    <w:lvl w:ilvl="6" w:tplc="368640C6">
      <w:start w:val="1"/>
      <w:numFmt w:val="bullet"/>
      <w:lvlText w:val=""/>
      <w:lvlJc w:val="left"/>
      <w:pPr>
        <w:ind w:left="5040" w:hanging="360"/>
      </w:pPr>
      <w:rPr>
        <w:rFonts w:ascii="Symbol" w:hAnsi="Symbol" w:hint="default"/>
      </w:rPr>
    </w:lvl>
    <w:lvl w:ilvl="7" w:tplc="60D089CC">
      <w:start w:val="1"/>
      <w:numFmt w:val="bullet"/>
      <w:lvlText w:val="o"/>
      <w:lvlJc w:val="left"/>
      <w:pPr>
        <w:ind w:left="5760" w:hanging="360"/>
      </w:pPr>
      <w:rPr>
        <w:rFonts w:ascii="Courier New" w:hAnsi="Courier New" w:hint="default"/>
      </w:rPr>
    </w:lvl>
    <w:lvl w:ilvl="8" w:tplc="BE728C3E">
      <w:start w:val="1"/>
      <w:numFmt w:val="bullet"/>
      <w:lvlText w:val=""/>
      <w:lvlJc w:val="left"/>
      <w:pPr>
        <w:ind w:left="6480" w:hanging="360"/>
      </w:pPr>
      <w:rPr>
        <w:rFonts w:ascii="Wingdings" w:hAnsi="Wingdings" w:hint="default"/>
      </w:rPr>
    </w:lvl>
  </w:abstractNum>
  <w:abstractNum w:abstractNumId="93" w15:restartNumberingAfterBreak="0">
    <w:nsid w:val="5E6175D8"/>
    <w:multiLevelType w:val="hybridMultilevel"/>
    <w:tmpl w:val="43D4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E621A6B"/>
    <w:multiLevelType w:val="hybridMultilevel"/>
    <w:tmpl w:val="8006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F621742"/>
    <w:multiLevelType w:val="hybridMultilevel"/>
    <w:tmpl w:val="30B4EE2A"/>
    <w:lvl w:ilvl="0" w:tplc="836C3136">
      <w:start w:val="1"/>
      <w:numFmt w:val="bullet"/>
      <w:lvlText w:val=""/>
      <w:lvlJc w:val="left"/>
      <w:pPr>
        <w:ind w:left="720" w:hanging="360"/>
      </w:pPr>
      <w:rPr>
        <w:rFonts w:ascii="Symbol" w:hAnsi="Symbol" w:hint="default"/>
      </w:rPr>
    </w:lvl>
    <w:lvl w:ilvl="1" w:tplc="39C82718">
      <w:start w:val="1"/>
      <w:numFmt w:val="bullet"/>
      <w:lvlText w:val="o"/>
      <w:lvlJc w:val="left"/>
      <w:pPr>
        <w:ind w:left="1440" w:hanging="360"/>
      </w:pPr>
      <w:rPr>
        <w:rFonts w:ascii="Courier New" w:hAnsi="Courier New" w:hint="default"/>
      </w:rPr>
    </w:lvl>
    <w:lvl w:ilvl="2" w:tplc="2CE47892">
      <w:start w:val="1"/>
      <w:numFmt w:val="bullet"/>
      <w:lvlText w:val=""/>
      <w:lvlJc w:val="left"/>
      <w:pPr>
        <w:ind w:left="2160" w:hanging="360"/>
      </w:pPr>
      <w:rPr>
        <w:rFonts w:ascii="Wingdings" w:hAnsi="Wingdings" w:hint="default"/>
      </w:rPr>
    </w:lvl>
    <w:lvl w:ilvl="3" w:tplc="FE8257AE">
      <w:start w:val="1"/>
      <w:numFmt w:val="bullet"/>
      <w:lvlText w:val=""/>
      <w:lvlJc w:val="left"/>
      <w:pPr>
        <w:ind w:left="2880" w:hanging="360"/>
      </w:pPr>
      <w:rPr>
        <w:rFonts w:ascii="Symbol" w:hAnsi="Symbol" w:hint="default"/>
      </w:rPr>
    </w:lvl>
    <w:lvl w:ilvl="4" w:tplc="18C80BC8">
      <w:start w:val="1"/>
      <w:numFmt w:val="bullet"/>
      <w:lvlText w:val="o"/>
      <w:lvlJc w:val="left"/>
      <w:pPr>
        <w:ind w:left="3600" w:hanging="360"/>
      </w:pPr>
      <w:rPr>
        <w:rFonts w:ascii="Courier New" w:hAnsi="Courier New" w:hint="default"/>
      </w:rPr>
    </w:lvl>
    <w:lvl w:ilvl="5" w:tplc="40961C82">
      <w:start w:val="1"/>
      <w:numFmt w:val="bullet"/>
      <w:lvlText w:val=""/>
      <w:lvlJc w:val="left"/>
      <w:pPr>
        <w:ind w:left="4320" w:hanging="360"/>
      </w:pPr>
      <w:rPr>
        <w:rFonts w:ascii="Wingdings" w:hAnsi="Wingdings" w:hint="default"/>
      </w:rPr>
    </w:lvl>
    <w:lvl w:ilvl="6" w:tplc="28385AB6">
      <w:start w:val="1"/>
      <w:numFmt w:val="bullet"/>
      <w:lvlText w:val=""/>
      <w:lvlJc w:val="left"/>
      <w:pPr>
        <w:ind w:left="5040" w:hanging="360"/>
      </w:pPr>
      <w:rPr>
        <w:rFonts w:ascii="Symbol" w:hAnsi="Symbol" w:hint="default"/>
      </w:rPr>
    </w:lvl>
    <w:lvl w:ilvl="7" w:tplc="6460454C">
      <w:start w:val="1"/>
      <w:numFmt w:val="bullet"/>
      <w:lvlText w:val="o"/>
      <w:lvlJc w:val="left"/>
      <w:pPr>
        <w:ind w:left="5760" w:hanging="360"/>
      </w:pPr>
      <w:rPr>
        <w:rFonts w:ascii="Courier New" w:hAnsi="Courier New" w:hint="default"/>
      </w:rPr>
    </w:lvl>
    <w:lvl w:ilvl="8" w:tplc="D318E53A">
      <w:start w:val="1"/>
      <w:numFmt w:val="bullet"/>
      <w:lvlText w:val=""/>
      <w:lvlJc w:val="left"/>
      <w:pPr>
        <w:ind w:left="6480" w:hanging="360"/>
      </w:pPr>
      <w:rPr>
        <w:rFonts w:ascii="Wingdings" w:hAnsi="Wingdings" w:hint="default"/>
      </w:rPr>
    </w:lvl>
  </w:abstractNum>
  <w:abstractNum w:abstractNumId="96" w15:restartNumberingAfterBreak="0">
    <w:nsid w:val="60392596"/>
    <w:multiLevelType w:val="hybridMultilevel"/>
    <w:tmpl w:val="B86A65C0"/>
    <w:lvl w:ilvl="0" w:tplc="0EE004C0">
      <w:start w:val="1"/>
      <w:numFmt w:val="decimal"/>
      <w:lvlText w:val="7.%1"/>
      <w:lvlJc w:val="left"/>
      <w:pPr>
        <w:ind w:left="321" w:hanging="37"/>
      </w:pPr>
      <w:rPr>
        <w:rFonts w:hint="default"/>
      </w:rPr>
    </w:lvl>
    <w:lvl w:ilvl="1" w:tplc="72CEC184">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07A634E"/>
    <w:multiLevelType w:val="hybridMultilevel"/>
    <w:tmpl w:val="6D24946C"/>
    <w:lvl w:ilvl="0" w:tplc="B4C47308">
      <w:start w:val="1"/>
      <w:numFmt w:val="decimal"/>
      <w:lvlText w:val="5.%1"/>
      <w:lvlJc w:val="left"/>
      <w:pPr>
        <w:ind w:left="321" w:hanging="37"/>
      </w:pPr>
      <w:rPr>
        <w:rFonts w:hint="default"/>
      </w:rPr>
    </w:lvl>
    <w:lvl w:ilvl="1" w:tplc="72CEC184">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A01963"/>
    <w:multiLevelType w:val="hybridMultilevel"/>
    <w:tmpl w:val="394441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2C444B6"/>
    <w:multiLevelType w:val="multilevel"/>
    <w:tmpl w:val="62C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1" w15:restartNumberingAfterBreak="0">
    <w:nsid w:val="669E0E3D"/>
    <w:multiLevelType w:val="hybridMultilevel"/>
    <w:tmpl w:val="BFBC2C72"/>
    <w:lvl w:ilvl="0" w:tplc="F078CE5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70335A5"/>
    <w:multiLevelType w:val="hybridMultilevel"/>
    <w:tmpl w:val="7F7E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1BCBF7"/>
    <w:multiLevelType w:val="hybridMultilevel"/>
    <w:tmpl w:val="7A5CA750"/>
    <w:lvl w:ilvl="0" w:tplc="31CCAE48">
      <w:start w:val="1"/>
      <w:numFmt w:val="lowerRoman"/>
      <w:lvlText w:val="%1."/>
      <w:lvlJc w:val="right"/>
      <w:pPr>
        <w:ind w:left="720" w:hanging="360"/>
      </w:pPr>
    </w:lvl>
    <w:lvl w:ilvl="1" w:tplc="B45E27B0">
      <w:start w:val="1"/>
      <w:numFmt w:val="lowerLetter"/>
      <w:lvlText w:val="%2."/>
      <w:lvlJc w:val="left"/>
      <w:pPr>
        <w:ind w:left="1440" w:hanging="360"/>
      </w:pPr>
    </w:lvl>
    <w:lvl w:ilvl="2" w:tplc="1068ED46">
      <w:start w:val="1"/>
      <w:numFmt w:val="lowerRoman"/>
      <w:lvlText w:val="%3."/>
      <w:lvlJc w:val="right"/>
      <w:pPr>
        <w:ind w:left="2160" w:hanging="180"/>
      </w:pPr>
    </w:lvl>
    <w:lvl w:ilvl="3" w:tplc="2DFEEC2C">
      <w:start w:val="1"/>
      <w:numFmt w:val="decimal"/>
      <w:lvlText w:val="%4."/>
      <w:lvlJc w:val="left"/>
      <w:pPr>
        <w:ind w:left="2880" w:hanging="360"/>
      </w:pPr>
    </w:lvl>
    <w:lvl w:ilvl="4" w:tplc="0DFA94DC">
      <w:start w:val="1"/>
      <w:numFmt w:val="lowerLetter"/>
      <w:lvlText w:val="%5."/>
      <w:lvlJc w:val="left"/>
      <w:pPr>
        <w:ind w:left="3600" w:hanging="360"/>
      </w:pPr>
    </w:lvl>
    <w:lvl w:ilvl="5" w:tplc="5FB081D4">
      <w:start w:val="1"/>
      <w:numFmt w:val="lowerRoman"/>
      <w:lvlText w:val="%6."/>
      <w:lvlJc w:val="right"/>
      <w:pPr>
        <w:ind w:left="4320" w:hanging="180"/>
      </w:pPr>
    </w:lvl>
    <w:lvl w:ilvl="6" w:tplc="2B4C6FAC">
      <w:start w:val="1"/>
      <w:numFmt w:val="decimal"/>
      <w:lvlText w:val="%7."/>
      <w:lvlJc w:val="left"/>
      <w:pPr>
        <w:ind w:left="5040" w:hanging="360"/>
      </w:pPr>
    </w:lvl>
    <w:lvl w:ilvl="7" w:tplc="A26202B2">
      <w:start w:val="1"/>
      <w:numFmt w:val="lowerLetter"/>
      <w:lvlText w:val="%8."/>
      <w:lvlJc w:val="left"/>
      <w:pPr>
        <w:ind w:left="5760" w:hanging="360"/>
      </w:pPr>
    </w:lvl>
    <w:lvl w:ilvl="8" w:tplc="A6EC3FC6">
      <w:start w:val="1"/>
      <w:numFmt w:val="lowerRoman"/>
      <w:lvlText w:val="%9."/>
      <w:lvlJc w:val="right"/>
      <w:pPr>
        <w:ind w:left="6480" w:hanging="180"/>
      </w:pPr>
    </w:lvl>
  </w:abstractNum>
  <w:abstractNum w:abstractNumId="104" w15:restartNumberingAfterBreak="0">
    <w:nsid w:val="67D51220"/>
    <w:multiLevelType w:val="hybridMultilevel"/>
    <w:tmpl w:val="F04AFF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9C867D5"/>
    <w:multiLevelType w:val="hybridMultilevel"/>
    <w:tmpl w:val="FC863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6C0139F2"/>
    <w:multiLevelType w:val="hybridMultilevel"/>
    <w:tmpl w:val="954E4152"/>
    <w:lvl w:ilvl="0" w:tplc="43022A44">
      <w:start w:val="7"/>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6C114C64"/>
    <w:multiLevelType w:val="hybridMultilevel"/>
    <w:tmpl w:val="05CA7E0A"/>
    <w:lvl w:ilvl="0" w:tplc="D6D8D4FA">
      <w:start w:val="1"/>
      <w:numFmt w:val="bullet"/>
      <w:lvlText w:val=""/>
      <w:lvlJc w:val="left"/>
      <w:pPr>
        <w:ind w:left="720" w:hanging="360"/>
      </w:pPr>
      <w:rPr>
        <w:rFonts w:ascii="Symbol" w:hAnsi="Symbol" w:hint="default"/>
      </w:rPr>
    </w:lvl>
    <w:lvl w:ilvl="1" w:tplc="2110AE22">
      <w:start w:val="1"/>
      <w:numFmt w:val="bullet"/>
      <w:lvlText w:val="o"/>
      <w:lvlJc w:val="left"/>
      <w:pPr>
        <w:ind w:left="1440" w:hanging="360"/>
      </w:pPr>
      <w:rPr>
        <w:rFonts w:ascii="Courier New" w:hAnsi="Courier New" w:hint="default"/>
      </w:rPr>
    </w:lvl>
    <w:lvl w:ilvl="2" w:tplc="E06894AC">
      <w:start w:val="1"/>
      <w:numFmt w:val="bullet"/>
      <w:lvlText w:val=""/>
      <w:lvlJc w:val="left"/>
      <w:pPr>
        <w:ind w:left="2160" w:hanging="360"/>
      </w:pPr>
      <w:rPr>
        <w:rFonts w:ascii="Wingdings" w:hAnsi="Wingdings" w:hint="default"/>
      </w:rPr>
    </w:lvl>
    <w:lvl w:ilvl="3" w:tplc="106C554E">
      <w:start w:val="1"/>
      <w:numFmt w:val="bullet"/>
      <w:lvlText w:val=""/>
      <w:lvlJc w:val="left"/>
      <w:pPr>
        <w:ind w:left="2880" w:hanging="360"/>
      </w:pPr>
      <w:rPr>
        <w:rFonts w:ascii="Symbol" w:hAnsi="Symbol" w:hint="default"/>
      </w:rPr>
    </w:lvl>
    <w:lvl w:ilvl="4" w:tplc="E9C495CE">
      <w:start w:val="1"/>
      <w:numFmt w:val="bullet"/>
      <w:lvlText w:val="o"/>
      <w:lvlJc w:val="left"/>
      <w:pPr>
        <w:ind w:left="3600" w:hanging="360"/>
      </w:pPr>
      <w:rPr>
        <w:rFonts w:ascii="Courier New" w:hAnsi="Courier New" w:hint="default"/>
      </w:rPr>
    </w:lvl>
    <w:lvl w:ilvl="5" w:tplc="71DA50B6">
      <w:start w:val="1"/>
      <w:numFmt w:val="bullet"/>
      <w:lvlText w:val=""/>
      <w:lvlJc w:val="left"/>
      <w:pPr>
        <w:ind w:left="4320" w:hanging="360"/>
      </w:pPr>
      <w:rPr>
        <w:rFonts w:ascii="Wingdings" w:hAnsi="Wingdings" w:hint="default"/>
      </w:rPr>
    </w:lvl>
    <w:lvl w:ilvl="6" w:tplc="C50C0DEE">
      <w:start w:val="1"/>
      <w:numFmt w:val="bullet"/>
      <w:lvlText w:val=""/>
      <w:lvlJc w:val="left"/>
      <w:pPr>
        <w:ind w:left="5040" w:hanging="360"/>
      </w:pPr>
      <w:rPr>
        <w:rFonts w:ascii="Symbol" w:hAnsi="Symbol" w:hint="default"/>
      </w:rPr>
    </w:lvl>
    <w:lvl w:ilvl="7" w:tplc="D0A25D3A">
      <w:start w:val="1"/>
      <w:numFmt w:val="bullet"/>
      <w:lvlText w:val="o"/>
      <w:lvlJc w:val="left"/>
      <w:pPr>
        <w:ind w:left="5760" w:hanging="360"/>
      </w:pPr>
      <w:rPr>
        <w:rFonts w:ascii="Courier New" w:hAnsi="Courier New" w:hint="default"/>
      </w:rPr>
    </w:lvl>
    <w:lvl w:ilvl="8" w:tplc="EAEE6DBC">
      <w:start w:val="1"/>
      <w:numFmt w:val="bullet"/>
      <w:lvlText w:val=""/>
      <w:lvlJc w:val="left"/>
      <w:pPr>
        <w:ind w:left="6480" w:hanging="360"/>
      </w:pPr>
      <w:rPr>
        <w:rFonts w:ascii="Wingdings" w:hAnsi="Wingdings" w:hint="default"/>
      </w:rPr>
    </w:lvl>
  </w:abstractNum>
  <w:abstractNum w:abstractNumId="108" w15:restartNumberingAfterBreak="0">
    <w:nsid w:val="6CF13B05"/>
    <w:multiLevelType w:val="hybridMultilevel"/>
    <w:tmpl w:val="611AA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D16353A"/>
    <w:multiLevelType w:val="hybridMultilevel"/>
    <w:tmpl w:val="78E436E4"/>
    <w:lvl w:ilvl="0" w:tplc="74D2FFCC">
      <w:start w:val="1"/>
      <w:numFmt w:val="bullet"/>
      <w:lvlText w:val=""/>
      <w:lvlJc w:val="left"/>
      <w:pPr>
        <w:ind w:left="1080" w:hanging="360"/>
      </w:pPr>
      <w:rPr>
        <w:rFonts w:ascii="Symbol" w:hAnsi="Symbol" w:hint="default"/>
      </w:rPr>
    </w:lvl>
    <w:lvl w:ilvl="1" w:tplc="DD2EC8A2" w:tentative="1">
      <w:start w:val="1"/>
      <w:numFmt w:val="bullet"/>
      <w:lvlText w:val="o"/>
      <w:lvlJc w:val="left"/>
      <w:pPr>
        <w:ind w:left="1800" w:hanging="360"/>
      </w:pPr>
      <w:rPr>
        <w:rFonts w:ascii="Courier New" w:hAnsi="Courier New" w:hint="default"/>
      </w:rPr>
    </w:lvl>
    <w:lvl w:ilvl="2" w:tplc="6A02321A" w:tentative="1">
      <w:start w:val="1"/>
      <w:numFmt w:val="bullet"/>
      <w:lvlText w:val=""/>
      <w:lvlJc w:val="left"/>
      <w:pPr>
        <w:ind w:left="2520" w:hanging="360"/>
      </w:pPr>
      <w:rPr>
        <w:rFonts w:ascii="Wingdings" w:hAnsi="Wingdings" w:hint="default"/>
      </w:rPr>
    </w:lvl>
    <w:lvl w:ilvl="3" w:tplc="6D920BC8" w:tentative="1">
      <w:start w:val="1"/>
      <w:numFmt w:val="bullet"/>
      <w:lvlText w:val=""/>
      <w:lvlJc w:val="left"/>
      <w:pPr>
        <w:ind w:left="3240" w:hanging="360"/>
      </w:pPr>
      <w:rPr>
        <w:rFonts w:ascii="Symbol" w:hAnsi="Symbol" w:hint="default"/>
      </w:rPr>
    </w:lvl>
    <w:lvl w:ilvl="4" w:tplc="7C903960" w:tentative="1">
      <w:start w:val="1"/>
      <w:numFmt w:val="bullet"/>
      <w:lvlText w:val="o"/>
      <w:lvlJc w:val="left"/>
      <w:pPr>
        <w:ind w:left="3960" w:hanging="360"/>
      </w:pPr>
      <w:rPr>
        <w:rFonts w:ascii="Courier New" w:hAnsi="Courier New" w:hint="default"/>
      </w:rPr>
    </w:lvl>
    <w:lvl w:ilvl="5" w:tplc="89308A5E" w:tentative="1">
      <w:start w:val="1"/>
      <w:numFmt w:val="bullet"/>
      <w:lvlText w:val=""/>
      <w:lvlJc w:val="left"/>
      <w:pPr>
        <w:ind w:left="4680" w:hanging="360"/>
      </w:pPr>
      <w:rPr>
        <w:rFonts w:ascii="Wingdings" w:hAnsi="Wingdings" w:hint="default"/>
      </w:rPr>
    </w:lvl>
    <w:lvl w:ilvl="6" w:tplc="DC381152" w:tentative="1">
      <w:start w:val="1"/>
      <w:numFmt w:val="bullet"/>
      <w:lvlText w:val=""/>
      <w:lvlJc w:val="left"/>
      <w:pPr>
        <w:ind w:left="5400" w:hanging="360"/>
      </w:pPr>
      <w:rPr>
        <w:rFonts w:ascii="Symbol" w:hAnsi="Symbol" w:hint="default"/>
      </w:rPr>
    </w:lvl>
    <w:lvl w:ilvl="7" w:tplc="C9F0956C" w:tentative="1">
      <w:start w:val="1"/>
      <w:numFmt w:val="bullet"/>
      <w:lvlText w:val="o"/>
      <w:lvlJc w:val="left"/>
      <w:pPr>
        <w:ind w:left="6120" w:hanging="360"/>
      </w:pPr>
      <w:rPr>
        <w:rFonts w:ascii="Courier New" w:hAnsi="Courier New" w:hint="default"/>
      </w:rPr>
    </w:lvl>
    <w:lvl w:ilvl="8" w:tplc="B6D48B9A" w:tentative="1">
      <w:start w:val="1"/>
      <w:numFmt w:val="bullet"/>
      <w:lvlText w:val=""/>
      <w:lvlJc w:val="left"/>
      <w:pPr>
        <w:ind w:left="6840" w:hanging="360"/>
      </w:pPr>
      <w:rPr>
        <w:rFonts w:ascii="Wingdings" w:hAnsi="Wingdings" w:hint="default"/>
      </w:rPr>
    </w:lvl>
  </w:abstractNum>
  <w:abstractNum w:abstractNumId="110" w15:restartNumberingAfterBreak="0">
    <w:nsid w:val="6E4A586D"/>
    <w:multiLevelType w:val="multilevel"/>
    <w:tmpl w:val="44C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A00B5C"/>
    <w:multiLevelType w:val="hybridMultilevel"/>
    <w:tmpl w:val="4202970E"/>
    <w:lvl w:ilvl="0" w:tplc="652E21B2">
      <w:start w:val="1"/>
      <w:numFmt w:val="decimal"/>
      <w:lvlText w:val="%1."/>
      <w:lvlJc w:val="left"/>
      <w:pPr>
        <w:ind w:left="720" w:hanging="360"/>
      </w:pPr>
    </w:lvl>
    <w:lvl w:ilvl="1" w:tplc="F7F07E12">
      <w:start w:val="1"/>
      <w:numFmt w:val="lowerLetter"/>
      <w:lvlText w:val="%2."/>
      <w:lvlJc w:val="left"/>
      <w:pPr>
        <w:ind w:left="1440" w:hanging="360"/>
      </w:pPr>
    </w:lvl>
    <w:lvl w:ilvl="2" w:tplc="1930C432">
      <w:start w:val="1"/>
      <w:numFmt w:val="lowerRoman"/>
      <w:lvlText w:val="%3."/>
      <w:lvlJc w:val="right"/>
      <w:pPr>
        <w:ind w:left="2160" w:hanging="180"/>
      </w:pPr>
    </w:lvl>
    <w:lvl w:ilvl="3" w:tplc="2B862E80">
      <w:start w:val="1"/>
      <w:numFmt w:val="decimal"/>
      <w:lvlText w:val="%4."/>
      <w:lvlJc w:val="left"/>
      <w:pPr>
        <w:ind w:left="2880" w:hanging="360"/>
      </w:pPr>
    </w:lvl>
    <w:lvl w:ilvl="4" w:tplc="52168FFA">
      <w:start w:val="1"/>
      <w:numFmt w:val="lowerLetter"/>
      <w:lvlText w:val="%5."/>
      <w:lvlJc w:val="left"/>
      <w:pPr>
        <w:ind w:left="3600" w:hanging="360"/>
      </w:pPr>
    </w:lvl>
    <w:lvl w:ilvl="5" w:tplc="CB6A514A">
      <w:start w:val="1"/>
      <w:numFmt w:val="lowerRoman"/>
      <w:lvlText w:val="%6."/>
      <w:lvlJc w:val="right"/>
      <w:pPr>
        <w:ind w:left="4320" w:hanging="180"/>
      </w:pPr>
    </w:lvl>
    <w:lvl w:ilvl="6" w:tplc="E11450D4">
      <w:start w:val="1"/>
      <w:numFmt w:val="decimal"/>
      <w:lvlText w:val="%7."/>
      <w:lvlJc w:val="left"/>
      <w:pPr>
        <w:ind w:left="5040" w:hanging="360"/>
      </w:pPr>
    </w:lvl>
    <w:lvl w:ilvl="7" w:tplc="39B43F18">
      <w:start w:val="1"/>
      <w:numFmt w:val="lowerLetter"/>
      <w:lvlText w:val="%8."/>
      <w:lvlJc w:val="left"/>
      <w:pPr>
        <w:ind w:left="5760" w:hanging="360"/>
      </w:pPr>
    </w:lvl>
    <w:lvl w:ilvl="8" w:tplc="FBD01382">
      <w:start w:val="1"/>
      <w:numFmt w:val="lowerRoman"/>
      <w:lvlText w:val="%9."/>
      <w:lvlJc w:val="right"/>
      <w:pPr>
        <w:ind w:left="6480" w:hanging="180"/>
      </w:pPr>
    </w:lvl>
  </w:abstractNum>
  <w:abstractNum w:abstractNumId="112" w15:restartNumberingAfterBreak="0">
    <w:nsid w:val="71174254"/>
    <w:multiLevelType w:val="hybridMultilevel"/>
    <w:tmpl w:val="909E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159663F"/>
    <w:multiLevelType w:val="hybridMultilevel"/>
    <w:tmpl w:val="DC5A2098"/>
    <w:lvl w:ilvl="0" w:tplc="B7643102">
      <w:start w:val="1"/>
      <w:numFmt w:val="bullet"/>
      <w:lvlText w:val=""/>
      <w:lvlJc w:val="left"/>
      <w:pPr>
        <w:ind w:left="720" w:hanging="360"/>
      </w:pPr>
      <w:rPr>
        <w:rFonts w:ascii="Symbol" w:hAnsi="Symbol" w:hint="default"/>
      </w:rPr>
    </w:lvl>
    <w:lvl w:ilvl="1" w:tplc="76B0A5F0">
      <w:start w:val="1"/>
      <w:numFmt w:val="bullet"/>
      <w:lvlText w:val="o"/>
      <w:lvlJc w:val="left"/>
      <w:pPr>
        <w:ind w:left="1440" w:hanging="360"/>
      </w:pPr>
      <w:rPr>
        <w:rFonts w:ascii="Courier New" w:hAnsi="Courier New" w:hint="default"/>
      </w:rPr>
    </w:lvl>
    <w:lvl w:ilvl="2" w:tplc="9C12CC5A">
      <w:start w:val="1"/>
      <w:numFmt w:val="bullet"/>
      <w:lvlText w:val=""/>
      <w:lvlJc w:val="left"/>
      <w:pPr>
        <w:ind w:left="2160" w:hanging="360"/>
      </w:pPr>
      <w:rPr>
        <w:rFonts w:ascii="Wingdings" w:hAnsi="Wingdings" w:hint="default"/>
      </w:rPr>
    </w:lvl>
    <w:lvl w:ilvl="3" w:tplc="0EDA2EDC">
      <w:start w:val="1"/>
      <w:numFmt w:val="bullet"/>
      <w:lvlText w:val=""/>
      <w:lvlJc w:val="left"/>
      <w:pPr>
        <w:ind w:left="2880" w:hanging="360"/>
      </w:pPr>
      <w:rPr>
        <w:rFonts w:ascii="Symbol" w:hAnsi="Symbol" w:hint="default"/>
      </w:rPr>
    </w:lvl>
    <w:lvl w:ilvl="4" w:tplc="17FC7E18">
      <w:start w:val="1"/>
      <w:numFmt w:val="bullet"/>
      <w:lvlText w:val="o"/>
      <w:lvlJc w:val="left"/>
      <w:pPr>
        <w:ind w:left="3600" w:hanging="360"/>
      </w:pPr>
      <w:rPr>
        <w:rFonts w:ascii="Courier New" w:hAnsi="Courier New" w:hint="default"/>
      </w:rPr>
    </w:lvl>
    <w:lvl w:ilvl="5" w:tplc="C1BE318C">
      <w:start w:val="1"/>
      <w:numFmt w:val="bullet"/>
      <w:lvlText w:val=""/>
      <w:lvlJc w:val="left"/>
      <w:pPr>
        <w:ind w:left="4320" w:hanging="360"/>
      </w:pPr>
      <w:rPr>
        <w:rFonts w:ascii="Wingdings" w:hAnsi="Wingdings" w:hint="default"/>
      </w:rPr>
    </w:lvl>
    <w:lvl w:ilvl="6" w:tplc="52FAACF0">
      <w:start w:val="1"/>
      <w:numFmt w:val="bullet"/>
      <w:lvlText w:val=""/>
      <w:lvlJc w:val="left"/>
      <w:pPr>
        <w:ind w:left="5040" w:hanging="360"/>
      </w:pPr>
      <w:rPr>
        <w:rFonts w:ascii="Symbol" w:hAnsi="Symbol" w:hint="default"/>
      </w:rPr>
    </w:lvl>
    <w:lvl w:ilvl="7" w:tplc="FEF24884">
      <w:start w:val="1"/>
      <w:numFmt w:val="bullet"/>
      <w:lvlText w:val="o"/>
      <w:lvlJc w:val="left"/>
      <w:pPr>
        <w:ind w:left="5760" w:hanging="360"/>
      </w:pPr>
      <w:rPr>
        <w:rFonts w:ascii="Courier New" w:hAnsi="Courier New" w:hint="default"/>
      </w:rPr>
    </w:lvl>
    <w:lvl w:ilvl="8" w:tplc="4AD8A24C">
      <w:start w:val="1"/>
      <w:numFmt w:val="bullet"/>
      <w:lvlText w:val=""/>
      <w:lvlJc w:val="left"/>
      <w:pPr>
        <w:ind w:left="6480" w:hanging="360"/>
      </w:pPr>
      <w:rPr>
        <w:rFonts w:ascii="Wingdings" w:hAnsi="Wingdings" w:hint="default"/>
      </w:rPr>
    </w:lvl>
  </w:abstractNum>
  <w:abstractNum w:abstractNumId="114" w15:restartNumberingAfterBreak="0">
    <w:nsid w:val="72CA07A0"/>
    <w:multiLevelType w:val="hybridMultilevel"/>
    <w:tmpl w:val="F7F05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72DF375A"/>
    <w:multiLevelType w:val="hybridMultilevel"/>
    <w:tmpl w:val="86887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734740C1"/>
    <w:multiLevelType w:val="hybridMultilevel"/>
    <w:tmpl w:val="5D7CDBBC"/>
    <w:lvl w:ilvl="0" w:tplc="7E809582">
      <w:start w:val="1"/>
      <w:numFmt w:val="bullet"/>
      <w:lvlText w:val=""/>
      <w:lvlJc w:val="left"/>
      <w:pPr>
        <w:ind w:left="720" w:hanging="360"/>
      </w:pPr>
      <w:rPr>
        <w:rFonts w:ascii="Symbol" w:hAnsi="Symbol" w:hint="default"/>
      </w:rPr>
    </w:lvl>
    <w:lvl w:ilvl="1" w:tplc="15F49398">
      <w:start w:val="1"/>
      <w:numFmt w:val="bullet"/>
      <w:lvlText w:val="o"/>
      <w:lvlJc w:val="left"/>
      <w:pPr>
        <w:ind w:left="1440" w:hanging="360"/>
      </w:pPr>
      <w:rPr>
        <w:rFonts w:ascii="Courier New" w:hAnsi="Courier New" w:hint="default"/>
      </w:rPr>
    </w:lvl>
    <w:lvl w:ilvl="2" w:tplc="B3C8ADB4">
      <w:start w:val="1"/>
      <w:numFmt w:val="bullet"/>
      <w:lvlText w:val=""/>
      <w:lvlJc w:val="left"/>
      <w:pPr>
        <w:ind w:left="2160" w:hanging="360"/>
      </w:pPr>
      <w:rPr>
        <w:rFonts w:ascii="Wingdings" w:hAnsi="Wingdings" w:hint="default"/>
      </w:rPr>
    </w:lvl>
    <w:lvl w:ilvl="3" w:tplc="63E0FFC2">
      <w:start w:val="1"/>
      <w:numFmt w:val="bullet"/>
      <w:lvlText w:val=""/>
      <w:lvlJc w:val="left"/>
      <w:pPr>
        <w:ind w:left="2880" w:hanging="360"/>
      </w:pPr>
      <w:rPr>
        <w:rFonts w:ascii="Symbol" w:hAnsi="Symbol" w:hint="default"/>
      </w:rPr>
    </w:lvl>
    <w:lvl w:ilvl="4" w:tplc="4F76F3F2">
      <w:start w:val="1"/>
      <w:numFmt w:val="bullet"/>
      <w:lvlText w:val="o"/>
      <w:lvlJc w:val="left"/>
      <w:pPr>
        <w:ind w:left="3600" w:hanging="360"/>
      </w:pPr>
      <w:rPr>
        <w:rFonts w:ascii="Courier New" w:hAnsi="Courier New" w:hint="default"/>
      </w:rPr>
    </w:lvl>
    <w:lvl w:ilvl="5" w:tplc="395AA252">
      <w:start w:val="1"/>
      <w:numFmt w:val="bullet"/>
      <w:lvlText w:val=""/>
      <w:lvlJc w:val="left"/>
      <w:pPr>
        <w:ind w:left="4320" w:hanging="360"/>
      </w:pPr>
      <w:rPr>
        <w:rFonts w:ascii="Wingdings" w:hAnsi="Wingdings" w:hint="default"/>
      </w:rPr>
    </w:lvl>
    <w:lvl w:ilvl="6" w:tplc="C6844B0E">
      <w:start w:val="1"/>
      <w:numFmt w:val="bullet"/>
      <w:lvlText w:val=""/>
      <w:lvlJc w:val="left"/>
      <w:pPr>
        <w:ind w:left="5040" w:hanging="360"/>
      </w:pPr>
      <w:rPr>
        <w:rFonts w:ascii="Symbol" w:hAnsi="Symbol" w:hint="default"/>
      </w:rPr>
    </w:lvl>
    <w:lvl w:ilvl="7" w:tplc="A9F2361C">
      <w:start w:val="1"/>
      <w:numFmt w:val="bullet"/>
      <w:lvlText w:val="o"/>
      <w:lvlJc w:val="left"/>
      <w:pPr>
        <w:ind w:left="5760" w:hanging="360"/>
      </w:pPr>
      <w:rPr>
        <w:rFonts w:ascii="Courier New" w:hAnsi="Courier New" w:hint="default"/>
      </w:rPr>
    </w:lvl>
    <w:lvl w:ilvl="8" w:tplc="5826FCB0">
      <w:start w:val="1"/>
      <w:numFmt w:val="bullet"/>
      <w:lvlText w:val=""/>
      <w:lvlJc w:val="left"/>
      <w:pPr>
        <w:ind w:left="6480" w:hanging="360"/>
      </w:pPr>
      <w:rPr>
        <w:rFonts w:ascii="Wingdings" w:hAnsi="Wingdings" w:hint="default"/>
      </w:rPr>
    </w:lvl>
  </w:abstractNum>
  <w:abstractNum w:abstractNumId="117" w15:restartNumberingAfterBreak="0">
    <w:nsid w:val="7352123F"/>
    <w:multiLevelType w:val="hybridMultilevel"/>
    <w:tmpl w:val="4202970E"/>
    <w:lvl w:ilvl="0" w:tplc="652E21B2">
      <w:start w:val="1"/>
      <w:numFmt w:val="decimal"/>
      <w:lvlText w:val="%1."/>
      <w:lvlJc w:val="left"/>
      <w:pPr>
        <w:ind w:left="720" w:hanging="360"/>
      </w:pPr>
    </w:lvl>
    <w:lvl w:ilvl="1" w:tplc="F7F07E12">
      <w:start w:val="1"/>
      <w:numFmt w:val="lowerLetter"/>
      <w:lvlText w:val="%2."/>
      <w:lvlJc w:val="left"/>
      <w:pPr>
        <w:ind w:left="1440" w:hanging="360"/>
      </w:pPr>
    </w:lvl>
    <w:lvl w:ilvl="2" w:tplc="1930C432">
      <w:start w:val="1"/>
      <w:numFmt w:val="lowerRoman"/>
      <w:lvlText w:val="%3."/>
      <w:lvlJc w:val="right"/>
      <w:pPr>
        <w:ind w:left="2160" w:hanging="180"/>
      </w:pPr>
    </w:lvl>
    <w:lvl w:ilvl="3" w:tplc="2B862E80">
      <w:start w:val="1"/>
      <w:numFmt w:val="decimal"/>
      <w:lvlText w:val="%4."/>
      <w:lvlJc w:val="left"/>
      <w:pPr>
        <w:ind w:left="2880" w:hanging="360"/>
      </w:pPr>
    </w:lvl>
    <w:lvl w:ilvl="4" w:tplc="52168FFA">
      <w:start w:val="1"/>
      <w:numFmt w:val="lowerLetter"/>
      <w:lvlText w:val="%5."/>
      <w:lvlJc w:val="left"/>
      <w:pPr>
        <w:ind w:left="3600" w:hanging="360"/>
      </w:pPr>
    </w:lvl>
    <w:lvl w:ilvl="5" w:tplc="CB6A514A">
      <w:start w:val="1"/>
      <w:numFmt w:val="lowerRoman"/>
      <w:lvlText w:val="%6."/>
      <w:lvlJc w:val="right"/>
      <w:pPr>
        <w:ind w:left="4320" w:hanging="180"/>
      </w:pPr>
    </w:lvl>
    <w:lvl w:ilvl="6" w:tplc="E11450D4">
      <w:start w:val="1"/>
      <w:numFmt w:val="decimal"/>
      <w:lvlText w:val="%7."/>
      <w:lvlJc w:val="left"/>
      <w:pPr>
        <w:ind w:left="5040" w:hanging="360"/>
      </w:pPr>
    </w:lvl>
    <w:lvl w:ilvl="7" w:tplc="39B43F18">
      <w:start w:val="1"/>
      <w:numFmt w:val="lowerLetter"/>
      <w:lvlText w:val="%8."/>
      <w:lvlJc w:val="left"/>
      <w:pPr>
        <w:ind w:left="5760" w:hanging="360"/>
      </w:pPr>
    </w:lvl>
    <w:lvl w:ilvl="8" w:tplc="FBD01382">
      <w:start w:val="1"/>
      <w:numFmt w:val="lowerRoman"/>
      <w:lvlText w:val="%9."/>
      <w:lvlJc w:val="right"/>
      <w:pPr>
        <w:ind w:left="6480" w:hanging="180"/>
      </w:pPr>
    </w:lvl>
  </w:abstractNum>
  <w:abstractNum w:abstractNumId="118" w15:restartNumberingAfterBreak="0">
    <w:nsid w:val="74851B94"/>
    <w:multiLevelType w:val="hybridMultilevel"/>
    <w:tmpl w:val="11706B3E"/>
    <w:lvl w:ilvl="0" w:tplc="8A3C8F12">
      <w:start w:val="1"/>
      <w:numFmt w:val="bullet"/>
      <w:lvlText w:val=""/>
      <w:lvlJc w:val="left"/>
      <w:pPr>
        <w:ind w:left="720" w:hanging="360"/>
      </w:pPr>
      <w:rPr>
        <w:rFonts w:ascii="Symbol" w:hAnsi="Symbol" w:hint="default"/>
      </w:rPr>
    </w:lvl>
    <w:lvl w:ilvl="1" w:tplc="4E94E57A">
      <w:start w:val="1"/>
      <w:numFmt w:val="bullet"/>
      <w:lvlText w:val="o"/>
      <w:lvlJc w:val="left"/>
      <w:pPr>
        <w:ind w:left="1440" w:hanging="360"/>
      </w:pPr>
      <w:rPr>
        <w:rFonts w:ascii="Courier New" w:hAnsi="Courier New" w:hint="default"/>
      </w:rPr>
    </w:lvl>
    <w:lvl w:ilvl="2" w:tplc="1248D796">
      <w:start w:val="1"/>
      <w:numFmt w:val="bullet"/>
      <w:lvlText w:val=""/>
      <w:lvlJc w:val="left"/>
      <w:pPr>
        <w:ind w:left="2160" w:hanging="360"/>
      </w:pPr>
      <w:rPr>
        <w:rFonts w:ascii="Wingdings" w:hAnsi="Wingdings" w:hint="default"/>
      </w:rPr>
    </w:lvl>
    <w:lvl w:ilvl="3" w:tplc="355EE03A">
      <w:start w:val="1"/>
      <w:numFmt w:val="bullet"/>
      <w:lvlText w:val=""/>
      <w:lvlJc w:val="left"/>
      <w:pPr>
        <w:ind w:left="2880" w:hanging="360"/>
      </w:pPr>
      <w:rPr>
        <w:rFonts w:ascii="Symbol" w:hAnsi="Symbol" w:hint="default"/>
      </w:rPr>
    </w:lvl>
    <w:lvl w:ilvl="4" w:tplc="D6AC0E16">
      <w:start w:val="1"/>
      <w:numFmt w:val="bullet"/>
      <w:lvlText w:val="o"/>
      <w:lvlJc w:val="left"/>
      <w:pPr>
        <w:ind w:left="3600" w:hanging="360"/>
      </w:pPr>
      <w:rPr>
        <w:rFonts w:ascii="Courier New" w:hAnsi="Courier New" w:hint="default"/>
      </w:rPr>
    </w:lvl>
    <w:lvl w:ilvl="5" w:tplc="D3C8159E">
      <w:start w:val="1"/>
      <w:numFmt w:val="bullet"/>
      <w:lvlText w:val=""/>
      <w:lvlJc w:val="left"/>
      <w:pPr>
        <w:ind w:left="4320" w:hanging="360"/>
      </w:pPr>
      <w:rPr>
        <w:rFonts w:ascii="Wingdings" w:hAnsi="Wingdings" w:hint="default"/>
      </w:rPr>
    </w:lvl>
    <w:lvl w:ilvl="6" w:tplc="D6BC9B4E">
      <w:start w:val="1"/>
      <w:numFmt w:val="bullet"/>
      <w:lvlText w:val=""/>
      <w:lvlJc w:val="left"/>
      <w:pPr>
        <w:ind w:left="5040" w:hanging="360"/>
      </w:pPr>
      <w:rPr>
        <w:rFonts w:ascii="Symbol" w:hAnsi="Symbol" w:hint="default"/>
      </w:rPr>
    </w:lvl>
    <w:lvl w:ilvl="7" w:tplc="96F6D93E">
      <w:start w:val="1"/>
      <w:numFmt w:val="bullet"/>
      <w:lvlText w:val="o"/>
      <w:lvlJc w:val="left"/>
      <w:pPr>
        <w:ind w:left="5760" w:hanging="360"/>
      </w:pPr>
      <w:rPr>
        <w:rFonts w:ascii="Courier New" w:hAnsi="Courier New" w:hint="default"/>
      </w:rPr>
    </w:lvl>
    <w:lvl w:ilvl="8" w:tplc="C0ECA89C">
      <w:start w:val="1"/>
      <w:numFmt w:val="bullet"/>
      <w:lvlText w:val=""/>
      <w:lvlJc w:val="left"/>
      <w:pPr>
        <w:ind w:left="6480" w:hanging="360"/>
      </w:pPr>
      <w:rPr>
        <w:rFonts w:ascii="Wingdings" w:hAnsi="Wingdings" w:hint="default"/>
      </w:rPr>
    </w:lvl>
  </w:abstractNum>
  <w:abstractNum w:abstractNumId="119" w15:restartNumberingAfterBreak="0">
    <w:nsid w:val="74E96D0D"/>
    <w:multiLevelType w:val="hybridMultilevel"/>
    <w:tmpl w:val="6C2E79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78A80ABF"/>
    <w:multiLevelType w:val="hybridMultilevel"/>
    <w:tmpl w:val="EB1E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C8A51C4"/>
    <w:multiLevelType w:val="hybridMultilevel"/>
    <w:tmpl w:val="CADCE7A0"/>
    <w:lvl w:ilvl="0" w:tplc="71E82A18">
      <w:start w:val="1"/>
      <w:numFmt w:val="bullet"/>
      <w:lvlText w:val=""/>
      <w:lvlJc w:val="left"/>
      <w:pPr>
        <w:ind w:left="720" w:hanging="360"/>
      </w:pPr>
      <w:rPr>
        <w:rFonts w:ascii="Symbol" w:hAnsi="Symbol" w:hint="default"/>
      </w:rPr>
    </w:lvl>
    <w:lvl w:ilvl="1" w:tplc="309AD11C">
      <w:start w:val="1"/>
      <w:numFmt w:val="bullet"/>
      <w:lvlText w:val="o"/>
      <w:lvlJc w:val="left"/>
      <w:pPr>
        <w:ind w:left="1440" w:hanging="360"/>
      </w:pPr>
      <w:rPr>
        <w:rFonts w:ascii="Courier New" w:hAnsi="Courier New" w:hint="default"/>
      </w:rPr>
    </w:lvl>
    <w:lvl w:ilvl="2" w:tplc="BE60E0F8">
      <w:start w:val="1"/>
      <w:numFmt w:val="bullet"/>
      <w:lvlText w:val=""/>
      <w:lvlJc w:val="left"/>
      <w:pPr>
        <w:ind w:left="2160" w:hanging="360"/>
      </w:pPr>
      <w:rPr>
        <w:rFonts w:ascii="Wingdings" w:hAnsi="Wingdings" w:hint="default"/>
      </w:rPr>
    </w:lvl>
    <w:lvl w:ilvl="3" w:tplc="41B65036">
      <w:start w:val="1"/>
      <w:numFmt w:val="bullet"/>
      <w:lvlText w:val=""/>
      <w:lvlJc w:val="left"/>
      <w:pPr>
        <w:ind w:left="2880" w:hanging="360"/>
      </w:pPr>
      <w:rPr>
        <w:rFonts w:ascii="Symbol" w:hAnsi="Symbol" w:hint="default"/>
      </w:rPr>
    </w:lvl>
    <w:lvl w:ilvl="4" w:tplc="A6AC7F92">
      <w:start w:val="1"/>
      <w:numFmt w:val="bullet"/>
      <w:lvlText w:val="o"/>
      <w:lvlJc w:val="left"/>
      <w:pPr>
        <w:ind w:left="3600" w:hanging="360"/>
      </w:pPr>
      <w:rPr>
        <w:rFonts w:ascii="Courier New" w:hAnsi="Courier New" w:hint="default"/>
      </w:rPr>
    </w:lvl>
    <w:lvl w:ilvl="5" w:tplc="6FF8D5D8">
      <w:start w:val="1"/>
      <w:numFmt w:val="bullet"/>
      <w:lvlText w:val=""/>
      <w:lvlJc w:val="left"/>
      <w:pPr>
        <w:ind w:left="4320" w:hanging="360"/>
      </w:pPr>
      <w:rPr>
        <w:rFonts w:ascii="Wingdings" w:hAnsi="Wingdings" w:hint="default"/>
      </w:rPr>
    </w:lvl>
    <w:lvl w:ilvl="6" w:tplc="4A02855C">
      <w:start w:val="1"/>
      <w:numFmt w:val="bullet"/>
      <w:lvlText w:val=""/>
      <w:lvlJc w:val="left"/>
      <w:pPr>
        <w:ind w:left="5040" w:hanging="360"/>
      </w:pPr>
      <w:rPr>
        <w:rFonts w:ascii="Symbol" w:hAnsi="Symbol" w:hint="default"/>
      </w:rPr>
    </w:lvl>
    <w:lvl w:ilvl="7" w:tplc="BFB297A6">
      <w:start w:val="1"/>
      <w:numFmt w:val="bullet"/>
      <w:lvlText w:val="o"/>
      <w:lvlJc w:val="left"/>
      <w:pPr>
        <w:ind w:left="5760" w:hanging="360"/>
      </w:pPr>
      <w:rPr>
        <w:rFonts w:ascii="Courier New" w:hAnsi="Courier New" w:hint="default"/>
      </w:rPr>
    </w:lvl>
    <w:lvl w:ilvl="8" w:tplc="63227722">
      <w:start w:val="1"/>
      <w:numFmt w:val="bullet"/>
      <w:lvlText w:val=""/>
      <w:lvlJc w:val="left"/>
      <w:pPr>
        <w:ind w:left="6480" w:hanging="360"/>
      </w:pPr>
      <w:rPr>
        <w:rFonts w:ascii="Wingdings" w:hAnsi="Wingdings" w:hint="default"/>
      </w:rPr>
    </w:lvl>
  </w:abstractNum>
  <w:abstractNum w:abstractNumId="122" w15:restartNumberingAfterBreak="0">
    <w:nsid w:val="7D7062D3"/>
    <w:multiLevelType w:val="hybridMultilevel"/>
    <w:tmpl w:val="6E425152"/>
    <w:lvl w:ilvl="0" w:tplc="214E0B78">
      <w:start w:val="1"/>
      <w:numFmt w:val="decimal"/>
      <w:lvlText w:val="%1."/>
      <w:lvlJc w:val="left"/>
      <w:pPr>
        <w:ind w:left="720" w:hanging="360"/>
      </w:pPr>
    </w:lvl>
    <w:lvl w:ilvl="1" w:tplc="7E2820A2">
      <w:start w:val="1"/>
      <w:numFmt w:val="lowerLetter"/>
      <w:lvlText w:val="%2."/>
      <w:lvlJc w:val="left"/>
      <w:pPr>
        <w:ind w:left="1440" w:hanging="360"/>
      </w:pPr>
    </w:lvl>
    <w:lvl w:ilvl="2" w:tplc="313E63E2">
      <w:start w:val="1"/>
      <w:numFmt w:val="lowerRoman"/>
      <w:lvlText w:val="%3."/>
      <w:lvlJc w:val="right"/>
      <w:pPr>
        <w:ind w:left="2160" w:hanging="180"/>
      </w:pPr>
    </w:lvl>
    <w:lvl w:ilvl="3" w:tplc="676E80FA">
      <w:start w:val="1"/>
      <w:numFmt w:val="decimal"/>
      <w:lvlText w:val="%4."/>
      <w:lvlJc w:val="left"/>
      <w:pPr>
        <w:ind w:left="2880" w:hanging="360"/>
      </w:pPr>
    </w:lvl>
    <w:lvl w:ilvl="4" w:tplc="8C168B94">
      <w:start w:val="1"/>
      <w:numFmt w:val="lowerLetter"/>
      <w:lvlText w:val="%5."/>
      <w:lvlJc w:val="left"/>
      <w:pPr>
        <w:ind w:left="3600" w:hanging="360"/>
      </w:pPr>
    </w:lvl>
    <w:lvl w:ilvl="5" w:tplc="420C1776">
      <w:start w:val="1"/>
      <w:numFmt w:val="lowerRoman"/>
      <w:lvlText w:val="%6."/>
      <w:lvlJc w:val="right"/>
      <w:pPr>
        <w:ind w:left="4320" w:hanging="180"/>
      </w:pPr>
    </w:lvl>
    <w:lvl w:ilvl="6" w:tplc="89309056">
      <w:start w:val="1"/>
      <w:numFmt w:val="decimal"/>
      <w:lvlText w:val="%7."/>
      <w:lvlJc w:val="left"/>
      <w:pPr>
        <w:ind w:left="5040" w:hanging="360"/>
      </w:pPr>
    </w:lvl>
    <w:lvl w:ilvl="7" w:tplc="A9C21ADE">
      <w:start w:val="1"/>
      <w:numFmt w:val="lowerLetter"/>
      <w:lvlText w:val="%8."/>
      <w:lvlJc w:val="left"/>
      <w:pPr>
        <w:ind w:left="5760" w:hanging="360"/>
      </w:pPr>
    </w:lvl>
    <w:lvl w:ilvl="8" w:tplc="18B411BC">
      <w:start w:val="1"/>
      <w:numFmt w:val="lowerRoman"/>
      <w:lvlText w:val="%9."/>
      <w:lvlJc w:val="right"/>
      <w:pPr>
        <w:ind w:left="6480" w:hanging="180"/>
      </w:pPr>
    </w:lvl>
  </w:abstractNum>
  <w:abstractNum w:abstractNumId="123" w15:restartNumberingAfterBreak="0">
    <w:nsid w:val="7F9E35DA"/>
    <w:multiLevelType w:val="hybridMultilevel"/>
    <w:tmpl w:val="3676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92"/>
  </w:num>
  <w:num w:numId="3">
    <w:abstractNumId w:val="1"/>
  </w:num>
  <w:num w:numId="4">
    <w:abstractNumId w:val="83"/>
  </w:num>
  <w:num w:numId="5">
    <w:abstractNumId w:val="116"/>
  </w:num>
  <w:num w:numId="6">
    <w:abstractNumId w:val="63"/>
  </w:num>
  <w:num w:numId="7">
    <w:abstractNumId w:val="26"/>
  </w:num>
  <w:num w:numId="8">
    <w:abstractNumId w:val="5"/>
  </w:num>
  <w:num w:numId="9">
    <w:abstractNumId w:val="50"/>
  </w:num>
  <w:num w:numId="10">
    <w:abstractNumId w:val="13"/>
  </w:num>
  <w:num w:numId="11">
    <w:abstractNumId w:val="52"/>
  </w:num>
  <w:num w:numId="12">
    <w:abstractNumId w:val="37"/>
  </w:num>
  <w:num w:numId="13">
    <w:abstractNumId w:val="38"/>
  </w:num>
  <w:num w:numId="14">
    <w:abstractNumId w:val="121"/>
  </w:num>
  <w:num w:numId="15">
    <w:abstractNumId w:val="66"/>
  </w:num>
  <w:num w:numId="16">
    <w:abstractNumId w:val="86"/>
  </w:num>
  <w:num w:numId="17">
    <w:abstractNumId w:val="43"/>
  </w:num>
  <w:num w:numId="18">
    <w:abstractNumId w:val="95"/>
  </w:num>
  <w:num w:numId="19">
    <w:abstractNumId w:val="46"/>
  </w:num>
  <w:num w:numId="20">
    <w:abstractNumId w:val="81"/>
  </w:num>
  <w:num w:numId="21">
    <w:abstractNumId w:val="70"/>
  </w:num>
  <w:num w:numId="22">
    <w:abstractNumId w:val="8"/>
  </w:num>
  <w:num w:numId="23">
    <w:abstractNumId w:val="122"/>
  </w:num>
  <w:num w:numId="24">
    <w:abstractNumId w:val="54"/>
  </w:num>
  <w:num w:numId="25">
    <w:abstractNumId w:val="100"/>
  </w:num>
  <w:num w:numId="26">
    <w:abstractNumId w:val="120"/>
  </w:num>
  <w:num w:numId="27">
    <w:abstractNumId w:val="24"/>
  </w:num>
  <w:num w:numId="28">
    <w:abstractNumId w:val="10"/>
  </w:num>
  <w:num w:numId="29">
    <w:abstractNumId w:val="55"/>
  </w:num>
  <w:num w:numId="30">
    <w:abstractNumId w:val="105"/>
  </w:num>
  <w:num w:numId="31">
    <w:abstractNumId w:val="7"/>
  </w:num>
  <w:num w:numId="32">
    <w:abstractNumId w:val="23"/>
  </w:num>
  <w:num w:numId="33">
    <w:abstractNumId w:val="77"/>
  </w:num>
  <w:num w:numId="34">
    <w:abstractNumId w:val="84"/>
  </w:num>
  <w:num w:numId="35">
    <w:abstractNumId w:val="97"/>
  </w:num>
  <w:num w:numId="36">
    <w:abstractNumId w:val="45"/>
  </w:num>
  <w:num w:numId="37">
    <w:abstractNumId w:val="12"/>
  </w:num>
  <w:num w:numId="38">
    <w:abstractNumId w:val="25"/>
  </w:num>
  <w:num w:numId="39">
    <w:abstractNumId w:val="71"/>
  </w:num>
  <w:num w:numId="40">
    <w:abstractNumId w:val="64"/>
  </w:num>
  <w:num w:numId="41">
    <w:abstractNumId w:val="42"/>
  </w:num>
  <w:num w:numId="42">
    <w:abstractNumId w:val="69"/>
  </w:num>
  <w:num w:numId="43">
    <w:abstractNumId w:val="44"/>
  </w:num>
  <w:num w:numId="44">
    <w:abstractNumId w:val="108"/>
  </w:num>
  <w:num w:numId="45">
    <w:abstractNumId w:val="21"/>
  </w:num>
  <w:num w:numId="46">
    <w:abstractNumId w:val="4"/>
  </w:num>
  <w:num w:numId="47">
    <w:abstractNumId w:val="58"/>
  </w:num>
  <w:num w:numId="48">
    <w:abstractNumId w:val="98"/>
  </w:num>
  <w:num w:numId="49">
    <w:abstractNumId w:val="48"/>
  </w:num>
  <w:num w:numId="50">
    <w:abstractNumId w:val="14"/>
  </w:num>
  <w:num w:numId="51">
    <w:abstractNumId w:val="115"/>
  </w:num>
  <w:num w:numId="52">
    <w:abstractNumId w:val="39"/>
  </w:num>
  <w:num w:numId="53">
    <w:abstractNumId w:val="89"/>
  </w:num>
  <w:num w:numId="54">
    <w:abstractNumId w:val="109"/>
  </w:num>
  <w:num w:numId="55">
    <w:abstractNumId w:val="104"/>
  </w:num>
  <w:num w:numId="56">
    <w:abstractNumId w:val="72"/>
  </w:num>
  <w:num w:numId="57">
    <w:abstractNumId w:val="62"/>
  </w:num>
  <w:num w:numId="58">
    <w:abstractNumId w:val="0"/>
  </w:num>
  <w:num w:numId="59">
    <w:abstractNumId w:val="102"/>
  </w:num>
  <w:num w:numId="60">
    <w:abstractNumId w:val="96"/>
  </w:num>
  <w:num w:numId="61">
    <w:abstractNumId w:val="27"/>
  </w:num>
  <w:num w:numId="62">
    <w:abstractNumId w:val="75"/>
  </w:num>
  <w:num w:numId="63">
    <w:abstractNumId w:val="32"/>
  </w:num>
  <w:num w:numId="64">
    <w:abstractNumId w:val="87"/>
  </w:num>
  <w:num w:numId="65">
    <w:abstractNumId w:val="19"/>
  </w:num>
  <w:num w:numId="66">
    <w:abstractNumId w:val="94"/>
  </w:num>
  <w:num w:numId="67">
    <w:abstractNumId w:val="103"/>
  </w:num>
  <w:num w:numId="68">
    <w:abstractNumId w:val="118"/>
  </w:num>
  <w:num w:numId="69">
    <w:abstractNumId w:val="56"/>
  </w:num>
  <w:num w:numId="70">
    <w:abstractNumId w:val="90"/>
  </w:num>
  <w:num w:numId="71">
    <w:abstractNumId w:val="113"/>
  </w:num>
  <w:num w:numId="72">
    <w:abstractNumId w:val="28"/>
  </w:num>
  <w:num w:numId="73">
    <w:abstractNumId w:val="88"/>
  </w:num>
  <w:num w:numId="74">
    <w:abstractNumId w:val="78"/>
  </w:num>
  <w:num w:numId="75">
    <w:abstractNumId w:val="17"/>
  </w:num>
  <w:num w:numId="76">
    <w:abstractNumId w:val="99"/>
  </w:num>
  <w:num w:numId="77">
    <w:abstractNumId w:val="18"/>
  </w:num>
  <w:num w:numId="78">
    <w:abstractNumId w:val="61"/>
  </w:num>
  <w:num w:numId="79">
    <w:abstractNumId w:val="15"/>
  </w:num>
  <w:num w:numId="80">
    <w:abstractNumId w:val="85"/>
  </w:num>
  <w:num w:numId="81">
    <w:abstractNumId w:val="2"/>
  </w:num>
  <w:num w:numId="82">
    <w:abstractNumId w:val="59"/>
  </w:num>
  <w:num w:numId="83">
    <w:abstractNumId w:val="107"/>
  </w:num>
  <w:num w:numId="84">
    <w:abstractNumId w:val="67"/>
  </w:num>
  <w:num w:numId="85">
    <w:abstractNumId w:val="47"/>
  </w:num>
  <w:num w:numId="86">
    <w:abstractNumId w:val="30"/>
  </w:num>
  <w:num w:numId="87">
    <w:abstractNumId w:val="73"/>
  </w:num>
  <w:num w:numId="88">
    <w:abstractNumId w:val="117"/>
  </w:num>
  <w:num w:numId="89">
    <w:abstractNumId w:val="82"/>
  </w:num>
  <w:num w:numId="90">
    <w:abstractNumId w:val="119"/>
  </w:num>
  <w:num w:numId="91">
    <w:abstractNumId w:val="34"/>
  </w:num>
  <w:num w:numId="92">
    <w:abstractNumId w:val="11"/>
  </w:num>
  <w:num w:numId="93">
    <w:abstractNumId w:val="33"/>
  </w:num>
  <w:num w:numId="94">
    <w:abstractNumId w:val="9"/>
  </w:num>
  <w:num w:numId="95">
    <w:abstractNumId w:val="80"/>
  </w:num>
  <w:num w:numId="96">
    <w:abstractNumId w:val="36"/>
  </w:num>
  <w:num w:numId="97">
    <w:abstractNumId w:val="6"/>
  </w:num>
  <w:num w:numId="98">
    <w:abstractNumId w:val="111"/>
  </w:num>
  <w:num w:numId="99">
    <w:abstractNumId w:val="35"/>
  </w:num>
  <w:num w:numId="100">
    <w:abstractNumId w:val="76"/>
  </w:num>
  <w:num w:numId="101">
    <w:abstractNumId w:val="123"/>
  </w:num>
  <w:num w:numId="102">
    <w:abstractNumId w:val="31"/>
  </w:num>
  <w:num w:numId="103">
    <w:abstractNumId w:val="16"/>
  </w:num>
  <w:num w:numId="104">
    <w:abstractNumId w:val="51"/>
  </w:num>
  <w:num w:numId="105">
    <w:abstractNumId w:val="93"/>
  </w:num>
  <w:num w:numId="106">
    <w:abstractNumId w:val="29"/>
  </w:num>
  <w:num w:numId="107">
    <w:abstractNumId w:val="79"/>
  </w:num>
  <w:num w:numId="108">
    <w:abstractNumId w:val="112"/>
  </w:num>
  <w:num w:numId="109">
    <w:abstractNumId w:val="74"/>
  </w:num>
  <w:num w:numId="110">
    <w:abstractNumId w:val="22"/>
  </w:num>
  <w:num w:numId="111">
    <w:abstractNumId w:val="91"/>
  </w:num>
  <w:num w:numId="112">
    <w:abstractNumId w:val="110"/>
  </w:num>
  <w:num w:numId="113">
    <w:abstractNumId w:val="20"/>
  </w:num>
  <w:num w:numId="114">
    <w:abstractNumId w:val="57"/>
  </w:num>
  <w:num w:numId="115">
    <w:abstractNumId w:val="114"/>
  </w:num>
  <w:num w:numId="116">
    <w:abstractNumId w:val="68"/>
  </w:num>
  <w:num w:numId="117">
    <w:abstractNumId w:val="65"/>
  </w:num>
  <w:num w:numId="118">
    <w:abstractNumId w:val="53"/>
  </w:num>
  <w:num w:numId="119">
    <w:abstractNumId w:val="40"/>
  </w:num>
  <w:num w:numId="120">
    <w:abstractNumId w:val="106"/>
  </w:num>
  <w:num w:numId="121">
    <w:abstractNumId w:val="101"/>
  </w:num>
  <w:num w:numId="122">
    <w:abstractNumId w:val="60"/>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7B"/>
    <w:rsid w:val="000004E2"/>
    <w:rsid w:val="00000660"/>
    <w:rsid w:val="00000B00"/>
    <w:rsid w:val="00000D57"/>
    <w:rsid w:val="00001014"/>
    <w:rsid w:val="00001171"/>
    <w:rsid w:val="00001288"/>
    <w:rsid w:val="0000203B"/>
    <w:rsid w:val="000023CB"/>
    <w:rsid w:val="0000241E"/>
    <w:rsid w:val="000029F0"/>
    <w:rsid w:val="00003079"/>
    <w:rsid w:val="00003279"/>
    <w:rsid w:val="000033EA"/>
    <w:rsid w:val="00003930"/>
    <w:rsid w:val="00003978"/>
    <w:rsid w:val="00003C0E"/>
    <w:rsid w:val="00003CD8"/>
    <w:rsid w:val="00003CF4"/>
    <w:rsid w:val="00003DCD"/>
    <w:rsid w:val="00003F1A"/>
    <w:rsid w:val="0000432B"/>
    <w:rsid w:val="0000449E"/>
    <w:rsid w:val="0000459C"/>
    <w:rsid w:val="0000485D"/>
    <w:rsid w:val="0000486F"/>
    <w:rsid w:val="00004902"/>
    <w:rsid w:val="00004DF6"/>
    <w:rsid w:val="00005308"/>
    <w:rsid w:val="000059A7"/>
    <w:rsid w:val="00005C6F"/>
    <w:rsid w:val="00006058"/>
    <w:rsid w:val="00006161"/>
    <w:rsid w:val="00006190"/>
    <w:rsid w:val="0000626E"/>
    <w:rsid w:val="000063C1"/>
    <w:rsid w:val="000063F4"/>
    <w:rsid w:val="0000640C"/>
    <w:rsid w:val="00006CE9"/>
    <w:rsid w:val="00006DAC"/>
    <w:rsid w:val="00006DB0"/>
    <w:rsid w:val="00007182"/>
    <w:rsid w:val="00007D87"/>
    <w:rsid w:val="00010041"/>
    <w:rsid w:val="000106E0"/>
    <w:rsid w:val="000107A0"/>
    <w:rsid w:val="00010969"/>
    <w:rsid w:val="00010A7A"/>
    <w:rsid w:val="00010C07"/>
    <w:rsid w:val="00010F54"/>
    <w:rsid w:val="0001111C"/>
    <w:rsid w:val="000112A1"/>
    <w:rsid w:val="000112AB"/>
    <w:rsid w:val="0001155B"/>
    <w:rsid w:val="000115FF"/>
    <w:rsid w:val="000118E5"/>
    <w:rsid w:val="00011D84"/>
    <w:rsid w:val="000121C6"/>
    <w:rsid w:val="000121E4"/>
    <w:rsid w:val="00012391"/>
    <w:rsid w:val="000127EF"/>
    <w:rsid w:val="00012825"/>
    <w:rsid w:val="00012A84"/>
    <w:rsid w:val="00012A9D"/>
    <w:rsid w:val="00013098"/>
    <w:rsid w:val="00013111"/>
    <w:rsid w:val="00013362"/>
    <w:rsid w:val="00013815"/>
    <w:rsid w:val="00013912"/>
    <w:rsid w:val="00013BF5"/>
    <w:rsid w:val="00013D91"/>
    <w:rsid w:val="00014301"/>
    <w:rsid w:val="00014700"/>
    <w:rsid w:val="000147E3"/>
    <w:rsid w:val="0001492C"/>
    <w:rsid w:val="00014C4A"/>
    <w:rsid w:val="0001603C"/>
    <w:rsid w:val="000161D0"/>
    <w:rsid w:val="000162A4"/>
    <w:rsid w:val="00016490"/>
    <w:rsid w:val="000165EA"/>
    <w:rsid w:val="000166EB"/>
    <w:rsid w:val="00016748"/>
    <w:rsid w:val="00016AFF"/>
    <w:rsid w:val="00016C11"/>
    <w:rsid w:val="00016FC7"/>
    <w:rsid w:val="000171D5"/>
    <w:rsid w:val="00017345"/>
    <w:rsid w:val="00017375"/>
    <w:rsid w:val="00017742"/>
    <w:rsid w:val="0001782F"/>
    <w:rsid w:val="000179CB"/>
    <w:rsid w:val="00017B41"/>
    <w:rsid w:val="00017F0D"/>
    <w:rsid w:val="00020093"/>
    <w:rsid w:val="00020268"/>
    <w:rsid w:val="0002055E"/>
    <w:rsid w:val="000205B4"/>
    <w:rsid w:val="00020977"/>
    <w:rsid w:val="00020BEB"/>
    <w:rsid w:val="00020DE7"/>
    <w:rsid w:val="00020E8A"/>
    <w:rsid w:val="00020EF5"/>
    <w:rsid w:val="00021273"/>
    <w:rsid w:val="000213E2"/>
    <w:rsid w:val="00021509"/>
    <w:rsid w:val="000218BA"/>
    <w:rsid w:val="00022605"/>
    <w:rsid w:val="000226AA"/>
    <w:rsid w:val="000227CB"/>
    <w:rsid w:val="000228F8"/>
    <w:rsid w:val="00022BA9"/>
    <w:rsid w:val="00022BB5"/>
    <w:rsid w:val="00022C90"/>
    <w:rsid w:val="00022DBD"/>
    <w:rsid w:val="00023383"/>
    <w:rsid w:val="000236D0"/>
    <w:rsid w:val="00023DD1"/>
    <w:rsid w:val="00024007"/>
    <w:rsid w:val="00024137"/>
    <w:rsid w:val="00024297"/>
    <w:rsid w:val="0002541D"/>
    <w:rsid w:val="0002583D"/>
    <w:rsid w:val="000258C7"/>
    <w:rsid w:val="00025BF4"/>
    <w:rsid w:val="00026629"/>
    <w:rsid w:val="00026BF0"/>
    <w:rsid w:val="00027274"/>
    <w:rsid w:val="00027548"/>
    <w:rsid w:val="000278A7"/>
    <w:rsid w:val="00027C27"/>
    <w:rsid w:val="00027C50"/>
    <w:rsid w:val="0003014E"/>
    <w:rsid w:val="00030429"/>
    <w:rsid w:val="00030543"/>
    <w:rsid w:val="0003058E"/>
    <w:rsid w:val="00030B49"/>
    <w:rsid w:val="00030F1B"/>
    <w:rsid w:val="00031912"/>
    <w:rsid w:val="00031A59"/>
    <w:rsid w:val="00031CA9"/>
    <w:rsid w:val="0003289A"/>
    <w:rsid w:val="000328F2"/>
    <w:rsid w:val="00032C78"/>
    <w:rsid w:val="000334AF"/>
    <w:rsid w:val="0003399D"/>
    <w:rsid w:val="000340E5"/>
    <w:rsid w:val="0003438D"/>
    <w:rsid w:val="00034394"/>
    <w:rsid w:val="00034484"/>
    <w:rsid w:val="000346C3"/>
    <w:rsid w:val="00034765"/>
    <w:rsid w:val="00034789"/>
    <w:rsid w:val="000347F5"/>
    <w:rsid w:val="000348DA"/>
    <w:rsid w:val="00034B66"/>
    <w:rsid w:val="00034C53"/>
    <w:rsid w:val="00034D37"/>
    <w:rsid w:val="000353B2"/>
    <w:rsid w:val="000353BB"/>
    <w:rsid w:val="00035793"/>
    <w:rsid w:val="000357F3"/>
    <w:rsid w:val="000359EB"/>
    <w:rsid w:val="00035DDD"/>
    <w:rsid w:val="000360C2"/>
    <w:rsid w:val="00037544"/>
    <w:rsid w:val="00037C47"/>
    <w:rsid w:val="00040176"/>
    <w:rsid w:val="000403F1"/>
    <w:rsid w:val="000404DF"/>
    <w:rsid w:val="00040616"/>
    <w:rsid w:val="00040818"/>
    <w:rsid w:val="0004083F"/>
    <w:rsid w:val="00040902"/>
    <w:rsid w:val="00040F84"/>
    <w:rsid w:val="00040F92"/>
    <w:rsid w:val="000413D9"/>
    <w:rsid w:val="00041432"/>
    <w:rsid w:val="00041570"/>
    <w:rsid w:val="00041F4C"/>
    <w:rsid w:val="0004214A"/>
    <w:rsid w:val="00042436"/>
    <w:rsid w:val="000426F9"/>
    <w:rsid w:val="00042709"/>
    <w:rsid w:val="00042CAE"/>
    <w:rsid w:val="00042ECF"/>
    <w:rsid w:val="0004311C"/>
    <w:rsid w:val="000435CF"/>
    <w:rsid w:val="00043889"/>
    <w:rsid w:val="00043ED1"/>
    <w:rsid w:val="000441FD"/>
    <w:rsid w:val="00044502"/>
    <w:rsid w:val="00044733"/>
    <w:rsid w:val="00045597"/>
    <w:rsid w:val="00045949"/>
    <w:rsid w:val="00045974"/>
    <w:rsid w:val="00045A68"/>
    <w:rsid w:val="00045F17"/>
    <w:rsid w:val="000460C2"/>
    <w:rsid w:val="00046592"/>
    <w:rsid w:val="0004659C"/>
    <w:rsid w:val="0004694C"/>
    <w:rsid w:val="000469E8"/>
    <w:rsid w:val="000470BC"/>
    <w:rsid w:val="00047322"/>
    <w:rsid w:val="00047A60"/>
    <w:rsid w:val="00047A69"/>
    <w:rsid w:val="00047D50"/>
    <w:rsid w:val="000501C9"/>
    <w:rsid w:val="00050235"/>
    <w:rsid w:val="000504F8"/>
    <w:rsid w:val="0005096F"/>
    <w:rsid w:val="000509E0"/>
    <w:rsid w:val="00050B2D"/>
    <w:rsid w:val="00050BA5"/>
    <w:rsid w:val="00050C28"/>
    <w:rsid w:val="00050C56"/>
    <w:rsid w:val="00050CAD"/>
    <w:rsid w:val="00050DE2"/>
    <w:rsid w:val="00050FFE"/>
    <w:rsid w:val="00051511"/>
    <w:rsid w:val="000518DD"/>
    <w:rsid w:val="000524DD"/>
    <w:rsid w:val="00053D34"/>
    <w:rsid w:val="00054008"/>
    <w:rsid w:val="0005406E"/>
    <w:rsid w:val="000540C4"/>
    <w:rsid w:val="000542DA"/>
    <w:rsid w:val="0005444C"/>
    <w:rsid w:val="00054701"/>
    <w:rsid w:val="00054BD2"/>
    <w:rsid w:val="00054C48"/>
    <w:rsid w:val="00054D9D"/>
    <w:rsid w:val="00054F1C"/>
    <w:rsid w:val="00054F77"/>
    <w:rsid w:val="00055021"/>
    <w:rsid w:val="00055039"/>
    <w:rsid w:val="000553CA"/>
    <w:rsid w:val="00055598"/>
    <w:rsid w:val="000555CE"/>
    <w:rsid w:val="0005569C"/>
    <w:rsid w:val="00055807"/>
    <w:rsid w:val="00055ABF"/>
    <w:rsid w:val="00056602"/>
    <w:rsid w:val="000567AE"/>
    <w:rsid w:val="000567C6"/>
    <w:rsid w:val="000567FA"/>
    <w:rsid w:val="00056A7C"/>
    <w:rsid w:val="00056B1D"/>
    <w:rsid w:val="0005771E"/>
    <w:rsid w:val="00057F31"/>
    <w:rsid w:val="00060054"/>
    <w:rsid w:val="000600BC"/>
    <w:rsid w:val="00060616"/>
    <w:rsid w:val="0006090F"/>
    <w:rsid w:val="00060946"/>
    <w:rsid w:val="00060C63"/>
    <w:rsid w:val="00060D5F"/>
    <w:rsid w:val="000610B9"/>
    <w:rsid w:val="00061A6F"/>
    <w:rsid w:val="00061EB3"/>
    <w:rsid w:val="000622E2"/>
    <w:rsid w:val="0006245E"/>
    <w:rsid w:val="000628D9"/>
    <w:rsid w:val="00062F25"/>
    <w:rsid w:val="00063327"/>
    <w:rsid w:val="00063882"/>
    <w:rsid w:val="000638CB"/>
    <w:rsid w:val="00063964"/>
    <w:rsid w:val="0006406E"/>
    <w:rsid w:val="0006433F"/>
    <w:rsid w:val="0006452D"/>
    <w:rsid w:val="00064610"/>
    <w:rsid w:val="00064D5A"/>
    <w:rsid w:val="00064D7F"/>
    <w:rsid w:val="00064DCA"/>
    <w:rsid w:val="00064EF5"/>
    <w:rsid w:val="00064F06"/>
    <w:rsid w:val="0006518A"/>
    <w:rsid w:val="000659FF"/>
    <w:rsid w:val="00065A9A"/>
    <w:rsid w:val="00065B4D"/>
    <w:rsid w:val="00065DB3"/>
    <w:rsid w:val="00065E63"/>
    <w:rsid w:val="00065E92"/>
    <w:rsid w:val="000663BC"/>
    <w:rsid w:val="000664AD"/>
    <w:rsid w:val="00066537"/>
    <w:rsid w:val="000669B9"/>
    <w:rsid w:val="00066AFF"/>
    <w:rsid w:val="00067075"/>
    <w:rsid w:val="00067144"/>
    <w:rsid w:val="0006718E"/>
    <w:rsid w:val="0006735B"/>
    <w:rsid w:val="000673BE"/>
    <w:rsid w:val="00067981"/>
    <w:rsid w:val="00067AF4"/>
    <w:rsid w:val="00070201"/>
    <w:rsid w:val="0007035E"/>
    <w:rsid w:val="000703F2"/>
    <w:rsid w:val="00070648"/>
    <w:rsid w:val="00070684"/>
    <w:rsid w:val="000709B8"/>
    <w:rsid w:val="000712A1"/>
    <w:rsid w:val="00071571"/>
    <w:rsid w:val="00071EDE"/>
    <w:rsid w:val="00072111"/>
    <w:rsid w:val="00072171"/>
    <w:rsid w:val="000721BE"/>
    <w:rsid w:val="0007258D"/>
    <w:rsid w:val="00072930"/>
    <w:rsid w:val="00072A5D"/>
    <w:rsid w:val="00072C7E"/>
    <w:rsid w:val="000734A1"/>
    <w:rsid w:val="00073512"/>
    <w:rsid w:val="00073586"/>
    <w:rsid w:val="00073F71"/>
    <w:rsid w:val="000740CC"/>
    <w:rsid w:val="0007439D"/>
    <w:rsid w:val="00074593"/>
    <w:rsid w:val="0007474E"/>
    <w:rsid w:val="00074B95"/>
    <w:rsid w:val="00074FC2"/>
    <w:rsid w:val="000750ED"/>
    <w:rsid w:val="0007623E"/>
    <w:rsid w:val="000763BA"/>
    <w:rsid w:val="0007647E"/>
    <w:rsid w:val="00076526"/>
    <w:rsid w:val="0007657F"/>
    <w:rsid w:val="000771E7"/>
    <w:rsid w:val="000774C3"/>
    <w:rsid w:val="00077651"/>
    <w:rsid w:val="000776A5"/>
    <w:rsid w:val="000779D3"/>
    <w:rsid w:val="00077DA2"/>
    <w:rsid w:val="000802BB"/>
    <w:rsid w:val="00080315"/>
    <w:rsid w:val="00080D86"/>
    <w:rsid w:val="00080DC8"/>
    <w:rsid w:val="00080DD6"/>
    <w:rsid w:val="00080EA1"/>
    <w:rsid w:val="0008111D"/>
    <w:rsid w:val="000819FD"/>
    <w:rsid w:val="00081B87"/>
    <w:rsid w:val="00081E37"/>
    <w:rsid w:val="00081FEF"/>
    <w:rsid w:val="000820DB"/>
    <w:rsid w:val="000821F2"/>
    <w:rsid w:val="00082621"/>
    <w:rsid w:val="000827E3"/>
    <w:rsid w:val="000827FA"/>
    <w:rsid w:val="00082C3F"/>
    <w:rsid w:val="00082D51"/>
    <w:rsid w:val="00082EDC"/>
    <w:rsid w:val="00084138"/>
    <w:rsid w:val="00084574"/>
    <w:rsid w:val="000845EB"/>
    <w:rsid w:val="00084704"/>
    <w:rsid w:val="00084A01"/>
    <w:rsid w:val="00084CAC"/>
    <w:rsid w:val="00085185"/>
    <w:rsid w:val="00085300"/>
    <w:rsid w:val="000853B9"/>
    <w:rsid w:val="00085850"/>
    <w:rsid w:val="00085E80"/>
    <w:rsid w:val="000863CD"/>
    <w:rsid w:val="00086C18"/>
    <w:rsid w:val="00086EA3"/>
    <w:rsid w:val="00087125"/>
    <w:rsid w:val="000871A8"/>
    <w:rsid w:val="000872B4"/>
    <w:rsid w:val="000872BB"/>
    <w:rsid w:val="00087507"/>
    <w:rsid w:val="00087508"/>
    <w:rsid w:val="00087B87"/>
    <w:rsid w:val="00087C4A"/>
    <w:rsid w:val="00090288"/>
    <w:rsid w:val="0009054E"/>
    <w:rsid w:val="0009055A"/>
    <w:rsid w:val="00090D1B"/>
    <w:rsid w:val="0009121D"/>
    <w:rsid w:val="000912F6"/>
    <w:rsid w:val="0009179A"/>
    <w:rsid w:val="00091A1D"/>
    <w:rsid w:val="00091A46"/>
    <w:rsid w:val="00091DD0"/>
    <w:rsid w:val="00092102"/>
    <w:rsid w:val="000926C8"/>
    <w:rsid w:val="000928C2"/>
    <w:rsid w:val="00092EB8"/>
    <w:rsid w:val="00092FA8"/>
    <w:rsid w:val="00093742"/>
    <w:rsid w:val="00093D0B"/>
    <w:rsid w:val="00093F18"/>
    <w:rsid w:val="00093FCA"/>
    <w:rsid w:val="00094012"/>
    <w:rsid w:val="00094225"/>
    <w:rsid w:val="0009467A"/>
    <w:rsid w:val="000946ED"/>
    <w:rsid w:val="000949F4"/>
    <w:rsid w:val="00094F5A"/>
    <w:rsid w:val="00095226"/>
    <w:rsid w:val="00095C6F"/>
    <w:rsid w:val="0009603B"/>
    <w:rsid w:val="000962DB"/>
    <w:rsid w:val="00096626"/>
    <w:rsid w:val="00096841"/>
    <w:rsid w:val="00096AE5"/>
    <w:rsid w:val="0009762B"/>
    <w:rsid w:val="00097BC4"/>
    <w:rsid w:val="000A03A7"/>
    <w:rsid w:val="000A03FD"/>
    <w:rsid w:val="000A0746"/>
    <w:rsid w:val="000A0829"/>
    <w:rsid w:val="000A084D"/>
    <w:rsid w:val="000A0AFF"/>
    <w:rsid w:val="000A0D49"/>
    <w:rsid w:val="000A11ED"/>
    <w:rsid w:val="000A12F7"/>
    <w:rsid w:val="000A1330"/>
    <w:rsid w:val="000A17D2"/>
    <w:rsid w:val="000A1B66"/>
    <w:rsid w:val="000A1B89"/>
    <w:rsid w:val="000A23B1"/>
    <w:rsid w:val="000A2631"/>
    <w:rsid w:val="000A27E7"/>
    <w:rsid w:val="000A286B"/>
    <w:rsid w:val="000A2876"/>
    <w:rsid w:val="000A2B77"/>
    <w:rsid w:val="000A2F01"/>
    <w:rsid w:val="000A2F88"/>
    <w:rsid w:val="000A3520"/>
    <w:rsid w:val="000A388C"/>
    <w:rsid w:val="000A3CE7"/>
    <w:rsid w:val="000A408C"/>
    <w:rsid w:val="000A40AF"/>
    <w:rsid w:val="000A41DF"/>
    <w:rsid w:val="000A4428"/>
    <w:rsid w:val="000A48C0"/>
    <w:rsid w:val="000A4FC5"/>
    <w:rsid w:val="000A5041"/>
    <w:rsid w:val="000A5142"/>
    <w:rsid w:val="000A5529"/>
    <w:rsid w:val="000A5D6B"/>
    <w:rsid w:val="000A5F80"/>
    <w:rsid w:val="000A5FD1"/>
    <w:rsid w:val="000A636A"/>
    <w:rsid w:val="000A6700"/>
    <w:rsid w:val="000A700C"/>
    <w:rsid w:val="000A7292"/>
    <w:rsid w:val="000A7757"/>
    <w:rsid w:val="000A7AEA"/>
    <w:rsid w:val="000A7E06"/>
    <w:rsid w:val="000A7F94"/>
    <w:rsid w:val="000B0007"/>
    <w:rsid w:val="000B01C4"/>
    <w:rsid w:val="000B04F8"/>
    <w:rsid w:val="000B0B8E"/>
    <w:rsid w:val="000B0FD9"/>
    <w:rsid w:val="000B10EB"/>
    <w:rsid w:val="000B1255"/>
    <w:rsid w:val="000B159A"/>
    <w:rsid w:val="000B211F"/>
    <w:rsid w:val="000B24BD"/>
    <w:rsid w:val="000B2597"/>
    <w:rsid w:val="000B270D"/>
    <w:rsid w:val="000B276B"/>
    <w:rsid w:val="000B2851"/>
    <w:rsid w:val="000B2878"/>
    <w:rsid w:val="000B2C76"/>
    <w:rsid w:val="000B2D1F"/>
    <w:rsid w:val="000B2F17"/>
    <w:rsid w:val="000B2F75"/>
    <w:rsid w:val="000B33B3"/>
    <w:rsid w:val="000B35DD"/>
    <w:rsid w:val="000B3C96"/>
    <w:rsid w:val="000B440D"/>
    <w:rsid w:val="000B4587"/>
    <w:rsid w:val="000B485A"/>
    <w:rsid w:val="000B4A0E"/>
    <w:rsid w:val="000B4AE3"/>
    <w:rsid w:val="000B4C13"/>
    <w:rsid w:val="000B4C3E"/>
    <w:rsid w:val="000B4E26"/>
    <w:rsid w:val="000B5117"/>
    <w:rsid w:val="000B5127"/>
    <w:rsid w:val="000B5236"/>
    <w:rsid w:val="000B585C"/>
    <w:rsid w:val="000B68A2"/>
    <w:rsid w:val="000B6B24"/>
    <w:rsid w:val="000B6BD2"/>
    <w:rsid w:val="000B6E08"/>
    <w:rsid w:val="000B6FBD"/>
    <w:rsid w:val="000B714B"/>
    <w:rsid w:val="000B72DB"/>
    <w:rsid w:val="000B73F5"/>
    <w:rsid w:val="000B7464"/>
    <w:rsid w:val="000B7486"/>
    <w:rsid w:val="000B74F9"/>
    <w:rsid w:val="000B75F0"/>
    <w:rsid w:val="000B7656"/>
    <w:rsid w:val="000B7889"/>
    <w:rsid w:val="000B79FA"/>
    <w:rsid w:val="000B7B41"/>
    <w:rsid w:val="000B7D1E"/>
    <w:rsid w:val="000B7D2C"/>
    <w:rsid w:val="000B7DB6"/>
    <w:rsid w:val="000C0759"/>
    <w:rsid w:val="000C0CF4"/>
    <w:rsid w:val="000C0D7C"/>
    <w:rsid w:val="000C0F25"/>
    <w:rsid w:val="000C1113"/>
    <w:rsid w:val="000C1139"/>
    <w:rsid w:val="000C11AB"/>
    <w:rsid w:val="000C1574"/>
    <w:rsid w:val="000C1779"/>
    <w:rsid w:val="000C189E"/>
    <w:rsid w:val="000C1997"/>
    <w:rsid w:val="000C19C7"/>
    <w:rsid w:val="000C1AF2"/>
    <w:rsid w:val="000C1B42"/>
    <w:rsid w:val="000C1E58"/>
    <w:rsid w:val="000C29F8"/>
    <w:rsid w:val="000C2BBC"/>
    <w:rsid w:val="000C3060"/>
    <w:rsid w:val="000C3112"/>
    <w:rsid w:val="000C3787"/>
    <w:rsid w:val="000C3830"/>
    <w:rsid w:val="000C39AC"/>
    <w:rsid w:val="000C3AFA"/>
    <w:rsid w:val="000C3F31"/>
    <w:rsid w:val="000C3F45"/>
    <w:rsid w:val="000C3F81"/>
    <w:rsid w:val="000C4453"/>
    <w:rsid w:val="000C46D8"/>
    <w:rsid w:val="000C4E06"/>
    <w:rsid w:val="000C4EEC"/>
    <w:rsid w:val="000C593E"/>
    <w:rsid w:val="000C5E3B"/>
    <w:rsid w:val="000C6610"/>
    <w:rsid w:val="000C6938"/>
    <w:rsid w:val="000C6C80"/>
    <w:rsid w:val="000C6DBB"/>
    <w:rsid w:val="000C6FF4"/>
    <w:rsid w:val="000C7BEA"/>
    <w:rsid w:val="000C7C98"/>
    <w:rsid w:val="000C7CC3"/>
    <w:rsid w:val="000D054C"/>
    <w:rsid w:val="000D0558"/>
    <w:rsid w:val="000D09B8"/>
    <w:rsid w:val="000D0D67"/>
    <w:rsid w:val="000D0F8B"/>
    <w:rsid w:val="000D11A2"/>
    <w:rsid w:val="000D1631"/>
    <w:rsid w:val="000D19F0"/>
    <w:rsid w:val="000D1FAD"/>
    <w:rsid w:val="000D202B"/>
    <w:rsid w:val="000D2111"/>
    <w:rsid w:val="000D2D31"/>
    <w:rsid w:val="000D303C"/>
    <w:rsid w:val="000D30AC"/>
    <w:rsid w:val="000D328C"/>
    <w:rsid w:val="000D33BC"/>
    <w:rsid w:val="000D3474"/>
    <w:rsid w:val="000D3720"/>
    <w:rsid w:val="000D3728"/>
    <w:rsid w:val="000D3B70"/>
    <w:rsid w:val="000D40EC"/>
    <w:rsid w:val="000D4100"/>
    <w:rsid w:val="000D427C"/>
    <w:rsid w:val="000D4417"/>
    <w:rsid w:val="000D4ADC"/>
    <w:rsid w:val="000D4B87"/>
    <w:rsid w:val="000D4F5B"/>
    <w:rsid w:val="000D540D"/>
    <w:rsid w:val="000D565D"/>
    <w:rsid w:val="000D5827"/>
    <w:rsid w:val="000D5A3D"/>
    <w:rsid w:val="000D5B89"/>
    <w:rsid w:val="000D5BE2"/>
    <w:rsid w:val="000D5DEA"/>
    <w:rsid w:val="000D6329"/>
    <w:rsid w:val="000D650D"/>
    <w:rsid w:val="000D66DB"/>
    <w:rsid w:val="000D670D"/>
    <w:rsid w:val="000D69FC"/>
    <w:rsid w:val="000D6FEF"/>
    <w:rsid w:val="000D7111"/>
    <w:rsid w:val="000D7676"/>
    <w:rsid w:val="000D78AA"/>
    <w:rsid w:val="000D78BA"/>
    <w:rsid w:val="000D78D4"/>
    <w:rsid w:val="000D7B11"/>
    <w:rsid w:val="000E061B"/>
    <w:rsid w:val="000E07FB"/>
    <w:rsid w:val="000E136A"/>
    <w:rsid w:val="000E136D"/>
    <w:rsid w:val="000E144C"/>
    <w:rsid w:val="000E1584"/>
    <w:rsid w:val="000E1E1C"/>
    <w:rsid w:val="000E2147"/>
    <w:rsid w:val="000E230F"/>
    <w:rsid w:val="000E23B4"/>
    <w:rsid w:val="000E23F8"/>
    <w:rsid w:val="000E249D"/>
    <w:rsid w:val="000E2698"/>
    <w:rsid w:val="000E29F7"/>
    <w:rsid w:val="000E2A21"/>
    <w:rsid w:val="000E303B"/>
    <w:rsid w:val="000E330C"/>
    <w:rsid w:val="000E33D2"/>
    <w:rsid w:val="000E3844"/>
    <w:rsid w:val="000E3870"/>
    <w:rsid w:val="000E41AF"/>
    <w:rsid w:val="000E452C"/>
    <w:rsid w:val="000E4856"/>
    <w:rsid w:val="000E49F3"/>
    <w:rsid w:val="000E4A76"/>
    <w:rsid w:val="000E4CD4"/>
    <w:rsid w:val="000E4D63"/>
    <w:rsid w:val="000E4E15"/>
    <w:rsid w:val="000E5089"/>
    <w:rsid w:val="000E52C3"/>
    <w:rsid w:val="000E581D"/>
    <w:rsid w:val="000E6BEA"/>
    <w:rsid w:val="000E6E94"/>
    <w:rsid w:val="000E6FCA"/>
    <w:rsid w:val="000E71F8"/>
    <w:rsid w:val="000E7408"/>
    <w:rsid w:val="000E749A"/>
    <w:rsid w:val="000E783B"/>
    <w:rsid w:val="000E7B28"/>
    <w:rsid w:val="000E7B94"/>
    <w:rsid w:val="000E7CA5"/>
    <w:rsid w:val="000E7F13"/>
    <w:rsid w:val="000F0560"/>
    <w:rsid w:val="000F07D7"/>
    <w:rsid w:val="000F154D"/>
    <w:rsid w:val="000F16E9"/>
    <w:rsid w:val="000F1869"/>
    <w:rsid w:val="000F1C87"/>
    <w:rsid w:val="000F1E2F"/>
    <w:rsid w:val="000F2127"/>
    <w:rsid w:val="000F2483"/>
    <w:rsid w:val="000F25AA"/>
    <w:rsid w:val="000F2663"/>
    <w:rsid w:val="000F2C4F"/>
    <w:rsid w:val="000F2D34"/>
    <w:rsid w:val="000F3030"/>
    <w:rsid w:val="000F3042"/>
    <w:rsid w:val="000F39A9"/>
    <w:rsid w:val="000F3F33"/>
    <w:rsid w:val="000F458C"/>
    <w:rsid w:val="000F45FB"/>
    <w:rsid w:val="000F46F2"/>
    <w:rsid w:val="000F4BE3"/>
    <w:rsid w:val="000F505C"/>
    <w:rsid w:val="000F5180"/>
    <w:rsid w:val="000F538E"/>
    <w:rsid w:val="000F542D"/>
    <w:rsid w:val="000F56A7"/>
    <w:rsid w:val="000F5BA5"/>
    <w:rsid w:val="000F5BDF"/>
    <w:rsid w:val="000F5D1B"/>
    <w:rsid w:val="000F62FD"/>
    <w:rsid w:val="000F6C31"/>
    <w:rsid w:val="000F719D"/>
    <w:rsid w:val="000F7ED4"/>
    <w:rsid w:val="00100088"/>
    <w:rsid w:val="00100137"/>
    <w:rsid w:val="001004F6"/>
    <w:rsid w:val="00100AC9"/>
    <w:rsid w:val="00100C34"/>
    <w:rsid w:val="00100F02"/>
    <w:rsid w:val="001012F4"/>
    <w:rsid w:val="00101551"/>
    <w:rsid w:val="00101857"/>
    <w:rsid w:val="00101EFE"/>
    <w:rsid w:val="00102373"/>
    <w:rsid w:val="00102571"/>
    <w:rsid w:val="001026F1"/>
    <w:rsid w:val="00102724"/>
    <w:rsid w:val="0010272D"/>
    <w:rsid w:val="001027D7"/>
    <w:rsid w:val="00102942"/>
    <w:rsid w:val="00103588"/>
    <w:rsid w:val="00103724"/>
    <w:rsid w:val="0010382A"/>
    <w:rsid w:val="001039AF"/>
    <w:rsid w:val="00103F61"/>
    <w:rsid w:val="00103FD5"/>
    <w:rsid w:val="001055DA"/>
    <w:rsid w:val="001058F0"/>
    <w:rsid w:val="00105AE1"/>
    <w:rsid w:val="00105B22"/>
    <w:rsid w:val="00105BF6"/>
    <w:rsid w:val="00105DC4"/>
    <w:rsid w:val="00105EB0"/>
    <w:rsid w:val="0010630D"/>
    <w:rsid w:val="001066FB"/>
    <w:rsid w:val="00106E57"/>
    <w:rsid w:val="0010700F"/>
    <w:rsid w:val="001071AB"/>
    <w:rsid w:val="0010751A"/>
    <w:rsid w:val="00107AAB"/>
    <w:rsid w:val="00107FDE"/>
    <w:rsid w:val="00110420"/>
    <w:rsid w:val="001104AD"/>
    <w:rsid w:val="00110616"/>
    <w:rsid w:val="00111348"/>
    <w:rsid w:val="001116C9"/>
    <w:rsid w:val="001116DF"/>
    <w:rsid w:val="0011174F"/>
    <w:rsid w:val="00111840"/>
    <w:rsid w:val="00111BA3"/>
    <w:rsid w:val="00111DE2"/>
    <w:rsid w:val="00112209"/>
    <w:rsid w:val="0011232A"/>
    <w:rsid w:val="00112474"/>
    <w:rsid w:val="001125B9"/>
    <w:rsid w:val="00112A19"/>
    <w:rsid w:val="00112DE4"/>
    <w:rsid w:val="00112F11"/>
    <w:rsid w:val="00113616"/>
    <w:rsid w:val="0011369A"/>
    <w:rsid w:val="00113861"/>
    <w:rsid w:val="001139E9"/>
    <w:rsid w:val="00113D36"/>
    <w:rsid w:val="00113F04"/>
    <w:rsid w:val="00114068"/>
    <w:rsid w:val="0011415C"/>
    <w:rsid w:val="001145E9"/>
    <w:rsid w:val="00114A4F"/>
    <w:rsid w:val="00114AD4"/>
    <w:rsid w:val="00114C0A"/>
    <w:rsid w:val="001151DE"/>
    <w:rsid w:val="00115AA6"/>
    <w:rsid w:val="00115BBA"/>
    <w:rsid w:val="00115D5B"/>
    <w:rsid w:val="0011627C"/>
    <w:rsid w:val="001162CA"/>
    <w:rsid w:val="00116905"/>
    <w:rsid w:val="00116B27"/>
    <w:rsid w:val="00116BD0"/>
    <w:rsid w:val="00116CB0"/>
    <w:rsid w:val="00117402"/>
    <w:rsid w:val="00117494"/>
    <w:rsid w:val="00117937"/>
    <w:rsid w:val="00117AB8"/>
    <w:rsid w:val="00117B5C"/>
    <w:rsid w:val="0012068D"/>
    <w:rsid w:val="001208E2"/>
    <w:rsid w:val="00120D5F"/>
    <w:rsid w:val="00120F46"/>
    <w:rsid w:val="00120FAB"/>
    <w:rsid w:val="0012112A"/>
    <w:rsid w:val="00121150"/>
    <w:rsid w:val="00121159"/>
    <w:rsid w:val="0012128A"/>
    <w:rsid w:val="001214AF"/>
    <w:rsid w:val="00121802"/>
    <w:rsid w:val="00122164"/>
    <w:rsid w:val="00122C72"/>
    <w:rsid w:val="00123518"/>
    <w:rsid w:val="00123622"/>
    <w:rsid w:val="0012397A"/>
    <w:rsid w:val="00123B57"/>
    <w:rsid w:val="001243BC"/>
    <w:rsid w:val="00124978"/>
    <w:rsid w:val="00124A48"/>
    <w:rsid w:val="00124B2A"/>
    <w:rsid w:val="001251CF"/>
    <w:rsid w:val="001253EF"/>
    <w:rsid w:val="00125427"/>
    <w:rsid w:val="00125528"/>
    <w:rsid w:val="0012554E"/>
    <w:rsid w:val="00125615"/>
    <w:rsid w:val="0012580D"/>
    <w:rsid w:val="00125CD6"/>
    <w:rsid w:val="00125EF5"/>
    <w:rsid w:val="00125FD2"/>
    <w:rsid w:val="001260C5"/>
    <w:rsid w:val="00126357"/>
    <w:rsid w:val="001265FE"/>
    <w:rsid w:val="0012666D"/>
    <w:rsid w:val="00126685"/>
    <w:rsid w:val="0012691D"/>
    <w:rsid w:val="00126C07"/>
    <w:rsid w:val="0012736C"/>
    <w:rsid w:val="00127639"/>
    <w:rsid w:val="00127733"/>
    <w:rsid w:val="00127949"/>
    <w:rsid w:val="00127DBD"/>
    <w:rsid w:val="00127E76"/>
    <w:rsid w:val="00130588"/>
    <w:rsid w:val="00130667"/>
    <w:rsid w:val="00130776"/>
    <w:rsid w:val="00130955"/>
    <w:rsid w:val="00130CC4"/>
    <w:rsid w:val="00130CDB"/>
    <w:rsid w:val="00131596"/>
    <w:rsid w:val="00131BF8"/>
    <w:rsid w:val="00131CC9"/>
    <w:rsid w:val="00131F51"/>
    <w:rsid w:val="0013201A"/>
    <w:rsid w:val="0013300B"/>
    <w:rsid w:val="001331E5"/>
    <w:rsid w:val="001332B6"/>
    <w:rsid w:val="00133379"/>
    <w:rsid w:val="00133477"/>
    <w:rsid w:val="0013348D"/>
    <w:rsid w:val="00133671"/>
    <w:rsid w:val="001336EE"/>
    <w:rsid w:val="001337E1"/>
    <w:rsid w:val="00133C73"/>
    <w:rsid w:val="00133EF2"/>
    <w:rsid w:val="001342F5"/>
    <w:rsid w:val="001344A7"/>
    <w:rsid w:val="001348BD"/>
    <w:rsid w:val="00134E20"/>
    <w:rsid w:val="00134F81"/>
    <w:rsid w:val="00135332"/>
    <w:rsid w:val="00135711"/>
    <w:rsid w:val="00135834"/>
    <w:rsid w:val="0013595E"/>
    <w:rsid w:val="001359B8"/>
    <w:rsid w:val="001362C1"/>
    <w:rsid w:val="0013654C"/>
    <w:rsid w:val="00136747"/>
    <w:rsid w:val="00136A09"/>
    <w:rsid w:val="00136D12"/>
    <w:rsid w:val="001372E4"/>
    <w:rsid w:val="0013760B"/>
    <w:rsid w:val="001377D1"/>
    <w:rsid w:val="001379F8"/>
    <w:rsid w:val="00139D6B"/>
    <w:rsid w:val="00140226"/>
    <w:rsid w:val="00140281"/>
    <w:rsid w:val="001405F2"/>
    <w:rsid w:val="00140A52"/>
    <w:rsid w:val="00140ABF"/>
    <w:rsid w:val="00140B8E"/>
    <w:rsid w:val="00140DDA"/>
    <w:rsid w:val="00141330"/>
    <w:rsid w:val="001413B7"/>
    <w:rsid w:val="00141848"/>
    <w:rsid w:val="00141A35"/>
    <w:rsid w:val="00141FA7"/>
    <w:rsid w:val="00141FA9"/>
    <w:rsid w:val="001420A0"/>
    <w:rsid w:val="0014253D"/>
    <w:rsid w:val="001431E6"/>
    <w:rsid w:val="0014322B"/>
    <w:rsid w:val="00143310"/>
    <w:rsid w:val="0014354F"/>
    <w:rsid w:val="00144670"/>
    <w:rsid w:val="001446CA"/>
    <w:rsid w:val="001446D2"/>
    <w:rsid w:val="001448E3"/>
    <w:rsid w:val="001451FD"/>
    <w:rsid w:val="0014521E"/>
    <w:rsid w:val="001452FF"/>
    <w:rsid w:val="0014551E"/>
    <w:rsid w:val="00145AA4"/>
    <w:rsid w:val="00145AF9"/>
    <w:rsid w:val="00145C12"/>
    <w:rsid w:val="00145C84"/>
    <w:rsid w:val="00145D59"/>
    <w:rsid w:val="00145F90"/>
    <w:rsid w:val="0014605C"/>
    <w:rsid w:val="00146185"/>
    <w:rsid w:val="0014639F"/>
    <w:rsid w:val="001463EF"/>
    <w:rsid w:val="00146634"/>
    <w:rsid w:val="001466C4"/>
    <w:rsid w:val="001466EA"/>
    <w:rsid w:val="00146B6E"/>
    <w:rsid w:val="00146EB0"/>
    <w:rsid w:val="00146F1F"/>
    <w:rsid w:val="00147008"/>
    <w:rsid w:val="0014718B"/>
    <w:rsid w:val="00147233"/>
    <w:rsid w:val="00147B00"/>
    <w:rsid w:val="0014B875"/>
    <w:rsid w:val="00150462"/>
    <w:rsid w:val="00150999"/>
    <w:rsid w:val="001509BB"/>
    <w:rsid w:val="001509D4"/>
    <w:rsid w:val="00150B9E"/>
    <w:rsid w:val="00150CB5"/>
    <w:rsid w:val="00150FFC"/>
    <w:rsid w:val="00150FFD"/>
    <w:rsid w:val="0015121E"/>
    <w:rsid w:val="00151728"/>
    <w:rsid w:val="001519BA"/>
    <w:rsid w:val="00151DD8"/>
    <w:rsid w:val="0015212A"/>
    <w:rsid w:val="001526D1"/>
    <w:rsid w:val="00152768"/>
    <w:rsid w:val="00152B3C"/>
    <w:rsid w:val="00152F67"/>
    <w:rsid w:val="00153280"/>
    <w:rsid w:val="0015358D"/>
    <w:rsid w:val="00153602"/>
    <w:rsid w:val="00153670"/>
    <w:rsid w:val="00153884"/>
    <w:rsid w:val="00153C79"/>
    <w:rsid w:val="00153F10"/>
    <w:rsid w:val="00154254"/>
    <w:rsid w:val="00154518"/>
    <w:rsid w:val="0015470C"/>
    <w:rsid w:val="00154A12"/>
    <w:rsid w:val="00154AAC"/>
    <w:rsid w:val="00154C1C"/>
    <w:rsid w:val="00155181"/>
    <w:rsid w:val="00155316"/>
    <w:rsid w:val="0015540F"/>
    <w:rsid w:val="00155736"/>
    <w:rsid w:val="00155825"/>
    <w:rsid w:val="001558C6"/>
    <w:rsid w:val="001559A6"/>
    <w:rsid w:val="00155C60"/>
    <w:rsid w:val="00155E47"/>
    <w:rsid w:val="00156430"/>
    <w:rsid w:val="00156455"/>
    <w:rsid w:val="001566C1"/>
    <w:rsid w:val="00156D2F"/>
    <w:rsid w:val="0015714F"/>
    <w:rsid w:val="0015715C"/>
    <w:rsid w:val="0015744B"/>
    <w:rsid w:val="00157635"/>
    <w:rsid w:val="001576FC"/>
    <w:rsid w:val="00157832"/>
    <w:rsid w:val="001579DF"/>
    <w:rsid w:val="00157B94"/>
    <w:rsid w:val="00157DB7"/>
    <w:rsid w:val="00157F1B"/>
    <w:rsid w:val="00160037"/>
    <w:rsid w:val="0016005B"/>
    <w:rsid w:val="00160C27"/>
    <w:rsid w:val="00160DDB"/>
    <w:rsid w:val="00160E3D"/>
    <w:rsid w:val="00161168"/>
    <w:rsid w:val="00161339"/>
    <w:rsid w:val="00161857"/>
    <w:rsid w:val="00161EC4"/>
    <w:rsid w:val="00162274"/>
    <w:rsid w:val="0016245B"/>
    <w:rsid w:val="00162B6B"/>
    <w:rsid w:val="00162BFF"/>
    <w:rsid w:val="00162C1C"/>
    <w:rsid w:val="00163085"/>
    <w:rsid w:val="00163478"/>
    <w:rsid w:val="001636E0"/>
    <w:rsid w:val="001636F9"/>
    <w:rsid w:val="0016378C"/>
    <w:rsid w:val="00163B75"/>
    <w:rsid w:val="00163B93"/>
    <w:rsid w:val="00163D0E"/>
    <w:rsid w:val="001644F3"/>
    <w:rsid w:val="001646B3"/>
    <w:rsid w:val="00164A9F"/>
    <w:rsid w:val="00164B3E"/>
    <w:rsid w:val="001651A2"/>
    <w:rsid w:val="0016521E"/>
    <w:rsid w:val="00165756"/>
    <w:rsid w:val="001658CD"/>
    <w:rsid w:val="00165BC0"/>
    <w:rsid w:val="00165BC2"/>
    <w:rsid w:val="00165F22"/>
    <w:rsid w:val="001662C8"/>
    <w:rsid w:val="00166419"/>
    <w:rsid w:val="00166833"/>
    <w:rsid w:val="00166838"/>
    <w:rsid w:val="00166A04"/>
    <w:rsid w:val="00166A76"/>
    <w:rsid w:val="00167440"/>
    <w:rsid w:val="00167BD4"/>
    <w:rsid w:val="00167C94"/>
    <w:rsid w:val="0017048C"/>
    <w:rsid w:val="0017095C"/>
    <w:rsid w:val="00170A4F"/>
    <w:rsid w:val="00170A7A"/>
    <w:rsid w:val="00170E5D"/>
    <w:rsid w:val="00171130"/>
    <w:rsid w:val="001713EC"/>
    <w:rsid w:val="00171404"/>
    <w:rsid w:val="00171484"/>
    <w:rsid w:val="00171528"/>
    <w:rsid w:val="00171889"/>
    <w:rsid w:val="00171DE9"/>
    <w:rsid w:val="00171E14"/>
    <w:rsid w:val="00171E28"/>
    <w:rsid w:val="00171F5F"/>
    <w:rsid w:val="001725E4"/>
    <w:rsid w:val="001728D6"/>
    <w:rsid w:val="001728F5"/>
    <w:rsid w:val="00172C8A"/>
    <w:rsid w:val="0017318E"/>
    <w:rsid w:val="001731E4"/>
    <w:rsid w:val="0017345B"/>
    <w:rsid w:val="0017373C"/>
    <w:rsid w:val="0017386D"/>
    <w:rsid w:val="00174188"/>
    <w:rsid w:val="00174310"/>
    <w:rsid w:val="00174361"/>
    <w:rsid w:val="001743AB"/>
    <w:rsid w:val="001747B6"/>
    <w:rsid w:val="001748F6"/>
    <w:rsid w:val="00174A07"/>
    <w:rsid w:val="00174B06"/>
    <w:rsid w:val="00174BF4"/>
    <w:rsid w:val="00175504"/>
    <w:rsid w:val="001757D7"/>
    <w:rsid w:val="00175B31"/>
    <w:rsid w:val="001761D6"/>
    <w:rsid w:val="00176772"/>
    <w:rsid w:val="00176790"/>
    <w:rsid w:val="00176831"/>
    <w:rsid w:val="0017692D"/>
    <w:rsid w:val="00176BF3"/>
    <w:rsid w:val="00176E64"/>
    <w:rsid w:val="00177222"/>
    <w:rsid w:val="00180021"/>
    <w:rsid w:val="00180064"/>
    <w:rsid w:val="0018045C"/>
    <w:rsid w:val="00180885"/>
    <w:rsid w:val="00180B11"/>
    <w:rsid w:val="00180C39"/>
    <w:rsid w:val="00180E09"/>
    <w:rsid w:val="00180E76"/>
    <w:rsid w:val="0018101D"/>
    <w:rsid w:val="001811E6"/>
    <w:rsid w:val="00181226"/>
    <w:rsid w:val="00181360"/>
    <w:rsid w:val="001818F9"/>
    <w:rsid w:val="00181B07"/>
    <w:rsid w:val="00181F21"/>
    <w:rsid w:val="00182284"/>
    <w:rsid w:val="001822EC"/>
    <w:rsid w:val="00182B78"/>
    <w:rsid w:val="00183024"/>
    <w:rsid w:val="00183119"/>
    <w:rsid w:val="001836B4"/>
    <w:rsid w:val="001837D6"/>
    <w:rsid w:val="00183A0B"/>
    <w:rsid w:val="00183A70"/>
    <w:rsid w:val="00183EAE"/>
    <w:rsid w:val="00183F28"/>
    <w:rsid w:val="00184247"/>
    <w:rsid w:val="00184347"/>
    <w:rsid w:val="00184649"/>
    <w:rsid w:val="001847D2"/>
    <w:rsid w:val="0018502C"/>
    <w:rsid w:val="00185075"/>
    <w:rsid w:val="001852B1"/>
    <w:rsid w:val="00185963"/>
    <w:rsid w:val="0018597F"/>
    <w:rsid w:val="00185CD0"/>
    <w:rsid w:val="00186044"/>
    <w:rsid w:val="00186179"/>
    <w:rsid w:val="0018629A"/>
    <w:rsid w:val="001863EF"/>
    <w:rsid w:val="0018660F"/>
    <w:rsid w:val="0018734D"/>
    <w:rsid w:val="00187CE2"/>
    <w:rsid w:val="0018B9C2"/>
    <w:rsid w:val="0019022C"/>
    <w:rsid w:val="001902A4"/>
    <w:rsid w:val="0019068A"/>
    <w:rsid w:val="00190E59"/>
    <w:rsid w:val="00191184"/>
    <w:rsid w:val="00191550"/>
    <w:rsid w:val="001915C0"/>
    <w:rsid w:val="00191786"/>
    <w:rsid w:val="00191C2F"/>
    <w:rsid w:val="00191C44"/>
    <w:rsid w:val="00191FC0"/>
    <w:rsid w:val="00191FC2"/>
    <w:rsid w:val="0019212F"/>
    <w:rsid w:val="0019241A"/>
    <w:rsid w:val="00192758"/>
    <w:rsid w:val="001927DE"/>
    <w:rsid w:val="001929B0"/>
    <w:rsid w:val="00192FE3"/>
    <w:rsid w:val="001931F9"/>
    <w:rsid w:val="001934A3"/>
    <w:rsid w:val="00193D13"/>
    <w:rsid w:val="00193E54"/>
    <w:rsid w:val="00193E5F"/>
    <w:rsid w:val="00194436"/>
    <w:rsid w:val="00194523"/>
    <w:rsid w:val="00194A41"/>
    <w:rsid w:val="0019538F"/>
    <w:rsid w:val="0019581B"/>
    <w:rsid w:val="00195915"/>
    <w:rsid w:val="00195AB9"/>
    <w:rsid w:val="00195AF9"/>
    <w:rsid w:val="00196172"/>
    <w:rsid w:val="001963E1"/>
    <w:rsid w:val="0019665B"/>
    <w:rsid w:val="00196AED"/>
    <w:rsid w:val="00196D1D"/>
    <w:rsid w:val="0019719D"/>
    <w:rsid w:val="00197BA9"/>
    <w:rsid w:val="00197EE6"/>
    <w:rsid w:val="00197FA7"/>
    <w:rsid w:val="001A021F"/>
    <w:rsid w:val="001A031F"/>
    <w:rsid w:val="001A045F"/>
    <w:rsid w:val="001A0481"/>
    <w:rsid w:val="001A0913"/>
    <w:rsid w:val="001A0BB1"/>
    <w:rsid w:val="001A0BFB"/>
    <w:rsid w:val="001A0FE4"/>
    <w:rsid w:val="001A11BE"/>
    <w:rsid w:val="001A1399"/>
    <w:rsid w:val="001A15AB"/>
    <w:rsid w:val="001A164A"/>
    <w:rsid w:val="001A1CA5"/>
    <w:rsid w:val="001A2019"/>
    <w:rsid w:val="001A22C1"/>
    <w:rsid w:val="001A257B"/>
    <w:rsid w:val="001A262E"/>
    <w:rsid w:val="001A27BF"/>
    <w:rsid w:val="001A2972"/>
    <w:rsid w:val="001A3487"/>
    <w:rsid w:val="001A34D4"/>
    <w:rsid w:val="001A3B42"/>
    <w:rsid w:val="001A3C26"/>
    <w:rsid w:val="001A3C56"/>
    <w:rsid w:val="001A3DCE"/>
    <w:rsid w:val="001A4166"/>
    <w:rsid w:val="001A45AB"/>
    <w:rsid w:val="001A4D60"/>
    <w:rsid w:val="001A4F20"/>
    <w:rsid w:val="001A4FDD"/>
    <w:rsid w:val="001A51CD"/>
    <w:rsid w:val="001A53A9"/>
    <w:rsid w:val="001A5CC9"/>
    <w:rsid w:val="001A5E64"/>
    <w:rsid w:val="001A6583"/>
    <w:rsid w:val="001A66B2"/>
    <w:rsid w:val="001A67DB"/>
    <w:rsid w:val="001A6FCE"/>
    <w:rsid w:val="001A756F"/>
    <w:rsid w:val="001A7572"/>
    <w:rsid w:val="001A78DD"/>
    <w:rsid w:val="001A7D05"/>
    <w:rsid w:val="001B0048"/>
    <w:rsid w:val="001B035F"/>
    <w:rsid w:val="001B0373"/>
    <w:rsid w:val="001B0564"/>
    <w:rsid w:val="001B059E"/>
    <w:rsid w:val="001B0765"/>
    <w:rsid w:val="001B0B09"/>
    <w:rsid w:val="001B0F81"/>
    <w:rsid w:val="001B15A3"/>
    <w:rsid w:val="001B1984"/>
    <w:rsid w:val="001B1A3B"/>
    <w:rsid w:val="001B1BB7"/>
    <w:rsid w:val="001B1C33"/>
    <w:rsid w:val="001B1DDE"/>
    <w:rsid w:val="001B1E0A"/>
    <w:rsid w:val="001B1EBE"/>
    <w:rsid w:val="001B2343"/>
    <w:rsid w:val="001B263F"/>
    <w:rsid w:val="001B2692"/>
    <w:rsid w:val="001B2F61"/>
    <w:rsid w:val="001B312D"/>
    <w:rsid w:val="001B3130"/>
    <w:rsid w:val="001B3276"/>
    <w:rsid w:val="001B3474"/>
    <w:rsid w:val="001B3673"/>
    <w:rsid w:val="001B36AF"/>
    <w:rsid w:val="001B3C6D"/>
    <w:rsid w:val="001B400E"/>
    <w:rsid w:val="001B4274"/>
    <w:rsid w:val="001B465E"/>
    <w:rsid w:val="001B476B"/>
    <w:rsid w:val="001B47CE"/>
    <w:rsid w:val="001B4A71"/>
    <w:rsid w:val="001B4B3E"/>
    <w:rsid w:val="001B4DAD"/>
    <w:rsid w:val="001B4E4F"/>
    <w:rsid w:val="001B4EB1"/>
    <w:rsid w:val="001B4FE0"/>
    <w:rsid w:val="001B5306"/>
    <w:rsid w:val="001B556D"/>
    <w:rsid w:val="001B55F4"/>
    <w:rsid w:val="001B5875"/>
    <w:rsid w:val="001B5BB1"/>
    <w:rsid w:val="001B5E9C"/>
    <w:rsid w:val="001B5F68"/>
    <w:rsid w:val="001B5FE5"/>
    <w:rsid w:val="001B608E"/>
    <w:rsid w:val="001B6562"/>
    <w:rsid w:val="001B6826"/>
    <w:rsid w:val="001B695D"/>
    <w:rsid w:val="001B6DA0"/>
    <w:rsid w:val="001B6EF3"/>
    <w:rsid w:val="001B729E"/>
    <w:rsid w:val="001B76D6"/>
    <w:rsid w:val="001B787D"/>
    <w:rsid w:val="001B7882"/>
    <w:rsid w:val="001B7DD8"/>
    <w:rsid w:val="001B7F7F"/>
    <w:rsid w:val="001C01CC"/>
    <w:rsid w:val="001C047B"/>
    <w:rsid w:val="001C099F"/>
    <w:rsid w:val="001C0A1A"/>
    <w:rsid w:val="001C0B31"/>
    <w:rsid w:val="001C0CF2"/>
    <w:rsid w:val="001C0D9D"/>
    <w:rsid w:val="001C1127"/>
    <w:rsid w:val="001C1657"/>
    <w:rsid w:val="001C1667"/>
    <w:rsid w:val="001C1D86"/>
    <w:rsid w:val="001C1F7F"/>
    <w:rsid w:val="001C2630"/>
    <w:rsid w:val="001C2830"/>
    <w:rsid w:val="001C28B5"/>
    <w:rsid w:val="001C2D84"/>
    <w:rsid w:val="001C3047"/>
    <w:rsid w:val="001C363A"/>
    <w:rsid w:val="001C3717"/>
    <w:rsid w:val="001C429E"/>
    <w:rsid w:val="001C42CA"/>
    <w:rsid w:val="001C4BEA"/>
    <w:rsid w:val="001C4EDD"/>
    <w:rsid w:val="001C512F"/>
    <w:rsid w:val="001C51A0"/>
    <w:rsid w:val="001C568A"/>
    <w:rsid w:val="001C5E5A"/>
    <w:rsid w:val="001C6E05"/>
    <w:rsid w:val="001C6F15"/>
    <w:rsid w:val="001C718A"/>
    <w:rsid w:val="001C734E"/>
    <w:rsid w:val="001C77FB"/>
    <w:rsid w:val="001C786A"/>
    <w:rsid w:val="001D00C2"/>
    <w:rsid w:val="001D02F4"/>
    <w:rsid w:val="001D056E"/>
    <w:rsid w:val="001D0717"/>
    <w:rsid w:val="001D0A51"/>
    <w:rsid w:val="001D0AD5"/>
    <w:rsid w:val="001D0C67"/>
    <w:rsid w:val="001D0CE6"/>
    <w:rsid w:val="001D1021"/>
    <w:rsid w:val="001D1580"/>
    <w:rsid w:val="001D1A83"/>
    <w:rsid w:val="001D1FB0"/>
    <w:rsid w:val="001D26E7"/>
    <w:rsid w:val="001D2997"/>
    <w:rsid w:val="001D2A28"/>
    <w:rsid w:val="001D2BE5"/>
    <w:rsid w:val="001D2BEE"/>
    <w:rsid w:val="001D2C28"/>
    <w:rsid w:val="001D2D86"/>
    <w:rsid w:val="001D2F6A"/>
    <w:rsid w:val="001D3021"/>
    <w:rsid w:val="001D3533"/>
    <w:rsid w:val="001D3C01"/>
    <w:rsid w:val="001D3DD4"/>
    <w:rsid w:val="001D3F18"/>
    <w:rsid w:val="001D4072"/>
    <w:rsid w:val="001D43C1"/>
    <w:rsid w:val="001D468B"/>
    <w:rsid w:val="001D4818"/>
    <w:rsid w:val="001D4836"/>
    <w:rsid w:val="001D4B74"/>
    <w:rsid w:val="001D50B3"/>
    <w:rsid w:val="001D567C"/>
    <w:rsid w:val="001D5786"/>
    <w:rsid w:val="001D5792"/>
    <w:rsid w:val="001D5B90"/>
    <w:rsid w:val="001D69BE"/>
    <w:rsid w:val="001D6C17"/>
    <w:rsid w:val="001D6CF8"/>
    <w:rsid w:val="001D6DBB"/>
    <w:rsid w:val="001D700B"/>
    <w:rsid w:val="001D7077"/>
    <w:rsid w:val="001D745F"/>
    <w:rsid w:val="001D74BD"/>
    <w:rsid w:val="001D765E"/>
    <w:rsid w:val="001D78F1"/>
    <w:rsid w:val="001E0073"/>
    <w:rsid w:val="001E0453"/>
    <w:rsid w:val="001E04AF"/>
    <w:rsid w:val="001E04D6"/>
    <w:rsid w:val="001E0650"/>
    <w:rsid w:val="001E0703"/>
    <w:rsid w:val="001E09D3"/>
    <w:rsid w:val="001E0AFA"/>
    <w:rsid w:val="001E0B28"/>
    <w:rsid w:val="001E14D2"/>
    <w:rsid w:val="001E1634"/>
    <w:rsid w:val="001E1AFA"/>
    <w:rsid w:val="001E1FAC"/>
    <w:rsid w:val="001E27F1"/>
    <w:rsid w:val="001E2974"/>
    <w:rsid w:val="001E2BB4"/>
    <w:rsid w:val="001E2C78"/>
    <w:rsid w:val="001E2F97"/>
    <w:rsid w:val="001E304C"/>
    <w:rsid w:val="001E30BD"/>
    <w:rsid w:val="001E3474"/>
    <w:rsid w:val="001E3B63"/>
    <w:rsid w:val="001E46FD"/>
    <w:rsid w:val="001E486A"/>
    <w:rsid w:val="001E4F1C"/>
    <w:rsid w:val="001E5092"/>
    <w:rsid w:val="001E5103"/>
    <w:rsid w:val="001E52A5"/>
    <w:rsid w:val="001E539A"/>
    <w:rsid w:val="001E5581"/>
    <w:rsid w:val="001E5951"/>
    <w:rsid w:val="001E5AD8"/>
    <w:rsid w:val="001E5D40"/>
    <w:rsid w:val="001E5EBD"/>
    <w:rsid w:val="001E6537"/>
    <w:rsid w:val="001E6A2D"/>
    <w:rsid w:val="001E6C20"/>
    <w:rsid w:val="001E747E"/>
    <w:rsid w:val="001E76C7"/>
    <w:rsid w:val="001E794A"/>
    <w:rsid w:val="001E7C16"/>
    <w:rsid w:val="001E7EB0"/>
    <w:rsid w:val="001E7FFD"/>
    <w:rsid w:val="001F00D6"/>
    <w:rsid w:val="001F0605"/>
    <w:rsid w:val="001F0AB8"/>
    <w:rsid w:val="001F0E3F"/>
    <w:rsid w:val="001F111D"/>
    <w:rsid w:val="001F1CB9"/>
    <w:rsid w:val="001F20F3"/>
    <w:rsid w:val="001F21EF"/>
    <w:rsid w:val="001F2219"/>
    <w:rsid w:val="001F225E"/>
    <w:rsid w:val="001F247F"/>
    <w:rsid w:val="001F2B83"/>
    <w:rsid w:val="001F2BB1"/>
    <w:rsid w:val="001F315D"/>
    <w:rsid w:val="001F3A32"/>
    <w:rsid w:val="001F3B12"/>
    <w:rsid w:val="001F3CF9"/>
    <w:rsid w:val="001F3FCC"/>
    <w:rsid w:val="001F47BC"/>
    <w:rsid w:val="001F4F6C"/>
    <w:rsid w:val="001F558A"/>
    <w:rsid w:val="001F56F2"/>
    <w:rsid w:val="001F5901"/>
    <w:rsid w:val="001F5B10"/>
    <w:rsid w:val="001F5B8E"/>
    <w:rsid w:val="001F6077"/>
    <w:rsid w:val="001F60CD"/>
    <w:rsid w:val="001F6258"/>
    <w:rsid w:val="001F6B8B"/>
    <w:rsid w:val="001F6D57"/>
    <w:rsid w:val="001F6EFF"/>
    <w:rsid w:val="001F7379"/>
    <w:rsid w:val="001F7528"/>
    <w:rsid w:val="001F75D9"/>
    <w:rsid w:val="0020032A"/>
    <w:rsid w:val="0020039D"/>
    <w:rsid w:val="00200F8B"/>
    <w:rsid w:val="002010BE"/>
    <w:rsid w:val="00201587"/>
    <w:rsid w:val="002017B8"/>
    <w:rsid w:val="00201B8A"/>
    <w:rsid w:val="00201DB2"/>
    <w:rsid w:val="00201E8A"/>
    <w:rsid w:val="0020216F"/>
    <w:rsid w:val="00202180"/>
    <w:rsid w:val="00202935"/>
    <w:rsid w:val="00202A15"/>
    <w:rsid w:val="00202A8C"/>
    <w:rsid w:val="00202B9E"/>
    <w:rsid w:val="00203526"/>
    <w:rsid w:val="00203609"/>
    <w:rsid w:val="002040A9"/>
    <w:rsid w:val="00204608"/>
    <w:rsid w:val="00204969"/>
    <w:rsid w:val="00204B5B"/>
    <w:rsid w:val="002051A8"/>
    <w:rsid w:val="002052F5"/>
    <w:rsid w:val="00205589"/>
    <w:rsid w:val="00205BBF"/>
    <w:rsid w:val="00205D46"/>
    <w:rsid w:val="00205EA8"/>
    <w:rsid w:val="00205F17"/>
    <w:rsid w:val="00205F79"/>
    <w:rsid w:val="00206302"/>
    <w:rsid w:val="002063C9"/>
    <w:rsid w:val="00206EE6"/>
    <w:rsid w:val="00207197"/>
    <w:rsid w:val="00207205"/>
    <w:rsid w:val="00207227"/>
    <w:rsid w:val="00207419"/>
    <w:rsid w:val="002074C4"/>
    <w:rsid w:val="002079A1"/>
    <w:rsid w:val="002079B4"/>
    <w:rsid w:val="00207FA5"/>
    <w:rsid w:val="0021092E"/>
    <w:rsid w:val="002110D7"/>
    <w:rsid w:val="0021133D"/>
    <w:rsid w:val="002114BF"/>
    <w:rsid w:val="002119CC"/>
    <w:rsid w:val="00211C71"/>
    <w:rsid w:val="00212043"/>
    <w:rsid w:val="002121F8"/>
    <w:rsid w:val="00212493"/>
    <w:rsid w:val="0021261C"/>
    <w:rsid w:val="00212E65"/>
    <w:rsid w:val="00212E6B"/>
    <w:rsid w:val="0021301D"/>
    <w:rsid w:val="00213589"/>
    <w:rsid w:val="0021358D"/>
    <w:rsid w:val="00213826"/>
    <w:rsid w:val="00213974"/>
    <w:rsid w:val="00213E77"/>
    <w:rsid w:val="00213EF8"/>
    <w:rsid w:val="0021419D"/>
    <w:rsid w:val="0021467A"/>
    <w:rsid w:val="0021563A"/>
    <w:rsid w:val="00215901"/>
    <w:rsid w:val="00215BBD"/>
    <w:rsid w:val="00215F3A"/>
    <w:rsid w:val="00216497"/>
    <w:rsid w:val="002164C7"/>
    <w:rsid w:val="002165BF"/>
    <w:rsid w:val="0021666F"/>
    <w:rsid w:val="002173BC"/>
    <w:rsid w:val="00217824"/>
    <w:rsid w:val="0021788B"/>
    <w:rsid w:val="002178B0"/>
    <w:rsid w:val="00217A84"/>
    <w:rsid w:val="00217FF3"/>
    <w:rsid w:val="00220105"/>
    <w:rsid w:val="00220315"/>
    <w:rsid w:val="002203D8"/>
    <w:rsid w:val="00220626"/>
    <w:rsid w:val="00220753"/>
    <w:rsid w:val="00220EB9"/>
    <w:rsid w:val="00221311"/>
    <w:rsid w:val="0022151F"/>
    <w:rsid w:val="0022163E"/>
    <w:rsid w:val="0022184B"/>
    <w:rsid w:val="00221948"/>
    <w:rsid w:val="00221B70"/>
    <w:rsid w:val="00221CB5"/>
    <w:rsid w:val="002225DC"/>
    <w:rsid w:val="00222601"/>
    <w:rsid w:val="00222FFB"/>
    <w:rsid w:val="002236E6"/>
    <w:rsid w:val="00223828"/>
    <w:rsid w:val="00224291"/>
    <w:rsid w:val="00224B0B"/>
    <w:rsid w:val="00224BE4"/>
    <w:rsid w:val="00224CA5"/>
    <w:rsid w:val="0022528C"/>
    <w:rsid w:val="002255EE"/>
    <w:rsid w:val="00225D8B"/>
    <w:rsid w:val="00225E08"/>
    <w:rsid w:val="00226113"/>
    <w:rsid w:val="00226519"/>
    <w:rsid w:val="00226649"/>
    <w:rsid w:val="00226DD2"/>
    <w:rsid w:val="00226ECB"/>
    <w:rsid w:val="00226EF5"/>
    <w:rsid w:val="00227552"/>
    <w:rsid w:val="002275FC"/>
    <w:rsid w:val="00227816"/>
    <w:rsid w:val="00227EE9"/>
    <w:rsid w:val="00230052"/>
    <w:rsid w:val="00230691"/>
    <w:rsid w:val="00230C8B"/>
    <w:rsid w:val="00230D53"/>
    <w:rsid w:val="00230E5A"/>
    <w:rsid w:val="0023133C"/>
    <w:rsid w:val="00231C14"/>
    <w:rsid w:val="00231C77"/>
    <w:rsid w:val="00231CEC"/>
    <w:rsid w:val="00231EDD"/>
    <w:rsid w:val="002320DA"/>
    <w:rsid w:val="00232262"/>
    <w:rsid w:val="002322B4"/>
    <w:rsid w:val="00232BC9"/>
    <w:rsid w:val="0023327A"/>
    <w:rsid w:val="002334D8"/>
    <w:rsid w:val="00233878"/>
    <w:rsid w:val="00233B1C"/>
    <w:rsid w:val="00233DD7"/>
    <w:rsid w:val="002346A7"/>
    <w:rsid w:val="0023492E"/>
    <w:rsid w:val="0023526B"/>
    <w:rsid w:val="002352F7"/>
    <w:rsid w:val="0023534E"/>
    <w:rsid w:val="00235400"/>
    <w:rsid w:val="00235499"/>
    <w:rsid w:val="002355E8"/>
    <w:rsid w:val="00235723"/>
    <w:rsid w:val="00235776"/>
    <w:rsid w:val="002358AC"/>
    <w:rsid w:val="00235920"/>
    <w:rsid w:val="00235B67"/>
    <w:rsid w:val="00235C05"/>
    <w:rsid w:val="00235C7D"/>
    <w:rsid w:val="00235CF8"/>
    <w:rsid w:val="00236339"/>
    <w:rsid w:val="00236346"/>
    <w:rsid w:val="00236B53"/>
    <w:rsid w:val="00236DBB"/>
    <w:rsid w:val="00236E58"/>
    <w:rsid w:val="002371E1"/>
    <w:rsid w:val="002372FE"/>
    <w:rsid w:val="002375AC"/>
    <w:rsid w:val="0023789A"/>
    <w:rsid w:val="002379E3"/>
    <w:rsid w:val="00237BB4"/>
    <w:rsid w:val="00237DC7"/>
    <w:rsid w:val="00237ED3"/>
    <w:rsid w:val="0024003B"/>
    <w:rsid w:val="00240253"/>
    <w:rsid w:val="002402F4"/>
    <w:rsid w:val="0024075A"/>
    <w:rsid w:val="002408AF"/>
    <w:rsid w:val="00240A8B"/>
    <w:rsid w:val="00240ADA"/>
    <w:rsid w:val="00240C08"/>
    <w:rsid w:val="00240C1E"/>
    <w:rsid w:val="00240DCB"/>
    <w:rsid w:val="00241262"/>
    <w:rsid w:val="00241823"/>
    <w:rsid w:val="00241ABD"/>
    <w:rsid w:val="00241E20"/>
    <w:rsid w:val="002421B5"/>
    <w:rsid w:val="0024222F"/>
    <w:rsid w:val="00242242"/>
    <w:rsid w:val="002422DE"/>
    <w:rsid w:val="00242671"/>
    <w:rsid w:val="00242D71"/>
    <w:rsid w:val="002431DE"/>
    <w:rsid w:val="0024321C"/>
    <w:rsid w:val="00243302"/>
    <w:rsid w:val="002434FA"/>
    <w:rsid w:val="002436E5"/>
    <w:rsid w:val="00243958"/>
    <w:rsid w:val="00243BB9"/>
    <w:rsid w:val="00243CF5"/>
    <w:rsid w:val="00243CF7"/>
    <w:rsid w:val="00243D6F"/>
    <w:rsid w:val="002442BE"/>
    <w:rsid w:val="00244899"/>
    <w:rsid w:val="00244B4D"/>
    <w:rsid w:val="00245299"/>
    <w:rsid w:val="00245334"/>
    <w:rsid w:val="002453B9"/>
    <w:rsid w:val="002458BC"/>
    <w:rsid w:val="00245A91"/>
    <w:rsid w:val="00245AB3"/>
    <w:rsid w:val="00245B01"/>
    <w:rsid w:val="00245B3F"/>
    <w:rsid w:val="00245B5A"/>
    <w:rsid w:val="00245CBE"/>
    <w:rsid w:val="00245DC7"/>
    <w:rsid w:val="00245F11"/>
    <w:rsid w:val="00246014"/>
    <w:rsid w:val="002469C2"/>
    <w:rsid w:val="00246A96"/>
    <w:rsid w:val="00246D41"/>
    <w:rsid w:val="00246E1A"/>
    <w:rsid w:val="00246EF2"/>
    <w:rsid w:val="00247196"/>
    <w:rsid w:val="0024786F"/>
    <w:rsid w:val="00247AD1"/>
    <w:rsid w:val="00250726"/>
    <w:rsid w:val="002508A5"/>
    <w:rsid w:val="00250CA0"/>
    <w:rsid w:val="00250F6E"/>
    <w:rsid w:val="002511ED"/>
    <w:rsid w:val="002513F2"/>
    <w:rsid w:val="0025164C"/>
    <w:rsid w:val="00251A4B"/>
    <w:rsid w:val="00251B32"/>
    <w:rsid w:val="00251C68"/>
    <w:rsid w:val="00251D3D"/>
    <w:rsid w:val="002527B3"/>
    <w:rsid w:val="0025288F"/>
    <w:rsid w:val="00252ACE"/>
    <w:rsid w:val="00252C44"/>
    <w:rsid w:val="00253399"/>
    <w:rsid w:val="0025373B"/>
    <w:rsid w:val="00253CDC"/>
    <w:rsid w:val="002543BB"/>
    <w:rsid w:val="00254404"/>
    <w:rsid w:val="00254749"/>
    <w:rsid w:val="00254A0D"/>
    <w:rsid w:val="00254AF2"/>
    <w:rsid w:val="00254DFF"/>
    <w:rsid w:val="00254E99"/>
    <w:rsid w:val="00255840"/>
    <w:rsid w:val="00255D17"/>
    <w:rsid w:val="0025621B"/>
    <w:rsid w:val="002563F1"/>
    <w:rsid w:val="002565AC"/>
    <w:rsid w:val="00256620"/>
    <w:rsid w:val="0025670C"/>
    <w:rsid w:val="00256E42"/>
    <w:rsid w:val="00257037"/>
    <w:rsid w:val="002575FB"/>
    <w:rsid w:val="0025777F"/>
    <w:rsid w:val="00257868"/>
    <w:rsid w:val="00257A9A"/>
    <w:rsid w:val="00257DA2"/>
    <w:rsid w:val="00257DC9"/>
    <w:rsid w:val="00260153"/>
    <w:rsid w:val="002601D0"/>
    <w:rsid w:val="0026060F"/>
    <w:rsid w:val="002606C1"/>
    <w:rsid w:val="00260AC8"/>
    <w:rsid w:val="0026110B"/>
    <w:rsid w:val="002612BA"/>
    <w:rsid w:val="00261608"/>
    <w:rsid w:val="00261963"/>
    <w:rsid w:val="00261AD0"/>
    <w:rsid w:val="00261E58"/>
    <w:rsid w:val="00261F45"/>
    <w:rsid w:val="00261FD6"/>
    <w:rsid w:val="00262367"/>
    <w:rsid w:val="0026250B"/>
    <w:rsid w:val="00262645"/>
    <w:rsid w:val="0026287B"/>
    <w:rsid w:val="00263027"/>
    <w:rsid w:val="0026352E"/>
    <w:rsid w:val="0026370B"/>
    <w:rsid w:val="00263C27"/>
    <w:rsid w:val="00263F13"/>
    <w:rsid w:val="00264012"/>
    <w:rsid w:val="002643EC"/>
    <w:rsid w:val="00264A16"/>
    <w:rsid w:val="00264CA8"/>
    <w:rsid w:val="0026500D"/>
    <w:rsid w:val="00265254"/>
    <w:rsid w:val="002657DE"/>
    <w:rsid w:val="0026591F"/>
    <w:rsid w:val="00265AA7"/>
    <w:rsid w:val="00266156"/>
    <w:rsid w:val="002669DF"/>
    <w:rsid w:val="00266A8B"/>
    <w:rsid w:val="00266AA2"/>
    <w:rsid w:val="00267064"/>
    <w:rsid w:val="00267127"/>
    <w:rsid w:val="002672BF"/>
    <w:rsid w:val="002672F8"/>
    <w:rsid w:val="002673C2"/>
    <w:rsid w:val="00267D8A"/>
    <w:rsid w:val="00267F4A"/>
    <w:rsid w:val="00270296"/>
    <w:rsid w:val="002703E9"/>
    <w:rsid w:val="00270402"/>
    <w:rsid w:val="00270572"/>
    <w:rsid w:val="00270BB2"/>
    <w:rsid w:val="00271D13"/>
    <w:rsid w:val="00271F62"/>
    <w:rsid w:val="00272AB9"/>
    <w:rsid w:val="00272BC4"/>
    <w:rsid w:val="00272FA6"/>
    <w:rsid w:val="002734CD"/>
    <w:rsid w:val="0027389E"/>
    <w:rsid w:val="00273CA8"/>
    <w:rsid w:val="00274319"/>
    <w:rsid w:val="00274487"/>
    <w:rsid w:val="00274619"/>
    <w:rsid w:val="002746E6"/>
    <w:rsid w:val="002746E9"/>
    <w:rsid w:val="00274D4B"/>
    <w:rsid w:val="00274F82"/>
    <w:rsid w:val="002755A3"/>
    <w:rsid w:val="002756AC"/>
    <w:rsid w:val="00275781"/>
    <w:rsid w:val="00275AA3"/>
    <w:rsid w:val="00276BC5"/>
    <w:rsid w:val="0027708C"/>
    <w:rsid w:val="002778AA"/>
    <w:rsid w:val="0027795F"/>
    <w:rsid w:val="002779D0"/>
    <w:rsid w:val="00277C79"/>
    <w:rsid w:val="00277C81"/>
    <w:rsid w:val="0028000B"/>
    <w:rsid w:val="0028020A"/>
    <w:rsid w:val="002802ED"/>
    <w:rsid w:val="002803C0"/>
    <w:rsid w:val="0028077C"/>
    <w:rsid w:val="002808E5"/>
    <w:rsid w:val="002809DC"/>
    <w:rsid w:val="00280BAC"/>
    <w:rsid w:val="002811B9"/>
    <w:rsid w:val="00281579"/>
    <w:rsid w:val="00282099"/>
    <w:rsid w:val="00282302"/>
    <w:rsid w:val="0028249B"/>
    <w:rsid w:val="0028274A"/>
    <w:rsid w:val="00283153"/>
    <w:rsid w:val="00283255"/>
    <w:rsid w:val="002836B2"/>
    <w:rsid w:val="00283F48"/>
    <w:rsid w:val="00283F88"/>
    <w:rsid w:val="0028475F"/>
    <w:rsid w:val="0028499C"/>
    <w:rsid w:val="002849EE"/>
    <w:rsid w:val="002853E5"/>
    <w:rsid w:val="00285CBA"/>
    <w:rsid w:val="00285CCE"/>
    <w:rsid w:val="00285D2B"/>
    <w:rsid w:val="00285EBA"/>
    <w:rsid w:val="002860B7"/>
    <w:rsid w:val="0028668B"/>
    <w:rsid w:val="002867B9"/>
    <w:rsid w:val="002869C3"/>
    <w:rsid w:val="00286A35"/>
    <w:rsid w:val="002870CE"/>
    <w:rsid w:val="002871B4"/>
    <w:rsid w:val="00287211"/>
    <w:rsid w:val="00287804"/>
    <w:rsid w:val="00287A71"/>
    <w:rsid w:val="00287AD7"/>
    <w:rsid w:val="00287ECA"/>
    <w:rsid w:val="00290108"/>
    <w:rsid w:val="00290115"/>
    <w:rsid w:val="00290231"/>
    <w:rsid w:val="002906F6"/>
    <w:rsid w:val="002907D6"/>
    <w:rsid w:val="00290889"/>
    <w:rsid w:val="0029097A"/>
    <w:rsid w:val="00290A88"/>
    <w:rsid w:val="00290FBE"/>
    <w:rsid w:val="0029108B"/>
    <w:rsid w:val="00291C10"/>
    <w:rsid w:val="00291D0E"/>
    <w:rsid w:val="00291D2B"/>
    <w:rsid w:val="00292023"/>
    <w:rsid w:val="00292353"/>
    <w:rsid w:val="0029268A"/>
    <w:rsid w:val="0029277D"/>
    <w:rsid w:val="00292BAA"/>
    <w:rsid w:val="00292D0F"/>
    <w:rsid w:val="00292D93"/>
    <w:rsid w:val="00293665"/>
    <w:rsid w:val="00293F37"/>
    <w:rsid w:val="00294B2C"/>
    <w:rsid w:val="00294B6F"/>
    <w:rsid w:val="00294EE1"/>
    <w:rsid w:val="00294EEC"/>
    <w:rsid w:val="00295396"/>
    <w:rsid w:val="00295905"/>
    <w:rsid w:val="00295E1A"/>
    <w:rsid w:val="002960A8"/>
    <w:rsid w:val="0029652E"/>
    <w:rsid w:val="0029665D"/>
    <w:rsid w:val="00296771"/>
    <w:rsid w:val="002968DA"/>
    <w:rsid w:val="002970A6"/>
    <w:rsid w:val="00297134"/>
    <w:rsid w:val="0029743B"/>
    <w:rsid w:val="0029764E"/>
    <w:rsid w:val="00297896"/>
    <w:rsid w:val="00297A18"/>
    <w:rsid w:val="00297D0C"/>
    <w:rsid w:val="00297DB4"/>
    <w:rsid w:val="00297ED0"/>
    <w:rsid w:val="002A0093"/>
    <w:rsid w:val="002A011B"/>
    <w:rsid w:val="002A0AAE"/>
    <w:rsid w:val="002A0EA7"/>
    <w:rsid w:val="002A1A34"/>
    <w:rsid w:val="002A232B"/>
    <w:rsid w:val="002A24A3"/>
    <w:rsid w:val="002A25F1"/>
    <w:rsid w:val="002A2CEC"/>
    <w:rsid w:val="002A2E37"/>
    <w:rsid w:val="002A31C9"/>
    <w:rsid w:val="002A32A2"/>
    <w:rsid w:val="002A3562"/>
    <w:rsid w:val="002A3929"/>
    <w:rsid w:val="002A3BEF"/>
    <w:rsid w:val="002A3DEC"/>
    <w:rsid w:val="002A40C4"/>
    <w:rsid w:val="002A40D1"/>
    <w:rsid w:val="002A4123"/>
    <w:rsid w:val="002A41A7"/>
    <w:rsid w:val="002A4501"/>
    <w:rsid w:val="002A46BD"/>
    <w:rsid w:val="002A47F7"/>
    <w:rsid w:val="002A4A23"/>
    <w:rsid w:val="002A4BC6"/>
    <w:rsid w:val="002A4C13"/>
    <w:rsid w:val="002A4EA2"/>
    <w:rsid w:val="002A4EB5"/>
    <w:rsid w:val="002A51EC"/>
    <w:rsid w:val="002A5455"/>
    <w:rsid w:val="002A56A6"/>
    <w:rsid w:val="002A5DC1"/>
    <w:rsid w:val="002A5EFB"/>
    <w:rsid w:val="002A5F82"/>
    <w:rsid w:val="002A626F"/>
    <w:rsid w:val="002A656C"/>
    <w:rsid w:val="002A6D28"/>
    <w:rsid w:val="002A6DD9"/>
    <w:rsid w:val="002A6DDA"/>
    <w:rsid w:val="002A707C"/>
    <w:rsid w:val="002A7556"/>
    <w:rsid w:val="002A7564"/>
    <w:rsid w:val="002A7AC5"/>
    <w:rsid w:val="002A7C92"/>
    <w:rsid w:val="002ABA99"/>
    <w:rsid w:val="002B00E3"/>
    <w:rsid w:val="002B01D1"/>
    <w:rsid w:val="002B02D6"/>
    <w:rsid w:val="002B0769"/>
    <w:rsid w:val="002B07D0"/>
    <w:rsid w:val="002B0899"/>
    <w:rsid w:val="002B0BB4"/>
    <w:rsid w:val="002B110D"/>
    <w:rsid w:val="002B169A"/>
    <w:rsid w:val="002B1ADD"/>
    <w:rsid w:val="002B1C79"/>
    <w:rsid w:val="002B1DEC"/>
    <w:rsid w:val="002B20A4"/>
    <w:rsid w:val="002B21E5"/>
    <w:rsid w:val="002B2695"/>
    <w:rsid w:val="002B298D"/>
    <w:rsid w:val="002B2BA2"/>
    <w:rsid w:val="002B2F3E"/>
    <w:rsid w:val="002B3308"/>
    <w:rsid w:val="002B3F97"/>
    <w:rsid w:val="002B3FB1"/>
    <w:rsid w:val="002B432A"/>
    <w:rsid w:val="002B4C02"/>
    <w:rsid w:val="002B4DD6"/>
    <w:rsid w:val="002B4EF3"/>
    <w:rsid w:val="002B5082"/>
    <w:rsid w:val="002B50D1"/>
    <w:rsid w:val="002B5357"/>
    <w:rsid w:val="002B55A2"/>
    <w:rsid w:val="002B58F6"/>
    <w:rsid w:val="002B5F5A"/>
    <w:rsid w:val="002B6440"/>
    <w:rsid w:val="002B65C4"/>
    <w:rsid w:val="002B69C9"/>
    <w:rsid w:val="002B6FA1"/>
    <w:rsid w:val="002B7165"/>
    <w:rsid w:val="002B718B"/>
    <w:rsid w:val="002B735A"/>
    <w:rsid w:val="002B7AC7"/>
    <w:rsid w:val="002B7E8F"/>
    <w:rsid w:val="002B7EE3"/>
    <w:rsid w:val="002C00C0"/>
    <w:rsid w:val="002C0588"/>
    <w:rsid w:val="002C0933"/>
    <w:rsid w:val="002C1158"/>
    <w:rsid w:val="002C139E"/>
    <w:rsid w:val="002C146C"/>
    <w:rsid w:val="002C1B6B"/>
    <w:rsid w:val="002C2018"/>
    <w:rsid w:val="002C20FA"/>
    <w:rsid w:val="002C2147"/>
    <w:rsid w:val="002C289B"/>
    <w:rsid w:val="002C28C9"/>
    <w:rsid w:val="002C2938"/>
    <w:rsid w:val="002C3161"/>
    <w:rsid w:val="002C32C4"/>
    <w:rsid w:val="002C33C7"/>
    <w:rsid w:val="002C355F"/>
    <w:rsid w:val="002C392E"/>
    <w:rsid w:val="002C3A1F"/>
    <w:rsid w:val="002C3F96"/>
    <w:rsid w:val="002C3FF5"/>
    <w:rsid w:val="002C411E"/>
    <w:rsid w:val="002C448B"/>
    <w:rsid w:val="002C4634"/>
    <w:rsid w:val="002C47F9"/>
    <w:rsid w:val="002C4B5C"/>
    <w:rsid w:val="002C4C86"/>
    <w:rsid w:val="002C4CC3"/>
    <w:rsid w:val="002C527A"/>
    <w:rsid w:val="002C53BE"/>
    <w:rsid w:val="002C541A"/>
    <w:rsid w:val="002C58B9"/>
    <w:rsid w:val="002C5D42"/>
    <w:rsid w:val="002C5FB9"/>
    <w:rsid w:val="002C6094"/>
    <w:rsid w:val="002C60CA"/>
    <w:rsid w:val="002C6794"/>
    <w:rsid w:val="002C6C24"/>
    <w:rsid w:val="002C6F13"/>
    <w:rsid w:val="002C7392"/>
    <w:rsid w:val="002C75AF"/>
    <w:rsid w:val="002C7811"/>
    <w:rsid w:val="002C79A6"/>
    <w:rsid w:val="002CEBB8"/>
    <w:rsid w:val="002D0011"/>
    <w:rsid w:val="002D0152"/>
    <w:rsid w:val="002D0380"/>
    <w:rsid w:val="002D03CC"/>
    <w:rsid w:val="002D09EF"/>
    <w:rsid w:val="002D0FE4"/>
    <w:rsid w:val="002D17DF"/>
    <w:rsid w:val="002D1A07"/>
    <w:rsid w:val="002D1BD6"/>
    <w:rsid w:val="002D2893"/>
    <w:rsid w:val="002D2A0D"/>
    <w:rsid w:val="002D2F0C"/>
    <w:rsid w:val="002D3287"/>
    <w:rsid w:val="002D3B7B"/>
    <w:rsid w:val="002D3E31"/>
    <w:rsid w:val="002D3EA9"/>
    <w:rsid w:val="002D403D"/>
    <w:rsid w:val="002D4571"/>
    <w:rsid w:val="002D4949"/>
    <w:rsid w:val="002D4A7C"/>
    <w:rsid w:val="002D50AF"/>
    <w:rsid w:val="002D50F2"/>
    <w:rsid w:val="002D5290"/>
    <w:rsid w:val="002D5452"/>
    <w:rsid w:val="002D5FEE"/>
    <w:rsid w:val="002D60A3"/>
    <w:rsid w:val="002D62D3"/>
    <w:rsid w:val="002D6324"/>
    <w:rsid w:val="002D65DE"/>
    <w:rsid w:val="002D67BC"/>
    <w:rsid w:val="002D6B63"/>
    <w:rsid w:val="002D70D7"/>
    <w:rsid w:val="002D714B"/>
    <w:rsid w:val="002D74EC"/>
    <w:rsid w:val="002D7841"/>
    <w:rsid w:val="002D7BEE"/>
    <w:rsid w:val="002DA597"/>
    <w:rsid w:val="002E05BB"/>
    <w:rsid w:val="002E06AF"/>
    <w:rsid w:val="002E06BD"/>
    <w:rsid w:val="002E12C2"/>
    <w:rsid w:val="002E133E"/>
    <w:rsid w:val="002E138A"/>
    <w:rsid w:val="002E1676"/>
    <w:rsid w:val="002E1B39"/>
    <w:rsid w:val="002E1C99"/>
    <w:rsid w:val="002E2105"/>
    <w:rsid w:val="002E21BE"/>
    <w:rsid w:val="002E2468"/>
    <w:rsid w:val="002E2473"/>
    <w:rsid w:val="002E27E0"/>
    <w:rsid w:val="002E2A49"/>
    <w:rsid w:val="002E2AB6"/>
    <w:rsid w:val="002E2B1E"/>
    <w:rsid w:val="002E2B72"/>
    <w:rsid w:val="002E2FEF"/>
    <w:rsid w:val="002E314A"/>
    <w:rsid w:val="002E32A8"/>
    <w:rsid w:val="002E37C6"/>
    <w:rsid w:val="002E435E"/>
    <w:rsid w:val="002E44AC"/>
    <w:rsid w:val="002E4570"/>
    <w:rsid w:val="002E46FC"/>
    <w:rsid w:val="002E4942"/>
    <w:rsid w:val="002E4961"/>
    <w:rsid w:val="002E5072"/>
    <w:rsid w:val="002E5439"/>
    <w:rsid w:val="002E5553"/>
    <w:rsid w:val="002E5A2D"/>
    <w:rsid w:val="002E5BE8"/>
    <w:rsid w:val="002E615B"/>
    <w:rsid w:val="002E6588"/>
    <w:rsid w:val="002E6827"/>
    <w:rsid w:val="002E68A9"/>
    <w:rsid w:val="002E69F1"/>
    <w:rsid w:val="002E6B56"/>
    <w:rsid w:val="002E6FF2"/>
    <w:rsid w:val="002E702A"/>
    <w:rsid w:val="002E7047"/>
    <w:rsid w:val="002E7C4A"/>
    <w:rsid w:val="002E7F7C"/>
    <w:rsid w:val="002F00A8"/>
    <w:rsid w:val="002F010D"/>
    <w:rsid w:val="002F0578"/>
    <w:rsid w:val="002F0EF0"/>
    <w:rsid w:val="002F1609"/>
    <w:rsid w:val="002F1D7C"/>
    <w:rsid w:val="002F24EA"/>
    <w:rsid w:val="002F273B"/>
    <w:rsid w:val="002F2AEA"/>
    <w:rsid w:val="002F2C3E"/>
    <w:rsid w:val="002F2EFA"/>
    <w:rsid w:val="002F32EB"/>
    <w:rsid w:val="002F3C98"/>
    <w:rsid w:val="002F3CF6"/>
    <w:rsid w:val="002F3E7A"/>
    <w:rsid w:val="002F4257"/>
    <w:rsid w:val="002F4441"/>
    <w:rsid w:val="002F444E"/>
    <w:rsid w:val="002F44A0"/>
    <w:rsid w:val="002F473A"/>
    <w:rsid w:val="002F4E56"/>
    <w:rsid w:val="002F519E"/>
    <w:rsid w:val="002F5356"/>
    <w:rsid w:val="002F54B9"/>
    <w:rsid w:val="002F5912"/>
    <w:rsid w:val="002F5B2C"/>
    <w:rsid w:val="002F605D"/>
    <w:rsid w:val="002F6236"/>
    <w:rsid w:val="002F636F"/>
    <w:rsid w:val="002F65A0"/>
    <w:rsid w:val="002F6736"/>
    <w:rsid w:val="002F67B3"/>
    <w:rsid w:val="002F6BB1"/>
    <w:rsid w:val="002F6EA4"/>
    <w:rsid w:val="002F7134"/>
    <w:rsid w:val="002F71A4"/>
    <w:rsid w:val="002F737E"/>
    <w:rsid w:val="002F73A4"/>
    <w:rsid w:val="002F73B5"/>
    <w:rsid w:val="002F7A3D"/>
    <w:rsid w:val="00300071"/>
    <w:rsid w:val="00300677"/>
    <w:rsid w:val="00300747"/>
    <w:rsid w:val="00300784"/>
    <w:rsid w:val="00300D0E"/>
    <w:rsid w:val="00300E0C"/>
    <w:rsid w:val="0030147C"/>
    <w:rsid w:val="0030155E"/>
    <w:rsid w:val="00301720"/>
    <w:rsid w:val="00301A8A"/>
    <w:rsid w:val="00301C20"/>
    <w:rsid w:val="00301F9C"/>
    <w:rsid w:val="00302243"/>
    <w:rsid w:val="00302397"/>
    <w:rsid w:val="0030247F"/>
    <w:rsid w:val="00302628"/>
    <w:rsid w:val="003029B8"/>
    <w:rsid w:val="0030320D"/>
    <w:rsid w:val="00303652"/>
    <w:rsid w:val="00303CE6"/>
    <w:rsid w:val="00303EAF"/>
    <w:rsid w:val="00304170"/>
    <w:rsid w:val="003042C6"/>
    <w:rsid w:val="003049A4"/>
    <w:rsid w:val="00304BB9"/>
    <w:rsid w:val="00304C68"/>
    <w:rsid w:val="00304D02"/>
    <w:rsid w:val="00304FAA"/>
    <w:rsid w:val="00304FCD"/>
    <w:rsid w:val="0030511C"/>
    <w:rsid w:val="00305196"/>
    <w:rsid w:val="003051CB"/>
    <w:rsid w:val="003051E8"/>
    <w:rsid w:val="00305F0E"/>
    <w:rsid w:val="003063FF"/>
    <w:rsid w:val="00306C61"/>
    <w:rsid w:val="00306EA4"/>
    <w:rsid w:val="00306EBE"/>
    <w:rsid w:val="003073E1"/>
    <w:rsid w:val="0030775F"/>
    <w:rsid w:val="00307D64"/>
    <w:rsid w:val="00307E04"/>
    <w:rsid w:val="00307E68"/>
    <w:rsid w:val="00307ED7"/>
    <w:rsid w:val="00307EEF"/>
    <w:rsid w:val="003104E5"/>
    <w:rsid w:val="00310941"/>
    <w:rsid w:val="00310B7D"/>
    <w:rsid w:val="00310E0F"/>
    <w:rsid w:val="00311552"/>
    <w:rsid w:val="00311583"/>
    <w:rsid w:val="003116D7"/>
    <w:rsid w:val="00311734"/>
    <w:rsid w:val="003118DC"/>
    <w:rsid w:val="00311A14"/>
    <w:rsid w:val="00311A6C"/>
    <w:rsid w:val="00311BA6"/>
    <w:rsid w:val="0031265C"/>
    <w:rsid w:val="00312D17"/>
    <w:rsid w:val="00312DB2"/>
    <w:rsid w:val="00312E32"/>
    <w:rsid w:val="00313021"/>
    <w:rsid w:val="003130BF"/>
    <w:rsid w:val="003130D2"/>
    <w:rsid w:val="0031317E"/>
    <w:rsid w:val="0031339F"/>
    <w:rsid w:val="003136A1"/>
    <w:rsid w:val="00313AEC"/>
    <w:rsid w:val="003146DA"/>
    <w:rsid w:val="00314954"/>
    <w:rsid w:val="00315090"/>
    <w:rsid w:val="00315269"/>
    <w:rsid w:val="003152C5"/>
    <w:rsid w:val="003155B2"/>
    <w:rsid w:val="0031561C"/>
    <w:rsid w:val="0031594A"/>
    <w:rsid w:val="00315B0E"/>
    <w:rsid w:val="00315F06"/>
    <w:rsid w:val="0031622D"/>
    <w:rsid w:val="00316721"/>
    <w:rsid w:val="0031686D"/>
    <w:rsid w:val="003169CA"/>
    <w:rsid w:val="00316FE5"/>
    <w:rsid w:val="00317134"/>
    <w:rsid w:val="00317E14"/>
    <w:rsid w:val="00318BE6"/>
    <w:rsid w:val="0031981C"/>
    <w:rsid w:val="00320734"/>
    <w:rsid w:val="00321D73"/>
    <w:rsid w:val="0032232B"/>
    <w:rsid w:val="00322526"/>
    <w:rsid w:val="0032271B"/>
    <w:rsid w:val="00322A05"/>
    <w:rsid w:val="00322A22"/>
    <w:rsid w:val="00322AB5"/>
    <w:rsid w:val="00322B00"/>
    <w:rsid w:val="00322D94"/>
    <w:rsid w:val="0032304A"/>
    <w:rsid w:val="00323371"/>
    <w:rsid w:val="003237FE"/>
    <w:rsid w:val="003238F9"/>
    <w:rsid w:val="0032402C"/>
    <w:rsid w:val="00324105"/>
    <w:rsid w:val="0032414C"/>
    <w:rsid w:val="003241B7"/>
    <w:rsid w:val="00324249"/>
    <w:rsid w:val="0032447E"/>
    <w:rsid w:val="003245FB"/>
    <w:rsid w:val="0032494D"/>
    <w:rsid w:val="003258AC"/>
    <w:rsid w:val="00325D2E"/>
    <w:rsid w:val="00325F6D"/>
    <w:rsid w:val="0032618C"/>
    <w:rsid w:val="00326342"/>
    <w:rsid w:val="00326B8B"/>
    <w:rsid w:val="00326DBF"/>
    <w:rsid w:val="003270EA"/>
    <w:rsid w:val="00327501"/>
    <w:rsid w:val="0032785F"/>
    <w:rsid w:val="00327865"/>
    <w:rsid w:val="00327D4F"/>
    <w:rsid w:val="003306F5"/>
    <w:rsid w:val="00330A54"/>
    <w:rsid w:val="00330B6F"/>
    <w:rsid w:val="00330C5A"/>
    <w:rsid w:val="00330E85"/>
    <w:rsid w:val="0033146D"/>
    <w:rsid w:val="0033163A"/>
    <w:rsid w:val="00331ECF"/>
    <w:rsid w:val="00331F07"/>
    <w:rsid w:val="0033245D"/>
    <w:rsid w:val="0033265C"/>
    <w:rsid w:val="003326DE"/>
    <w:rsid w:val="00332C43"/>
    <w:rsid w:val="00332DD9"/>
    <w:rsid w:val="00332F13"/>
    <w:rsid w:val="00332F6B"/>
    <w:rsid w:val="003333E8"/>
    <w:rsid w:val="0033352F"/>
    <w:rsid w:val="003337D6"/>
    <w:rsid w:val="00333B1D"/>
    <w:rsid w:val="00333B67"/>
    <w:rsid w:val="00333C41"/>
    <w:rsid w:val="00333C45"/>
    <w:rsid w:val="00333FCA"/>
    <w:rsid w:val="00334282"/>
    <w:rsid w:val="00334508"/>
    <w:rsid w:val="00334E78"/>
    <w:rsid w:val="00334FEA"/>
    <w:rsid w:val="0033514B"/>
    <w:rsid w:val="0033526C"/>
    <w:rsid w:val="003360B5"/>
    <w:rsid w:val="00336169"/>
    <w:rsid w:val="003362A6"/>
    <w:rsid w:val="003362C3"/>
    <w:rsid w:val="00336341"/>
    <w:rsid w:val="0033669A"/>
    <w:rsid w:val="0033673C"/>
    <w:rsid w:val="00336A09"/>
    <w:rsid w:val="00336FD7"/>
    <w:rsid w:val="0033729E"/>
    <w:rsid w:val="0033748A"/>
    <w:rsid w:val="003374C3"/>
    <w:rsid w:val="003375F7"/>
    <w:rsid w:val="0033776D"/>
    <w:rsid w:val="00337DA8"/>
    <w:rsid w:val="00337F6B"/>
    <w:rsid w:val="003400D6"/>
    <w:rsid w:val="003401B9"/>
    <w:rsid w:val="003405E0"/>
    <w:rsid w:val="003405F2"/>
    <w:rsid w:val="00340E18"/>
    <w:rsid w:val="00341809"/>
    <w:rsid w:val="00341955"/>
    <w:rsid w:val="003419F9"/>
    <w:rsid w:val="00341AC8"/>
    <w:rsid w:val="00341DCF"/>
    <w:rsid w:val="00341EC8"/>
    <w:rsid w:val="0034264E"/>
    <w:rsid w:val="0034267D"/>
    <w:rsid w:val="00342A61"/>
    <w:rsid w:val="00342B60"/>
    <w:rsid w:val="00343126"/>
    <w:rsid w:val="0034329E"/>
    <w:rsid w:val="003436C8"/>
    <w:rsid w:val="003436F8"/>
    <w:rsid w:val="0034379F"/>
    <w:rsid w:val="00343D56"/>
    <w:rsid w:val="003443DD"/>
    <w:rsid w:val="0034446C"/>
    <w:rsid w:val="003445AB"/>
    <w:rsid w:val="003446E9"/>
    <w:rsid w:val="0034483B"/>
    <w:rsid w:val="00344AB1"/>
    <w:rsid w:val="00345260"/>
    <w:rsid w:val="00345339"/>
    <w:rsid w:val="00345511"/>
    <w:rsid w:val="00345819"/>
    <w:rsid w:val="003458A8"/>
    <w:rsid w:val="003458F9"/>
    <w:rsid w:val="00345D5B"/>
    <w:rsid w:val="00345E9F"/>
    <w:rsid w:val="00346182"/>
    <w:rsid w:val="003464E5"/>
    <w:rsid w:val="0034658C"/>
    <w:rsid w:val="003466E1"/>
    <w:rsid w:val="00346802"/>
    <w:rsid w:val="00346A1F"/>
    <w:rsid w:val="00346B61"/>
    <w:rsid w:val="00346BA1"/>
    <w:rsid w:val="0034700C"/>
    <w:rsid w:val="003471B2"/>
    <w:rsid w:val="003475D3"/>
    <w:rsid w:val="0034774C"/>
    <w:rsid w:val="003478B3"/>
    <w:rsid w:val="00347B72"/>
    <w:rsid w:val="003504C1"/>
    <w:rsid w:val="00350633"/>
    <w:rsid w:val="003508E0"/>
    <w:rsid w:val="0035096F"/>
    <w:rsid w:val="003510AD"/>
    <w:rsid w:val="003511E1"/>
    <w:rsid w:val="003514FB"/>
    <w:rsid w:val="0035172B"/>
    <w:rsid w:val="00351C4E"/>
    <w:rsid w:val="00351C87"/>
    <w:rsid w:val="00351D55"/>
    <w:rsid w:val="00352755"/>
    <w:rsid w:val="00352877"/>
    <w:rsid w:val="00352A36"/>
    <w:rsid w:val="00352B71"/>
    <w:rsid w:val="00352BB4"/>
    <w:rsid w:val="00352D2C"/>
    <w:rsid w:val="0035311B"/>
    <w:rsid w:val="00353376"/>
    <w:rsid w:val="00353E05"/>
    <w:rsid w:val="00354762"/>
    <w:rsid w:val="00354DBC"/>
    <w:rsid w:val="0035543B"/>
    <w:rsid w:val="003554A2"/>
    <w:rsid w:val="00355E5F"/>
    <w:rsid w:val="003566FF"/>
    <w:rsid w:val="00356DAB"/>
    <w:rsid w:val="00356E1C"/>
    <w:rsid w:val="00356E78"/>
    <w:rsid w:val="00356F3C"/>
    <w:rsid w:val="00357388"/>
    <w:rsid w:val="003577C3"/>
    <w:rsid w:val="003578D1"/>
    <w:rsid w:val="00357AEF"/>
    <w:rsid w:val="00357E2F"/>
    <w:rsid w:val="0036090F"/>
    <w:rsid w:val="00360B37"/>
    <w:rsid w:val="00360C71"/>
    <w:rsid w:val="003611DD"/>
    <w:rsid w:val="0036169A"/>
    <w:rsid w:val="00361852"/>
    <w:rsid w:val="00361AB1"/>
    <w:rsid w:val="00361ED3"/>
    <w:rsid w:val="00362459"/>
    <w:rsid w:val="00362DB6"/>
    <w:rsid w:val="0036317D"/>
    <w:rsid w:val="003635DB"/>
    <w:rsid w:val="00363DB4"/>
    <w:rsid w:val="00363EE4"/>
    <w:rsid w:val="003640A5"/>
    <w:rsid w:val="003642DF"/>
    <w:rsid w:val="003645CC"/>
    <w:rsid w:val="0036467F"/>
    <w:rsid w:val="00364D69"/>
    <w:rsid w:val="00364F21"/>
    <w:rsid w:val="00364F96"/>
    <w:rsid w:val="00364FA4"/>
    <w:rsid w:val="003651AC"/>
    <w:rsid w:val="00365230"/>
    <w:rsid w:val="00365998"/>
    <w:rsid w:val="00365C85"/>
    <w:rsid w:val="00365EF8"/>
    <w:rsid w:val="00365F17"/>
    <w:rsid w:val="00365FEE"/>
    <w:rsid w:val="00365FEF"/>
    <w:rsid w:val="003661D9"/>
    <w:rsid w:val="0036686E"/>
    <w:rsid w:val="00366A7C"/>
    <w:rsid w:val="00366E6C"/>
    <w:rsid w:val="00366EAF"/>
    <w:rsid w:val="00366F17"/>
    <w:rsid w:val="00367420"/>
    <w:rsid w:val="00367884"/>
    <w:rsid w:val="00367A81"/>
    <w:rsid w:val="00367DBB"/>
    <w:rsid w:val="00367DC8"/>
    <w:rsid w:val="003702FF"/>
    <w:rsid w:val="0037048D"/>
    <w:rsid w:val="003705C3"/>
    <w:rsid w:val="003708A1"/>
    <w:rsid w:val="00370BC3"/>
    <w:rsid w:val="00370C15"/>
    <w:rsid w:val="00370C5F"/>
    <w:rsid w:val="00370CD8"/>
    <w:rsid w:val="00370DD3"/>
    <w:rsid w:val="00371524"/>
    <w:rsid w:val="00371D08"/>
    <w:rsid w:val="00372075"/>
    <w:rsid w:val="003725EC"/>
    <w:rsid w:val="00372BA9"/>
    <w:rsid w:val="00372C60"/>
    <w:rsid w:val="00372E76"/>
    <w:rsid w:val="00372F24"/>
    <w:rsid w:val="003731B2"/>
    <w:rsid w:val="00373844"/>
    <w:rsid w:val="00373B16"/>
    <w:rsid w:val="0037413A"/>
    <w:rsid w:val="00374159"/>
    <w:rsid w:val="003744A7"/>
    <w:rsid w:val="00374556"/>
    <w:rsid w:val="0037472D"/>
    <w:rsid w:val="003749F5"/>
    <w:rsid w:val="00374CAB"/>
    <w:rsid w:val="00374E13"/>
    <w:rsid w:val="00374EEC"/>
    <w:rsid w:val="00374FEC"/>
    <w:rsid w:val="003752D5"/>
    <w:rsid w:val="003752F1"/>
    <w:rsid w:val="0037582B"/>
    <w:rsid w:val="0037590D"/>
    <w:rsid w:val="00375ACC"/>
    <w:rsid w:val="00375B78"/>
    <w:rsid w:val="0037656C"/>
    <w:rsid w:val="00376642"/>
    <w:rsid w:val="00376A10"/>
    <w:rsid w:val="0037701C"/>
    <w:rsid w:val="003771C7"/>
    <w:rsid w:val="003771E6"/>
    <w:rsid w:val="00377751"/>
    <w:rsid w:val="003778A9"/>
    <w:rsid w:val="0037797A"/>
    <w:rsid w:val="00377B76"/>
    <w:rsid w:val="00377C5D"/>
    <w:rsid w:val="00380BD9"/>
    <w:rsid w:val="00380DE0"/>
    <w:rsid w:val="0038126B"/>
    <w:rsid w:val="00381611"/>
    <w:rsid w:val="00381A29"/>
    <w:rsid w:val="00381BF4"/>
    <w:rsid w:val="00381D87"/>
    <w:rsid w:val="003832FA"/>
    <w:rsid w:val="00383353"/>
    <w:rsid w:val="003835EC"/>
    <w:rsid w:val="00384026"/>
    <w:rsid w:val="00384757"/>
    <w:rsid w:val="003847CA"/>
    <w:rsid w:val="0038488D"/>
    <w:rsid w:val="00384A9E"/>
    <w:rsid w:val="00384C99"/>
    <w:rsid w:val="003853D6"/>
    <w:rsid w:val="00385446"/>
    <w:rsid w:val="00385724"/>
    <w:rsid w:val="0038573C"/>
    <w:rsid w:val="00385745"/>
    <w:rsid w:val="00385E06"/>
    <w:rsid w:val="00386180"/>
    <w:rsid w:val="00386F32"/>
    <w:rsid w:val="00387232"/>
    <w:rsid w:val="00387CAB"/>
    <w:rsid w:val="00387F8E"/>
    <w:rsid w:val="00390135"/>
    <w:rsid w:val="0039040A"/>
    <w:rsid w:val="003904A1"/>
    <w:rsid w:val="00390642"/>
    <w:rsid w:val="0039093A"/>
    <w:rsid w:val="00390AB7"/>
    <w:rsid w:val="00390F2D"/>
    <w:rsid w:val="00390FDB"/>
    <w:rsid w:val="0039172E"/>
    <w:rsid w:val="00392161"/>
    <w:rsid w:val="00392328"/>
    <w:rsid w:val="0039258C"/>
    <w:rsid w:val="00392886"/>
    <w:rsid w:val="00392995"/>
    <w:rsid w:val="00392C4B"/>
    <w:rsid w:val="00392D71"/>
    <w:rsid w:val="00392F97"/>
    <w:rsid w:val="003932B5"/>
    <w:rsid w:val="00393325"/>
    <w:rsid w:val="003934AD"/>
    <w:rsid w:val="00393574"/>
    <w:rsid w:val="00393B03"/>
    <w:rsid w:val="00393B7C"/>
    <w:rsid w:val="00393F34"/>
    <w:rsid w:val="003940DD"/>
    <w:rsid w:val="00394188"/>
    <w:rsid w:val="0039442F"/>
    <w:rsid w:val="00394BA5"/>
    <w:rsid w:val="00394CD9"/>
    <w:rsid w:val="00394E54"/>
    <w:rsid w:val="00394E58"/>
    <w:rsid w:val="00395030"/>
    <w:rsid w:val="00395151"/>
    <w:rsid w:val="003951C9"/>
    <w:rsid w:val="003951FD"/>
    <w:rsid w:val="0039522C"/>
    <w:rsid w:val="00395500"/>
    <w:rsid w:val="00395590"/>
    <w:rsid w:val="00395B74"/>
    <w:rsid w:val="00395C93"/>
    <w:rsid w:val="00395ED2"/>
    <w:rsid w:val="0039609F"/>
    <w:rsid w:val="003963C9"/>
    <w:rsid w:val="0039699B"/>
    <w:rsid w:val="003969DC"/>
    <w:rsid w:val="00396AE8"/>
    <w:rsid w:val="00396B42"/>
    <w:rsid w:val="00396CC4"/>
    <w:rsid w:val="00397335"/>
    <w:rsid w:val="0039799B"/>
    <w:rsid w:val="00397B69"/>
    <w:rsid w:val="00397CE0"/>
    <w:rsid w:val="0039CC0F"/>
    <w:rsid w:val="003A0184"/>
    <w:rsid w:val="003A07C9"/>
    <w:rsid w:val="003A0975"/>
    <w:rsid w:val="003A0DB5"/>
    <w:rsid w:val="003A0F07"/>
    <w:rsid w:val="003A1709"/>
    <w:rsid w:val="003A1E60"/>
    <w:rsid w:val="003A1FA1"/>
    <w:rsid w:val="003A2115"/>
    <w:rsid w:val="003A26F8"/>
    <w:rsid w:val="003A28D1"/>
    <w:rsid w:val="003A29C4"/>
    <w:rsid w:val="003A2F63"/>
    <w:rsid w:val="003A35F7"/>
    <w:rsid w:val="003A390D"/>
    <w:rsid w:val="003A3A80"/>
    <w:rsid w:val="003A3C56"/>
    <w:rsid w:val="003A417B"/>
    <w:rsid w:val="003A425B"/>
    <w:rsid w:val="003A465F"/>
    <w:rsid w:val="003A47CF"/>
    <w:rsid w:val="003A49CE"/>
    <w:rsid w:val="003A4A0A"/>
    <w:rsid w:val="003A4C45"/>
    <w:rsid w:val="003A4D77"/>
    <w:rsid w:val="003A4F6C"/>
    <w:rsid w:val="003A52DF"/>
    <w:rsid w:val="003A52F5"/>
    <w:rsid w:val="003A5A62"/>
    <w:rsid w:val="003A6213"/>
    <w:rsid w:val="003A6830"/>
    <w:rsid w:val="003A690D"/>
    <w:rsid w:val="003A6CAB"/>
    <w:rsid w:val="003A7619"/>
    <w:rsid w:val="003A7718"/>
    <w:rsid w:val="003A7A0A"/>
    <w:rsid w:val="003A7C02"/>
    <w:rsid w:val="003A7C0B"/>
    <w:rsid w:val="003ADE58"/>
    <w:rsid w:val="003B00C0"/>
    <w:rsid w:val="003B0419"/>
    <w:rsid w:val="003B05CD"/>
    <w:rsid w:val="003B0941"/>
    <w:rsid w:val="003B0D22"/>
    <w:rsid w:val="003B0E71"/>
    <w:rsid w:val="003B0EAA"/>
    <w:rsid w:val="003B0EAF"/>
    <w:rsid w:val="003B0FCF"/>
    <w:rsid w:val="003B13D9"/>
    <w:rsid w:val="003B18FC"/>
    <w:rsid w:val="003B1A95"/>
    <w:rsid w:val="003B1FAC"/>
    <w:rsid w:val="003B2144"/>
    <w:rsid w:val="003B233D"/>
    <w:rsid w:val="003B24D3"/>
    <w:rsid w:val="003B26FC"/>
    <w:rsid w:val="003B293A"/>
    <w:rsid w:val="003B34A9"/>
    <w:rsid w:val="003B392D"/>
    <w:rsid w:val="003B3A35"/>
    <w:rsid w:val="003B3CC6"/>
    <w:rsid w:val="003B3E21"/>
    <w:rsid w:val="003B47A4"/>
    <w:rsid w:val="003B47A9"/>
    <w:rsid w:val="003B4E4C"/>
    <w:rsid w:val="003B4EBA"/>
    <w:rsid w:val="003B4FE3"/>
    <w:rsid w:val="003B5360"/>
    <w:rsid w:val="003B5C8D"/>
    <w:rsid w:val="003B62A1"/>
    <w:rsid w:val="003B68D1"/>
    <w:rsid w:val="003B6ECE"/>
    <w:rsid w:val="003B702E"/>
    <w:rsid w:val="003B743E"/>
    <w:rsid w:val="003B74E8"/>
    <w:rsid w:val="003B7930"/>
    <w:rsid w:val="003B7A59"/>
    <w:rsid w:val="003B7F7F"/>
    <w:rsid w:val="003C0293"/>
    <w:rsid w:val="003C02B2"/>
    <w:rsid w:val="003C04E0"/>
    <w:rsid w:val="003C0809"/>
    <w:rsid w:val="003C0FDB"/>
    <w:rsid w:val="003C1756"/>
    <w:rsid w:val="003C1888"/>
    <w:rsid w:val="003C20FC"/>
    <w:rsid w:val="003C2140"/>
    <w:rsid w:val="003C2258"/>
    <w:rsid w:val="003C2452"/>
    <w:rsid w:val="003C3417"/>
    <w:rsid w:val="003C3695"/>
    <w:rsid w:val="003C3850"/>
    <w:rsid w:val="003C3862"/>
    <w:rsid w:val="003C3A50"/>
    <w:rsid w:val="003C3B17"/>
    <w:rsid w:val="003C3F89"/>
    <w:rsid w:val="003C4114"/>
    <w:rsid w:val="003C431F"/>
    <w:rsid w:val="003C4437"/>
    <w:rsid w:val="003C470F"/>
    <w:rsid w:val="003C4998"/>
    <w:rsid w:val="003C4CCC"/>
    <w:rsid w:val="003C50C8"/>
    <w:rsid w:val="003C51D9"/>
    <w:rsid w:val="003C5B6D"/>
    <w:rsid w:val="003C5D8F"/>
    <w:rsid w:val="003C5DE6"/>
    <w:rsid w:val="003C5E02"/>
    <w:rsid w:val="003C6581"/>
    <w:rsid w:val="003C6896"/>
    <w:rsid w:val="003C6AE4"/>
    <w:rsid w:val="003C756A"/>
    <w:rsid w:val="003C76DF"/>
    <w:rsid w:val="003C7A89"/>
    <w:rsid w:val="003C7F98"/>
    <w:rsid w:val="003D011B"/>
    <w:rsid w:val="003D02DA"/>
    <w:rsid w:val="003D03CC"/>
    <w:rsid w:val="003D03E7"/>
    <w:rsid w:val="003D0B7B"/>
    <w:rsid w:val="003D0EF9"/>
    <w:rsid w:val="003D0FBD"/>
    <w:rsid w:val="003D1231"/>
    <w:rsid w:val="003D219A"/>
    <w:rsid w:val="003D23C9"/>
    <w:rsid w:val="003D2759"/>
    <w:rsid w:val="003D2919"/>
    <w:rsid w:val="003D2A54"/>
    <w:rsid w:val="003D2DA3"/>
    <w:rsid w:val="003D2E6E"/>
    <w:rsid w:val="003D2F93"/>
    <w:rsid w:val="003D30A0"/>
    <w:rsid w:val="003D3704"/>
    <w:rsid w:val="003D3AE6"/>
    <w:rsid w:val="003D3BDE"/>
    <w:rsid w:val="003D3D69"/>
    <w:rsid w:val="003D3EA8"/>
    <w:rsid w:val="003D4218"/>
    <w:rsid w:val="003D4BF8"/>
    <w:rsid w:val="003D57D1"/>
    <w:rsid w:val="003D59C2"/>
    <w:rsid w:val="003D611D"/>
    <w:rsid w:val="003D700C"/>
    <w:rsid w:val="003D7220"/>
    <w:rsid w:val="003D73D7"/>
    <w:rsid w:val="003D771B"/>
    <w:rsid w:val="003D7B22"/>
    <w:rsid w:val="003D7C95"/>
    <w:rsid w:val="003E0000"/>
    <w:rsid w:val="003E02A7"/>
    <w:rsid w:val="003E0324"/>
    <w:rsid w:val="003E06E8"/>
    <w:rsid w:val="003E0745"/>
    <w:rsid w:val="003E086A"/>
    <w:rsid w:val="003E0ADB"/>
    <w:rsid w:val="003E10A8"/>
    <w:rsid w:val="003E1331"/>
    <w:rsid w:val="003E168F"/>
    <w:rsid w:val="003E1E8C"/>
    <w:rsid w:val="003E200C"/>
    <w:rsid w:val="003E22A8"/>
    <w:rsid w:val="003E2EB7"/>
    <w:rsid w:val="003E2ED5"/>
    <w:rsid w:val="003E304B"/>
    <w:rsid w:val="003E33F6"/>
    <w:rsid w:val="003E3543"/>
    <w:rsid w:val="003E3577"/>
    <w:rsid w:val="003E377A"/>
    <w:rsid w:val="003E3825"/>
    <w:rsid w:val="003E38A8"/>
    <w:rsid w:val="003E3900"/>
    <w:rsid w:val="003E39F2"/>
    <w:rsid w:val="003E3DFA"/>
    <w:rsid w:val="003E3F4B"/>
    <w:rsid w:val="003E4183"/>
    <w:rsid w:val="003E41C0"/>
    <w:rsid w:val="003E45EA"/>
    <w:rsid w:val="003E46B5"/>
    <w:rsid w:val="003E48C2"/>
    <w:rsid w:val="003E4A21"/>
    <w:rsid w:val="003E4A22"/>
    <w:rsid w:val="003E4C67"/>
    <w:rsid w:val="003E4EE5"/>
    <w:rsid w:val="003E5348"/>
    <w:rsid w:val="003E5A1F"/>
    <w:rsid w:val="003E5CAB"/>
    <w:rsid w:val="003E5E46"/>
    <w:rsid w:val="003E60DF"/>
    <w:rsid w:val="003E63CB"/>
    <w:rsid w:val="003E65A0"/>
    <w:rsid w:val="003E67CF"/>
    <w:rsid w:val="003E6C85"/>
    <w:rsid w:val="003E6FAD"/>
    <w:rsid w:val="003E7030"/>
    <w:rsid w:val="003E74F4"/>
    <w:rsid w:val="003E75B2"/>
    <w:rsid w:val="003E7775"/>
    <w:rsid w:val="003E7B58"/>
    <w:rsid w:val="003E7BA7"/>
    <w:rsid w:val="003F029A"/>
    <w:rsid w:val="003F05D9"/>
    <w:rsid w:val="003F0684"/>
    <w:rsid w:val="003F121A"/>
    <w:rsid w:val="003F1226"/>
    <w:rsid w:val="003F1311"/>
    <w:rsid w:val="003F1655"/>
    <w:rsid w:val="003F288E"/>
    <w:rsid w:val="003F2C8B"/>
    <w:rsid w:val="003F2E6A"/>
    <w:rsid w:val="003F2F3B"/>
    <w:rsid w:val="003F32C5"/>
    <w:rsid w:val="003F3458"/>
    <w:rsid w:val="003F369C"/>
    <w:rsid w:val="003F3B15"/>
    <w:rsid w:val="003F3E25"/>
    <w:rsid w:val="003F3EB2"/>
    <w:rsid w:val="003F3F27"/>
    <w:rsid w:val="003F4521"/>
    <w:rsid w:val="003F47E2"/>
    <w:rsid w:val="003F4E49"/>
    <w:rsid w:val="003F4F9C"/>
    <w:rsid w:val="003F5325"/>
    <w:rsid w:val="003F5A23"/>
    <w:rsid w:val="003F5AB2"/>
    <w:rsid w:val="003F5CC9"/>
    <w:rsid w:val="003F5D0F"/>
    <w:rsid w:val="003F5E87"/>
    <w:rsid w:val="003F5EBF"/>
    <w:rsid w:val="003F5EC6"/>
    <w:rsid w:val="003F5ED4"/>
    <w:rsid w:val="003F5F1B"/>
    <w:rsid w:val="003F5FDF"/>
    <w:rsid w:val="003F638D"/>
    <w:rsid w:val="003F6F5A"/>
    <w:rsid w:val="003F725B"/>
    <w:rsid w:val="003F74DA"/>
    <w:rsid w:val="003F7630"/>
    <w:rsid w:val="003FEAB9"/>
    <w:rsid w:val="0040029D"/>
    <w:rsid w:val="00400800"/>
    <w:rsid w:val="00400B22"/>
    <w:rsid w:val="00401C5B"/>
    <w:rsid w:val="00401DCE"/>
    <w:rsid w:val="004022A2"/>
    <w:rsid w:val="00402327"/>
    <w:rsid w:val="0040259E"/>
    <w:rsid w:val="00402C91"/>
    <w:rsid w:val="0040373B"/>
    <w:rsid w:val="0040382F"/>
    <w:rsid w:val="00403AD0"/>
    <w:rsid w:val="00403C7E"/>
    <w:rsid w:val="00403DF5"/>
    <w:rsid w:val="00403E90"/>
    <w:rsid w:val="00403F10"/>
    <w:rsid w:val="004040CC"/>
    <w:rsid w:val="004042E5"/>
    <w:rsid w:val="0040487B"/>
    <w:rsid w:val="00404CFB"/>
    <w:rsid w:val="0040546B"/>
    <w:rsid w:val="004055B2"/>
    <w:rsid w:val="00405C59"/>
    <w:rsid w:val="00405E88"/>
    <w:rsid w:val="00406303"/>
    <w:rsid w:val="004063AB"/>
    <w:rsid w:val="00406411"/>
    <w:rsid w:val="00406450"/>
    <w:rsid w:val="0040687C"/>
    <w:rsid w:val="004068FD"/>
    <w:rsid w:val="00406A91"/>
    <w:rsid w:val="00406B12"/>
    <w:rsid w:val="00406C9D"/>
    <w:rsid w:val="00406FBC"/>
    <w:rsid w:val="00407054"/>
    <w:rsid w:val="004070F7"/>
    <w:rsid w:val="00407419"/>
    <w:rsid w:val="00407692"/>
    <w:rsid w:val="00407A01"/>
    <w:rsid w:val="0041005E"/>
    <w:rsid w:val="00410A0C"/>
    <w:rsid w:val="00410AED"/>
    <w:rsid w:val="00410B3F"/>
    <w:rsid w:val="00410D06"/>
    <w:rsid w:val="0041103D"/>
    <w:rsid w:val="0041192A"/>
    <w:rsid w:val="00411E3C"/>
    <w:rsid w:val="00411EE6"/>
    <w:rsid w:val="0041210B"/>
    <w:rsid w:val="00412176"/>
    <w:rsid w:val="004124CA"/>
    <w:rsid w:val="0041288C"/>
    <w:rsid w:val="00413151"/>
    <w:rsid w:val="004132BF"/>
    <w:rsid w:val="00413D2A"/>
    <w:rsid w:val="00413F3F"/>
    <w:rsid w:val="004141A7"/>
    <w:rsid w:val="004142DC"/>
    <w:rsid w:val="00414425"/>
    <w:rsid w:val="00414433"/>
    <w:rsid w:val="004144CC"/>
    <w:rsid w:val="004145E7"/>
    <w:rsid w:val="00414B79"/>
    <w:rsid w:val="00414BA8"/>
    <w:rsid w:val="004153FE"/>
    <w:rsid w:val="004157EA"/>
    <w:rsid w:val="004158B3"/>
    <w:rsid w:val="00415A2C"/>
    <w:rsid w:val="00415AA9"/>
    <w:rsid w:val="00415BA2"/>
    <w:rsid w:val="00415BE8"/>
    <w:rsid w:val="00415D08"/>
    <w:rsid w:val="00415D45"/>
    <w:rsid w:val="00416417"/>
    <w:rsid w:val="00416457"/>
    <w:rsid w:val="00416657"/>
    <w:rsid w:val="004167C5"/>
    <w:rsid w:val="00416A48"/>
    <w:rsid w:val="00416ACE"/>
    <w:rsid w:val="00416BF0"/>
    <w:rsid w:val="00416C5B"/>
    <w:rsid w:val="00416D41"/>
    <w:rsid w:val="00416E86"/>
    <w:rsid w:val="00417150"/>
    <w:rsid w:val="00417643"/>
    <w:rsid w:val="004176A7"/>
    <w:rsid w:val="00417CC3"/>
    <w:rsid w:val="0042018A"/>
    <w:rsid w:val="00420192"/>
    <w:rsid w:val="004201C2"/>
    <w:rsid w:val="004205E0"/>
    <w:rsid w:val="00420727"/>
    <w:rsid w:val="00420738"/>
    <w:rsid w:val="00420781"/>
    <w:rsid w:val="00420B07"/>
    <w:rsid w:val="00420D87"/>
    <w:rsid w:val="00420DE9"/>
    <w:rsid w:val="004212FF"/>
    <w:rsid w:val="00421303"/>
    <w:rsid w:val="004213D8"/>
    <w:rsid w:val="004213E7"/>
    <w:rsid w:val="004214BC"/>
    <w:rsid w:val="004214CC"/>
    <w:rsid w:val="004215F6"/>
    <w:rsid w:val="004218F7"/>
    <w:rsid w:val="00421995"/>
    <w:rsid w:val="00421B41"/>
    <w:rsid w:val="00421C0E"/>
    <w:rsid w:val="00421D66"/>
    <w:rsid w:val="00421E2A"/>
    <w:rsid w:val="004220CC"/>
    <w:rsid w:val="00422286"/>
    <w:rsid w:val="00422DB1"/>
    <w:rsid w:val="004231DE"/>
    <w:rsid w:val="004237A7"/>
    <w:rsid w:val="004238AB"/>
    <w:rsid w:val="00423C88"/>
    <w:rsid w:val="00423E5D"/>
    <w:rsid w:val="00423ED6"/>
    <w:rsid w:val="00423EF5"/>
    <w:rsid w:val="004240D3"/>
    <w:rsid w:val="004241B4"/>
    <w:rsid w:val="004243AE"/>
    <w:rsid w:val="0042470A"/>
    <w:rsid w:val="00424841"/>
    <w:rsid w:val="00424B84"/>
    <w:rsid w:val="0042502A"/>
    <w:rsid w:val="004253E0"/>
    <w:rsid w:val="004253FB"/>
    <w:rsid w:val="00425488"/>
    <w:rsid w:val="00425CF4"/>
    <w:rsid w:val="004262E7"/>
    <w:rsid w:val="00426644"/>
    <w:rsid w:val="0042678D"/>
    <w:rsid w:val="00426B02"/>
    <w:rsid w:val="0042779C"/>
    <w:rsid w:val="004277C4"/>
    <w:rsid w:val="00427A08"/>
    <w:rsid w:val="00427D9D"/>
    <w:rsid w:val="00427E7E"/>
    <w:rsid w:val="00430084"/>
    <w:rsid w:val="00430410"/>
    <w:rsid w:val="00430913"/>
    <w:rsid w:val="00430E17"/>
    <w:rsid w:val="00431204"/>
    <w:rsid w:val="00431783"/>
    <w:rsid w:val="00431971"/>
    <w:rsid w:val="0043289B"/>
    <w:rsid w:val="0043291C"/>
    <w:rsid w:val="00432966"/>
    <w:rsid w:val="00432C33"/>
    <w:rsid w:val="00432CE1"/>
    <w:rsid w:val="00432DC1"/>
    <w:rsid w:val="00432E0E"/>
    <w:rsid w:val="00432F23"/>
    <w:rsid w:val="00433334"/>
    <w:rsid w:val="00433777"/>
    <w:rsid w:val="00433853"/>
    <w:rsid w:val="0043387E"/>
    <w:rsid w:val="00433B0D"/>
    <w:rsid w:val="00433CCE"/>
    <w:rsid w:val="00433F17"/>
    <w:rsid w:val="004344BF"/>
    <w:rsid w:val="00434E59"/>
    <w:rsid w:val="00434E6D"/>
    <w:rsid w:val="00435C28"/>
    <w:rsid w:val="00435E2B"/>
    <w:rsid w:val="00436394"/>
    <w:rsid w:val="00436625"/>
    <w:rsid w:val="004367AC"/>
    <w:rsid w:val="0043697C"/>
    <w:rsid w:val="00436C8D"/>
    <w:rsid w:val="00436EBC"/>
    <w:rsid w:val="0043707A"/>
    <w:rsid w:val="00437BA7"/>
    <w:rsid w:val="004402F5"/>
    <w:rsid w:val="0044044A"/>
    <w:rsid w:val="0044049A"/>
    <w:rsid w:val="004405B1"/>
    <w:rsid w:val="004405E1"/>
    <w:rsid w:val="004407A6"/>
    <w:rsid w:val="004409FE"/>
    <w:rsid w:val="00440B78"/>
    <w:rsid w:val="00440CD9"/>
    <w:rsid w:val="00440F0D"/>
    <w:rsid w:val="00440F57"/>
    <w:rsid w:val="00440F71"/>
    <w:rsid w:val="00440FC5"/>
    <w:rsid w:val="0044150A"/>
    <w:rsid w:val="00441770"/>
    <w:rsid w:val="004420D5"/>
    <w:rsid w:val="004425DC"/>
    <w:rsid w:val="00442629"/>
    <w:rsid w:val="004427B4"/>
    <w:rsid w:val="004429D0"/>
    <w:rsid w:val="00442A47"/>
    <w:rsid w:val="00442D0B"/>
    <w:rsid w:val="00442E8F"/>
    <w:rsid w:val="00442F68"/>
    <w:rsid w:val="004436A8"/>
    <w:rsid w:val="004436BD"/>
    <w:rsid w:val="00443B2E"/>
    <w:rsid w:val="00443C2E"/>
    <w:rsid w:val="0044421A"/>
    <w:rsid w:val="004444F5"/>
    <w:rsid w:val="00444575"/>
    <w:rsid w:val="00444A8F"/>
    <w:rsid w:val="00444C2A"/>
    <w:rsid w:val="00444C98"/>
    <w:rsid w:val="00444EE3"/>
    <w:rsid w:val="00445196"/>
    <w:rsid w:val="004453D8"/>
    <w:rsid w:val="00445902"/>
    <w:rsid w:val="00445930"/>
    <w:rsid w:val="004460AD"/>
    <w:rsid w:val="0044625B"/>
    <w:rsid w:val="004463CD"/>
    <w:rsid w:val="00446405"/>
    <w:rsid w:val="00446581"/>
    <w:rsid w:val="00447227"/>
    <w:rsid w:val="00447263"/>
    <w:rsid w:val="00447646"/>
    <w:rsid w:val="0044791F"/>
    <w:rsid w:val="00447BC4"/>
    <w:rsid w:val="00447D1A"/>
    <w:rsid w:val="0045000A"/>
    <w:rsid w:val="004502BC"/>
    <w:rsid w:val="004509F5"/>
    <w:rsid w:val="00450BB5"/>
    <w:rsid w:val="00450DD1"/>
    <w:rsid w:val="00450E98"/>
    <w:rsid w:val="00450F6E"/>
    <w:rsid w:val="0045105B"/>
    <w:rsid w:val="004510B4"/>
    <w:rsid w:val="00451895"/>
    <w:rsid w:val="004518A2"/>
    <w:rsid w:val="004519EC"/>
    <w:rsid w:val="00451F5A"/>
    <w:rsid w:val="00452169"/>
    <w:rsid w:val="0045241C"/>
    <w:rsid w:val="004524BE"/>
    <w:rsid w:val="00452519"/>
    <w:rsid w:val="00452C4F"/>
    <w:rsid w:val="00452E16"/>
    <w:rsid w:val="004535C0"/>
    <w:rsid w:val="004536A4"/>
    <w:rsid w:val="00453730"/>
    <w:rsid w:val="004538C8"/>
    <w:rsid w:val="00453E39"/>
    <w:rsid w:val="00454269"/>
    <w:rsid w:val="004547B3"/>
    <w:rsid w:val="00454B8C"/>
    <w:rsid w:val="00454E79"/>
    <w:rsid w:val="004551C4"/>
    <w:rsid w:val="00455208"/>
    <w:rsid w:val="00455482"/>
    <w:rsid w:val="00455641"/>
    <w:rsid w:val="00455C65"/>
    <w:rsid w:val="00455FB9"/>
    <w:rsid w:val="00456761"/>
    <w:rsid w:val="00456B3E"/>
    <w:rsid w:val="00456BE2"/>
    <w:rsid w:val="00456FA6"/>
    <w:rsid w:val="00457687"/>
    <w:rsid w:val="004578E4"/>
    <w:rsid w:val="00457A3A"/>
    <w:rsid w:val="00457F56"/>
    <w:rsid w:val="00460421"/>
    <w:rsid w:val="00460900"/>
    <w:rsid w:val="00460998"/>
    <w:rsid w:val="00460F13"/>
    <w:rsid w:val="00460F3A"/>
    <w:rsid w:val="00461063"/>
    <w:rsid w:val="0046132B"/>
    <w:rsid w:val="00461365"/>
    <w:rsid w:val="00461B76"/>
    <w:rsid w:val="00461B9F"/>
    <w:rsid w:val="00461FD6"/>
    <w:rsid w:val="00462296"/>
    <w:rsid w:val="00462698"/>
    <w:rsid w:val="00462A3D"/>
    <w:rsid w:val="00462B34"/>
    <w:rsid w:val="00463275"/>
    <w:rsid w:val="00463799"/>
    <w:rsid w:val="0046420B"/>
    <w:rsid w:val="004646A0"/>
    <w:rsid w:val="0046474B"/>
    <w:rsid w:val="00464769"/>
    <w:rsid w:val="00464E13"/>
    <w:rsid w:val="004651AA"/>
    <w:rsid w:val="0046559A"/>
    <w:rsid w:val="00465D08"/>
    <w:rsid w:val="00465F17"/>
    <w:rsid w:val="0046676C"/>
    <w:rsid w:val="0046678C"/>
    <w:rsid w:val="00466A39"/>
    <w:rsid w:val="00466C5A"/>
    <w:rsid w:val="00467355"/>
    <w:rsid w:val="004701CE"/>
    <w:rsid w:val="004702BC"/>
    <w:rsid w:val="004703B8"/>
    <w:rsid w:val="00470B11"/>
    <w:rsid w:val="00470E93"/>
    <w:rsid w:val="00470EC3"/>
    <w:rsid w:val="0047103B"/>
    <w:rsid w:val="0047116D"/>
    <w:rsid w:val="0047133F"/>
    <w:rsid w:val="004714B4"/>
    <w:rsid w:val="00471D09"/>
    <w:rsid w:val="00471DB4"/>
    <w:rsid w:val="00471F72"/>
    <w:rsid w:val="004720F2"/>
    <w:rsid w:val="00472258"/>
    <w:rsid w:val="00472505"/>
    <w:rsid w:val="00472B13"/>
    <w:rsid w:val="00472B24"/>
    <w:rsid w:val="00473426"/>
    <w:rsid w:val="00473843"/>
    <w:rsid w:val="00474224"/>
    <w:rsid w:val="00474345"/>
    <w:rsid w:val="004744B7"/>
    <w:rsid w:val="00475200"/>
    <w:rsid w:val="0047567D"/>
    <w:rsid w:val="0047572C"/>
    <w:rsid w:val="00475902"/>
    <w:rsid w:val="00475C1E"/>
    <w:rsid w:val="00476073"/>
    <w:rsid w:val="00476102"/>
    <w:rsid w:val="00476364"/>
    <w:rsid w:val="0047658F"/>
    <w:rsid w:val="00476733"/>
    <w:rsid w:val="0047695A"/>
    <w:rsid w:val="004772EF"/>
    <w:rsid w:val="00477331"/>
    <w:rsid w:val="00477383"/>
    <w:rsid w:val="0047A0A0"/>
    <w:rsid w:val="00480270"/>
    <w:rsid w:val="00480292"/>
    <w:rsid w:val="00480391"/>
    <w:rsid w:val="0048057D"/>
    <w:rsid w:val="00480917"/>
    <w:rsid w:val="004809B0"/>
    <w:rsid w:val="00480ADC"/>
    <w:rsid w:val="00480AE1"/>
    <w:rsid w:val="004815D4"/>
    <w:rsid w:val="004817EA"/>
    <w:rsid w:val="00481BFB"/>
    <w:rsid w:val="00481D8C"/>
    <w:rsid w:val="00481F60"/>
    <w:rsid w:val="00482EDE"/>
    <w:rsid w:val="004830AC"/>
    <w:rsid w:val="0048347B"/>
    <w:rsid w:val="004836C4"/>
    <w:rsid w:val="004838D0"/>
    <w:rsid w:val="004839F1"/>
    <w:rsid w:val="00483BB4"/>
    <w:rsid w:val="00483CF3"/>
    <w:rsid w:val="00483E5D"/>
    <w:rsid w:val="00483EBD"/>
    <w:rsid w:val="0048405B"/>
    <w:rsid w:val="0048420C"/>
    <w:rsid w:val="00484242"/>
    <w:rsid w:val="00484870"/>
    <w:rsid w:val="00484B32"/>
    <w:rsid w:val="00484D92"/>
    <w:rsid w:val="00485184"/>
    <w:rsid w:val="004852C6"/>
    <w:rsid w:val="00485E63"/>
    <w:rsid w:val="00486497"/>
    <w:rsid w:val="004865E4"/>
    <w:rsid w:val="00486652"/>
    <w:rsid w:val="004869DD"/>
    <w:rsid w:val="00486BFA"/>
    <w:rsid w:val="004875F3"/>
    <w:rsid w:val="004878CA"/>
    <w:rsid w:val="00487A30"/>
    <w:rsid w:val="00487B69"/>
    <w:rsid w:val="00487BE6"/>
    <w:rsid w:val="00487CF7"/>
    <w:rsid w:val="00490001"/>
    <w:rsid w:val="004900E9"/>
    <w:rsid w:val="00490118"/>
    <w:rsid w:val="0049076F"/>
    <w:rsid w:val="00490A4A"/>
    <w:rsid w:val="00490B72"/>
    <w:rsid w:val="00491166"/>
    <w:rsid w:val="004912F1"/>
    <w:rsid w:val="00491636"/>
    <w:rsid w:val="0049192E"/>
    <w:rsid w:val="00491A5E"/>
    <w:rsid w:val="00491CAB"/>
    <w:rsid w:val="00491F30"/>
    <w:rsid w:val="00492379"/>
    <w:rsid w:val="004923A0"/>
    <w:rsid w:val="00492466"/>
    <w:rsid w:val="004925A5"/>
    <w:rsid w:val="00492A69"/>
    <w:rsid w:val="00492C76"/>
    <w:rsid w:val="00492DC7"/>
    <w:rsid w:val="00493056"/>
    <w:rsid w:val="004931D4"/>
    <w:rsid w:val="004936F6"/>
    <w:rsid w:val="00493DA6"/>
    <w:rsid w:val="0049415D"/>
    <w:rsid w:val="004942A7"/>
    <w:rsid w:val="0049435B"/>
    <w:rsid w:val="00494375"/>
    <w:rsid w:val="0049446E"/>
    <w:rsid w:val="004944BB"/>
    <w:rsid w:val="00494692"/>
    <w:rsid w:val="00494CA4"/>
    <w:rsid w:val="00494FAC"/>
    <w:rsid w:val="00495380"/>
    <w:rsid w:val="00495A54"/>
    <w:rsid w:val="004960D4"/>
    <w:rsid w:val="0049648A"/>
    <w:rsid w:val="004964EF"/>
    <w:rsid w:val="00496AE2"/>
    <w:rsid w:val="00496D4B"/>
    <w:rsid w:val="00497783"/>
    <w:rsid w:val="00497E0F"/>
    <w:rsid w:val="004A0033"/>
    <w:rsid w:val="004A06AD"/>
    <w:rsid w:val="004A070B"/>
    <w:rsid w:val="004A071F"/>
    <w:rsid w:val="004A09C1"/>
    <w:rsid w:val="004A0B74"/>
    <w:rsid w:val="004A0C66"/>
    <w:rsid w:val="004A1585"/>
    <w:rsid w:val="004A16B1"/>
    <w:rsid w:val="004A19DB"/>
    <w:rsid w:val="004A1C59"/>
    <w:rsid w:val="004A1D1B"/>
    <w:rsid w:val="004A2266"/>
    <w:rsid w:val="004A289C"/>
    <w:rsid w:val="004A2F2E"/>
    <w:rsid w:val="004A2FB5"/>
    <w:rsid w:val="004A3327"/>
    <w:rsid w:val="004A36E4"/>
    <w:rsid w:val="004A3C5A"/>
    <w:rsid w:val="004A3DC3"/>
    <w:rsid w:val="004A4393"/>
    <w:rsid w:val="004A463C"/>
    <w:rsid w:val="004A479C"/>
    <w:rsid w:val="004A491A"/>
    <w:rsid w:val="004A49CF"/>
    <w:rsid w:val="004A4DD6"/>
    <w:rsid w:val="004A4FDD"/>
    <w:rsid w:val="004A5294"/>
    <w:rsid w:val="004A555A"/>
    <w:rsid w:val="004A583C"/>
    <w:rsid w:val="004A5C5F"/>
    <w:rsid w:val="004A5D21"/>
    <w:rsid w:val="004A5D70"/>
    <w:rsid w:val="004A62B4"/>
    <w:rsid w:val="004A674C"/>
    <w:rsid w:val="004A6C19"/>
    <w:rsid w:val="004A6E35"/>
    <w:rsid w:val="004A6F5E"/>
    <w:rsid w:val="004A7022"/>
    <w:rsid w:val="004A70C8"/>
    <w:rsid w:val="004A774B"/>
    <w:rsid w:val="004A7852"/>
    <w:rsid w:val="004A7974"/>
    <w:rsid w:val="004A7BF5"/>
    <w:rsid w:val="004A7CED"/>
    <w:rsid w:val="004A7D0C"/>
    <w:rsid w:val="004B01C5"/>
    <w:rsid w:val="004B032B"/>
    <w:rsid w:val="004B0340"/>
    <w:rsid w:val="004B0609"/>
    <w:rsid w:val="004B0790"/>
    <w:rsid w:val="004B0A17"/>
    <w:rsid w:val="004B0BE6"/>
    <w:rsid w:val="004B0CDC"/>
    <w:rsid w:val="004B0CE9"/>
    <w:rsid w:val="004B0CF8"/>
    <w:rsid w:val="004B0DE6"/>
    <w:rsid w:val="004B0DF8"/>
    <w:rsid w:val="004B0E7A"/>
    <w:rsid w:val="004B13DD"/>
    <w:rsid w:val="004B14AB"/>
    <w:rsid w:val="004B1584"/>
    <w:rsid w:val="004B1625"/>
    <w:rsid w:val="004B22CB"/>
    <w:rsid w:val="004B23B0"/>
    <w:rsid w:val="004B252A"/>
    <w:rsid w:val="004B2637"/>
    <w:rsid w:val="004B2C85"/>
    <w:rsid w:val="004B3067"/>
    <w:rsid w:val="004B30F7"/>
    <w:rsid w:val="004B35C5"/>
    <w:rsid w:val="004B3717"/>
    <w:rsid w:val="004B38DA"/>
    <w:rsid w:val="004B3B36"/>
    <w:rsid w:val="004B3B5D"/>
    <w:rsid w:val="004B3C33"/>
    <w:rsid w:val="004B3CC8"/>
    <w:rsid w:val="004B4360"/>
    <w:rsid w:val="004B43F1"/>
    <w:rsid w:val="004B44CA"/>
    <w:rsid w:val="004B4A8E"/>
    <w:rsid w:val="004B4D23"/>
    <w:rsid w:val="004B5345"/>
    <w:rsid w:val="004B5CF9"/>
    <w:rsid w:val="004B5DFA"/>
    <w:rsid w:val="004B5E18"/>
    <w:rsid w:val="004B5E99"/>
    <w:rsid w:val="004B5FF6"/>
    <w:rsid w:val="004B6440"/>
    <w:rsid w:val="004B64D1"/>
    <w:rsid w:val="004B66C3"/>
    <w:rsid w:val="004B68B2"/>
    <w:rsid w:val="004B69E6"/>
    <w:rsid w:val="004B6B01"/>
    <w:rsid w:val="004B6BB3"/>
    <w:rsid w:val="004B6E5E"/>
    <w:rsid w:val="004B7211"/>
    <w:rsid w:val="004B7298"/>
    <w:rsid w:val="004B73B4"/>
    <w:rsid w:val="004B74D5"/>
    <w:rsid w:val="004B761B"/>
    <w:rsid w:val="004B799A"/>
    <w:rsid w:val="004B7A14"/>
    <w:rsid w:val="004B7B1F"/>
    <w:rsid w:val="004B7F14"/>
    <w:rsid w:val="004C0692"/>
    <w:rsid w:val="004C0AAA"/>
    <w:rsid w:val="004C0BDE"/>
    <w:rsid w:val="004C0CB2"/>
    <w:rsid w:val="004C0CC2"/>
    <w:rsid w:val="004C0D77"/>
    <w:rsid w:val="004C168B"/>
    <w:rsid w:val="004C18B9"/>
    <w:rsid w:val="004C1DB1"/>
    <w:rsid w:val="004C1E5A"/>
    <w:rsid w:val="004C23AD"/>
    <w:rsid w:val="004C28C1"/>
    <w:rsid w:val="004C2A19"/>
    <w:rsid w:val="004C3A5B"/>
    <w:rsid w:val="004C3EB2"/>
    <w:rsid w:val="004C4A52"/>
    <w:rsid w:val="004C4AE1"/>
    <w:rsid w:val="004C4F79"/>
    <w:rsid w:val="004C5106"/>
    <w:rsid w:val="004C532C"/>
    <w:rsid w:val="004C53E1"/>
    <w:rsid w:val="004C5422"/>
    <w:rsid w:val="004C63C8"/>
    <w:rsid w:val="004C65C6"/>
    <w:rsid w:val="004C6823"/>
    <w:rsid w:val="004C6856"/>
    <w:rsid w:val="004C7524"/>
    <w:rsid w:val="004C76AF"/>
    <w:rsid w:val="004C78B7"/>
    <w:rsid w:val="004C7C33"/>
    <w:rsid w:val="004C7C87"/>
    <w:rsid w:val="004D02E9"/>
    <w:rsid w:val="004D0433"/>
    <w:rsid w:val="004D04D9"/>
    <w:rsid w:val="004D0512"/>
    <w:rsid w:val="004D0715"/>
    <w:rsid w:val="004D07D5"/>
    <w:rsid w:val="004D07EF"/>
    <w:rsid w:val="004D0992"/>
    <w:rsid w:val="004D0B76"/>
    <w:rsid w:val="004D0D5F"/>
    <w:rsid w:val="004D0DF0"/>
    <w:rsid w:val="004D15ED"/>
    <w:rsid w:val="004D1CD0"/>
    <w:rsid w:val="004D1EB3"/>
    <w:rsid w:val="004D256F"/>
    <w:rsid w:val="004D2B07"/>
    <w:rsid w:val="004D3341"/>
    <w:rsid w:val="004D35E2"/>
    <w:rsid w:val="004D38B6"/>
    <w:rsid w:val="004D40BF"/>
    <w:rsid w:val="004D45A9"/>
    <w:rsid w:val="004D4696"/>
    <w:rsid w:val="004D4A21"/>
    <w:rsid w:val="004D4B9A"/>
    <w:rsid w:val="004D4D1B"/>
    <w:rsid w:val="004D4F5B"/>
    <w:rsid w:val="004D4FA6"/>
    <w:rsid w:val="004D50CA"/>
    <w:rsid w:val="004D532B"/>
    <w:rsid w:val="004D5468"/>
    <w:rsid w:val="004D5D9B"/>
    <w:rsid w:val="004D61DD"/>
    <w:rsid w:val="004D62C6"/>
    <w:rsid w:val="004D69A5"/>
    <w:rsid w:val="004D6E5B"/>
    <w:rsid w:val="004D70D3"/>
    <w:rsid w:val="004D7114"/>
    <w:rsid w:val="004D74E8"/>
    <w:rsid w:val="004D775F"/>
    <w:rsid w:val="004D7C41"/>
    <w:rsid w:val="004D7F4C"/>
    <w:rsid w:val="004D7FA1"/>
    <w:rsid w:val="004E034E"/>
    <w:rsid w:val="004E03C4"/>
    <w:rsid w:val="004E03E3"/>
    <w:rsid w:val="004E040D"/>
    <w:rsid w:val="004E0537"/>
    <w:rsid w:val="004E068B"/>
    <w:rsid w:val="004E0B64"/>
    <w:rsid w:val="004E0D18"/>
    <w:rsid w:val="004E10AF"/>
    <w:rsid w:val="004E124F"/>
    <w:rsid w:val="004E18ED"/>
    <w:rsid w:val="004E1A2B"/>
    <w:rsid w:val="004E2036"/>
    <w:rsid w:val="004E2227"/>
    <w:rsid w:val="004E2B9F"/>
    <w:rsid w:val="004E32DC"/>
    <w:rsid w:val="004E32EF"/>
    <w:rsid w:val="004E3709"/>
    <w:rsid w:val="004E37F9"/>
    <w:rsid w:val="004E38D3"/>
    <w:rsid w:val="004E3A09"/>
    <w:rsid w:val="004E3C0B"/>
    <w:rsid w:val="004E3C51"/>
    <w:rsid w:val="004E3F30"/>
    <w:rsid w:val="004E4E5D"/>
    <w:rsid w:val="004E50A8"/>
    <w:rsid w:val="004E51C1"/>
    <w:rsid w:val="004E5404"/>
    <w:rsid w:val="004E580F"/>
    <w:rsid w:val="004E5B80"/>
    <w:rsid w:val="004E5BD5"/>
    <w:rsid w:val="004E5F53"/>
    <w:rsid w:val="004E61AA"/>
    <w:rsid w:val="004E6306"/>
    <w:rsid w:val="004E6328"/>
    <w:rsid w:val="004E636F"/>
    <w:rsid w:val="004E651B"/>
    <w:rsid w:val="004E6915"/>
    <w:rsid w:val="004E6A10"/>
    <w:rsid w:val="004E732B"/>
    <w:rsid w:val="004E74B0"/>
    <w:rsid w:val="004E7F3E"/>
    <w:rsid w:val="004F0752"/>
    <w:rsid w:val="004F077D"/>
    <w:rsid w:val="004F0BD7"/>
    <w:rsid w:val="004F14E1"/>
    <w:rsid w:val="004F14EA"/>
    <w:rsid w:val="004F15F2"/>
    <w:rsid w:val="004F1A23"/>
    <w:rsid w:val="004F1BE2"/>
    <w:rsid w:val="004F1CAB"/>
    <w:rsid w:val="004F1F4B"/>
    <w:rsid w:val="004F205A"/>
    <w:rsid w:val="004F2589"/>
    <w:rsid w:val="004F2630"/>
    <w:rsid w:val="004F27BB"/>
    <w:rsid w:val="004F2855"/>
    <w:rsid w:val="004F2867"/>
    <w:rsid w:val="004F2BA8"/>
    <w:rsid w:val="004F2BCB"/>
    <w:rsid w:val="004F2D51"/>
    <w:rsid w:val="004F2DBF"/>
    <w:rsid w:val="004F3733"/>
    <w:rsid w:val="004F4059"/>
    <w:rsid w:val="004F422F"/>
    <w:rsid w:val="004F4568"/>
    <w:rsid w:val="004F4842"/>
    <w:rsid w:val="004F4898"/>
    <w:rsid w:val="004F48B9"/>
    <w:rsid w:val="004F4AB1"/>
    <w:rsid w:val="004F4B55"/>
    <w:rsid w:val="004F4BF1"/>
    <w:rsid w:val="004F4E10"/>
    <w:rsid w:val="004F5201"/>
    <w:rsid w:val="004F550E"/>
    <w:rsid w:val="004F581C"/>
    <w:rsid w:val="004F5F09"/>
    <w:rsid w:val="004F6293"/>
    <w:rsid w:val="004F634E"/>
    <w:rsid w:val="004F639C"/>
    <w:rsid w:val="004F644C"/>
    <w:rsid w:val="004F65EE"/>
    <w:rsid w:val="004F662C"/>
    <w:rsid w:val="004F668F"/>
    <w:rsid w:val="004F6C01"/>
    <w:rsid w:val="004F75C0"/>
    <w:rsid w:val="004F76BF"/>
    <w:rsid w:val="004F783D"/>
    <w:rsid w:val="004F7B9C"/>
    <w:rsid w:val="004F7BBF"/>
    <w:rsid w:val="004F7CDD"/>
    <w:rsid w:val="0050049E"/>
    <w:rsid w:val="005006B0"/>
    <w:rsid w:val="005007B6"/>
    <w:rsid w:val="00500BA7"/>
    <w:rsid w:val="00501307"/>
    <w:rsid w:val="0050145C"/>
    <w:rsid w:val="005014F5"/>
    <w:rsid w:val="0050165A"/>
    <w:rsid w:val="00501940"/>
    <w:rsid w:val="00501CFA"/>
    <w:rsid w:val="00501D85"/>
    <w:rsid w:val="00501DB1"/>
    <w:rsid w:val="00502CE8"/>
    <w:rsid w:val="00502D1A"/>
    <w:rsid w:val="00503222"/>
    <w:rsid w:val="00503239"/>
    <w:rsid w:val="005035A8"/>
    <w:rsid w:val="005044E9"/>
    <w:rsid w:val="00504A43"/>
    <w:rsid w:val="00504E80"/>
    <w:rsid w:val="0050502F"/>
    <w:rsid w:val="005050AF"/>
    <w:rsid w:val="00505457"/>
    <w:rsid w:val="005054A6"/>
    <w:rsid w:val="005054F3"/>
    <w:rsid w:val="0050587B"/>
    <w:rsid w:val="0050599C"/>
    <w:rsid w:val="00505AA6"/>
    <w:rsid w:val="00506234"/>
    <w:rsid w:val="0050686A"/>
    <w:rsid w:val="00506BBA"/>
    <w:rsid w:val="00506DE7"/>
    <w:rsid w:val="005071D4"/>
    <w:rsid w:val="00507279"/>
    <w:rsid w:val="00507559"/>
    <w:rsid w:val="00507665"/>
    <w:rsid w:val="005077F5"/>
    <w:rsid w:val="005079A2"/>
    <w:rsid w:val="00507AE7"/>
    <w:rsid w:val="00507CF4"/>
    <w:rsid w:val="005100F7"/>
    <w:rsid w:val="0051014B"/>
    <w:rsid w:val="00510163"/>
    <w:rsid w:val="005106E2"/>
    <w:rsid w:val="00510724"/>
    <w:rsid w:val="0051097C"/>
    <w:rsid w:val="00510D2E"/>
    <w:rsid w:val="00510F73"/>
    <w:rsid w:val="00511092"/>
    <w:rsid w:val="00511227"/>
    <w:rsid w:val="0051146E"/>
    <w:rsid w:val="005116FC"/>
    <w:rsid w:val="00511B35"/>
    <w:rsid w:val="00511C82"/>
    <w:rsid w:val="00511D99"/>
    <w:rsid w:val="00512093"/>
    <w:rsid w:val="005121FF"/>
    <w:rsid w:val="0051220F"/>
    <w:rsid w:val="0051226D"/>
    <w:rsid w:val="0051245F"/>
    <w:rsid w:val="005124B2"/>
    <w:rsid w:val="00512684"/>
    <w:rsid w:val="005126B7"/>
    <w:rsid w:val="00512A05"/>
    <w:rsid w:val="00512A48"/>
    <w:rsid w:val="00512AF7"/>
    <w:rsid w:val="00512C10"/>
    <w:rsid w:val="00512DFC"/>
    <w:rsid w:val="00512E1E"/>
    <w:rsid w:val="00513187"/>
    <w:rsid w:val="0051339E"/>
    <w:rsid w:val="00513861"/>
    <w:rsid w:val="00513868"/>
    <w:rsid w:val="00513C28"/>
    <w:rsid w:val="00513F2F"/>
    <w:rsid w:val="005142C8"/>
    <w:rsid w:val="00514413"/>
    <w:rsid w:val="005146D9"/>
    <w:rsid w:val="00514A71"/>
    <w:rsid w:val="00514B57"/>
    <w:rsid w:val="00514CD4"/>
    <w:rsid w:val="00514F21"/>
    <w:rsid w:val="00515411"/>
    <w:rsid w:val="005154EF"/>
    <w:rsid w:val="005155E1"/>
    <w:rsid w:val="00515651"/>
    <w:rsid w:val="005157D2"/>
    <w:rsid w:val="005157FE"/>
    <w:rsid w:val="005163A3"/>
    <w:rsid w:val="00516422"/>
    <w:rsid w:val="00516761"/>
    <w:rsid w:val="00516C65"/>
    <w:rsid w:val="00517297"/>
    <w:rsid w:val="00517383"/>
    <w:rsid w:val="005177C4"/>
    <w:rsid w:val="00517D1A"/>
    <w:rsid w:val="0052042A"/>
    <w:rsid w:val="005207A1"/>
    <w:rsid w:val="0052082C"/>
    <w:rsid w:val="00520893"/>
    <w:rsid w:val="00520F8C"/>
    <w:rsid w:val="005210A0"/>
    <w:rsid w:val="005210C5"/>
    <w:rsid w:val="005212AE"/>
    <w:rsid w:val="00521733"/>
    <w:rsid w:val="005217C5"/>
    <w:rsid w:val="0052235E"/>
    <w:rsid w:val="00522633"/>
    <w:rsid w:val="00522A02"/>
    <w:rsid w:val="00522C33"/>
    <w:rsid w:val="00522EBD"/>
    <w:rsid w:val="005230B8"/>
    <w:rsid w:val="00523178"/>
    <w:rsid w:val="00523192"/>
    <w:rsid w:val="00523940"/>
    <w:rsid w:val="00523BBD"/>
    <w:rsid w:val="00523CC7"/>
    <w:rsid w:val="0052410E"/>
    <w:rsid w:val="0052442A"/>
    <w:rsid w:val="0052452C"/>
    <w:rsid w:val="0052459A"/>
    <w:rsid w:val="0052465A"/>
    <w:rsid w:val="005247CD"/>
    <w:rsid w:val="0052486C"/>
    <w:rsid w:val="00524AF6"/>
    <w:rsid w:val="0052538A"/>
    <w:rsid w:val="005255D2"/>
    <w:rsid w:val="0052571B"/>
    <w:rsid w:val="0052574A"/>
    <w:rsid w:val="00525B60"/>
    <w:rsid w:val="00525BF3"/>
    <w:rsid w:val="00525D21"/>
    <w:rsid w:val="00526AC0"/>
    <w:rsid w:val="00526B1C"/>
    <w:rsid w:val="00526C74"/>
    <w:rsid w:val="00526E40"/>
    <w:rsid w:val="00526EF7"/>
    <w:rsid w:val="00526EF8"/>
    <w:rsid w:val="00527837"/>
    <w:rsid w:val="00527C25"/>
    <w:rsid w:val="00530381"/>
    <w:rsid w:val="005304F8"/>
    <w:rsid w:val="00530CA8"/>
    <w:rsid w:val="00530CDC"/>
    <w:rsid w:val="00530FF2"/>
    <w:rsid w:val="0053185A"/>
    <w:rsid w:val="00531981"/>
    <w:rsid w:val="005319AD"/>
    <w:rsid w:val="00531FAC"/>
    <w:rsid w:val="0053215B"/>
    <w:rsid w:val="00532180"/>
    <w:rsid w:val="005324A4"/>
    <w:rsid w:val="0053254B"/>
    <w:rsid w:val="005327ED"/>
    <w:rsid w:val="00532B37"/>
    <w:rsid w:val="00532D66"/>
    <w:rsid w:val="00533163"/>
    <w:rsid w:val="005332A2"/>
    <w:rsid w:val="005334BE"/>
    <w:rsid w:val="005334E9"/>
    <w:rsid w:val="00533537"/>
    <w:rsid w:val="00533916"/>
    <w:rsid w:val="00533AF3"/>
    <w:rsid w:val="00533E9F"/>
    <w:rsid w:val="00534213"/>
    <w:rsid w:val="005343CF"/>
    <w:rsid w:val="00534422"/>
    <w:rsid w:val="005348E1"/>
    <w:rsid w:val="00534E2A"/>
    <w:rsid w:val="00535021"/>
    <w:rsid w:val="00535256"/>
    <w:rsid w:val="00535289"/>
    <w:rsid w:val="00535333"/>
    <w:rsid w:val="005354D7"/>
    <w:rsid w:val="00535853"/>
    <w:rsid w:val="00536826"/>
    <w:rsid w:val="00536A10"/>
    <w:rsid w:val="00536CBF"/>
    <w:rsid w:val="00536D7A"/>
    <w:rsid w:val="005371B7"/>
    <w:rsid w:val="005371C1"/>
    <w:rsid w:val="0053741C"/>
    <w:rsid w:val="0053763E"/>
    <w:rsid w:val="005377BB"/>
    <w:rsid w:val="00537B84"/>
    <w:rsid w:val="00537C56"/>
    <w:rsid w:val="0054005A"/>
    <w:rsid w:val="00540505"/>
    <w:rsid w:val="00540816"/>
    <w:rsid w:val="00540A6D"/>
    <w:rsid w:val="00540B74"/>
    <w:rsid w:val="00540D8C"/>
    <w:rsid w:val="00541284"/>
    <w:rsid w:val="00541438"/>
    <w:rsid w:val="005417C2"/>
    <w:rsid w:val="00541B47"/>
    <w:rsid w:val="00541BE1"/>
    <w:rsid w:val="00541EF6"/>
    <w:rsid w:val="00541FC5"/>
    <w:rsid w:val="0054245D"/>
    <w:rsid w:val="00542AFF"/>
    <w:rsid w:val="00542DAA"/>
    <w:rsid w:val="00542DF3"/>
    <w:rsid w:val="00542F6B"/>
    <w:rsid w:val="00543249"/>
    <w:rsid w:val="005434D0"/>
    <w:rsid w:val="005436E6"/>
    <w:rsid w:val="00543B5A"/>
    <w:rsid w:val="00543C98"/>
    <w:rsid w:val="00543CBA"/>
    <w:rsid w:val="00544492"/>
    <w:rsid w:val="00544548"/>
    <w:rsid w:val="00544575"/>
    <w:rsid w:val="005445CE"/>
    <w:rsid w:val="00544C59"/>
    <w:rsid w:val="00544D0F"/>
    <w:rsid w:val="00544D9A"/>
    <w:rsid w:val="00544E99"/>
    <w:rsid w:val="005453A1"/>
    <w:rsid w:val="005453AD"/>
    <w:rsid w:val="005454B6"/>
    <w:rsid w:val="0054564B"/>
    <w:rsid w:val="0054600A"/>
    <w:rsid w:val="00546072"/>
    <w:rsid w:val="00546530"/>
    <w:rsid w:val="005468A2"/>
    <w:rsid w:val="00546AF6"/>
    <w:rsid w:val="00546B5C"/>
    <w:rsid w:val="00546C96"/>
    <w:rsid w:val="0054717F"/>
    <w:rsid w:val="005471FA"/>
    <w:rsid w:val="00547307"/>
    <w:rsid w:val="00547879"/>
    <w:rsid w:val="00547F54"/>
    <w:rsid w:val="0055017B"/>
    <w:rsid w:val="00550278"/>
    <w:rsid w:val="00550AAD"/>
    <w:rsid w:val="00550DC6"/>
    <w:rsid w:val="00550F01"/>
    <w:rsid w:val="00550F37"/>
    <w:rsid w:val="00551095"/>
    <w:rsid w:val="00551101"/>
    <w:rsid w:val="0055151F"/>
    <w:rsid w:val="0055230E"/>
    <w:rsid w:val="00552353"/>
    <w:rsid w:val="0055242D"/>
    <w:rsid w:val="0055267B"/>
    <w:rsid w:val="00552D10"/>
    <w:rsid w:val="00552FB7"/>
    <w:rsid w:val="00552FCC"/>
    <w:rsid w:val="00553438"/>
    <w:rsid w:val="005534D3"/>
    <w:rsid w:val="00553A41"/>
    <w:rsid w:val="00553C2A"/>
    <w:rsid w:val="00553D55"/>
    <w:rsid w:val="00553E78"/>
    <w:rsid w:val="005540F0"/>
    <w:rsid w:val="00554697"/>
    <w:rsid w:val="005547F6"/>
    <w:rsid w:val="00554C2D"/>
    <w:rsid w:val="00555225"/>
    <w:rsid w:val="00555666"/>
    <w:rsid w:val="00555DE5"/>
    <w:rsid w:val="00556055"/>
    <w:rsid w:val="005567A7"/>
    <w:rsid w:val="00556C1D"/>
    <w:rsid w:val="00556E42"/>
    <w:rsid w:val="00556F35"/>
    <w:rsid w:val="00556FC9"/>
    <w:rsid w:val="0055700F"/>
    <w:rsid w:val="00557343"/>
    <w:rsid w:val="005577C3"/>
    <w:rsid w:val="00557894"/>
    <w:rsid w:val="0055793D"/>
    <w:rsid w:val="00557965"/>
    <w:rsid w:val="0056008F"/>
    <w:rsid w:val="005602B7"/>
    <w:rsid w:val="005602FD"/>
    <w:rsid w:val="0056051F"/>
    <w:rsid w:val="00560835"/>
    <w:rsid w:val="0056086B"/>
    <w:rsid w:val="00560BAD"/>
    <w:rsid w:val="00560CE9"/>
    <w:rsid w:val="00561031"/>
    <w:rsid w:val="00561262"/>
    <w:rsid w:val="0056141A"/>
    <w:rsid w:val="00561A6E"/>
    <w:rsid w:val="00561EB0"/>
    <w:rsid w:val="005620F1"/>
    <w:rsid w:val="0056299F"/>
    <w:rsid w:val="00562A8F"/>
    <w:rsid w:val="00562DC6"/>
    <w:rsid w:val="0056324C"/>
    <w:rsid w:val="005633E2"/>
    <w:rsid w:val="00563B77"/>
    <w:rsid w:val="00563C89"/>
    <w:rsid w:val="00563CCE"/>
    <w:rsid w:val="00563D5B"/>
    <w:rsid w:val="005648EB"/>
    <w:rsid w:val="00564DF5"/>
    <w:rsid w:val="00564F1B"/>
    <w:rsid w:val="00564F22"/>
    <w:rsid w:val="00565082"/>
    <w:rsid w:val="00565164"/>
    <w:rsid w:val="005653B0"/>
    <w:rsid w:val="00565B62"/>
    <w:rsid w:val="00565B96"/>
    <w:rsid w:val="00566635"/>
    <w:rsid w:val="0056693F"/>
    <w:rsid w:val="0056716D"/>
    <w:rsid w:val="005672F9"/>
    <w:rsid w:val="00567C0B"/>
    <w:rsid w:val="00567DC7"/>
    <w:rsid w:val="005702A0"/>
    <w:rsid w:val="00570325"/>
    <w:rsid w:val="00570642"/>
    <w:rsid w:val="005706A3"/>
    <w:rsid w:val="00570882"/>
    <w:rsid w:val="005708A0"/>
    <w:rsid w:val="00570A06"/>
    <w:rsid w:val="00570E7B"/>
    <w:rsid w:val="0057118A"/>
    <w:rsid w:val="005711AA"/>
    <w:rsid w:val="00571714"/>
    <w:rsid w:val="005718EC"/>
    <w:rsid w:val="005719A0"/>
    <w:rsid w:val="00571A1F"/>
    <w:rsid w:val="00571B88"/>
    <w:rsid w:val="00571DD4"/>
    <w:rsid w:val="005720F9"/>
    <w:rsid w:val="005723FF"/>
    <w:rsid w:val="00572A86"/>
    <w:rsid w:val="00573354"/>
    <w:rsid w:val="005733A0"/>
    <w:rsid w:val="005733DD"/>
    <w:rsid w:val="005735EC"/>
    <w:rsid w:val="00573839"/>
    <w:rsid w:val="005738FD"/>
    <w:rsid w:val="00573EBD"/>
    <w:rsid w:val="00574404"/>
    <w:rsid w:val="00574677"/>
    <w:rsid w:val="005748B8"/>
    <w:rsid w:val="00575680"/>
    <w:rsid w:val="00575791"/>
    <w:rsid w:val="005757F5"/>
    <w:rsid w:val="0057580D"/>
    <w:rsid w:val="00575EF5"/>
    <w:rsid w:val="00575EFC"/>
    <w:rsid w:val="00575F94"/>
    <w:rsid w:val="0057629B"/>
    <w:rsid w:val="005764C2"/>
    <w:rsid w:val="00576539"/>
    <w:rsid w:val="005766C6"/>
    <w:rsid w:val="005767A7"/>
    <w:rsid w:val="00576AD3"/>
    <w:rsid w:val="00576C5D"/>
    <w:rsid w:val="00576D12"/>
    <w:rsid w:val="00576DB3"/>
    <w:rsid w:val="00576EB5"/>
    <w:rsid w:val="0057700D"/>
    <w:rsid w:val="00577038"/>
    <w:rsid w:val="005772FD"/>
    <w:rsid w:val="005775C6"/>
    <w:rsid w:val="0057769C"/>
    <w:rsid w:val="0057783C"/>
    <w:rsid w:val="00577D27"/>
    <w:rsid w:val="00577FC6"/>
    <w:rsid w:val="005805C6"/>
    <w:rsid w:val="00580964"/>
    <w:rsid w:val="00580B16"/>
    <w:rsid w:val="00580C98"/>
    <w:rsid w:val="00581185"/>
    <w:rsid w:val="005817F6"/>
    <w:rsid w:val="00581930"/>
    <w:rsid w:val="005819DF"/>
    <w:rsid w:val="00581AF7"/>
    <w:rsid w:val="005822BE"/>
    <w:rsid w:val="00582535"/>
    <w:rsid w:val="0058257E"/>
    <w:rsid w:val="005825C9"/>
    <w:rsid w:val="00582CBD"/>
    <w:rsid w:val="00582E6A"/>
    <w:rsid w:val="00582E7A"/>
    <w:rsid w:val="0058306A"/>
    <w:rsid w:val="00583096"/>
    <w:rsid w:val="005831E1"/>
    <w:rsid w:val="00583337"/>
    <w:rsid w:val="005833A5"/>
    <w:rsid w:val="00583453"/>
    <w:rsid w:val="005835E5"/>
    <w:rsid w:val="00583C21"/>
    <w:rsid w:val="00583D2D"/>
    <w:rsid w:val="00584086"/>
    <w:rsid w:val="0058417E"/>
    <w:rsid w:val="00585218"/>
    <w:rsid w:val="005854C1"/>
    <w:rsid w:val="0058559B"/>
    <w:rsid w:val="005855C3"/>
    <w:rsid w:val="005855F0"/>
    <w:rsid w:val="005859A3"/>
    <w:rsid w:val="005859E9"/>
    <w:rsid w:val="00585C0A"/>
    <w:rsid w:val="00585D12"/>
    <w:rsid w:val="00585DF3"/>
    <w:rsid w:val="00585E76"/>
    <w:rsid w:val="0058688C"/>
    <w:rsid w:val="00586BF9"/>
    <w:rsid w:val="00586D37"/>
    <w:rsid w:val="00586EC7"/>
    <w:rsid w:val="00587529"/>
    <w:rsid w:val="005875C6"/>
    <w:rsid w:val="005875E4"/>
    <w:rsid w:val="0058766E"/>
    <w:rsid w:val="00587749"/>
    <w:rsid w:val="005878DD"/>
    <w:rsid w:val="005879FA"/>
    <w:rsid w:val="0058DC02"/>
    <w:rsid w:val="00590135"/>
    <w:rsid w:val="0059024A"/>
    <w:rsid w:val="0059035A"/>
    <w:rsid w:val="005903F9"/>
    <w:rsid w:val="0059087E"/>
    <w:rsid w:val="00590C4F"/>
    <w:rsid w:val="00590C93"/>
    <w:rsid w:val="00591019"/>
    <w:rsid w:val="0059119A"/>
    <w:rsid w:val="0059135E"/>
    <w:rsid w:val="00591758"/>
    <w:rsid w:val="00592357"/>
    <w:rsid w:val="00592478"/>
    <w:rsid w:val="00592763"/>
    <w:rsid w:val="00592DA1"/>
    <w:rsid w:val="005931BA"/>
    <w:rsid w:val="005933E2"/>
    <w:rsid w:val="005935D5"/>
    <w:rsid w:val="0059387A"/>
    <w:rsid w:val="00593B8F"/>
    <w:rsid w:val="005941A9"/>
    <w:rsid w:val="00594215"/>
    <w:rsid w:val="0059425F"/>
    <w:rsid w:val="005945C0"/>
    <w:rsid w:val="0059475F"/>
    <w:rsid w:val="00594C30"/>
    <w:rsid w:val="005950BE"/>
    <w:rsid w:val="005951F8"/>
    <w:rsid w:val="00595E9A"/>
    <w:rsid w:val="00595FC1"/>
    <w:rsid w:val="0059685D"/>
    <w:rsid w:val="00596DCF"/>
    <w:rsid w:val="00596E6F"/>
    <w:rsid w:val="0059751C"/>
    <w:rsid w:val="00597636"/>
    <w:rsid w:val="005976D6"/>
    <w:rsid w:val="00597899"/>
    <w:rsid w:val="00597B48"/>
    <w:rsid w:val="00597D1F"/>
    <w:rsid w:val="00597F00"/>
    <w:rsid w:val="005A02C5"/>
    <w:rsid w:val="005A035D"/>
    <w:rsid w:val="005A0E36"/>
    <w:rsid w:val="005A0E98"/>
    <w:rsid w:val="005A0FCA"/>
    <w:rsid w:val="005A159B"/>
    <w:rsid w:val="005A1790"/>
    <w:rsid w:val="005A214F"/>
    <w:rsid w:val="005A293D"/>
    <w:rsid w:val="005A2FF4"/>
    <w:rsid w:val="005A3526"/>
    <w:rsid w:val="005A357F"/>
    <w:rsid w:val="005A38EF"/>
    <w:rsid w:val="005A3A3B"/>
    <w:rsid w:val="005A3C51"/>
    <w:rsid w:val="005A3CBB"/>
    <w:rsid w:val="005A3EDD"/>
    <w:rsid w:val="005A3FAE"/>
    <w:rsid w:val="005A4042"/>
    <w:rsid w:val="005A41FF"/>
    <w:rsid w:val="005A432F"/>
    <w:rsid w:val="005A50F5"/>
    <w:rsid w:val="005A52E5"/>
    <w:rsid w:val="005A580C"/>
    <w:rsid w:val="005A5DFF"/>
    <w:rsid w:val="005A5E20"/>
    <w:rsid w:val="005A5FD1"/>
    <w:rsid w:val="005A5FE1"/>
    <w:rsid w:val="005A5FF2"/>
    <w:rsid w:val="005A66CB"/>
    <w:rsid w:val="005A6B16"/>
    <w:rsid w:val="005A6B87"/>
    <w:rsid w:val="005A6BA1"/>
    <w:rsid w:val="005A6C59"/>
    <w:rsid w:val="005A6C81"/>
    <w:rsid w:val="005A6F3E"/>
    <w:rsid w:val="005A7210"/>
    <w:rsid w:val="005A765B"/>
    <w:rsid w:val="005A7C8E"/>
    <w:rsid w:val="005A7F87"/>
    <w:rsid w:val="005B029C"/>
    <w:rsid w:val="005B04E8"/>
    <w:rsid w:val="005B0693"/>
    <w:rsid w:val="005B0F7E"/>
    <w:rsid w:val="005B1380"/>
    <w:rsid w:val="005B1826"/>
    <w:rsid w:val="005B24CE"/>
    <w:rsid w:val="005B24D1"/>
    <w:rsid w:val="005B25EE"/>
    <w:rsid w:val="005B28D8"/>
    <w:rsid w:val="005B3564"/>
    <w:rsid w:val="005B3781"/>
    <w:rsid w:val="005B37F4"/>
    <w:rsid w:val="005B38C3"/>
    <w:rsid w:val="005B3A2B"/>
    <w:rsid w:val="005B3DD9"/>
    <w:rsid w:val="005B3E0F"/>
    <w:rsid w:val="005B4260"/>
    <w:rsid w:val="005B426B"/>
    <w:rsid w:val="005B43DC"/>
    <w:rsid w:val="005B443F"/>
    <w:rsid w:val="005B4453"/>
    <w:rsid w:val="005B458F"/>
    <w:rsid w:val="005B4858"/>
    <w:rsid w:val="005B4DAB"/>
    <w:rsid w:val="005B4E21"/>
    <w:rsid w:val="005B4F86"/>
    <w:rsid w:val="005B50B2"/>
    <w:rsid w:val="005B537F"/>
    <w:rsid w:val="005B5404"/>
    <w:rsid w:val="005B550F"/>
    <w:rsid w:val="005B5511"/>
    <w:rsid w:val="005B5561"/>
    <w:rsid w:val="005B5915"/>
    <w:rsid w:val="005B5BB1"/>
    <w:rsid w:val="005B5BF6"/>
    <w:rsid w:val="005B608D"/>
    <w:rsid w:val="005B62DF"/>
    <w:rsid w:val="005B6CFD"/>
    <w:rsid w:val="005B7A89"/>
    <w:rsid w:val="005B7C32"/>
    <w:rsid w:val="005B7E7D"/>
    <w:rsid w:val="005B7E81"/>
    <w:rsid w:val="005B7EB8"/>
    <w:rsid w:val="005B7EC3"/>
    <w:rsid w:val="005B7FE1"/>
    <w:rsid w:val="005C024B"/>
    <w:rsid w:val="005C0BEB"/>
    <w:rsid w:val="005C0F5E"/>
    <w:rsid w:val="005C1012"/>
    <w:rsid w:val="005C167F"/>
    <w:rsid w:val="005C16A9"/>
    <w:rsid w:val="005C17BB"/>
    <w:rsid w:val="005C19F8"/>
    <w:rsid w:val="005C1C7F"/>
    <w:rsid w:val="005C2541"/>
    <w:rsid w:val="005C2AB2"/>
    <w:rsid w:val="005C2BBA"/>
    <w:rsid w:val="005C2E0E"/>
    <w:rsid w:val="005C3153"/>
    <w:rsid w:val="005C348C"/>
    <w:rsid w:val="005C38BF"/>
    <w:rsid w:val="005C39FC"/>
    <w:rsid w:val="005C3D16"/>
    <w:rsid w:val="005C3F40"/>
    <w:rsid w:val="005C40C8"/>
    <w:rsid w:val="005C43A5"/>
    <w:rsid w:val="005C4B8B"/>
    <w:rsid w:val="005C4D70"/>
    <w:rsid w:val="005C500E"/>
    <w:rsid w:val="005C511A"/>
    <w:rsid w:val="005C5DF2"/>
    <w:rsid w:val="005C616F"/>
    <w:rsid w:val="005C6327"/>
    <w:rsid w:val="005C6339"/>
    <w:rsid w:val="005C6510"/>
    <w:rsid w:val="005C6867"/>
    <w:rsid w:val="005C6A65"/>
    <w:rsid w:val="005C6BAE"/>
    <w:rsid w:val="005C6C6D"/>
    <w:rsid w:val="005C7059"/>
    <w:rsid w:val="005C7706"/>
    <w:rsid w:val="005C7A86"/>
    <w:rsid w:val="005C7BBC"/>
    <w:rsid w:val="005C7CD9"/>
    <w:rsid w:val="005C7D16"/>
    <w:rsid w:val="005C7DB4"/>
    <w:rsid w:val="005C7EDE"/>
    <w:rsid w:val="005D03BD"/>
    <w:rsid w:val="005D0775"/>
    <w:rsid w:val="005D0C77"/>
    <w:rsid w:val="005D0ECF"/>
    <w:rsid w:val="005D1157"/>
    <w:rsid w:val="005D11EF"/>
    <w:rsid w:val="005D166F"/>
    <w:rsid w:val="005D1700"/>
    <w:rsid w:val="005D1A70"/>
    <w:rsid w:val="005D1B15"/>
    <w:rsid w:val="005D1B94"/>
    <w:rsid w:val="005D1C4D"/>
    <w:rsid w:val="005D1DDE"/>
    <w:rsid w:val="005D204B"/>
    <w:rsid w:val="005D2165"/>
    <w:rsid w:val="005D2713"/>
    <w:rsid w:val="005D2AC6"/>
    <w:rsid w:val="005D2AF6"/>
    <w:rsid w:val="005D2BE6"/>
    <w:rsid w:val="005D37B5"/>
    <w:rsid w:val="005D4104"/>
    <w:rsid w:val="005D49B2"/>
    <w:rsid w:val="005D4E62"/>
    <w:rsid w:val="005D517E"/>
    <w:rsid w:val="005D55F0"/>
    <w:rsid w:val="005D5872"/>
    <w:rsid w:val="005D58C3"/>
    <w:rsid w:val="005D5931"/>
    <w:rsid w:val="005D5A21"/>
    <w:rsid w:val="005D6263"/>
    <w:rsid w:val="005D64D1"/>
    <w:rsid w:val="005D6519"/>
    <w:rsid w:val="005D6861"/>
    <w:rsid w:val="005D6C55"/>
    <w:rsid w:val="005D6CCC"/>
    <w:rsid w:val="005D70E7"/>
    <w:rsid w:val="005D7194"/>
    <w:rsid w:val="005D7195"/>
    <w:rsid w:val="005D7205"/>
    <w:rsid w:val="005D7290"/>
    <w:rsid w:val="005D78DA"/>
    <w:rsid w:val="005E0071"/>
    <w:rsid w:val="005E007C"/>
    <w:rsid w:val="005E0081"/>
    <w:rsid w:val="005E0089"/>
    <w:rsid w:val="005E0A19"/>
    <w:rsid w:val="005E0A91"/>
    <w:rsid w:val="005E0DB4"/>
    <w:rsid w:val="005E0F4C"/>
    <w:rsid w:val="005E10D8"/>
    <w:rsid w:val="005E1EC5"/>
    <w:rsid w:val="005E1EE1"/>
    <w:rsid w:val="005E2131"/>
    <w:rsid w:val="005E276F"/>
    <w:rsid w:val="005E28E6"/>
    <w:rsid w:val="005E29B1"/>
    <w:rsid w:val="005E2A6B"/>
    <w:rsid w:val="005E2FD0"/>
    <w:rsid w:val="005E3105"/>
    <w:rsid w:val="005E36DB"/>
    <w:rsid w:val="005E4071"/>
    <w:rsid w:val="005E42B4"/>
    <w:rsid w:val="005E43E9"/>
    <w:rsid w:val="005E445B"/>
    <w:rsid w:val="005E480C"/>
    <w:rsid w:val="005E49F4"/>
    <w:rsid w:val="005E50C1"/>
    <w:rsid w:val="005E5E4D"/>
    <w:rsid w:val="005E621A"/>
    <w:rsid w:val="005E6245"/>
    <w:rsid w:val="005E643B"/>
    <w:rsid w:val="005E64B6"/>
    <w:rsid w:val="005E6962"/>
    <w:rsid w:val="005E73FF"/>
    <w:rsid w:val="005E778E"/>
    <w:rsid w:val="005E7AC6"/>
    <w:rsid w:val="005E7BBC"/>
    <w:rsid w:val="005E7E76"/>
    <w:rsid w:val="005F0620"/>
    <w:rsid w:val="005F0821"/>
    <w:rsid w:val="005F0911"/>
    <w:rsid w:val="005F0AC8"/>
    <w:rsid w:val="005F0AEB"/>
    <w:rsid w:val="005F14D7"/>
    <w:rsid w:val="005F14F1"/>
    <w:rsid w:val="005F1661"/>
    <w:rsid w:val="005F28CC"/>
    <w:rsid w:val="005F2997"/>
    <w:rsid w:val="005F29FA"/>
    <w:rsid w:val="005F2F6E"/>
    <w:rsid w:val="005F30C6"/>
    <w:rsid w:val="005F38C9"/>
    <w:rsid w:val="005F38F4"/>
    <w:rsid w:val="005F3AB0"/>
    <w:rsid w:val="005F3C37"/>
    <w:rsid w:val="005F4144"/>
    <w:rsid w:val="005F4189"/>
    <w:rsid w:val="005F454E"/>
    <w:rsid w:val="005F4563"/>
    <w:rsid w:val="005F48A6"/>
    <w:rsid w:val="005F4A3B"/>
    <w:rsid w:val="005F4B7B"/>
    <w:rsid w:val="005F4EC0"/>
    <w:rsid w:val="005F557C"/>
    <w:rsid w:val="005F5955"/>
    <w:rsid w:val="005F5F53"/>
    <w:rsid w:val="005F5F96"/>
    <w:rsid w:val="005F60F6"/>
    <w:rsid w:val="005F63D0"/>
    <w:rsid w:val="005F672D"/>
    <w:rsid w:val="005F67C7"/>
    <w:rsid w:val="005F6FE9"/>
    <w:rsid w:val="005F706D"/>
    <w:rsid w:val="005F71A2"/>
    <w:rsid w:val="005F7280"/>
    <w:rsid w:val="005F72CA"/>
    <w:rsid w:val="005F7313"/>
    <w:rsid w:val="005F737B"/>
    <w:rsid w:val="005F741E"/>
    <w:rsid w:val="005F7534"/>
    <w:rsid w:val="005F78B5"/>
    <w:rsid w:val="005F7F0A"/>
    <w:rsid w:val="00600103"/>
    <w:rsid w:val="006001CF"/>
    <w:rsid w:val="006002F8"/>
    <w:rsid w:val="006003F9"/>
    <w:rsid w:val="00600599"/>
    <w:rsid w:val="006005E2"/>
    <w:rsid w:val="00600717"/>
    <w:rsid w:val="00600970"/>
    <w:rsid w:val="00600AC3"/>
    <w:rsid w:val="00600C5A"/>
    <w:rsid w:val="006010AA"/>
    <w:rsid w:val="00601527"/>
    <w:rsid w:val="00601818"/>
    <w:rsid w:val="00601A9E"/>
    <w:rsid w:val="0060205E"/>
    <w:rsid w:val="006020A5"/>
    <w:rsid w:val="006022FA"/>
    <w:rsid w:val="006024D3"/>
    <w:rsid w:val="006025E2"/>
    <w:rsid w:val="00602E1A"/>
    <w:rsid w:val="00602EC2"/>
    <w:rsid w:val="00602ECB"/>
    <w:rsid w:val="00602F29"/>
    <w:rsid w:val="0060336E"/>
    <w:rsid w:val="006035CF"/>
    <w:rsid w:val="00603A20"/>
    <w:rsid w:val="00603FAF"/>
    <w:rsid w:val="0060467A"/>
    <w:rsid w:val="00604686"/>
    <w:rsid w:val="006047A7"/>
    <w:rsid w:val="00604D2B"/>
    <w:rsid w:val="00605227"/>
    <w:rsid w:val="0060525D"/>
    <w:rsid w:val="006056F4"/>
    <w:rsid w:val="0060571B"/>
    <w:rsid w:val="0060573E"/>
    <w:rsid w:val="006059BB"/>
    <w:rsid w:val="00605CD0"/>
    <w:rsid w:val="006062BD"/>
    <w:rsid w:val="0060696C"/>
    <w:rsid w:val="00606A10"/>
    <w:rsid w:val="00607091"/>
    <w:rsid w:val="006073F6"/>
    <w:rsid w:val="00607914"/>
    <w:rsid w:val="00607930"/>
    <w:rsid w:val="00607A00"/>
    <w:rsid w:val="00607A83"/>
    <w:rsid w:val="00607C52"/>
    <w:rsid w:val="00607F4A"/>
    <w:rsid w:val="006100A7"/>
    <w:rsid w:val="0061026D"/>
    <w:rsid w:val="006104F5"/>
    <w:rsid w:val="006105ED"/>
    <w:rsid w:val="00610764"/>
    <w:rsid w:val="00610B5F"/>
    <w:rsid w:val="00610BBB"/>
    <w:rsid w:val="00610CDC"/>
    <w:rsid w:val="00610F0E"/>
    <w:rsid w:val="006114DE"/>
    <w:rsid w:val="006114FC"/>
    <w:rsid w:val="00611587"/>
    <w:rsid w:val="00611737"/>
    <w:rsid w:val="006119D1"/>
    <w:rsid w:val="00611A04"/>
    <w:rsid w:val="00611AF1"/>
    <w:rsid w:val="00611FDC"/>
    <w:rsid w:val="00612087"/>
    <w:rsid w:val="0061264A"/>
    <w:rsid w:val="0061296D"/>
    <w:rsid w:val="00612F3A"/>
    <w:rsid w:val="006135C4"/>
    <w:rsid w:val="00613702"/>
    <w:rsid w:val="00613A93"/>
    <w:rsid w:val="006140AE"/>
    <w:rsid w:val="00614796"/>
    <w:rsid w:val="006149E7"/>
    <w:rsid w:val="00614FA0"/>
    <w:rsid w:val="00615D9E"/>
    <w:rsid w:val="00615DF0"/>
    <w:rsid w:val="006166FF"/>
    <w:rsid w:val="0061678A"/>
    <w:rsid w:val="006168EF"/>
    <w:rsid w:val="0061693E"/>
    <w:rsid w:val="00616C86"/>
    <w:rsid w:val="00616DDC"/>
    <w:rsid w:val="00616F58"/>
    <w:rsid w:val="00616F81"/>
    <w:rsid w:val="00617021"/>
    <w:rsid w:val="0061768E"/>
    <w:rsid w:val="006178A4"/>
    <w:rsid w:val="006179BA"/>
    <w:rsid w:val="00617F30"/>
    <w:rsid w:val="00620768"/>
    <w:rsid w:val="0062089C"/>
    <w:rsid w:val="006209E5"/>
    <w:rsid w:val="00620A14"/>
    <w:rsid w:val="00620ECE"/>
    <w:rsid w:val="00620F43"/>
    <w:rsid w:val="00621630"/>
    <w:rsid w:val="006216A5"/>
    <w:rsid w:val="006217E0"/>
    <w:rsid w:val="006219C8"/>
    <w:rsid w:val="00621E84"/>
    <w:rsid w:val="00621EAC"/>
    <w:rsid w:val="006220E6"/>
    <w:rsid w:val="006222A9"/>
    <w:rsid w:val="006223EE"/>
    <w:rsid w:val="00622695"/>
    <w:rsid w:val="006226AB"/>
    <w:rsid w:val="006228C6"/>
    <w:rsid w:val="00622B1E"/>
    <w:rsid w:val="0062314D"/>
    <w:rsid w:val="00623739"/>
    <w:rsid w:val="00623AEE"/>
    <w:rsid w:val="00623D70"/>
    <w:rsid w:val="0062419E"/>
    <w:rsid w:val="00624777"/>
    <w:rsid w:val="00624AAC"/>
    <w:rsid w:val="0062518F"/>
    <w:rsid w:val="0062529B"/>
    <w:rsid w:val="00625527"/>
    <w:rsid w:val="00625717"/>
    <w:rsid w:val="006257C9"/>
    <w:rsid w:val="006259B3"/>
    <w:rsid w:val="00625C3E"/>
    <w:rsid w:val="00626503"/>
    <w:rsid w:val="00626AD0"/>
    <w:rsid w:val="006272D9"/>
    <w:rsid w:val="006278F0"/>
    <w:rsid w:val="00627A8F"/>
    <w:rsid w:val="00627D57"/>
    <w:rsid w:val="00627ECA"/>
    <w:rsid w:val="00628B92"/>
    <w:rsid w:val="0062C302"/>
    <w:rsid w:val="00630209"/>
    <w:rsid w:val="0063026C"/>
    <w:rsid w:val="00630507"/>
    <w:rsid w:val="00630828"/>
    <w:rsid w:val="00630B4C"/>
    <w:rsid w:val="00630B84"/>
    <w:rsid w:val="00630ECD"/>
    <w:rsid w:val="00630F66"/>
    <w:rsid w:val="0063110C"/>
    <w:rsid w:val="00631191"/>
    <w:rsid w:val="00631604"/>
    <w:rsid w:val="00631771"/>
    <w:rsid w:val="00631828"/>
    <w:rsid w:val="00632657"/>
    <w:rsid w:val="00632D0C"/>
    <w:rsid w:val="00632E15"/>
    <w:rsid w:val="00632FBB"/>
    <w:rsid w:val="00632FC4"/>
    <w:rsid w:val="00632FE5"/>
    <w:rsid w:val="0063305E"/>
    <w:rsid w:val="006331F5"/>
    <w:rsid w:val="006332B5"/>
    <w:rsid w:val="00633415"/>
    <w:rsid w:val="00633564"/>
    <w:rsid w:val="00633E94"/>
    <w:rsid w:val="00634255"/>
    <w:rsid w:val="006342C9"/>
    <w:rsid w:val="006343C8"/>
    <w:rsid w:val="0063440A"/>
    <w:rsid w:val="0063445F"/>
    <w:rsid w:val="006346FD"/>
    <w:rsid w:val="0063478B"/>
    <w:rsid w:val="006348B1"/>
    <w:rsid w:val="006349A7"/>
    <w:rsid w:val="00634A1C"/>
    <w:rsid w:val="0063519F"/>
    <w:rsid w:val="0063563A"/>
    <w:rsid w:val="0063698A"/>
    <w:rsid w:val="00636C20"/>
    <w:rsid w:val="00636D60"/>
    <w:rsid w:val="0063703A"/>
    <w:rsid w:val="0063714C"/>
    <w:rsid w:val="006374AF"/>
    <w:rsid w:val="00637568"/>
    <w:rsid w:val="006376E3"/>
    <w:rsid w:val="00637F73"/>
    <w:rsid w:val="006400D4"/>
    <w:rsid w:val="00640337"/>
    <w:rsid w:val="00640558"/>
    <w:rsid w:val="0064061C"/>
    <w:rsid w:val="006409F7"/>
    <w:rsid w:val="006410D2"/>
    <w:rsid w:val="006419E9"/>
    <w:rsid w:val="006420B8"/>
    <w:rsid w:val="00642188"/>
    <w:rsid w:val="006421C6"/>
    <w:rsid w:val="006422DC"/>
    <w:rsid w:val="0064248D"/>
    <w:rsid w:val="006424A1"/>
    <w:rsid w:val="006425A3"/>
    <w:rsid w:val="006428A2"/>
    <w:rsid w:val="0064299C"/>
    <w:rsid w:val="00642B02"/>
    <w:rsid w:val="00642B7B"/>
    <w:rsid w:val="00642C6C"/>
    <w:rsid w:val="00642CEE"/>
    <w:rsid w:val="00642D13"/>
    <w:rsid w:val="00642DA2"/>
    <w:rsid w:val="00643009"/>
    <w:rsid w:val="00644638"/>
    <w:rsid w:val="006448D6"/>
    <w:rsid w:val="00644935"/>
    <w:rsid w:val="00645364"/>
    <w:rsid w:val="00645365"/>
    <w:rsid w:val="0064540C"/>
    <w:rsid w:val="006454B2"/>
    <w:rsid w:val="00645534"/>
    <w:rsid w:val="0064566D"/>
    <w:rsid w:val="00645832"/>
    <w:rsid w:val="0064612F"/>
    <w:rsid w:val="0064614A"/>
    <w:rsid w:val="00646192"/>
    <w:rsid w:val="006465CC"/>
    <w:rsid w:val="006465F3"/>
    <w:rsid w:val="006465F7"/>
    <w:rsid w:val="00646DF5"/>
    <w:rsid w:val="00646F75"/>
    <w:rsid w:val="00647654"/>
    <w:rsid w:val="00647AD6"/>
    <w:rsid w:val="00647B83"/>
    <w:rsid w:val="00647BC3"/>
    <w:rsid w:val="00647EA4"/>
    <w:rsid w:val="0065047F"/>
    <w:rsid w:val="0065055B"/>
    <w:rsid w:val="006506BC"/>
    <w:rsid w:val="0065084B"/>
    <w:rsid w:val="00650943"/>
    <w:rsid w:val="00651195"/>
    <w:rsid w:val="00651285"/>
    <w:rsid w:val="00651824"/>
    <w:rsid w:val="006518BE"/>
    <w:rsid w:val="00651A1E"/>
    <w:rsid w:val="00651A3C"/>
    <w:rsid w:val="00651B8C"/>
    <w:rsid w:val="00652361"/>
    <w:rsid w:val="00652494"/>
    <w:rsid w:val="006525BA"/>
    <w:rsid w:val="0065279F"/>
    <w:rsid w:val="00652866"/>
    <w:rsid w:val="006529EE"/>
    <w:rsid w:val="00652A76"/>
    <w:rsid w:val="00652AD0"/>
    <w:rsid w:val="00652D18"/>
    <w:rsid w:val="00652E5B"/>
    <w:rsid w:val="00652F62"/>
    <w:rsid w:val="00653313"/>
    <w:rsid w:val="0065354E"/>
    <w:rsid w:val="0065391E"/>
    <w:rsid w:val="00653B24"/>
    <w:rsid w:val="00653DBB"/>
    <w:rsid w:val="0065421A"/>
    <w:rsid w:val="00654356"/>
    <w:rsid w:val="00654640"/>
    <w:rsid w:val="00654BC1"/>
    <w:rsid w:val="00654C7B"/>
    <w:rsid w:val="00655058"/>
    <w:rsid w:val="006557AD"/>
    <w:rsid w:val="006559D8"/>
    <w:rsid w:val="00655B47"/>
    <w:rsid w:val="00655C80"/>
    <w:rsid w:val="00655D59"/>
    <w:rsid w:val="006564C8"/>
    <w:rsid w:val="00656772"/>
    <w:rsid w:val="00656AC0"/>
    <w:rsid w:val="00656EC4"/>
    <w:rsid w:val="006575FB"/>
    <w:rsid w:val="00657707"/>
    <w:rsid w:val="006579DA"/>
    <w:rsid w:val="006579F8"/>
    <w:rsid w:val="00657A07"/>
    <w:rsid w:val="006600F1"/>
    <w:rsid w:val="0066018C"/>
    <w:rsid w:val="0066025F"/>
    <w:rsid w:val="006608FD"/>
    <w:rsid w:val="0066090E"/>
    <w:rsid w:val="0066115D"/>
    <w:rsid w:val="006611CB"/>
    <w:rsid w:val="0066175B"/>
    <w:rsid w:val="00661D27"/>
    <w:rsid w:val="00661EBC"/>
    <w:rsid w:val="00662513"/>
    <w:rsid w:val="00662793"/>
    <w:rsid w:val="00662B4C"/>
    <w:rsid w:val="00662D54"/>
    <w:rsid w:val="0066325C"/>
    <w:rsid w:val="0066378D"/>
    <w:rsid w:val="006639B9"/>
    <w:rsid w:val="006640BA"/>
    <w:rsid w:val="006643F1"/>
    <w:rsid w:val="006644E5"/>
    <w:rsid w:val="006645A1"/>
    <w:rsid w:val="00664744"/>
    <w:rsid w:val="00664EB4"/>
    <w:rsid w:val="00665525"/>
    <w:rsid w:val="0066574B"/>
    <w:rsid w:val="006658DE"/>
    <w:rsid w:val="00665B3A"/>
    <w:rsid w:val="00665FC3"/>
    <w:rsid w:val="006661BF"/>
    <w:rsid w:val="00666865"/>
    <w:rsid w:val="006668F4"/>
    <w:rsid w:val="00666CE6"/>
    <w:rsid w:val="00666D7A"/>
    <w:rsid w:val="0066769D"/>
    <w:rsid w:val="006676C9"/>
    <w:rsid w:val="006677E3"/>
    <w:rsid w:val="00667CD9"/>
    <w:rsid w:val="006700FA"/>
    <w:rsid w:val="0067022F"/>
    <w:rsid w:val="00670665"/>
    <w:rsid w:val="00670A05"/>
    <w:rsid w:val="00670FED"/>
    <w:rsid w:val="00671103"/>
    <w:rsid w:val="00671567"/>
    <w:rsid w:val="00671F7F"/>
    <w:rsid w:val="00671FD9"/>
    <w:rsid w:val="006721F7"/>
    <w:rsid w:val="006726D8"/>
    <w:rsid w:val="00672E90"/>
    <w:rsid w:val="00673A5A"/>
    <w:rsid w:val="00673D6D"/>
    <w:rsid w:val="00673EFC"/>
    <w:rsid w:val="00673FE0"/>
    <w:rsid w:val="006740B4"/>
    <w:rsid w:val="00674498"/>
    <w:rsid w:val="00674966"/>
    <w:rsid w:val="00674BA4"/>
    <w:rsid w:val="00674D93"/>
    <w:rsid w:val="00675290"/>
    <w:rsid w:val="00675919"/>
    <w:rsid w:val="00675CB8"/>
    <w:rsid w:val="00675CBA"/>
    <w:rsid w:val="00675D41"/>
    <w:rsid w:val="0067617F"/>
    <w:rsid w:val="00676322"/>
    <w:rsid w:val="00676729"/>
    <w:rsid w:val="006767B8"/>
    <w:rsid w:val="0067699C"/>
    <w:rsid w:val="006769A3"/>
    <w:rsid w:val="00676B90"/>
    <w:rsid w:val="00676BFB"/>
    <w:rsid w:val="00676CA8"/>
    <w:rsid w:val="00676E94"/>
    <w:rsid w:val="006774A1"/>
    <w:rsid w:val="006776A0"/>
    <w:rsid w:val="0067F7B7"/>
    <w:rsid w:val="006802B2"/>
    <w:rsid w:val="00680422"/>
    <w:rsid w:val="0068058A"/>
    <w:rsid w:val="00680A67"/>
    <w:rsid w:val="00680AF8"/>
    <w:rsid w:val="00680BB9"/>
    <w:rsid w:val="00680C81"/>
    <w:rsid w:val="00680DBD"/>
    <w:rsid w:val="00680DC9"/>
    <w:rsid w:val="00681022"/>
    <w:rsid w:val="0068113B"/>
    <w:rsid w:val="006811D3"/>
    <w:rsid w:val="00681AE9"/>
    <w:rsid w:val="00681D2C"/>
    <w:rsid w:val="00681D5A"/>
    <w:rsid w:val="00681E6B"/>
    <w:rsid w:val="006820D4"/>
    <w:rsid w:val="00682283"/>
    <w:rsid w:val="006823A6"/>
    <w:rsid w:val="00682B5B"/>
    <w:rsid w:val="00682BDF"/>
    <w:rsid w:val="00682E9B"/>
    <w:rsid w:val="006832BC"/>
    <w:rsid w:val="006833C1"/>
    <w:rsid w:val="006833E0"/>
    <w:rsid w:val="00683850"/>
    <w:rsid w:val="00683882"/>
    <w:rsid w:val="00683CAE"/>
    <w:rsid w:val="00683FB6"/>
    <w:rsid w:val="006841AD"/>
    <w:rsid w:val="006842DE"/>
    <w:rsid w:val="0068453A"/>
    <w:rsid w:val="006845FD"/>
    <w:rsid w:val="00684B30"/>
    <w:rsid w:val="006850DC"/>
    <w:rsid w:val="0068512C"/>
    <w:rsid w:val="006853C6"/>
    <w:rsid w:val="00685485"/>
    <w:rsid w:val="006859A1"/>
    <w:rsid w:val="00685CB5"/>
    <w:rsid w:val="00685E74"/>
    <w:rsid w:val="006860AB"/>
    <w:rsid w:val="006864AD"/>
    <w:rsid w:val="006865F2"/>
    <w:rsid w:val="00686A68"/>
    <w:rsid w:val="006873D4"/>
    <w:rsid w:val="00687ACC"/>
    <w:rsid w:val="00687D9E"/>
    <w:rsid w:val="00687DBA"/>
    <w:rsid w:val="00687F9D"/>
    <w:rsid w:val="00687FD7"/>
    <w:rsid w:val="00687FEC"/>
    <w:rsid w:val="0069063D"/>
    <w:rsid w:val="0069088E"/>
    <w:rsid w:val="0069097F"/>
    <w:rsid w:val="006909F8"/>
    <w:rsid w:val="00690F3D"/>
    <w:rsid w:val="006910C7"/>
    <w:rsid w:val="006918B0"/>
    <w:rsid w:val="00691930"/>
    <w:rsid w:val="006919EF"/>
    <w:rsid w:val="00691B09"/>
    <w:rsid w:val="0069218D"/>
    <w:rsid w:val="006922BD"/>
    <w:rsid w:val="0069252C"/>
    <w:rsid w:val="00692583"/>
    <w:rsid w:val="0069310C"/>
    <w:rsid w:val="0069328E"/>
    <w:rsid w:val="0069344D"/>
    <w:rsid w:val="00693782"/>
    <w:rsid w:val="006937BA"/>
    <w:rsid w:val="006937CE"/>
    <w:rsid w:val="006938D5"/>
    <w:rsid w:val="0069396B"/>
    <w:rsid w:val="00693DBE"/>
    <w:rsid w:val="00693E83"/>
    <w:rsid w:val="00693F61"/>
    <w:rsid w:val="00694195"/>
    <w:rsid w:val="006941BF"/>
    <w:rsid w:val="006941EA"/>
    <w:rsid w:val="006943B0"/>
    <w:rsid w:val="00694453"/>
    <w:rsid w:val="0069477E"/>
    <w:rsid w:val="00694B28"/>
    <w:rsid w:val="00694D92"/>
    <w:rsid w:val="00694EAC"/>
    <w:rsid w:val="00694ECE"/>
    <w:rsid w:val="0069595E"/>
    <w:rsid w:val="006959A8"/>
    <w:rsid w:val="00695DA8"/>
    <w:rsid w:val="006960D9"/>
    <w:rsid w:val="0069673C"/>
    <w:rsid w:val="006967E1"/>
    <w:rsid w:val="00696D37"/>
    <w:rsid w:val="00696D59"/>
    <w:rsid w:val="0069713D"/>
    <w:rsid w:val="006971B1"/>
    <w:rsid w:val="0069729B"/>
    <w:rsid w:val="0069735B"/>
    <w:rsid w:val="00697629"/>
    <w:rsid w:val="00697E9E"/>
    <w:rsid w:val="006A00F1"/>
    <w:rsid w:val="006A00F7"/>
    <w:rsid w:val="006A066E"/>
    <w:rsid w:val="006A0887"/>
    <w:rsid w:val="006A095B"/>
    <w:rsid w:val="006A0985"/>
    <w:rsid w:val="006A0ABC"/>
    <w:rsid w:val="006A0AD2"/>
    <w:rsid w:val="006A0BAE"/>
    <w:rsid w:val="006A0CA2"/>
    <w:rsid w:val="006A11C1"/>
    <w:rsid w:val="006A11DF"/>
    <w:rsid w:val="006A1254"/>
    <w:rsid w:val="006A1296"/>
    <w:rsid w:val="006A1B3F"/>
    <w:rsid w:val="006A1DC9"/>
    <w:rsid w:val="006A2072"/>
    <w:rsid w:val="006A2304"/>
    <w:rsid w:val="006A276E"/>
    <w:rsid w:val="006A3218"/>
    <w:rsid w:val="006A3289"/>
    <w:rsid w:val="006A3571"/>
    <w:rsid w:val="006A3BC1"/>
    <w:rsid w:val="006A3CD2"/>
    <w:rsid w:val="006A3D98"/>
    <w:rsid w:val="006A45EE"/>
    <w:rsid w:val="006A46E3"/>
    <w:rsid w:val="006A47D0"/>
    <w:rsid w:val="006A4C5C"/>
    <w:rsid w:val="006A50A0"/>
    <w:rsid w:val="006A50B2"/>
    <w:rsid w:val="006A554E"/>
    <w:rsid w:val="006A58BD"/>
    <w:rsid w:val="006A627F"/>
    <w:rsid w:val="006A639E"/>
    <w:rsid w:val="006A64E1"/>
    <w:rsid w:val="006A6C87"/>
    <w:rsid w:val="006A6D45"/>
    <w:rsid w:val="006A6DD3"/>
    <w:rsid w:val="006A6E57"/>
    <w:rsid w:val="006A711E"/>
    <w:rsid w:val="006A726B"/>
    <w:rsid w:val="006A72DE"/>
    <w:rsid w:val="006A75D3"/>
    <w:rsid w:val="006A7683"/>
    <w:rsid w:val="006A7959"/>
    <w:rsid w:val="006A7E1C"/>
    <w:rsid w:val="006A7FA1"/>
    <w:rsid w:val="006ABC83"/>
    <w:rsid w:val="006B00FF"/>
    <w:rsid w:val="006B0302"/>
    <w:rsid w:val="006B0377"/>
    <w:rsid w:val="006B0640"/>
    <w:rsid w:val="006B07F0"/>
    <w:rsid w:val="006B0EE4"/>
    <w:rsid w:val="006B103A"/>
    <w:rsid w:val="006B10C3"/>
    <w:rsid w:val="006B1174"/>
    <w:rsid w:val="006B12D3"/>
    <w:rsid w:val="006B1809"/>
    <w:rsid w:val="006B1EA2"/>
    <w:rsid w:val="006B237A"/>
    <w:rsid w:val="006B24AB"/>
    <w:rsid w:val="006B256A"/>
    <w:rsid w:val="006B2839"/>
    <w:rsid w:val="006B2B50"/>
    <w:rsid w:val="006B2CFF"/>
    <w:rsid w:val="006B3112"/>
    <w:rsid w:val="006B34CF"/>
    <w:rsid w:val="006B38F9"/>
    <w:rsid w:val="006B3DC7"/>
    <w:rsid w:val="006B48F2"/>
    <w:rsid w:val="006B4C3B"/>
    <w:rsid w:val="006B4C3D"/>
    <w:rsid w:val="006B532E"/>
    <w:rsid w:val="006B546C"/>
    <w:rsid w:val="006B550F"/>
    <w:rsid w:val="006B570A"/>
    <w:rsid w:val="006B5DD2"/>
    <w:rsid w:val="006B61C9"/>
    <w:rsid w:val="006B66F0"/>
    <w:rsid w:val="006B69D1"/>
    <w:rsid w:val="006B6D3B"/>
    <w:rsid w:val="006B6DD0"/>
    <w:rsid w:val="006B73B3"/>
    <w:rsid w:val="006B73E3"/>
    <w:rsid w:val="006B7B7B"/>
    <w:rsid w:val="006B7BF3"/>
    <w:rsid w:val="006C004C"/>
    <w:rsid w:val="006C00EC"/>
    <w:rsid w:val="006C0315"/>
    <w:rsid w:val="006C05F6"/>
    <w:rsid w:val="006C0AB7"/>
    <w:rsid w:val="006C0C12"/>
    <w:rsid w:val="006C0DA9"/>
    <w:rsid w:val="006C0FEB"/>
    <w:rsid w:val="006C1411"/>
    <w:rsid w:val="006C1A37"/>
    <w:rsid w:val="006C1AEA"/>
    <w:rsid w:val="006C1B78"/>
    <w:rsid w:val="006C1BB0"/>
    <w:rsid w:val="006C205D"/>
    <w:rsid w:val="006C2369"/>
    <w:rsid w:val="006C2386"/>
    <w:rsid w:val="006C2560"/>
    <w:rsid w:val="006C25C6"/>
    <w:rsid w:val="006C2CE3"/>
    <w:rsid w:val="006C2E4B"/>
    <w:rsid w:val="006C3186"/>
    <w:rsid w:val="006C322D"/>
    <w:rsid w:val="006C3502"/>
    <w:rsid w:val="006C351F"/>
    <w:rsid w:val="006C35F5"/>
    <w:rsid w:val="006C36E6"/>
    <w:rsid w:val="006C39AE"/>
    <w:rsid w:val="006C3A85"/>
    <w:rsid w:val="006C3D19"/>
    <w:rsid w:val="006C411C"/>
    <w:rsid w:val="006C45F4"/>
    <w:rsid w:val="006C4656"/>
    <w:rsid w:val="006C4815"/>
    <w:rsid w:val="006C48B0"/>
    <w:rsid w:val="006C4A0F"/>
    <w:rsid w:val="006C4B08"/>
    <w:rsid w:val="006C4EF1"/>
    <w:rsid w:val="006C5282"/>
    <w:rsid w:val="006C5AC6"/>
    <w:rsid w:val="006C63BF"/>
    <w:rsid w:val="006C69A7"/>
    <w:rsid w:val="006C7050"/>
    <w:rsid w:val="006C7402"/>
    <w:rsid w:val="006C7460"/>
    <w:rsid w:val="006C7461"/>
    <w:rsid w:val="006C7512"/>
    <w:rsid w:val="006C77D9"/>
    <w:rsid w:val="006C7DC8"/>
    <w:rsid w:val="006D019D"/>
    <w:rsid w:val="006D01DE"/>
    <w:rsid w:val="006D0B7C"/>
    <w:rsid w:val="006D0D0E"/>
    <w:rsid w:val="006D1359"/>
    <w:rsid w:val="006D1821"/>
    <w:rsid w:val="006D1927"/>
    <w:rsid w:val="006D1B36"/>
    <w:rsid w:val="006D1F9E"/>
    <w:rsid w:val="006D2018"/>
    <w:rsid w:val="006D20F0"/>
    <w:rsid w:val="006D2608"/>
    <w:rsid w:val="006D31BF"/>
    <w:rsid w:val="006D31C1"/>
    <w:rsid w:val="006D3412"/>
    <w:rsid w:val="006D3825"/>
    <w:rsid w:val="006D3B07"/>
    <w:rsid w:val="006D3C0A"/>
    <w:rsid w:val="006D3C11"/>
    <w:rsid w:val="006D3E70"/>
    <w:rsid w:val="006D45AE"/>
    <w:rsid w:val="006D47DB"/>
    <w:rsid w:val="006D49B3"/>
    <w:rsid w:val="006D4E3F"/>
    <w:rsid w:val="006D51DA"/>
    <w:rsid w:val="006D5429"/>
    <w:rsid w:val="006D5474"/>
    <w:rsid w:val="006D54FC"/>
    <w:rsid w:val="006D56F3"/>
    <w:rsid w:val="006D5738"/>
    <w:rsid w:val="006D5A4F"/>
    <w:rsid w:val="006D5C97"/>
    <w:rsid w:val="006D5DAA"/>
    <w:rsid w:val="006D5DB8"/>
    <w:rsid w:val="006D5F7F"/>
    <w:rsid w:val="006D6A97"/>
    <w:rsid w:val="006D6DE1"/>
    <w:rsid w:val="006D7007"/>
    <w:rsid w:val="006D7065"/>
    <w:rsid w:val="006D711D"/>
    <w:rsid w:val="006D7289"/>
    <w:rsid w:val="006D7F31"/>
    <w:rsid w:val="006E016B"/>
    <w:rsid w:val="006E062B"/>
    <w:rsid w:val="006E07A2"/>
    <w:rsid w:val="006E0A2C"/>
    <w:rsid w:val="006E0B20"/>
    <w:rsid w:val="006E0D66"/>
    <w:rsid w:val="006E1B45"/>
    <w:rsid w:val="006E1DE8"/>
    <w:rsid w:val="006E20AD"/>
    <w:rsid w:val="006E21EA"/>
    <w:rsid w:val="006E22D6"/>
    <w:rsid w:val="006E2A97"/>
    <w:rsid w:val="006E2DD2"/>
    <w:rsid w:val="006E311F"/>
    <w:rsid w:val="006E33FF"/>
    <w:rsid w:val="006E3504"/>
    <w:rsid w:val="006E39B5"/>
    <w:rsid w:val="006E3ECA"/>
    <w:rsid w:val="006E46E4"/>
    <w:rsid w:val="006E5BF6"/>
    <w:rsid w:val="006E5D75"/>
    <w:rsid w:val="006E634D"/>
    <w:rsid w:val="006E63FA"/>
    <w:rsid w:val="006E6704"/>
    <w:rsid w:val="006E67D1"/>
    <w:rsid w:val="006E67D5"/>
    <w:rsid w:val="006E6A22"/>
    <w:rsid w:val="006E6B68"/>
    <w:rsid w:val="006E6CD2"/>
    <w:rsid w:val="006E7050"/>
    <w:rsid w:val="006E7450"/>
    <w:rsid w:val="006E75C8"/>
    <w:rsid w:val="006E7C1F"/>
    <w:rsid w:val="006F015F"/>
    <w:rsid w:val="006F0757"/>
    <w:rsid w:val="006F0A36"/>
    <w:rsid w:val="006F1081"/>
    <w:rsid w:val="006F10D1"/>
    <w:rsid w:val="006F1815"/>
    <w:rsid w:val="006F2138"/>
    <w:rsid w:val="006F26C5"/>
    <w:rsid w:val="006F2CDD"/>
    <w:rsid w:val="006F2DF9"/>
    <w:rsid w:val="006F357D"/>
    <w:rsid w:val="006F3615"/>
    <w:rsid w:val="006F3751"/>
    <w:rsid w:val="006F3759"/>
    <w:rsid w:val="006F37A0"/>
    <w:rsid w:val="006F3C28"/>
    <w:rsid w:val="006F3D22"/>
    <w:rsid w:val="006F3D84"/>
    <w:rsid w:val="006F3E6C"/>
    <w:rsid w:val="006F41AB"/>
    <w:rsid w:val="006F42C2"/>
    <w:rsid w:val="006F4328"/>
    <w:rsid w:val="006F4931"/>
    <w:rsid w:val="006F4B5D"/>
    <w:rsid w:val="006F4E0A"/>
    <w:rsid w:val="006F506C"/>
    <w:rsid w:val="006F59BC"/>
    <w:rsid w:val="006F5C39"/>
    <w:rsid w:val="006F5DAF"/>
    <w:rsid w:val="006F6DB6"/>
    <w:rsid w:val="006F6E2D"/>
    <w:rsid w:val="006F72F2"/>
    <w:rsid w:val="006F7D36"/>
    <w:rsid w:val="006F7E50"/>
    <w:rsid w:val="00700515"/>
    <w:rsid w:val="00700DCB"/>
    <w:rsid w:val="007015A3"/>
    <w:rsid w:val="00701665"/>
    <w:rsid w:val="0070209F"/>
    <w:rsid w:val="0070277A"/>
    <w:rsid w:val="007027E1"/>
    <w:rsid w:val="0070291F"/>
    <w:rsid w:val="007029E9"/>
    <w:rsid w:val="00702EA2"/>
    <w:rsid w:val="0070319B"/>
    <w:rsid w:val="007031DE"/>
    <w:rsid w:val="007032EF"/>
    <w:rsid w:val="00703555"/>
    <w:rsid w:val="00703744"/>
    <w:rsid w:val="0070408F"/>
    <w:rsid w:val="007041D7"/>
    <w:rsid w:val="007044C0"/>
    <w:rsid w:val="00704921"/>
    <w:rsid w:val="00704D71"/>
    <w:rsid w:val="007050B4"/>
    <w:rsid w:val="00705597"/>
    <w:rsid w:val="00705E62"/>
    <w:rsid w:val="00706143"/>
    <w:rsid w:val="00706268"/>
    <w:rsid w:val="0070644D"/>
    <w:rsid w:val="00706695"/>
    <w:rsid w:val="0070690D"/>
    <w:rsid w:val="0070753A"/>
    <w:rsid w:val="00707BBA"/>
    <w:rsid w:val="00707BF1"/>
    <w:rsid w:val="00707D02"/>
    <w:rsid w:val="0071014B"/>
    <w:rsid w:val="00710268"/>
    <w:rsid w:val="0071049A"/>
    <w:rsid w:val="0071074E"/>
    <w:rsid w:val="007107FB"/>
    <w:rsid w:val="00710920"/>
    <w:rsid w:val="00710986"/>
    <w:rsid w:val="00710E4F"/>
    <w:rsid w:val="007115FC"/>
    <w:rsid w:val="00711965"/>
    <w:rsid w:val="007119B0"/>
    <w:rsid w:val="0071200F"/>
    <w:rsid w:val="00712034"/>
    <w:rsid w:val="00712056"/>
    <w:rsid w:val="007120EA"/>
    <w:rsid w:val="00712799"/>
    <w:rsid w:val="00712839"/>
    <w:rsid w:val="007128CE"/>
    <w:rsid w:val="007129CA"/>
    <w:rsid w:val="00712C16"/>
    <w:rsid w:val="00713414"/>
    <w:rsid w:val="00713783"/>
    <w:rsid w:val="007137BF"/>
    <w:rsid w:val="00713895"/>
    <w:rsid w:val="00713B96"/>
    <w:rsid w:val="00713E29"/>
    <w:rsid w:val="007143B2"/>
    <w:rsid w:val="0071444B"/>
    <w:rsid w:val="00714896"/>
    <w:rsid w:val="007148F8"/>
    <w:rsid w:val="00714900"/>
    <w:rsid w:val="00714BB5"/>
    <w:rsid w:val="00714C6E"/>
    <w:rsid w:val="00714C7B"/>
    <w:rsid w:val="00714D78"/>
    <w:rsid w:val="00714F18"/>
    <w:rsid w:val="00714F9B"/>
    <w:rsid w:val="00715038"/>
    <w:rsid w:val="0071511B"/>
    <w:rsid w:val="007157A9"/>
    <w:rsid w:val="00715A0A"/>
    <w:rsid w:val="00715B4C"/>
    <w:rsid w:val="00715B65"/>
    <w:rsid w:val="00716513"/>
    <w:rsid w:val="00716561"/>
    <w:rsid w:val="00716836"/>
    <w:rsid w:val="00716984"/>
    <w:rsid w:val="00716CF3"/>
    <w:rsid w:val="00716D5D"/>
    <w:rsid w:val="00716E39"/>
    <w:rsid w:val="00717063"/>
    <w:rsid w:val="0071724C"/>
    <w:rsid w:val="007175E4"/>
    <w:rsid w:val="007176F9"/>
    <w:rsid w:val="00717B78"/>
    <w:rsid w:val="00717C99"/>
    <w:rsid w:val="00717CBF"/>
    <w:rsid w:val="00717E7B"/>
    <w:rsid w:val="00717F02"/>
    <w:rsid w:val="00720068"/>
    <w:rsid w:val="00720167"/>
    <w:rsid w:val="00720275"/>
    <w:rsid w:val="00720BB4"/>
    <w:rsid w:val="00720C96"/>
    <w:rsid w:val="007215E0"/>
    <w:rsid w:val="0072172F"/>
    <w:rsid w:val="0072177B"/>
    <w:rsid w:val="00721AAD"/>
    <w:rsid w:val="00721BC1"/>
    <w:rsid w:val="00721F00"/>
    <w:rsid w:val="00721FDF"/>
    <w:rsid w:val="007222DC"/>
    <w:rsid w:val="00722CA5"/>
    <w:rsid w:val="00722CED"/>
    <w:rsid w:val="00722F0C"/>
    <w:rsid w:val="00723267"/>
    <w:rsid w:val="00723459"/>
    <w:rsid w:val="00723825"/>
    <w:rsid w:val="00724219"/>
    <w:rsid w:val="00724357"/>
    <w:rsid w:val="00724601"/>
    <w:rsid w:val="00724626"/>
    <w:rsid w:val="00724681"/>
    <w:rsid w:val="00724704"/>
    <w:rsid w:val="00724833"/>
    <w:rsid w:val="00724959"/>
    <w:rsid w:val="00724D82"/>
    <w:rsid w:val="00724E6C"/>
    <w:rsid w:val="00724EF1"/>
    <w:rsid w:val="00724F91"/>
    <w:rsid w:val="00725066"/>
    <w:rsid w:val="00725961"/>
    <w:rsid w:val="00725EA2"/>
    <w:rsid w:val="00726100"/>
    <w:rsid w:val="0072623D"/>
    <w:rsid w:val="007264D7"/>
    <w:rsid w:val="00726744"/>
    <w:rsid w:val="007268FF"/>
    <w:rsid w:val="00726955"/>
    <w:rsid w:val="00726DBB"/>
    <w:rsid w:val="00727382"/>
    <w:rsid w:val="00727633"/>
    <w:rsid w:val="00727EB2"/>
    <w:rsid w:val="00727F83"/>
    <w:rsid w:val="007301B2"/>
    <w:rsid w:val="0073027A"/>
    <w:rsid w:val="007305DF"/>
    <w:rsid w:val="007308CA"/>
    <w:rsid w:val="00730F09"/>
    <w:rsid w:val="007310B9"/>
    <w:rsid w:val="00731402"/>
    <w:rsid w:val="007319D8"/>
    <w:rsid w:val="00731AD3"/>
    <w:rsid w:val="00731BBC"/>
    <w:rsid w:val="00731F59"/>
    <w:rsid w:val="00731FBB"/>
    <w:rsid w:val="0073215F"/>
    <w:rsid w:val="00732455"/>
    <w:rsid w:val="00732839"/>
    <w:rsid w:val="00732A84"/>
    <w:rsid w:val="007330CE"/>
    <w:rsid w:val="007332C9"/>
    <w:rsid w:val="0073366E"/>
    <w:rsid w:val="0073369C"/>
    <w:rsid w:val="00733978"/>
    <w:rsid w:val="00733A5E"/>
    <w:rsid w:val="00733F15"/>
    <w:rsid w:val="0073445B"/>
    <w:rsid w:val="00734494"/>
    <w:rsid w:val="00734912"/>
    <w:rsid w:val="00734E22"/>
    <w:rsid w:val="00734FA3"/>
    <w:rsid w:val="0073505D"/>
    <w:rsid w:val="00735076"/>
    <w:rsid w:val="007350E1"/>
    <w:rsid w:val="0073551B"/>
    <w:rsid w:val="00735841"/>
    <w:rsid w:val="00736223"/>
    <w:rsid w:val="0073634B"/>
    <w:rsid w:val="007365BE"/>
    <w:rsid w:val="00736A18"/>
    <w:rsid w:val="00736A5F"/>
    <w:rsid w:val="00736A97"/>
    <w:rsid w:val="00736DBF"/>
    <w:rsid w:val="00736F11"/>
    <w:rsid w:val="007370C1"/>
    <w:rsid w:val="0073745D"/>
    <w:rsid w:val="0073754A"/>
    <w:rsid w:val="007375BB"/>
    <w:rsid w:val="0073768E"/>
    <w:rsid w:val="00737877"/>
    <w:rsid w:val="00737A5E"/>
    <w:rsid w:val="00737BD2"/>
    <w:rsid w:val="00737BF9"/>
    <w:rsid w:val="00737C86"/>
    <w:rsid w:val="00740772"/>
    <w:rsid w:val="00740A3F"/>
    <w:rsid w:val="00740F07"/>
    <w:rsid w:val="00741019"/>
    <w:rsid w:val="00741627"/>
    <w:rsid w:val="0074190F"/>
    <w:rsid w:val="00741CE7"/>
    <w:rsid w:val="00741F01"/>
    <w:rsid w:val="00741FA4"/>
    <w:rsid w:val="00741FAC"/>
    <w:rsid w:val="00742214"/>
    <w:rsid w:val="007422D8"/>
    <w:rsid w:val="00742C01"/>
    <w:rsid w:val="00743009"/>
    <w:rsid w:val="0074309F"/>
    <w:rsid w:val="007430C7"/>
    <w:rsid w:val="007432AB"/>
    <w:rsid w:val="007432CF"/>
    <w:rsid w:val="007432E0"/>
    <w:rsid w:val="0074337F"/>
    <w:rsid w:val="00743635"/>
    <w:rsid w:val="00743760"/>
    <w:rsid w:val="0074378E"/>
    <w:rsid w:val="007439B6"/>
    <w:rsid w:val="00743BF3"/>
    <w:rsid w:val="00743C54"/>
    <w:rsid w:val="00743F35"/>
    <w:rsid w:val="007442DD"/>
    <w:rsid w:val="007448E0"/>
    <w:rsid w:val="00744A4C"/>
    <w:rsid w:val="00744BC9"/>
    <w:rsid w:val="00744C21"/>
    <w:rsid w:val="00744C8C"/>
    <w:rsid w:val="00744EBA"/>
    <w:rsid w:val="00744EFA"/>
    <w:rsid w:val="00745065"/>
    <w:rsid w:val="0074512D"/>
    <w:rsid w:val="007451AA"/>
    <w:rsid w:val="00745264"/>
    <w:rsid w:val="0074606E"/>
    <w:rsid w:val="007461DF"/>
    <w:rsid w:val="00746560"/>
    <w:rsid w:val="0074660E"/>
    <w:rsid w:val="00746D57"/>
    <w:rsid w:val="007470F5"/>
    <w:rsid w:val="0074744A"/>
    <w:rsid w:val="00747924"/>
    <w:rsid w:val="00747D1C"/>
    <w:rsid w:val="00747F39"/>
    <w:rsid w:val="007505E2"/>
    <w:rsid w:val="0075098C"/>
    <w:rsid w:val="00750DA8"/>
    <w:rsid w:val="00750EA9"/>
    <w:rsid w:val="00750F22"/>
    <w:rsid w:val="00750FC1"/>
    <w:rsid w:val="00750FDD"/>
    <w:rsid w:val="00751536"/>
    <w:rsid w:val="00751832"/>
    <w:rsid w:val="00751A2F"/>
    <w:rsid w:val="00751F54"/>
    <w:rsid w:val="0075238C"/>
    <w:rsid w:val="007528BA"/>
    <w:rsid w:val="00752C3F"/>
    <w:rsid w:val="00752D50"/>
    <w:rsid w:val="00752DE3"/>
    <w:rsid w:val="00752E73"/>
    <w:rsid w:val="00752FD7"/>
    <w:rsid w:val="00753ABB"/>
    <w:rsid w:val="00753B79"/>
    <w:rsid w:val="00753DBF"/>
    <w:rsid w:val="00753EFA"/>
    <w:rsid w:val="00753F14"/>
    <w:rsid w:val="007541D0"/>
    <w:rsid w:val="00754240"/>
    <w:rsid w:val="0075468C"/>
    <w:rsid w:val="007546D3"/>
    <w:rsid w:val="007548B9"/>
    <w:rsid w:val="00754920"/>
    <w:rsid w:val="00754F0F"/>
    <w:rsid w:val="00755056"/>
    <w:rsid w:val="0075505A"/>
    <w:rsid w:val="007551BF"/>
    <w:rsid w:val="007552DE"/>
    <w:rsid w:val="00755679"/>
    <w:rsid w:val="00755946"/>
    <w:rsid w:val="00755C1A"/>
    <w:rsid w:val="007567A3"/>
    <w:rsid w:val="00756C2F"/>
    <w:rsid w:val="00756FAD"/>
    <w:rsid w:val="0075714A"/>
    <w:rsid w:val="007571D5"/>
    <w:rsid w:val="0075729D"/>
    <w:rsid w:val="00757543"/>
    <w:rsid w:val="0075775C"/>
    <w:rsid w:val="00757CD1"/>
    <w:rsid w:val="00757EF6"/>
    <w:rsid w:val="0076043B"/>
    <w:rsid w:val="00760477"/>
    <w:rsid w:val="00760609"/>
    <w:rsid w:val="00760764"/>
    <w:rsid w:val="00760797"/>
    <w:rsid w:val="00760961"/>
    <w:rsid w:val="00760A0B"/>
    <w:rsid w:val="00760ADA"/>
    <w:rsid w:val="00760E8D"/>
    <w:rsid w:val="00760F72"/>
    <w:rsid w:val="00761397"/>
    <w:rsid w:val="00761706"/>
    <w:rsid w:val="00761CD4"/>
    <w:rsid w:val="00761EC4"/>
    <w:rsid w:val="007624B3"/>
    <w:rsid w:val="007629C9"/>
    <w:rsid w:val="00762A03"/>
    <w:rsid w:val="00762AD0"/>
    <w:rsid w:val="00762BAA"/>
    <w:rsid w:val="00763901"/>
    <w:rsid w:val="0076435A"/>
    <w:rsid w:val="00764789"/>
    <w:rsid w:val="00764B7F"/>
    <w:rsid w:val="00764D14"/>
    <w:rsid w:val="00764D66"/>
    <w:rsid w:val="00764D6C"/>
    <w:rsid w:val="00764E4A"/>
    <w:rsid w:val="007650B1"/>
    <w:rsid w:val="007652D9"/>
    <w:rsid w:val="007653A6"/>
    <w:rsid w:val="0076598F"/>
    <w:rsid w:val="00765FC6"/>
    <w:rsid w:val="00766045"/>
    <w:rsid w:val="007663A1"/>
    <w:rsid w:val="007669D7"/>
    <w:rsid w:val="00766A2F"/>
    <w:rsid w:val="00766C80"/>
    <w:rsid w:val="00766EB4"/>
    <w:rsid w:val="00766FC0"/>
    <w:rsid w:val="00767038"/>
    <w:rsid w:val="00767828"/>
    <w:rsid w:val="00767907"/>
    <w:rsid w:val="00767EA6"/>
    <w:rsid w:val="007700EC"/>
    <w:rsid w:val="007708F0"/>
    <w:rsid w:val="007713D1"/>
    <w:rsid w:val="0077182E"/>
    <w:rsid w:val="00771898"/>
    <w:rsid w:val="007718A5"/>
    <w:rsid w:val="00771C99"/>
    <w:rsid w:val="00771EB9"/>
    <w:rsid w:val="00772319"/>
    <w:rsid w:val="0077264D"/>
    <w:rsid w:val="00772702"/>
    <w:rsid w:val="00772B04"/>
    <w:rsid w:val="00772B36"/>
    <w:rsid w:val="00772FCC"/>
    <w:rsid w:val="00773174"/>
    <w:rsid w:val="007731F5"/>
    <w:rsid w:val="007733FE"/>
    <w:rsid w:val="0077353A"/>
    <w:rsid w:val="007736EA"/>
    <w:rsid w:val="00773A6D"/>
    <w:rsid w:val="007742D6"/>
    <w:rsid w:val="00774629"/>
    <w:rsid w:val="0077464F"/>
    <w:rsid w:val="00774744"/>
    <w:rsid w:val="00774A35"/>
    <w:rsid w:val="007750E3"/>
    <w:rsid w:val="007752CF"/>
    <w:rsid w:val="00775361"/>
    <w:rsid w:val="0077537F"/>
    <w:rsid w:val="007759B1"/>
    <w:rsid w:val="00775F2A"/>
    <w:rsid w:val="00775F41"/>
    <w:rsid w:val="0077604A"/>
    <w:rsid w:val="0077626E"/>
    <w:rsid w:val="007766AB"/>
    <w:rsid w:val="007768B5"/>
    <w:rsid w:val="00776987"/>
    <w:rsid w:val="00776B84"/>
    <w:rsid w:val="00777148"/>
    <w:rsid w:val="00777307"/>
    <w:rsid w:val="007775E0"/>
    <w:rsid w:val="00777855"/>
    <w:rsid w:val="0077786B"/>
    <w:rsid w:val="007779D1"/>
    <w:rsid w:val="00777A35"/>
    <w:rsid w:val="00777D35"/>
    <w:rsid w:val="00777D68"/>
    <w:rsid w:val="00777DE6"/>
    <w:rsid w:val="00780070"/>
    <w:rsid w:val="007800F4"/>
    <w:rsid w:val="007809CC"/>
    <w:rsid w:val="00780A00"/>
    <w:rsid w:val="00780B35"/>
    <w:rsid w:val="00780BCE"/>
    <w:rsid w:val="00781150"/>
    <w:rsid w:val="0078118E"/>
    <w:rsid w:val="007811B4"/>
    <w:rsid w:val="007813B2"/>
    <w:rsid w:val="007813D7"/>
    <w:rsid w:val="00781472"/>
    <w:rsid w:val="00781660"/>
    <w:rsid w:val="00781929"/>
    <w:rsid w:val="00781B77"/>
    <w:rsid w:val="00781C93"/>
    <w:rsid w:val="00781CBB"/>
    <w:rsid w:val="00782008"/>
    <w:rsid w:val="00782CC4"/>
    <w:rsid w:val="00782EBB"/>
    <w:rsid w:val="007831AB"/>
    <w:rsid w:val="0078345B"/>
    <w:rsid w:val="007837AC"/>
    <w:rsid w:val="00783BD5"/>
    <w:rsid w:val="007840EA"/>
    <w:rsid w:val="00784A99"/>
    <w:rsid w:val="007850DB"/>
    <w:rsid w:val="0078525C"/>
    <w:rsid w:val="00785478"/>
    <w:rsid w:val="007855FB"/>
    <w:rsid w:val="00785992"/>
    <w:rsid w:val="00785EAB"/>
    <w:rsid w:val="00785EDE"/>
    <w:rsid w:val="0078614A"/>
    <w:rsid w:val="007864C4"/>
    <w:rsid w:val="007867C5"/>
    <w:rsid w:val="007869ED"/>
    <w:rsid w:val="00786AAA"/>
    <w:rsid w:val="00786BB2"/>
    <w:rsid w:val="00786C8F"/>
    <w:rsid w:val="0078719F"/>
    <w:rsid w:val="00787204"/>
    <w:rsid w:val="00787223"/>
    <w:rsid w:val="00787822"/>
    <w:rsid w:val="00789362"/>
    <w:rsid w:val="0079052E"/>
    <w:rsid w:val="00790670"/>
    <w:rsid w:val="007907F1"/>
    <w:rsid w:val="007909D1"/>
    <w:rsid w:val="00790BE1"/>
    <w:rsid w:val="00790E3B"/>
    <w:rsid w:val="007910A1"/>
    <w:rsid w:val="007910BF"/>
    <w:rsid w:val="00791224"/>
    <w:rsid w:val="007913D7"/>
    <w:rsid w:val="00791465"/>
    <w:rsid w:val="007915B5"/>
    <w:rsid w:val="007917AE"/>
    <w:rsid w:val="007918EA"/>
    <w:rsid w:val="00791D17"/>
    <w:rsid w:val="00791E21"/>
    <w:rsid w:val="00792026"/>
    <w:rsid w:val="0079238D"/>
    <w:rsid w:val="0079262A"/>
    <w:rsid w:val="0079265F"/>
    <w:rsid w:val="007926D6"/>
    <w:rsid w:val="007929C9"/>
    <w:rsid w:val="00792B90"/>
    <w:rsid w:val="00792CBC"/>
    <w:rsid w:val="007932D3"/>
    <w:rsid w:val="0079342E"/>
    <w:rsid w:val="00793897"/>
    <w:rsid w:val="00793972"/>
    <w:rsid w:val="00793C20"/>
    <w:rsid w:val="00793FD3"/>
    <w:rsid w:val="00794190"/>
    <w:rsid w:val="007945EA"/>
    <w:rsid w:val="007946E2"/>
    <w:rsid w:val="00794756"/>
    <w:rsid w:val="00794855"/>
    <w:rsid w:val="007949FD"/>
    <w:rsid w:val="00794D93"/>
    <w:rsid w:val="00794FBA"/>
    <w:rsid w:val="00796594"/>
    <w:rsid w:val="007968B6"/>
    <w:rsid w:val="00797025"/>
    <w:rsid w:val="007974BB"/>
    <w:rsid w:val="00797509"/>
    <w:rsid w:val="00797B21"/>
    <w:rsid w:val="00797FC3"/>
    <w:rsid w:val="007A0267"/>
    <w:rsid w:val="007A061D"/>
    <w:rsid w:val="007A0CE6"/>
    <w:rsid w:val="007A0F2F"/>
    <w:rsid w:val="007A140F"/>
    <w:rsid w:val="007A1A75"/>
    <w:rsid w:val="007A1B18"/>
    <w:rsid w:val="007A25D1"/>
    <w:rsid w:val="007A272B"/>
    <w:rsid w:val="007A27A1"/>
    <w:rsid w:val="007A3328"/>
    <w:rsid w:val="007A3545"/>
    <w:rsid w:val="007A36DC"/>
    <w:rsid w:val="007A39C5"/>
    <w:rsid w:val="007A41B1"/>
    <w:rsid w:val="007A435E"/>
    <w:rsid w:val="007A4650"/>
    <w:rsid w:val="007A48DF"/>
    <w:rsid w:val="007A49F5"/>
    <w:rsid w:val="007A4A71"/>
    <w:rsid w:val="007A4D7D"/>
    <w:rsid w:val="007A4EE9"/>
    <w:rsid w:val="007A52D4"/>
    <w:rsid w:val="007A535D"/>
    <w:rsid w:val="007A570E"/>
    <w:rsid w:val="007A5FC3"/>
    <w:rsid w:val="007A62E1"/>
    <w:rsid w:val="007A6A82"/>
    <w:rsid w:val="007A6E89"/>
    <w:rsid w:val="007A73EA"/>
    <w:rsid w:val="007A7407"/>
    <w:rsid w:val="007A768F"/>
    <w:rsid w:val="007B0733"/>
    <w:rsid w:val="007B0983"/>
    <w:rsid w:val="007B0FEB"/>
    <w:rsid w:val="007B1007"/>
    <w:rsid w:val="007B1181"/>
    <w:rsid w:val="007B1283"/>
    <w:rsid w:val="007B18C1"/>
    <w:rsid w:val="007B1B71"/>
    <w:rsid w:val="007B259A"/>
    <w:rsid w:val="007B27B6"/>
    <w:rsid w:val="007B291A"/>
    <w:rsid w:val="007B2A94"/>
    <w:rsid w:val="007B2B2C"/>
    <w:rsid w:val="007B2BF7"/>
    <w:rsid w:val="007B2FC2"/>
    <w:rsid w:val="007B2FDE"/>
    <w:rsid w:val="007B351A"/>
    <w:rsid w:val="007B36FA"/>
    <w:rsid w:val="007B3BB2"/>
    <w:rsid w:val="007B3C3F"/>
    <w:rsid w:val="007B3D21"/>
    <w:rsid w:val="007B3F7E"/>
    <w:rsid w:val="007B448D"/>
    <w:rsid w:val="007B47A6"/>
    <w:rsid w:val="007B483F"/>
    <w:rsid w:val="007B4C7C"/>
    <w:rsid w:val="007B4F42"/>
    <w:rsid w:val="007B5197"/>
    <w:rsid w:val="007B51D5"/>
    <w:rsid w:val="007B534E"/>
    <w:rsid w:val="007B56AC"/>
    <w:rsid w:val="007B608C"/>
    <w:rsid w:val="007B61C8"/>
    <w:rsid w:val="007B63D9"/>
    <w:rsid w:val="007B6587"/>
    <w:rsid w:val="007B65D3"/>
    <w:rsid w:val="007B665B"/>
    <w:rsid w:val="007B669A"/>
    <w:rsid w:val="007B69BE"/>
    <w:rsid w:val="007B69E1"/>
    <w:rsid w:val="007B6DA2"/>
    <w:rsid w:val="007B72E7"/>
    <w:rsid w:val="007B79DD"/>
    <w:rsid w:val="007B7B68"/>
    <w:rsid w:val="007B7CE0"/>
    <w:rsid w:val="007B7D9B"/>
    <w:rsid w:val="007C007B"/>
    <w:rsid w:val="007C02A7"/>
    <w:rsid w:val="007C04F9"/>
    <w:rsid w:val="007C05A9"/>
    <w:rsid w:val="007C07DC"/>
    <w:rsid w:val="007C07F3"/>
    <w:rsid w:val="007C08E0"/>
    <w:rsid w:val="007C0D9C"/>
    <w:rsid w:val="007C1133"/>
    <w:rsid w:val="007C1738"/>
    <w:rsid w:val="007C1771"/>
    <w:rsid w:val="007C1990"/>
    <w:rsid w:val="007C1A7C"/>
    <w:rsid w:val="007C1C17"/>
    <w:rsid w:val="007C1E28"/>
    <w:rsid w:val="007C2142"/>
    <w:rsid w:val="007C276E"/>
    <w:rsid w:val="007C2814"/>
    <w:rsid w:val="007C2845"/>
    <w:rsid w:val="007C28A6"/>
    <w:rsid w:val="007C33E4"/>
    <w:rsid w:val="007C39A6"/>
    <w:rsid w:val="007C3B5E"/>
    <w:rsid w:val="007C3CDE"/>
    <w:rsid w:val="007C4299"/>
    <w:rsid w:val="007C4375"/>
    <w:rsid w:val="007C44D5"/>
    <w:rsid w:val="007C4971"/>
    <w:rsid w:val="007C4C55"/>
    <w:rsid w:val="007C4CA8"/>
    <w:rsid w:val="007C4E0C"/>
    <w:rsid w:val="007C4F42"/>
    <w:rsid w:val="007C529B"/>
    <w:rsid w:val="007C53D4"/>
    <w:rsid w:val="007C53F5"/>
    <w:rsid w:val="007C55AF"/>
    <w:rsid w:val="007C5ABA"/>
    <w:rsid w:val="007C5B88"/>
    <w:rsid w:val="007C5BAA"/>
    <w:rsid w:val="007C5BF4"/>
    <w:rsid w:val="007C5C04"/>
    <w:rsid w:val="007C628B"/>
    <w:rsid w:val="007C657B"/>
    <w:rsid w:val="007C6627"/>
    <w:rsid w:val="007C665E"/>
    <w:rsid w:val="007C6861"/>
    <w:rsid w:val="007C6A0C"/>
    <w:rsid w:val="007C6B16"/>
    <w:rsid w:val="007C6D63"/>
    <w:rsid w:val="007C7366"/>
    <w:rsid w:val="007C759D"/>
    <w:rsid w:val="007C7800"/>
    <w:rsid w:val="007C7871"/>
    <w:rsid w:val="007C78FE"/>
    <w:rsid w:val="007C79EF"/>
    <w:rsid w:val="007C7DA9"/>
    <w:rsid w:val="007C7F88"/>
    <w:rsid w:val="007D0297"/>
    <w:rsid w:val="007D0AD9"/>
    <w:rsid w:val="007D0C6B"/>
    <w:rsid w:val="007D0E06"/>
    <w:rsid w:val="007D1310"/>
    <w:rsid w:val="007D1530"/>
    <w:rsid w:val="007D19A6"/>
    <w:rsid w:val="007D1A53"/>
    <w:rsid w:val="007D22A7"/>
    <w:rsid w:val="007D23A2"/>
    <w:rsid w:val="007D293D"/>
    <w:rsid w:val="007D302F"/>
    <w:rsid w:val="007D3618"/>
    <w:rsid w:val="007D3C3E"/>
    <w:rsid w:val="007D3F36"/>
    <w:rsid w:val="007D3FED"/>
    <w:rsid w:val="007D407C"/>
    <w:rsid w:val="007D4246"/>
    <w:rsid w:val="007D42CB"/>
    <w:rsid w:val="007D64F5"/>
    <w:rsid w:val="007D66CC"/>
    <w:rsid w:val="007D6718"/>
    <w:rsid w:val="007D6896"/>
    <w:rsid w:val="007D68C1"/>
    <w:rsid w:val="007D69D9"/>
    <w:rsid w:val="007D6A0B"/>
    <w:rsid w:val="007D6C2C"/>
    <w:rsid w:val="007D6EA7"/>
    <w:rsid w:val="007D6F85"/>
    <w:rsid w:val="007D7242"/>
    <w:rsid w:val="007D74B0"/>
    <w:rsid w:val="007D7C5B"/>
    <w:rsid w:val="007E0089"/>
    <w:rsid w:val="007E0102"/>
    <w:rsid w:val="007E049B"/>
    <w:rsid w:val="007E07E5"/>
    <w:rsid w:val="007E081C"/>
    <w:rsid w:val="007E0F99"/>
    <w:rsid w:val="007E18CF"/>
    <w:rsid w:val="007E1D59"/>
    <w:rsid w:val="007E1F9F"/>
    <w:rsid w:val="007E2146"/>
    <w:rsid w:val="007E229C"/>
    <w:rsid w:val="007E2350"/>
    <w:rsid w:val="007E2942"/>
    <w:rsid w:val="007E2E8C"/>
    <w:rsid w:val="007E2FC9"/>
    <w:rsid w:val="007E336D"/>
    <w:rsid w:val="007E3A03"/>
    <w:rsid w:val="007E3A35"/>
    <w:rsid w:val="007E3F68"/>
    <w:rsid w:val="007E4264"/>
    <w:rsid w:val="007E45BF"/>
    <w:rsid w:val="007E4968"/>
    <w:rsid w:val="007E4A36"/>
    <w:rsid w:val="007E4E82"/>
    <w:rsid w:val="007E4EC0"/>
    <w:rsid w:val="007E528E"/>
    <w:rsid w:val="007E55A5"/>
    <w:rsid w:val="007E61AC"/>
    <w:rsid w:val="007E6465"/>
    <w:rsid w:val="007E650E"/>
    <w:rsid w:val="007E654C"/>
    <w:rsid w:val="007E66DC"/>
    <w:rsid w:val="007E6840"/>
    <w:rsid w:val="007E6A97"/>
    <w:rsid w:val="007E6BEE"/>
    <w:rsid w:val="007E6CF2"/>
    <w:rsid w:val="007E71B6"/>
    <w:rsid w:val="007E7221"/>
    <w:rsid w:val="007E7877"/>
    <w:rsid w:val="007E7A67"/>
    <w:rsid w:val="007E7BAC"/>
    <w:rsid w:val="007E7D09"/>
    <w:rsid w:val="007F02DB"/>
    <w:rsid w:val="007F05C2"/>
    <w:rsid w:val="007F0638"/>
    <w:rsid w:val="007F06DB"/>
    <w:rsid w:val="007F0C11"/>
    <w:rsid w:val="007F0F34"/>
    <w:rsid w:val="007F1CC6"/>
    <w:rsid w:val="007F27A3"/>
    <w:rsid w:val="007F28F2"/>
    <w:rsid w:val="007F2D84"/>
    <w:rsid w:val="007F2DBD"/>
    <w:rsid w:val="007F2ED4"/>
    <w:rsid w:val="007F32D6"/>
    <w:rsid w:val="007F3920"/>
    <w:rsid w:val="007F4445"/>
    <w:rsid w:val="007F47C0"/>
    <w:rsid w:val="007F4C7E"/>
    <w:rsid w:val="007F4E85"/>
    <w:rsid w:val="007F51BA"/>
    <w:rsid w:val="007F569D"/>
    <w:rsid w:val="007F6AF4"/>
    <w:rsid w:val="007F7188"/>
    <w:rsid w:val="007F729D"/>
    <w:rsid w:val="007F7379"/>
    <w:rsid w:val="007F7595"/>
    <w:rsid w:val="007F792A"/>
    <w:rsid w:val="007F799B"/>
    <w:rsid w:val="007F7A78"/>
    <w:rsid w:val="007F7D0E"/>
    <w:rsid w:val="007F7D5F"/>
    <w:rsid w:val="00800338"/>
    <w:rsid w:val="00800484"/>
    <w:rsid w:val="008009F3"/>
    <w:rsid w:val="008009FB"/>
    <w:rsid w:val="00800C50"/>
    <w:rsid w:val="00801216"/>
    <w:rsid w:val="008017A0"/>
    <w:rsid w:val="008019F5"/>
    <w:rsid w:val="00801E0F"/>
    <w:rsid w:val="00801F3F"/>
    <w:rsid w:val="00801F56"/>
    <w:rsid w:val="00801F94"/>
    <w:rsid w:val="00801FA5"/>
    <w:rsid w:val="008024DA"/>
    <w:rsid w:val="0080260A"/>
    <w:rsid w:val="00802A50"/>
    <w:rsid w:val="00802D7D"/>
    <w:rsid w:val="00802DDE"/>
    <w:rsid w:val="00803024"/>
    <w:rsid w:val="0080313B"/>
    <w:rsid w:val="0080368F"/>
    <w:rsid w:val="008036FA"/>
    <w:rsid w:val="008039FE"/>
    <w:rsid w:val="00803D12"/>
    <w:rsid w:val="00804855"/>
    <w:rsid w:val="008048EA"/>
    <w:rsid w:val="00804BFC"/>
    <w:rsid w:val="008050EC"/>
    <w:rsid w:val="00805BBD"/>
    <w:rsid w:val="00805CDD"/>
    <w:rsid w:val="00805E3D"/>
    <w:rsid w:val="00805EDC"/>
    <w:rsid w:val="00805F63"/>
    <w:rsid w:val="008067FE"/>
    <w:rsid w:val="0080687A"/>
    <w:rsid w:val="008069B1"/>
    <w:rsid w:val="00806BF5"/>
    <w:rsid w:val="00806EA7"/>
    <w:rsid w:val="008070B0"/>
    <w:rsid w:val="00807137"/>
    <w:rsid w:val="008071C6"/>
    <w:rsid w:val="0080749B"/>
    <w:rsid w:val="008077CD"/>
    <w:rsid w:val="008078ED"/>
    <w:rsid w:val="00807E22"/>
    <w:rsid w:val="008100C3"/>
    <w:rsid w:val="0081023F"/>
    <w:rsid w:val="00810518"/>
    <w:rsid w:val="0081060D"/>
    <w:rsid w:val="008107F3"/>
    <w:rsid w:val="00810D5F"/>
    <w:rsid w:val="00810E0D"/>
    <w:rsid w:val="0081150A"/>
    <w:rsid w:val="0081153E"/>
    <w:rsid w:val="00811653"/>
    <w:rsid w:val="00811700"/>
    <w:rsid w:val="008119FB"/>
    <w:rsid w:val="00811AF7"/>
    <w:rsid w:val="00811BCF"/>
    <w:rsid w:val="008121AA"/>
    <w:rsid w:val="0081231B"/>
    <w:rsid w:val="00812871"/>
    <w:rsid w:val="00812EB0"/>
    <w:rsid w:val="00812F95"/>
    <w:rsid w:val="00813319"/>
    <w:rsid w:val="00813423"/>
    <w:rsid w:val="00813AEA"/>
    <w:rsid w:val="00813E85"/>
    <w:rsid w:val="008141F8"/>
    <w:rsid w:val="00814686"/>
    <w:rsid w:val="00814695"/>
    <w:rsid w:val="008146DE"/>
    <w:rsid w:val="008149BD"/>
    <w:rsid w:val="00814E5E"/>
    <w:rsid w:val="0081531A"/>
    <w:rsid w:val="008154CE"/>
    <w:rsid w:val="00815739"/>
    <w:rsid w:val="00815DD9"/>
    <w:rsid w:val="00815DE1"/>
    <w:rsid w:val="00815EC1"/>
    <w:rsid w:val="008160B9"/>
    <w:rsid w:val="0081636B"/>
    <w:rsid w:val="008166D6"/>
    <w:rsid w:val="00816BA2"/>
    <w:rsid w:val="008171D9"/>
    <w:rsid w:val="008178EB"/>
    <w:rsid w:val="00817E94"/>
    <w:rsid w:val="008201F3"/>
    <w:rsid w:val="0082049A"/>
    <w:rsid w:val="00820553"/>
    <w:rsid w:val="008208AD"/>
    <w:rsid w:val="0082092F"/>
    <w:rsid w:val="00820C1C"/>
    <w:rsid w:val="00820FB5"/>
    <w:rsid w:val="00821026"/>
    <w:rsid w:val="00821114"/>
    <w:rsid w:val="00821287"/>
    <w:rsid w:val="008216DB"/>
    <w:rsid w:val="0082187C"/>
    <w:rsid w:val="008218E2"/>
    <w:rsid w:val="00821C5F"/>
    <w:rsid w:val="008224C4"/>
    <w:rsid w:val="008226F9"/>
    <w:rsid w:val="0082298C"/>
    <w:rsid w:val="008229A3"/>
    <w:rsid w:val="00822A70"/>
    <w:rsid w:val="00822EBD"/>
    <w:rsid w:val="00822FA8"/>
    <w:rsid w:val="008232A8"/>
    <w:rsid w:val="00823427"/>
    <w:rsid w:val="00823A92"/>
    <w:rsid w:val="00824001"/>
    <w:rsid w:val="00824116"/>
    <w:rsid w:val="008241D3"/>
    <w:rsid w:val="00824397"/>
    <w:rsid w:val="00824634"/>
    <w:rsid w:val="008248D4"/>
    <w:rsid w:val="00824A09"/>
    <w:rsid w:val="008256E5"/>
    <w:rsid w:val="0082582A"/>
    <w:rsid w:val="00825A97"/>
    <w:rsid w:val="00825AE7"/>
    <w:rsid w:val="00825C71"/>
    <w:rsid w:val="0082606F"/>
    <w:rsid w:val="008261C4"/>
    <w:rsid w:val="0082620E"/>
    <w:rsid w:val="00826431"/>
    <w:rsid w:val="008265EA"/>
    <w:rsid w:val="008269AE"/>
    <w:rsid w:val="00826B35"/>
    <w:rsid w:val="00826E63"/>
    <w:rsid w:val="00826FCF"/>
    <w:rsid w:val="0082734B"/>
    <w:rsid w:val="008273F8"/>
    <w:rsid w:val="008277FF"/>
    <w:rsid w:val="00827CD0"/>
    <w:rsid w:val="00827CE9"/>
    <w:rsid w:val="00827CED"/>
    <w:rsid w:val="00830DE6"/>
    <w:rsid w:val="008311F6"/>
    <w:rsid w:val="008313B2"/>
    <w:rsid w:val="00831C7C"/>
    <w:rsid w:val="00831DAD"/>
    <w:rsid w:val="00831FE7"/>
    <w:rsid w:val="008320A4"/>
    <w:rsid w:val="0083236A"/>
    <w:rsid w:val="0083246A"/>
    <w:rsid w:val="00833319"/>
    <w:rsid w:val="0083354D"/>
    <w:rsid w:val="0083364F"/>
    <w:rsid w:val="0083371D"/>
    <w:rsid w:val="00833DD4"/>
    <w:rsid w:val="00833F60"/>
    <w:rsid w:val="00834251"/>
    <w:rsid w:val="00834484"/>
    <w:rsid w:val="00834A26"/>
    <w:rsid w:val="00834BA1"/>
    <w:rsid w:val="00834E5D"/>
    <w:rsid w:val="00834FF3"/>
    <w:rsid w:val="008352DD"/>
    <w:rsid w:val="00835953"/>
    <w:rsid w:val="0083613F"/>
    <w:rsid w:val="00836678"/>
    <w:rsid w:val="00836AFB"/>
    <w:rsid w:val="00836BFC"/>
    <w:rsid w:val="00836C7E"/>
    <w:rsid w:val="00836D57"/>
    <w:rsid w:val="008375C8"/>
    <w:rsid w:val="00837879"/>
    <w:rsid w:val="00837956"/>
    <w:rsid w:val="00837B4D"/>
    <w:rsid w:val="00837C86"/>
    <w:rsid w:val="00837E15"/>
    <w:rsid w:val="0084020F"/>
    <w:rsid w:val="00840331"/>
    <w:rsid w:val="0084053D"/>
    <w:rsid w:val="008409A9"/>
    <w:rsid w:val="008409EA"/>
    <w:rsid w:val="00840B3D"/>
    <w:rsid w:val="00840BD9"/>
    <w:rsid w:val="00840D38"/>
    <w:rsid w:val="00840F44"/>
    <w:rsid w:val="00841430"/>
    <w:rsid w:val="008415FA"/>
    <w:rsid w:val="00841691"/>
    <w:rsid w:val="00841D99"/>
    <w:rsid w:val="00841DBB"/>
    <w:rsid w:val="00841F51"/>
    <w:rsid w:val="00841F52"/>
    <w:rsid w:val="0084222E"/>
    <w:rsid w:val="008425B4"/>
    <w:rsid w:val="0084348E"/>
    <w:rsid w:val="00843CC2"/>
    <w:rsid w:val="00843DA4"/>
    <w:rsid w:val="0084438D"/>
    <w:rsid w:val="0084464C"/>
    <w:rsid w:val="008446A4"/>
    <w:rsid w:val="00844870"/>
    <w:rsid w:val="00844873"/>
    <w:rsid w:val="00844C87"/>
    <w:rsid w:val="00844CB3"/>
    <w:rsid w:val="00844E59"/>
    <w:rsid w:val="00846012"/>
    <w:rsid w:val="0084622B"/>
    <w:rsid w:val="0084625B"/>
    <w:rsid w:val="00846795"/>
    <w:rsid w:val="00846BAA"/>
    <w:rsid w:val="00847283"/>
    <w:rsid w:val="00847C07"/>
    <w:rsid w:val="00847D93"/>
    <w:rsid w:val="00847F67"/>
    <w:rsid w:val="0084BC6F"/>
    <w:rsid w:val="0085010D"/>
    <w:rsid w:val="008506DD"/>
    <w:rsid w:val="00850862"/>
    <w:rsid w:val="00850BBF"/>
    <w:rsid w:val="00850BC9"/>
    <w:rsid w:val="00850CEE"/>
    <w:rsid w:val="00850EE1"/>
    <w:rsid w:val="00851564"/>
    <w:rsid w:val="00851B70"/>
    <w:rsid w:val="00851E9F"/>
    <w:rsid w:val="00851F2F"/>
    <w:rsid w:val="00851F53"/>
    <w:rsid w:val="0085209A"/>
    <w:rsid w:val="008521EB"/>
    <w:rsid w:val="008522C2"/>
    <w:rsid w:val="008525EC"/>
    <w:rsid w:val="0085263B"/>
    <w:rsid w:val="00852ADE"/>
    <w:rsid w:val="00852F7B"/>
    <w:rsid w:val="008531A3"/>
    <w:rsid w:val="008533E8"/>
    <w:rsid w:val="0085355E"/>
    <w:rsid w:val="00853693"/>
    <w:rsid w:val="00853ADD"/>
    <w:rsid w:val="00853D40"/>
    <w:rsid w:val="00853F6F"/>
    <w:rsid w:val="00854392"/>
    <w:rsid w:val="0085463F"/>
    <w:rsid w:val="00854A4C"/>
    <w:rsid w:val="00854B48"/>
    <w:rsid w:val="00854E46"/>
    <w:rsid w:val="00854E9C"/>
    <w:rsid w:val="008555BB"/>
    <w:rsid w:val="00855668"/>
    <w:rsid w:val="008556F5"/>
    <w:rsid w:val="0085588E"/>
    <w:rsid w:val="00855E86"/>
    <w:rsid w:val="00856B42"/>
    <w:rsid w:val="00856CCB"/>
    <w:rsid w:val="00857004"/>
    <w:rsid w:val="00857214"/>
    <w:rsid w:val="00857548"/>
    <w:rsid w:val="008575D3"/>
    <w:rsid w:val="00860AC6"/>
    <w:rsid w:val="00860BA7"/>
    <w:rsid w:val="00860C16"/>
    <w:rsid w:val="00860E59"/>
    <w:rsid w:val="00860EAF"/>
    <w:rsid w:val="0086106B"/>
    <w:rsid w:val="008612C5"/>
    <w:rsid w:val="00861544"/>
    <w:rsid w:val="00861647"/>
    <w:rsid w:val="00861B77"/>
    <w:rsid w:val="00862118"/>
    <w:rsid w:val="00862293"/>
    <w:rsid w:val="0086241C"/>
    <w:rsid w:val="00862584"/>
    <w:rsid w:val="008627E0"/>
    <w:rsid w:val="00862918"/>
    <w:rsid w:val="00862B6A"/>
    <w:rsid w:val="00862EBA"/>
    <w:rsid w:val="008630BC"/>
    <w:rsid w:val="00863203"/>
    <w:rsid w:val="0086347A"/>
    <w:rsid w:val="0086368B"/>
    <w:rsid w:val="008636C5"/>
    <w:rsid w:val="008636D5"/>
    <w:rsid w:val="0086373A"/>
    <w:rsid w:val="0086398C"/>
    <w:rsid w:val="008639D5"/>
    <w:rsid w:val="00863AB2"/>
    <w:rsid w:val="00863C81"/>
    <w:rsid w:val="00863D25"/>
    <w:rsid w:val="00863D8B"/>
    <w:rsid w:val="008647AF"/>
    <w:rsid w:val="00864ABE"/>
    <w:rsid w:val="00864BC7"/>
    <w:rsid w:val="008656B3"/>
    <w:rsid w:val="00866072"/>
    <w:rsid w:val="0086690C"/>
    <w:rsid w:val="00866BF5"/>
    <w:rsid w:val="0086786B"/>
    <w:rsid w:val="0086798E"/>
    <w:rsid w:val="00867A01"/>
    <w:rsid w:val="00867DBB"/>
    <w:rsid w:val="0087018A"/>
    <w:rsid w:val="0087050B"/>
    <w:rsid w:val="008709E4"/>
    <w:rsid w:val="00870A8A"/>
    <w:rsid w:val="00870B9B"/>
    <w:rsid w:val="00871027"/>
    <w:rsid w:val="008714FA"/>
    <w:rsid w:val="00871E8A"/>
    <w:rsid w:val="008721A3"/>
    <w:rsid w:val="008726A0"/>
    <w:rsid w:val="00872D8A"/>
    <w:rsid w:val="008737BB"/>
    <w:rsid w:val="008747B0"/>
    <w:rsid w:val="00874856"/>
    <w:rsid w:val="0087487E"/>
    <w:rsid w:val="0087496A"/>
    <w:rsid w:val="00874F78"/>
    <w:rsid w:val="00875919"/>
    <w:rsid w:val="00875A4D"/>
    <w:rsid w:val="00875E72"/>
    <w:rsid w:val="008760FA"/>
    <w:rsid w:val="00876393"/>
    <w:rsid w:val="008763C2"/>
    <w:rsid w:val="008763D6"/>
    <w:rsid w:val="008765D3"/>
    <w:rsid w:val="008767E3"/>
    <w:rsid w:val="00876AC9"/>
    <w:rsid w:val="00876EAA"/>
    <w:rsid w:val="00877195"/>
    <w:rsid w:val="00877373"/>
    <w:rsid w:val="008778BB"/>
    <w:rsid w:val="00877CB6"/>
    <w:rsid w:val="00880108"/>
    <w:rsid w:val="0088027E"/>
    <w:rsid w:val="008802EA"/>
    <w:rsid w:val="00880647"/>
    <w:rsid w:val="00880B68"/>
    <w:rsid w:val="00880BBF"/>
    <w:rsid w:val="00880E4B"/>
    <w:rsid w:val="008811E1"/>
    <w:rsid w:val="00881327"/>
    <w:rsid w:val="008816B7"/>
    <w:rsid w:val="00881734"/>
    <w:rsid w:val="0088189F"/>
    <w:rsid w:val="00881CDE"/>
    <w:rsid w:val="00881ED8"/>
    <w:rsid w:val="008829C7"/>
    <w:rsid w:val="00882A8F"/>
    <w:rsid w:val="00882BEF"/>
    <w:rsid w:val="00883072"/>
    <w:rsid w:val="008830DF"/>
    <w:rsid w:val="00883116"/>
    <w:rsid w:val="0088377F"/>
    <w:rsid w:val="008837DC"/>
    <w:rsid w:val="0088394E"/>
    <w:rsid w:val="008839CF"/>
    <w:rsid w:val="0088403B"/>
    <w:rsid w:val="008840D0"/>
    <w:rsid w:val="008843CF"/>
    <w:rsid w:val="00884559"/>
    <w:rsid w:val="008851A6"/>
    <w:rsid w:val="00885210"/>
    <w:rsid w:val="008856EE"/>
    <w:rsid w:val="008859B3"/>
    <w:rsid w:val="00885F68"/>
    <w:rsid w:val="00886622"/>
    <w:rsid w:val="00886EFB"/>
    <w:rsid w:val="008870C2"/>
    <w:rsid w:val="008873CD"/>
    <w:rsid w:val="008877EC"/>
    <w:rsid w:val="008878A7"/>
    <w:rsid w:val="00887BC6"/>
    <w:rsid w:val="00887F41"/>
    <w:rsid w:val="00889B7E"/>
    <w:rsid w:val="0089044D"/>
    <w:rsid w:val="008904B3"/>
    <w:rsid w:val="00890797"/>
    <w:rsid w:val="008907F0"/>
    <w:rsid w:val="00890A2C"/>
    <w:rsid w:val="00890B3D"/>
    <w:rsid w:val="00890D54"/>
    <w:rsid w:val="00890DCD"/>
    <w:rsid w:val="00891640"/>
    <w:rsid w:val="00891BFE"/>
    <w:rsid w:val="00891C97"/>
    <w:rsid w:val="00891DA9"/>
    <w:rsid w:val="00891E56"/>
    <w:rsid w:val="00891F1B"/>
    <w:rsid w:val="00891FDF"/>
    <w:rsid w:val="00892207"/>
    <w:rsid w:val="00892229"/>
    <w:rsid w:val="008925DA"/>
    <w:rsid w:val="0089276D"/>
    <w:rsid w:val="008928C1"/>
    <w:rsid w:val="00892C37"/>
    <w:rsid w:val="0089310F"/>
    <w:rsid w:val="008934E0"/>
    <w:rsid w:val="008938F5"/>
    <w:rsid w:val="008939BF"/>
    <w:rsid w:val="00893AC1"/>
    <w:rsid w:val="00893B19"/>
    <w:rsid w:val="00893FDE"/>
    <w:rsid w:val="0089428C"/>
    <w:rsid w:val="008945EB"/>
    <w:rsid w:val="0089461E"/>
    <w:rsid w:val="00894B0E"/>
    <w:rsid w:val="0089570D"/>
    <w:rsid w:val="00895C17"/>
    <w:rsid w:val="0089643D"/>
    <w:rsid w:val="008967D2"/>
    <w:rsid w:val="00896830"/>
    <w:rsid w:val="008969EC"/>
    <w:rsid w:val="00896AD0"/>
    <w:rsid w:val="00896D28"/>
    <w:rsid w:val="00896D34"/>
    <w:rsid w:val="00896F5B"/>
    <w:rsid w:val="0089752D"/>
    <w:rsid w:val="008975BD"/>
    <w:rsid w:val="00897655"/>
    <w:rsid w:val="00897B2D"/>
    <w:rsid w:val="00897DCB"/>
    <w:rsid w:val="008A02EF"/>
    <w:rsid w:val="008A052A"/>
    <w:rsid w:val="008A08E0"/>
    <w:rsid w:val="008A092D"/>
    <w:rsid w:val="008A0C0E"/>
    <w:rsid w:val="008A0DBD"/>
    <w:rsid w:val="008A0F49"/>
    <w:rsid w:val="008A14F9"/>
    <w:rsid w:val="008A1528"/>
    <w:rsid w:val="008A1CFB"/>
    <w:rsid w:val="008A22FF"/>
    <w:rsid w:val="008A240C"/>
    <w:rsid w:val="008A243F"/>
    <w:rsid w:val="008A2889"/>
    <w:rsid w:val="008A2A20"/>
    <w:rsid w:val="008A2A4A"/>
    <w:rsid w:val="008A2AEA"/>
    <w:rsid w:val="008A2B46"/>
    <w:rsid w:val="008A2C02"/>
    <w:rsid w:val="008A2F16"/>
    <w:rsid w:val="008A362C"/>
    <w:rsid w:val="008A3990"/>
    <w:rsid w:val="008A3A22"/>
    <w:rsid w:val="008A3BE2"/>
    <w:rsid w:val="008A41AB"/>
    <w:rsid w:val="008A4318"/>
    <w:rsid w:val="008A4761"/>
    <w:rsid w:val="008A47A1"/>
    <w:rsid w:val="008A49A9"/>
    <w:rsid w:val="008A4A06"/>
    <w:rsid w:val="008A4F8A"/>
    <w:rsid w:val="008A50C5"/>
    <w:rsid w:val="008A5100"/>
    <w:rsid w:val="008A54A5"/>
    <w:rsid w:val="008A5541"/>
    <w:rsid w:val="008A56A4"/>
    <w:rsid w:val="008A5757"/>
    <w:rsid w:val="008A5820"/>
    <w:rsid w:val="008A63A3"/>
    <w:rsid w:val="008A63F5"/>
    <w:rsid w:val="008A6471"/>
    <w:rsid w:val="008A6545"/>
    <w:rsid w:val="008A6D9D"/>
    <w:rsid w:val="008A6EDD"/>
    <w:rsid w:val="008A6F3E"/>
    <w:rsid w:val="008A7328"/>
    <w:rsid w:val="008A7997"/>
    <w:rsid w:val="008A7DFB"/>
    <w:rsid w:val="008A7F61"/>
    <w:rsid w:val="008B0057"/>
    <w:rsid w:val="008B005F"/>
    <w:rsid w:val="008B01C5"/>
    <w:rsid w:val="008B0225"/>
    <w:rsid w:val="008B0572"/>
    <w:rsid w:val="008B058C"/>
    <w:rsid w:val="008B0FA0"/>
    <w:rsid w:val="008B1347"/>
    <w:rsid w:val="008B144B"/>
    <w:rsid w:val="008B15CC"/>
    <w:rsid w:val="008B15F7"/>
    <w:rsid w:val="008B1D1A"/>
    <w:rsid w:val="008B1F18"/>
    <w:rsid w:val="008B2048"/>
    <w:rsid w:val="008B251C"/>
    <w:rsid w:val="008B26EC"/>
    <w:rsid w:val="008B2831"/>
    <w:rsid w:val="008B2A3D"/>
    <w:rsid w:val="008B2CD2"/>
    <w:rsid w:val="008B2E07"/>
    <w:rsid w:val="008B2EAB"/>
    <w:rsid w:val="008B2F97"/>
    <w:rsid w:val="008B32D7"/>
    <w:rsid w:val="008B3305"/>
    <w:rsid w:val="008B35D3"/>
    <w:rsid w:val="008B39A8"/>
    <w:rsid w:val="008B41A3"/>
    <w:rsid w:val="008B421F"/>
    <w:rsid w:val="008B436F"/>
    <w:rsid w:val="008B448D"/>
    <w:rsid w:val="008B4FF8"/>
    <w:rsid w:val="008B5089"/>
    <w:rsid w:val="008B537D"/>
    <w:rsid w:val="008B56B9"/>
    <w:rsid w:val="008B5828"/>
    <w:rsid w:val="008B5976"/>
    <w:rsid w:val="008B5C3D"/>
    <w:rsid w:val="008B6011"/>
    <w:rsid w:val="008B611C"/>
    <w:rsid w:val="008B6136"/>
    <w:rsid w:val="008B61AA"/>
    <w:rsid w:val="008B6985"/>
    <w:rsid w:val="008B6B9D"/>
    <w:rsid w:val="008B6CA4"/>
    <w:rsid w:val="008B6D4B"/>
    <w:rsid w:val="008B70CE"/>
    <w:rsid w:val="008B72B1"/>
    <w:rsid w:val="008B739F"/>
    <w:rsid w:val="008B7ED0"/>
    <w:rsid w:val="008B7F68"/>
    <w:rsid w:val="008C03E3"/>
    <w:rsid w:val="008C0851"/>
    <w:rsid w:val="008C0B7B"/>
    <w:rsid w:val="008C102B"/>
    <w:rsid w:val="008C11A7"/>
    <w:rsid w:val="008C1441"/>
    <w:rsid w:val="008C1717"/>
    <w:rsid w:val="008C1926"/>
    <w:rsid w:val="008C1A2E"/>
    <w:rsid w:val="008C1C5F"/>
    <w:rsid w:val="008C2251"/>
    <w:rsid w:val="008C2601"/>
    <w:rsid w:val="008C2690"/>
    <w:rsid w:val="008C2946"/>
    <w:rsid w:val="008C2A58"/>
    <w:rsid w:val="008C2B5C"/>
    <w:rsid w:val="008C2C49"/>
    <w:rsid w:val="008C2C91"/>
    <w:rsid w:val="008C30AA"/>
    <w:rsid w:val="008C31C3"/>
    <w:rsid w:val="008C3289"/>
    <w:rsid w:val="008C380E"/>
    <w:rsid w:val="008C3859"/>
    <w:rsid w:val="008C38F4"/>
    <w:rsid w:val="008C39A6"/>
    <w:rsid w:val="008C39B8"/>
    <w:rsid w:val="008C3A6E"/>
    <w:rsid w:val="008C430B"/>
    <w:rsid w:val="008C4A36"/>
    <w:rsid w:val="008C4D1C"/>
    <w:rsid w:val="008C4DF5"/>
    <w:rsid w:val="008C510E"/>
    <w:rsid w:val="008C525E"/>
    <w:rsid w:val="008C52FA"/>
    <w:rsid w:val="008C562A"/>
    <w:rsid w:val="008C7179"/>
    <w:rsid w:val="008C7EDD"/>
    <w:rsid w:val="008D048F"/>
    <w:rsid w:val="008D0AC4"/>
    <w:rsid w:val="008D10CA"/>
    <w:rsid w:val="008D1608"/>
    <w:rsid w:val="008D1B58"/>
    <w:rsid w:val="008D1FCF"/>
    <w:rsid w:val="008D2613"/>
    <w:rsid w:val="008D2922"/>
    <w:rsid w:val="008D2A3B"/>
    <w:rsid w:val="008D2B8A"/>
    <w:rsid w:val="008D2D9A"/>
    <w:rsid w:val="008D2F6C"/>
    <w:rsid w:val="008D2FAF"/>
    <w:rsid w:val="008D352B"/>
    <w:rsid w:val="008D3604"/>
    <w:rsid w:val="008D3727"/>
    <w:rsid w:val="008D377E"/>
    <w:rsid w:val="008D37EA"/>
    <w:rsid w:val="008D44FF"/>
    <w:rsid w:val="008D4655"/>
    <w:rsid w:val="008D471A"/>
    <w:rsid w:val="008D47AB"/>
    <w:rsid w:val="008D47D3"/>
    <w:rsid w:val="008D49FB"/>
    <w:rsid w:val="008D4B60"/>
    <w:rsid w:val="008D5231"/>
    <w:rsid w:val="008D56D7"/>
    <w:rsid w:val="008D5875"/>
    <w:rsid w:val="008D58A5"/>
    <w:rsid w:val="008D5B26"/>
    <w:rsid w:val="008D5C9A"/>
    <w:rsid w:val="008D5CCA"/>
    <w:rsid w:val="008D5E92"/>
    <w:rsid w:val="008D6026"/>
    <w:rsid w:val="008D6051"/>
    <w:rsid w:val="008D60A2"/>
    <w:rsid w:val="008D6127"/>
    <w:rsid w:val="008D614C"/>
    <w:rsid w:val="008D615D"/>
    <w:rsid w:val="008D62DC"/>
    <w:rsid w:val="008D6379"/>
    <w:rsid w:val="008D6396"/>
    <w:rsid w:val="008D6609"/>
    <w:rsid w:val="008D68B8"/>
    <w:rsid w:val="008D6AAD"/>
    <w:rsid w:val="008D6C23"/>
    <w:rsid w:val="008D73B2"/>
    <w:rsid w:val="008D7462"/>
    <w:rsid w:val="008D74CD"/>
    <w:rsid w:val="008D76EF"/>
    <w:rsid w:val="008D7B88"/>
    <w:rsid w:val="008D7E8C"/>
    <w:rsid w:val="008D7E98"/>
    <w:rsid w:val="008E0159"/>
    <w:rsid w:val="008E01BB"/>
    <w:rsid w:val="008E0992"/>
    <w:rsid w:val="008E0BC8"/>
    <w:rsid w:val="008E0F04"/>
    <w:rsid w:val="008E1150"/>
    <w:rsid w:val="008E11C1"/>
    <w:rsid w:val="008E14AF"/>
    <w:rsid w:val="008E16B8"/>
    <w:rsid w:val="008E1860"/>
    <w:rsid w:val="008E1A1D"/>
    <w:rsid w:val="008E1CEC"/>
    <w:rsid w:val="008E1D63"/>
    <w:rsid w:val="008E1D7A"/>
    <w:rsid w:val="008E1E93"/>
    <w:rsid w:val="008E2501"/>
    <w:rsid w:val="008E2706"/>
    <w:rsid w:val="008E29A8"/>
    <w:rsid w:val="008E2E9B"/>
    <w:rsid w:val="008E2F83"/>
    <w:rsid w:val="008E3083"/>
    <w:rsid w:val="008E3314"/>
    <w:rsid w:val="008E377B"/>
    <w:rsid w:val="008E42CF"/>
    <w:rsid w:val="008E443F"/>
    <w:rsid w:val="008E4901"/>
    <w:rsid w:val="008E4B24"/>
    <w:rsid w:val="008E5693"/>
    <w:rsid w:val="008E5751"/>
    <w:rsid w:val="008E59AD"/>
    <w:rsid w:val="008E5A27"/>
    <w:rsid w:val="008E6070"/>
    <w:rsid w:val="008E626F"/>
    <w:rsid w:val="008E695D"/>
    <w:rsid w:val="008E6A96"/>
    <w:rsid w:val="008E6AAC"/>
    <w:rsid w:val="008E6CF1"/>
    <w:rsid w:val="008E6D31"/>
    <w:rsid w:val="008E6E38"/>
    <w:rsid w:val="008E722E"/>
    <w:rsid w:val="008E7824"/>
    <w:rsid w:val="008E7980"/>
    <w:rsid w:val="008E79EB"/>
    <w:rsid w:val="008F07FA"/>
    <w:rsid w:val="008F0C80"/>
    <w:rsid w:val="008F121F"/>
    <w:rsid w:val="008F13E0"/>
    <w:rsid w:val="008F1945"/>
    <w:rsid w:val="008F1BB4"/>
    <w:rsid w:val="008F220E"/>
    <w:rsid w:val="008F2515"/>
    <w:rsid w:val="008F282E"/>
    <w:rsid w:val="008F2BB5"/>
    <w:rsid w:val="008F2E4F"/>
    <w:rsid w:val="008F336C"/>
    <w:rsid w:val="008F35D4"/>
    <w:rsid w:val="008F36D0"/>
    <w:rsid w:val="008F382B"/>
    <w:rsid w:val="008F3944"/>
    <w:rsid w:val="008F3C71"/>
    <w:rsid w:val="008F41BF"/>
    <w:rsid w:val="008F49C8"/>
    <w:rsid w:val="008F4A25"/>
    <w:rsid w:val="008F4CCA"/>
    <w:rsid w:val="008F4E1B"/>
    <w:rsid w:val="008F4F3F"/>
    <w:rsid w:val="008F4F66"/>
    <w:rsid w:val="008F5128"/>
    <w:rsid w:val="008F54E4"/>
    <w:rsid w:val="008F550F"/>
    <w:rsid w:val="008F570D"/>
    <w:rsid w:val="008F5812"/>
    <w:rsid w:val="008F591E"/>
    <w:rsid w:val="008F5AA6"/>
    <w:rsid w:val="008F5C35"/>
    <w:rsid w:val="008F5E7F"/>
    <w:rsid w:val="008F6892"/>
    <w:rsid w:val="008F6B75"/>
    <w:rsid w:val="008F6D37"/>
    <w:rsid w:val="008F723F"/>
    <w:rsid w:val="008F7B52"/>
    <w:rsid w:val="008F7F07"/>
    <w:rsid w:val="00900703"/>
    <w:rsid w:val="00900F20"/>
    <w:rsid w:val="00900F94"/>
    <w:rsid w:val="0090107D"/>
    <w:rsid w:val="0090118C"/>
    <w:rsid w:val="0090152B"/>
    <w:rsid w:val="0090187B"/>
    <w:rsid w:val="00901A59"/>
    <w:rsid w:val="00901D43"/>
    <w:rsid w:val="00901F92"/>
    <w:rsid w:val="00902362"/>
    <w:rsid w:val="009036D1"/>
    <w:rsid w:val="00903C13"/>
    <w:rsid w:val="00903F33"/>
    <w:rsid w:val="00904231"/>
    <w:rsid w:val="00904332"/>
    <w:rsid w:val="00904659"/>
    <w:rsid w:val="0090479C"/>
    <w:rsid w:val="0090483C"/>
    <w:rsid w:val="009059C0"/>
    <w:rsid w:val="00905A05"/>
    <w:rsid w:val="00905CFE"/>
    <w:rsid w:val="00905D3A"/>
    <w:rsid w:val="00905FC2"/>
    <w:rsid w:val="00906079"/>
    <w:rsid w:val="009063C9"/>
    <w:rsid w:val="00906465"/>
    <w:rsid w:val="009065E3"/>
    <w:rsid w:val="0090682D"/>
    <w:rsid w:val="00906A55"/>
    <w:rsid w:val="00906B46"/>
    <w:rsid w:val="00906DF0"/>
    <w:rsid w:val="00907434"/>
    <w:rsid w:val="0090767A"/>
    <w:rsid w:val="009079AE"/>
    <w:rsid w:val="00907AC5"/>
    <w:rsid w:val="00907CB2"/>
    <w:rsid w:val="00907DA7"/>
    <w:rsid w:val="00907E83"/>
    <w:rsid w:val="00907F7A"/>
    <w:rsid w:val="009101D7"/>
    <w:rsid w:val="00910451"/>
    <w:rsid w:val="0091080D"/>
    <w:rsid w:val="0091089B"/>
    <w:rsid w:val="009108F7"/>
    <w:rsid w:val="00910A19"/>
    <w:rsid w:val="00910BDE"/>
    <w:rsid w:val="00910DFA"/>
    <w:rsid w:val="00910E92"/>
    <w:rsid w:val="0091102B"/>
    <w:rsid w:val="0091193C"/>
    <w:rsid w:val="0091200B"/>
    <w:rsid w:val="009122D7"/>
    <w:rsid w:val="00912301"/>
    <w:rsid w:val="009126EF"/>
    <w:rsid w:val="00912A2F"/>
    <w:rsid w:val="009130CB"/>
    <w:rsid w:val="0091315A"/>
    <w:rsid w:val="00913200"/>
    <w:rsid w:val="0091330F"/>
    <w:rsid w:val="009133B5"/>
    <w:rsid w:val="009138B2"/>
    <w:rsid w:val="00914261"/>
    <w:rsid w:val="009144F7"/>
    <w:rsid w:val="00914A37"/>
    <w:rsid w:val="00914B36"/>
    <w:rsid w:val="00914C55"/>
    <w:rsid w:val="00914D95"/>
    <w:rsid w:val="009153D1"/>
    <w:rsid w:val="00915402"/>
    <w:rsid w:val="0091541B"/>
    <w:rsid w:val="0091578D"/>
    <w:rsid w:val="00915BCB"/>
    <w:rsid w:val="00915D62"/>
    <w:rsid w:val="00915EEA"/>
    <w:rsid w:val="0091634D"/>
    <w:rsid w:val="0091639D"/>
    <w:rsid w:val="009164CE"/>
    <w:rsid w:val="009164E1"/>
    <w:rsid w:val="009168F8"/>
    <w:rsid w:val="00916AEE"/>
    <w:rsid w:val="00916BA6"/>
    <w:rsid w:val="00916CC8"/>
    <w:rsid w:val="009176DF"/>
    <w:rsid w:val="00917739"/>
    <w:rsid w:val="009177C4"/>
    <w:rsid w:val="00917F76"/>
    <w:rsid w:val="00920074"/>
    <w:rsid w:val="00920215"/>
    <w:rsid w:val="00920570"/>
    <w:rsid w:val="009206E5"/>
    <w:rsid w:val="00920948"/>
    <w:rsid w:val="00920B61"/>
    <w:rsid w:val="00920CAB"/>
    <w:rsid w:val="009213DE"/>
    <w:rsid w:val="0092149A"/>
    <w:rsid w:val="009216EF"/>
    <w:rsid w:val="009217B6"/>
    <w:rsid w:val="00921871"/>
    <w:rsid w:val="00921BDF"/>
    <w:rsid w:val="00922153"/>
    <w:rsid w:val="00922389"/>
    <w:rsid w:val="00922414"/>
    <w:rsid w:val="009224F5"/>
    <w:rsid w:val="00922742"/>
    <w:rsid w:val="00922BF0"/>
    <w:rsid w:val="00922CA5"/>
    <w:rsid w:val="00922CC8"/>
    <w:rsid w:val="00922FB7"/>
    <w:rsid w:val="00922FF2"/>
    <w:rsid w:val="00923551"/>
    <w:rsid w:val="00923835"/>
    <w:rsid w:val="0092399A"/>
    <w:rsid w:val="00923B6E"/>
    <w:rsid w:val="00923F9B"/>
    <w:rsid w:val="0092430A"/>
    <w:rsid w:val="00924966"/>
    <w:rsid w:val="00924A82"/>
    <w:rsid w:val="00924B81"/>
    <w:rsid w:val="00924C3B"/>
    <w:rsid w:val="00924D6B"/>
    <w:rsid w:val="00924F50"/>
    <w:rsid w:val="0092569F"/>
    <w:rsid w:val="00925A19"/>
    <w:rsid w:val="00925A52"/>
    <w:rsid w:val="00925AE3"/>
    <w:rsid w:val="00926387"/>
    <w:rsid w:val="009264FF"/>
    <w:rsid w:val="0092666D"/>
    <w:rsid w:val="00926C13"/>
    <w:rsid w:val="0092727F"/>
    <w:rsid w:val="009273C5"/>
    <w:rsid w:val="0092742B"/>
    <w:rsid w:val="00927633"/>
    <w:rsid w:val="00927A60"/>
    <w:rsid w:val="00927F6A"/>
    <w:rsid w:val="00927F7E"/>
    <w:rsid w:val="00927FEA"/>
    <w:rsid w:val="0093043A"/>
    <w:rsid w:val="00931325"/>
    <w:rsid w:val="00931A92"/>
    <w:rsid w:val="00931BAF"/>
    <w:rsid w:val="00931C34"/>
    <w:rsid w:val="009328C8"/>
    <w:rsid w:val="009328F2"/>
    <w:rsid w:val="009329EF"/>
    <w:rsid w:val="00932E2F"/>
    <w:rsid w:val="00932FE6"/>
    <w:rsid w:val="00933529"/>
    <w:rsid w:val="009338A6"/>
    <w:rsid w:val="009338AC"/>
    <w:rsid w:val="00933923"/>
    <w:rsid w:val="00933ABB"/>
    <w:rsid w:val="00933C59"/>
    <w:rsid w:val="00934854"/>
    <w:rsid w:val="009348B2"/>
    <w:rsid w:val="00934AA6"/>
    <w:rsid w:val="00935361"/>
    <w:rsid w:val="0093544A"/>
    <w:rsid w:val="0093572E"/>
    <w:rsid w:val="009359B0"/>
    <w:rsid w:val="00935AAA"/>
    <w:rsid w:val="00935DB4"/>
    <w:rsid w:val="00935DC4"/>
    <w:rsid w:val="0093634F"/>
    <w:rsid w:val="009364F2"/>
    <w:rsid w:val="009364F5"/>
    <w:rsid w:val="00936C9B"/>
    <w:rsid w:val="00936E4A"/>
    <w:rsid w:val="00936E77"/>
    <w:rsid w:val="00936ECD"/>
    <w:rsid w:val="009371A0"/>
    <w:rsid w:val="009372BB"/>
    <w:rsid w:val="009376D3"/>
    <w:rsid w:val="009377AD"/>
    <w:rsid w:val="00937AB5"/>
    <w:rsid w:val="00937E11"/>
    <w:rsid w:val="00937E43"/>
    <w:rsid w:val="00937F8D"/>
    <w:rsid w:val="009401BD"/>
    <w:rsid w:val="00940224"/>
    <w:rsid w:val="0094029D"/>
    <w:rsid w:val="00940505"/>
    <w:rsid w:val="009408A9"/>
    <w:rsid w:val="00940AA9"/>
    <w:rsid w:val="00941491"/>
    <w:rsid w:val="00941624"/>
    <w:rsid w:val="00941652"/>
    <w:rsid w:val="00941B25"/>
    <w:rsid w:val="00941FED"/>
    <w:rsid w:val="009424EE"/>
    <w:rsid w:val="009425D3"/>
    <w:rsid w:val="009425F5"/>
    <w:rsid w:val="0094278C"/>
    <w:rsid w:val="0094299F"/>
    <w:rsid w:val="00942FCA"/>
    <w:rsid w:val="009433D4"/>
    <w:rsid w:val="009435A8"/>
    <w:rsid w:val="009437C6"/>
    <w:rsid w:val="0094388B"/>
    <w:rsid w:val="00943E6E"/>
    <w:rsid w:val="00943F39"/>
    <w:rsid w:val="00944116"/>
    <w:rsid w:val="00944661"/>
    <w:rsid w:val="00944751"/>
    <w:rsid w:val="00945195"/>
    <w:rsid w:val="009451B0"/>
    <w:rsid w:val="009453CA"/>
    <w:rsid w:val="00945AAC"/>
    <w:rsid w:val="00945FAE"/>
    <w:rsid w:val="00946114"/>
    <w:rsid w:val="0094699D"/>
    <w:rsid w:val="00946E97"/>
    <w:rsid w:val="00946FC8"/>
    <w:rsid w:val="00947261"/>
    <w:rsid w:val="0094750D"/>
    <w:rsid w:val="009475F8"/>
    <w:rsid w:val="00947EAD"/>
    <w:rsid w:val="00947ECB"/>
    <w:rsid w:val="0095002F"/>
    <w:rsid w:val="0095033E"/>
    <w:rsid w:val="009505EB"/>
    <w:rsid w:val="0095063C"/>
    <w:rsid w:val="00950679"/>
    <w:rsid w:val="009508BD"/>
    <w:rsid w:val="009508E4"/>
    <w:rsid w:val="00951462"/>
    <w:rsid w:val="0095147A"/>
    <w:rsid w:val="009516D2"/>
    <w:rsid w:val="00951D0A"/>
    <w:rsid w:val="00951FA3"/>
    <w:rsid w:val="00951FE5"/>
    <w:rsid w:val="00952538"/>
    <w:rsid w:val="0095286A"/>
    <w:rsid w:val="009530E4"/>
    <w:rsid w:val="009532F5"/>
    <w:rsid w:val="00953490"/>
    <w:rsid w:val="0095370E"/>
    <w:rsid w:val="00953766"/>
    <w:rsid w:val="00953CFC"/>
    <w:rsid w:val="0095483E"/>
    <w:rsid w:val="00954992"/>
    <w:rsid w:val="009552A6"/>
    <w:rsid w:val="0095534A"/>
    <w:rsid w:val="0095535A"/>
    <w:rsid w:val="00955569"/>
    <w:rsid w:val="009556CA"/>
    <w:rsid w:val="00955724"/>
    <w:rsid w:val="00955C21"/>
    <w:rsid w:val="00955CEB"/>
    <w:rsid w:val="0095608D"/>
    <w:rsid w:val="00956139"/>
    <w:rsid w:val="00956470"/>
    <w:rsid w:val="00956604"/>
    <w:rsid w:val="009567B5"/>
    <w:rsid w:val="00956F66"/>
    <w:rsid w:val="009570BC"/>
    <w:rsid w:val="0095750A"/>
    <w:rsid w:val="0095776F"/>
    <w:rsid w:val="00957B3D"/>
    <w:rsid w:val="00957CBC"/>
    <w:rsid w:val="00957D7A"/>
    <w:rsid w:val="00957FEB"/>
    <w:rsid w:val="0096042A"/>
    <w:rsid w:val="0096072C"/>
    <w:rsid w:val="00960975"/>
    <w:rsid w:val="00960C82"/>
    <w:rsid w:val="00960D44"/>
    <w:rsid w:val="00960E96"/>
    <w:rsid w:val="00961383"/>
    <w:rsid w:val="0096139D"/>
    <w:rsid w:val="00961A4A"/>
    <w:rsid w:val="00961DB1"/>
    <w:rsid w:val="009620AF"/>
    <w:rsid w:val="00962319"/>
    <w:rsid w:val="009623D3"/>
    <w:rsid w:val="00962520"/>
    <w:rsid w:val="00962E23"/>
    <w:rsid w:val="0096350F"/>
    <w:rsid w:val="00963866"/>
    <w:rsid w:val="00963A6E"/>
    <w:rsid w:val="00963DFD"/>
    <w:rsid w:val="00963F38"/>
    <w:rsid w:val="00963FE9"/>
    <w:rsid w:val="00964043"/>
    <w:rsid w:val="009640DA"/>
    <w:rsid w:val="0096458F"/>
    <w:rsid w:val="009646FF"/>
    <w:rsid w:val="009649C7"/>
    <w:rsid w:val="00964AD9"/>
    <w:rsid w:val="00964F1D"/>
    <w:rsid w:val="00965414"/>
    <w:rsid w:val="0096551C"/>
    <w:rsid w:val="009659EF"/>
    <w:rsid w:val="00965EC6"/>
    <w:rsid w:val="00966104"/>
    <w:rsid w:val="009661A4"/>
    <w:rsid w:val="009667E5"/>
    <w:rsid w:val="009668AD"/>
    <w:rsid w:val="00966962"/>
    <w:rsid w:val="009669B1"/>
    <w:rsid w:val="00966A48"/>
    <w:rsid w:val="00966B3D"/>
    <w:rsid w:val="00966D8C"/>
    <w:rsid w:val="00966F59"/>
    <w:rsid w:val="00966FEC"/>
    <w:rsid w:val="00967483"/>
    <w:rsid w:val="0096778F"/>
    <w:rsid w:val="009677A8"/>
    <w:rsid w:val="00967833"/>
    <w:rsid w:val="00967A6E"/>
    <w:rsid w:val="00967C0C"/>
    <w:rsid w:val="00967CE5"/>
    <w:rsid w:val="00967D74"/>
    <w:rsid w:val="00967DBA"/>
    <w:rsid w:val="00967DDA"/>
    <w:rsid w:val="00967E7D"/>
    <w:rsid w:val="009701DE"/>
    <w:rsid w:val="00970A4B"/>
    <w:rsid w:val="00970DAC"/>
    <w:rsid w:val="00970EC4"/>
    <w:rsid w:val="00970F24"/>
    <w:rsid w:val="00970FF4"/>
    <w:rsid w:val="009710C9"/>
    <w:rsid w:val="0097148D"/>
    <w:rsid w:val="009715EA"/>
    <w:rsid w:val="0097168C"/>
    <w:rsid w:val="00971D12"/>
    <w:rsid w:val="00971E25"/>
    <w:rsid w:val="00971E27"/>
    <w:rsid w:val="00971EAA"/>
    <w:rsid w:val="00972601"/>
    <w:rsid w:val="00972A4C"/>
    <w:rsid w:val="00972B3E"/>
    <w:rsid w:val="0097302D"/>
    <w:rsid w:val="00973140"/>
    <w:rsid w:val="00973700"/>
    <w:rsid w:val="009737E5"/>
    <w:rsid w:val="00973917"/>
    <w:rsid w:val="00973A7D"/>
    <w:rsid w:val="00973B8C"/>
    <w:rsid w:val="00973CF6"/>
    <w:rsid w:val="00973DDD"/>
    <w:rsid w:val="0097404B"/>
    <w:rsid w:val="009741DB"/>
    <w:rsid w:val="00974266"/>
    <w:rsid w:val="009744CC"/>
    <w:rsid w:val="0097470A"/>
    <w:rsid w:val="009748D4"/>
    <w:rsid w:val="00974C1F"/>
    <w:rsid w:val="00974D23"/>
    <w:rsid w:val="009751F1"/>
    <w:rsid w:val="00975239"/>
    <w:rsid w:val="009752EE"/>
    <w:rsid w:val="00975C02"/>
    <w:rsid w:val="00975E06"/>
    <w:rsid w:val="0097604C"/>
    <w:rsid w:val="0097620E"/>
    <w:rsid w:val="00976867"/>
    <w:rsid w:val="00976977"/>
    <w:rsid w:val="00976AF9"/>
    <w:rsid w:val="00976F45"/>
    <w:rsid w:val="009772C8"/>
    <w:rsid w:val="00977728"/>
    <w:rsid w:val="00977BDC"/>
    <w:rsid w:val="00977CC2"/>
    <w:rsid w:val="00977D82"/>
    <w:rsid w:val="00977EB5"/>
    <w:rsid w:val="009800BC"/>
    <w:rsid w:val="0098033E"/>
    <w:rsid w:val="00980683"/>
    <w:rsid w:val="00980EFF"/>
    <w:rsid w:val="00981EB7"/>
    <w:rsid w:val="009829AB"/>
    <w:rsid w:val="00982A05"/>
    <w:rsid w:val="00982AC3"/>
    <w:rsid w:val="00982D02"/>
    <w:rsid w:val="00982EFF"/>
    <w:rsid w:val="0098330F"/>
    <w:rsid w:val="00983AAB"/>
    <w:rsid w:val="009843A8"/>
    <w:rsid w:val="0098444B"/>
    <w:rsid w:val="009849E6"/>
    <w:rsid w:val="00984AEE"/>
    <w:rsid w:val="00984EB0"/>
    <w:rsid w:val="00985322"/>
    <w:rsid w:val="00985381"/>
    <w:rsid w:val="0098546D"/>
    <w:rsid w:val="00985472"/>
    <w:rsid w:val="00985693"/>
    <w:rsid w:val="009857D7"/>
    <w:rsid w:val="00985844"/>
    <w:rsid w:val="009859E5"/>
    <w:rsid w:val="00985A2D"/>
    <w:rsid w:val="00985A7F"/>
    <w:rsid w:val="00985BC5"/>
    <w:rsid w:val="00985C59"/>
    <w:rsid w:val="00985D40"/>
    <w:rsid w:val="00985F62"/>
    <w:rsid w:val="00986035"/>
    <w:rsid w:val="0098648C"/>
    <w:rsid w:val="009864BE"/>
    <w:rsid w:val="009864E7"/>
    <w:rsid w:val="00986B99"/>
    <w:rsid w:val="00986CF1"/>
    <w:rsid w:val="00986DDC"/>
    <w:rsid w:val="00987144"/>
    <w:rsid w:val="0098721B"/>
    <w:rsid w:val="00987285"/>
    <w:rsid w:val="009877C0"/>
    <w:rsid w:val="00987917"/>
    <w:rsid w:val="00987BB8"/>
    <w:rsid w:val="00987BE9"/>
    <w:rsid w:val="0098B7C3"/>
    <w:rsid w:val="0099038B"/>
    <w:rsid w:val="0099077B"/>
    <w:rsid w:val="00990809"/>
    <w:rsid w:val="0099087A"/>
    <w:rsid w:val="00990932"/>
    <w:rsid w:val="0099097A"/>
    <w:rsid w:val="00990AC2"/>
    <w:rsid w:val="00990C28"/>
    <w:rsid w:val="00990CC7"/>
    <w:rsid w:val="00990F01"/>
    <w:rsid w:val="00990F5E"/>
    <w:rsid w:val="00990FB3"/>
    <w:rsid w:val="0099109E"/>
    <w:rsid w:val="00991181"/>
    <w:rsid w:val="009912B8"/>
    <w:rsid w:val="0099135F"/>
    <w:rsid w:val="009917C9"/>
    <w:rsid w:val="00991AA4"/>
    <w:rsid w:val="00991B0A"/>
    <w:rsid w:val="00992745"/>
    <w:rsid w:val="009929E5"/>
    <w:rsid w:val="00992A03"/>
    <w:rsid w:val="00993145"/>
    <w:rsid w:val="00993205"/>
    <w:rsid w:val="009934E5"/>
    <w:rsid w:val="009935CC"/>
    <w:rsid w:val="009935D2"/>
    <w:rsid w:val="00993830"/>
    <w:rsid w:val="009938DD"/>
    <w:rsid w:val="00993B60"/>
    <w:rsid w:val="009944CC"/>
    <w:rsid w:val="00994513"/>
    <w:rsid w:val="00994AED"/>
    <w:rsid w:val="009952DA"/>
    <w:rsid w:val="00995860"/>
    <w:rsid w:val="00995AC7"/>
    <w:rsid w:val="00995B44"/>
    <w:rsid w:val="00995BE0"/>
    <w:rsid w:val="00995DF3"/>
    <w:rsid w:val="00995E8B"/>
    <w:rsid w:val="0099600F"/>
    <w:rsid w:val="00996180"/>
    <w:rsid w:val="009962E0"/>
    <w:rsid w:val="00996374"/>
    <w:rsid w:val="009966D0"/>
    <w:rsid w:val="00996B11"/>
    <w:rsid w:val="00997674"/>
    <w:rsid w:val="00997991"/>
    <w:rsid w:val="00997A08"/>
    <w:rsid w:val="00997DE8"/>
    <w:rsid w:val="00997E59"/>
    <w:rsid w:val="00997F50"/>
    <w:rsid w:val="009A0224"/>
    <w:rsid w:val="009A0512"/>
    <w:rsid w:val="009A05E7"/>
    <w:rsid w:val="009A1306"/>
    <w:rsid w:val="009A1759"/>
    <w:rsid w:val="009A1D13"/>
    <w:rsid w:val="009A2340"/>
    <w:rsid w:val="009A2971"/>
    <w:rsid w:val="009A3644"/>
    <w:rsid w:val="009A3E19"/>
    <w:rsid w:val="009A3EFF"/>
    <w:rsid w:val="009A3F5B"/>
    <w:rsid w:val="009A453E"/>
    <w:rsid w:val="009A48C6"/>
    <w:rsid w:val="009A5197"/>
    <w:rsid w:val="009A545E"/>
    <w:rsid w:val="009A559D"/>
    <w:rsid w:val="009A5915"/>
    <w:rsid w:val="009A59F1"/>
    <w:rsid w:val="009A5DAD"/>
    <w:rsid w:val="009A615E"/>
    <w:rsid w:val="009A6476"/>
    <w:rsid w:val="009A65B1"/>
    <w:rsid w:val="009A6687"/>
    <w:rsid w:val="009A68E3"/>
    <w:rsid w:val="009A696B"/>
    <w:rsid w:val="009A6CB1"/>
    <w:rsid w:val="009A6CD7"/>
    <w:rsid w:val="009A70DC"/>
    <w:rsid w:val="009A7257"/>
    <w:rsid w:val="009A756D"/>
    <w:rsid w:val="009A75E3"/>
    <w:rsid w:val="009A7DD3"/>
    <w:rsid w:val="009B075F"/>
    <w:rsid w:val="009B0B41"/>
    <w:rsid w:val="009B0BAA"/>
    <w:rsid w:val="009B0D2F"/>
    <w:rsid w:val="009B1121"/>
    <w:rsid w:val="009B13D5"/>
    <w:rsid w:val="009B1517"/>
    <w:rsid w:val="009B182C"/>
    <w:rsid w:val="009B18E2"/>
    <w:rsid w:val="009B1A53"/>
    <w:rsid w:val="009B1AA4"/>
    <w:rsid w:val="009B2396"/>
    <w:rsid w:val="009B2828"/>
    <w:rsid w:val="009B282D"/>
    <w:rsid w:val="009B28AC"/>
    <w:rsid w:val="009B2937"/>
    <w:rsid w:val="009B29F4"/>
    <w:rsid w:val="009B30AD"/>
    <w:rsid w:val="009B311A"/>
    <w:rsid w:val="009B3C8C"/>
    <w:rsid w:val="009B3DA3"/>
    <w:rsid w:val="009B4104"/>
    <w:rsid w:val="009B4498"/>
    <w:rsid w:val="009B46C5"/>
    <w:rsid w:val="009B4807"/>
    <w:rsid w:val="009B496F"/>
    <w:rsid w:val="009B575F"/>
    <w:rsid w:val="009B57AC"/>
    <w:rsid w:val="009B5894"/>
    <w:rsid w:val="009B594E"/>
    <w:rsid w:val="009B5A4D"/>
    <w:rsid w:val="009B6732"/>
    <w:rsid w:val="009B6848"/>
    <w:rsid w:val="009B6899"/>
    <w:rsid w:val="009B68AC"/>
    <w:rsid w:val="009B6DC7"/>
    <w:rsid w:val="009B7570"/>
    <w:rsid w:val="009B75B7"/>
    <w:rsid w:val="009B7615"/>
    <w:rsid w:val="009B79A1"/>
    <w:rsid w:val="009B7AEE"/>
    <w:rsid w:val="009B7D79"/>
    <w:rsid w:val="009C01CE"/>
    <w:rsid w:val="009C058C"/>
    <w:rsid w:val="009C07B4"/>
    <w:rsid w:val="009C0C9A"/>
    <w:rsid w:val="009C0CE2"/>
    <w:rsid w:val="009C1202"/>
    <w:rsid w:val="009C1424"/>
    <w:rsid w:val="009C15A8"/>
    <w:rsid w:val="009C1790"/>
    <w:rsid w:val="009C1C0C"/>
    <w:rsid w:val="009C1CD9"/>
    <w:rsid w:val="009C2401"/>
    <w:rsid w:val="009C2644"/>
    <w:rsid w:val="009C2ADF"/>
    <w:rsid w:val="009C2E6D"/>
    <w:rsid w:val="009C333A"/>
    <w:rsid w:val="009C3695"/>
    <w:rsid w:val="009C381A"/>
    <w:rsid w:val="009C396F"/>
    <w:rsid w:val="009C3CF2"/>
    <w:rsid w:val="009C4AFC"/>
    <w:rsid w:val="009C4F32"/>
    <w:rsid w:val="009C51C9"/>
    <w:rsid w:val="009C53E7"/>
    <w:rsid w:val="009C557F"/>
    <w:rsid w:val="009C56BF"/>
    <w:rsid w:val="009C57E0"/>
    <w:rsid w:val="009C5F16"/>
    <w:rsid w:val="009C64DA"/>
    <w:rsid w:val="009C67C7"/>
    <w:rsid w:val="009C68F8"/>
    <w:rsid w:val="009C6A36"/>
    <w:rsid w:val="009C6DF3"/>
    <w:rsid w:val="009C6FA3"/>
    <w:rsid w:val="009C754E"/>
    <w:rsid w:val="009C7A1A"/>
    <w:rsid w:val="009C7DD8"/>
    <w:rsid w:val="009D0308"/>
    <w:rsid w:val="009D0471"/>
    <w:rsid w:val="009D05EC"/>
    <w:rsid w:val="009D06A4"/>
    <w:rsid w:val="009D0ED8"/>
    <w:rsid w:val="009D10AC"/>
    <w:rsid w:val="009D10C2"/>
    <w:rsid w:val="009D131C"/>
    <w:rsid w:val="009D1419"/>
    <w:rsid w:val="009D1C4A"/>
    <w:rsid w:val="009D1CBE"/>
    <w:rsid w:val="009D1EB9"/>
    <w:rsid w:val="009D204A"/>
    <w:rsid w:val="009D2425"/>
    <w:rsid w:val="009D253F"/>
    <w:rsid w:val="009D25F2"/>
    <w:rsid w:val="009D28D5"/>
    <w:rsid w:val="009D2DC2"/>
    <w:rsid w:val="009D2E16"/>
    <w:rsid w:val="009D3215"/>
    <w:rsid w:val="009D401C"/>
    <w:rsid w:val="009D42DE"/>
    <w:rsid w:val="009D46A3"/>
    <w:rsid w:val="009D4866"/>
    <w:rsid w:val="009D4873"/>
    <w:rsid w:val="009D4881"/>
    <w:rsid w:val="009D4992"/>
    <w:rsid w:val="009D49E3"/>
    <w:rsid w:val="009D5031"/>
    <w:rsid w:val="009D5333"/>
    <w:rsid w:val="009D56FC"/>
    <w:rsid w:val="009D5880"/>
    <w:rsid w:val="009D5AD9"/>
    <w:rsid w:val="009D5BA0"/>
    <w:rsid w:val="009D65DA"/>
    <w:rsid w:val="009D6AE6"/>
    <w:rsid w:val="009D6DBD"/>
    <w:rsid w:val="009D7449"/>
    <w:rsid w:val="009D76E8"/>
    <w:rsid w:val="009D7738"/>
    <w:rsid w:val="009D7766"/>
    <w:rsid w:val="009D791D"/>
    <w:rsid w:val="009D79C1"/>
    <w:rsid w:val="009D7D86"/>
    <w:rsid w:val="009E0169"/>
    <w:rsid w:val="009E0860"/>
    <w:rsid w:val="009E0A62"/>
    <w:rsid w:val="009E0BBC"/>
    <w:rsid w:val="009E0D35"/>
    <w:rsid w:val="009E1115"/>
    <w:rsid w:val="009E114E"/>
    <w:rsid w:val="009E129E"/>
    <w:rsid w:val="009E1A2A"/>
    <w:rsid w:val="009E1EB2"/>
    <w:rsid w:val="009E2383"/>
    <w:rsid w:val="009E23A4"/>
    <w:rsid w:val="009E2712"/>
    <w:rsid w:val="009E29CE"/>
    <w:rsid w:val="009E2B93"/>
    <w:rsid w:val="009E2DE7"/>
    <w:rsid w:val="009E30AF"/>
    <w:rsid w:val="009E36B0"/>
    <w:rsid w:val="009E36D7"/>
    <w:rsid w:val="009E3894"/>
    <w:rsid w:val="009E3919"/>
    <w:rsid w:val="009E3C87"/>
    <w:rsid w:val="009E3D8C"/>
    <w:rsid w:val="009E439F"/>
    <w:rsid w:val="009E44EB"/>
    <w:rsid w:val="009E4614"/>
    <w:rsid w:val="009E47FB"/>
    <w:rsid w:val="009E490F"/>
    <w:rsid w:val="009E5225"/>
    <w:rsid w:val="009E55F9"/>
    <w:rsid w:val="009E59F3"/>
    <w:rsid w:val="009E5D13"/>
    <w:rsid w:val="009E5D7B"/>
    <w:rsid w:val="009E617C"/>
    <w:rsid w:val="009E6248"/>
    <w:rsid w:val="009E64BB"/>
    <w:rsid w:val="009E69EF"/>
    <w:rsid w:val="009E6E55"/>
    <w:rsid w:val="009E76E9"/>
    <w:rsid w:val="009E772A"/>
    <w:rsid w:val="009E7753"/>
    <w:rsid w:val="009E7C00"/>
    <w:rsid w:val="009E7F25"/>
    <w:rsid w:val="009E7F69"/>
    <w:rsid w:val="009F01FB"/>
    <w:rsid w:val="009F0461"/>
    <w:rsid w:val="009F0AE3"/>
    <w:rsid w:val="009F0BE9"/>
    <w:rsid w:val="009F0E62"/>
    <w:rsid w:val="009F1080"/>
    <w:rsid w:val="009F13E6"/>
    <w:rsid w:val="009F1B7B"/>
    <w:rsid w:val="009F1BC9"/>
    <w:rsid w:val="009F1CB6"/>
    <w:rsid w:val="009F24D4"/>
    <w:rsid w:val="009F250C"/>
    <w:rsid w:val="009F2A6F"/>
    <w:rsid w:val="009F2B14"/>
    <w:rsid w:val="009F2C32"/>
    <w:rsid w:val="009F3544"/>
    <w:rsid w:val="009F3C1B"/>
    <w:rsid w:val="009F412A"/>
    <w:rsid w:val="009F4421"/>
    <w:rsid w:val="009F46E0"/>
    <w:rsid w:val="009F4820"/>
    <w:rsid w:val="009F4869"/>
    <w:rsid w:val="009F487C"/>
    <w:rsid w:val="009F4C6F"/>
    <w:rsid w:val="009F4DD3"/>
    <w:rsid w:val="009F502E"/>
    <w:rsid w:val="009F50CD"/>
    <w:rsid w:val="009F547B"/>
    <w:rsid w:val="009F551D"/>
    <w:rsid w:val="009F55E7"/>
    <w:rsid w:val="009F5A27"/>
    <w:rsid w:val="009F60C4"/>
    <w:rsid w:val="009F624C"/>
    <w:rsid w:val="009F69DC"/>
    <w:rsid w:val="009F6C83"/>
    <w:rsid w:val="009F6DC7"/>
    <w:rsid w:val="009F7907"/>
    <w:rsid w:val="009F7C6D"/>
    <w:rsid w:val="009F7D02"/>
    <w:rsid w:val="009FC745"/>
    <w:rsid w:val="00A00011"/>
    <w:rsid w:val="00A000C2"/>
    <w:rsid w:val="00A00890"/>
    <w:rsid w:val="00A009FD"/>
    <w:rsid w:val="00A00C68"/>
    <w:rsid w:val="00A00ED1"/>
    <w:rsid w:val="00A01241"/>
    <w:rsid w:val="00A013E7"/>
    <w:rsid w:val="00A016CB"/>
    <w:rsid w:val="00A01BB8"/>
    <w:rsid w:val="00A0208D"/>
    <w:rsid w:val="00A023B5"/>
    <w:rsid w:val="00A025E3"/>
    <w:rsid w:val="00A02678"/>
    <w:rsid w:val="00A02757"/>
    <w:rsid w:val="00A02AC6"/>
    <w:rsid w:val="00A02AFA"/>
    <w:rsid w:val="00A02EB7"/>
    <w:rsid w:val="00A03170"/>
    <w:rsid w:val="00A03599"/>
    <w:rsid w:val="00A03742"/>
    <w:rsid w:val="00A03954"/>
    <w:rsid w:val="00A03AF9"/>
    <w:rsid w:val="00A03BDA"/>
    <w:rsid w:val="00A0448B"/>
    <w:rsid w:val="00A046E3"/>
    <w:rsid w:val="00A050F2"/>
    <w:rsid w:val="00A051E6"/>
    <w:rsid w:val="00A0534B"/>
    <w:rsid w:val="00A053C6"/>
    <w:rsid w:val="00A053E8"/>
    <w:rsid w:val="00A056AA"/>
    <w:rsid w:val="00A05AAF"/>
    <w:rsid w:val="00A05F0B"/>
    <w:rsid w:val="00A06080"/>
    <w:rsid w:val="00A06123"/>
    <w:rsid w:val="00A06189"/>
    <w:rsid w:val="00A0671E"/>
    <w:rsid w:val="00A06789"/>
    <w:rsid w:val="00A068FA"/>
    <w:rsid w:val="00A06B3D"/>
    <w:rsid w:val="00A06DAB"/>
    <w:rsid w:val="00A0731A"/>
    <w:rsid w:val="00A07376"/>
    <w:rsid w:val="00A0744C"/>
    <w:rsid w:val="00A075A9"/>
    <w:rsid w:val="00A07886"/>
    <w:rsid w:val="00A07A3C"/>
    <w:rsid w:val="00A07B7E"/>
    <w:rsid w:val="00A07F16"/>
    <w:rsid w:val="00A10604"/>
    <w:rsid w:val="00A10652"/>
    <w:rsid w:val="00A10753"/>
    <w:rsid w:val="00A109E0"/>
    <w:rsid w:val="00A11475"/>
    <w:rsid w:val="00A11584"/>
    <w:rsid w:val="00A11858"/>
    <w:rsid w:val="00A118EE"/>
    <w:rsid w:val="00A11BF2"/>
    <w:rsid w:val="00A1234E"/>
    <w:rsid w:val="00A123BB"/>
    <w:rsid w:val="00A12515"/>
    <w:rsid w:val="00A12EF4"/>
    <w:rsid w:val="00A13189"/>
    <w:rsid w:val="00A13583"/>
    <w:rsid w:val="00A13962"/>
    <w:rsid w:val="00A13B18"/>
    <w:rsid w:val="00A13DB2"/>
    <w:rsid w:val="00A13FDB"/>
    <w:rsid w:val="00A143E4"/>
    <w:rsid w:val="00A14709"/>
    <w:rsid w:val="00A14B59"/>
    <w:rsid w:val="00A151DF"/>
    <w:rsid w:val="00A15C38"/>
    <w:rsid w:val="00A15D9F"/>
    <w:rsid w:val="00A15F41"/>
    <w:rsid w:val="00A15F6D"/>
    <w:rsid w:val="00A16012"/>
    <w:rsid w:val="00A166E5"/>
    <w:rsid w:val="00A16BCB"/>
    <w:rsid w:val="00A16C65"/>
    <w:rsid w:val="00A17537"/>
    <w:rsid w:val="00A175CF"/>
    <w:rsid w:val="00A177A6"/>
    <w:rsid w:val="00A1782E"/>
    <w:rsid w:val="00A17923"/>
    <w:rsid w:val="00A17AE6"/>
    <w:rsid w:val="00A17C65"/>
    <w:rsid w:val="00A20225"/>
    <w:rsid w:val="00A20366"/>
    <w:rsid w:val="00A2068C"/>
    <w:rsid w:val="00A206CA"/>
    <w:rsid w:val="00A209F1"/>
    <w:rsid w:val="00A20EBD"/>
    <w:rsid w:val="00A20F06"/>
    <w:rsid w:val="00A22163"/>
    <w:rsid w:val="00A227F3"/>
    <w:rsid w:val="00A22819"/>
    <w:rsid w:val="00A22C5B"/>
    <w:rsid w:val="00A22D8F"/>
    <w:rsid w:val="00A22E53"/>
    <w:rsid w:val="00A22E5A"/>
    <w:rsid w:val="00A22F03"/>
    <w:rsid w:val="00A22FFA"/>
    <w:rsid w:val="00A23046"/>
    <w:rsid w:val="00A2355C"/>
    <w:rsid w:val="00A2364C"/>
    <w:rsid w:val="00A23749"/>
    <w:rsid w:val="00A237D1"/>
    <w:rsid w:val="00A23F35"/>
    <w:rsid w:val="00A23F52"/>
    <w:rsid w:val="00A23FFD"/>
    <w:rsid w:val="00A24435"/>
    <w:rsid w:val="00A247B5"/>
    <w:rsid w:val="00A24A02"/>
    <w:rsid w:val="00A24E71"/>
    <w:rsid w:val="00A25145"/>
    <w:rsid w:val="00A256F3"/>
    <w:rsid w:val="00A25706"/>
    <w:rsid w:val="00A25F85"/>
    <w:rsid w:val="00A260F8"/>
    <w:rsid w:val="00A2625A"/>
    <w:rsid w:val="00A2628F"/>
    <w:rsid w:val="00A263E7"/>
    <w:rsid w:val="00A26414"/>
    <w:rsid w:val="00A26933"/>
    <w:rsid w:val="00A26C94"/>
    <w:rsid w:val="00A26D99"/>
    <w:rsid w:val="00A26F52"/>
    <w:rsid w:val="00A27335"/>
    <w:rsid w:val="00A2750B"/>
    <w:rsid w:val="00A27659"/>
    <w:rsid w:val="00A277B4"/>
    <w:rsid w:val="00A2780A"/>
    <w:rsid w:val="00A3015E"/>
    <w:rsid w:val="00A3040A"/>
    <w:rsid w:val="00A30F84"/>
    <w:rsid w:val="00A31119"/>
    <w:rsid w:val="00A31373"/>
    <w:rsid w:val="00A31553"/>
    <w:rsid w:val="00A317D3"/>
    <w:rsid w:val="00A31FE6"/>
    <w:rsid w:val="00A3210C"/>
    <w:rsid w:val="00A32177"/>
    <w:rsid w:val="00A328B1"/>
    <w:rsid w:val="00A32BC5"/>
    <w:rsid w:val="00A32C50"/>
    <w:rsid w:val="00A32E41"/>
    <w:rsid w:val="00A330D2"/>
    <w:rsid w:val="00A3371C"/>
    <w:rsid w:val="00A33C39"/>
    <w:rsid w:val="00A34164"/>
    <w:rsid w:val="00A3458D"/>
    <w:rsid w:val="00A345EF"/>
    <w:rsid w:val="00A34B94"/>
    <w:rsid w:val="00A34F8D"/>
    <w:rsid w:val="00A3545F"/>
    <w:rsid w:val="00A35A0C"/>
    <w:rsid w:val="00A35AF2"/>
    <w:rsid w:val="00A360D2"/>
    <w:rsid w:val="00A36A15"/>
    <w:rsid w:val="00A36CEE"/>
    <w:rsid w:val="00A36D90"/>
    <w:rsid w:val="00A36FDE"/>
    <w:rsid w:val="00A370F0"/>
    <w:rsid w:val="00A37A60"/>
    <w:rsid w:val="00A37D2B"/>
    <w:rsid w:val="00A401DF"/>
    <w:rsid w:val="00A40451"/>
    <w:rsid w:val="00A4049A"/>
    <w:rsid w:val="00A40ED0"/>
    <w:rsid w:val="00A40EE4"/>
    <w:rsid w:val="00A4111C"/>
    <w:rsid w:val="00A4143E"/>
    <w:rsid w:val="00A414E9"/>
    <w:rsid w:val="00A4167B"/>
    <w:rsid w:val="00A41861"/>
    <w:rsid w:val="00A41D23"/>
    <w:rsid w:val="00A4226A"/>
    <w:rsid w:val="00A425BA"/>
    <w:rsid w:val="00A42903"/>
    <w:rsid w:val="00A429E6"/>
    <w:rsid w:val="00A42A73"/>
    <w:rsid w:val="00A42CF9"/>
    <w:rsid w:val="00A43042"/>
    <w:rsid w:val="00A4307D"/>
    <w:rsid w:val="00A431E5"/>
    <w:rsid w:val="00A432A0"/>
    <w:rsid w:val="00A437BD"/>
    <w:rsid w:val="00A438F7"/>
    <w:rsid w:val="00A43DFD"/>
    <w:rsid w:val="00A43E20"/>
    <w:rsid w:val="00A43EBE"/>
    <w:rsid w:val="00A43EC7"/>
    <w:rsid w:val="00A440B7"/>
    <w:rsid w:val="00A44411"/>
    <w:rsid w:val="00A445F8"/>
    <w:rsid w:val="00A448B8"/>
    <w:rsid w:val="00A45036"/>
    <w:rsid w:val="00A45083"/>
    <w:rsid w:val="00A450D5"/>
    <w:rsid w:val="00A458BE"/>
    <w:rsid w:val="00A45A19"/>
    <w:rsid w:val="00A45B5C"/>
    <w:rsid w:val="00A45E09"/>
    <w:rsid w:val="00A462CC"/>
    <w:rsid w:val="00A46635"/>
    <w:rsid w:val="00A466E3"/>
    <w:rsid w:val="00A46783"/>
    <w:rsid w:val="00A46A95"/>
    <w:rsid w:val="00A46B6B"/>
    <w:rsid w:val="00A47669"/>
    <w:rsid w:val="00A47866"/>
    <w:rsid w:val="00A47A4A"/>
    <w:rsid w:val="00A47F0A"/>
    <w:rsid w:val="00A50424"/>
    <w:rsid w:val="00A50696"/>
    <w:rsid w:val="00A51021"/>
    <w:rsid w:val="00A513C4"/>
    <w:rsid w:val="00A51925"/>
    <w:rsid w:val="00A51BDC"/>
    <w:rsid w:val="00A51C7C"/>
    <w:rsid w:val="00A51CC7"/>
    <w:rsid w:val="00A51F96"/>
    <w:rsid w:val="00A52398"/>
    <w:rsid w:val="00A52770"/>
    <w:rsid w:val="00A52A65"/>
    <w:rsid w:val="00A52AB4"/>
    <w:rsid w:val="00A52CD5"/>
    <w:rsid w:val="00A53164"/>
    <w:rsid w:val="00A537F7"/>
    <w:rsid w:val="00A53917"/>
    <w:rsid w:val="00A53924"/>
    <w:rsid w:val="00A53A31"/>
    <w:rsid w:val="00A53A6D"/>
    <w:rsid w:val="00A53C54"/>
    <w:rsid w:val="00A53FF7"/>
    <w:rsid w:val="00A54037"/>
    <w:rsid w:val="00A54055"/>
    <w:rsid w:val="00A5408D"/>
    <w:rsid w:val="00A5412C"/>
    <w:rsid w:val="00A54485"/>
    <w:rsid w:val="00A54823"/>
    <w:rsid w:val="00A5496F"/>
    <w:rsid w:val="00A55161"/>
    <w:rsid w:val="00A55705"/>
    <w:rsid w:val="00A557C7"/>
    <w:rsid w:val="00A558C4"/>
    <w:rsid w:val="00A55A64"/>
    <w:rsid w:val="00A56130"/>
    <w:rsid w:val="00A56371"/>
    <w:rsid w:val="00A56B29"/>
    <w:rsid w:val="00A56EE9"/>
    <w:rsid w:val="00A56F01"/>
    <w:rsid w:val="00A57296"/>
    <w:rsid w:val="00A57603"/>
    <w:rsid w:val="00A57F19"/>
    <w:rsid w:val="00A57FCB"/>
    <w:rsid w:val="00A602CB"/>
    <w:rsid w:val="00A607FC"/>
    <w:rsid w:val="00A608C6"/>
    <w:rsid w:val="00A609CC"/>
    <w:rsid w:val="00A60CE8"/>
    <w:rsid w:val="00A60D9D"/>
    <w:rsid w:val="00A61C1A"/>
    <w:rsid w:val="00A621E8"/>
    <w:rsid w:val="00A6256B"/>
    <w:rsid w:val="00A62798"/>
    <w:rsid w:val="00A627A7"/>
    <w:rsid w:val="00A62A65"/>
    <w:rsid w:val="00A6322A"/>
    <w:rsid w:val="00A63647"/>
    <w:rsid w:val="00A63B6A"/>
    <w:rsid w:val="00A63D70"/>
    <w:rsid w:val="00A646B0"/>
    <w:rsid w:val="00A64893"/>
    <w:rsid w:val="00A649FB"/>
    <w:rsid w:val="00A64D7F"/>
    <w:rsid w:val="00A650B6"/>
    <w:rsid w:val="00A651B4"/>
    <w:rsid w:val="00A65382"/>
    <w:rsid w:val="00A654CA"/>
    <w:rsid w:val="00A655B5"/>
    <w:rsid w:val="00A65B72"/>
    <w:rsid w:val="00A65E7C"/>
    <w:rsid w:val="00A65F91"/>
    <w:rsid w:val="00A66AF7"/>
    <w:rsid w:val="00A66C75"/>
    <w:rsid w:val="00A66D4E"/>
    <w:rsid w:val="00A67697"/>
    <w:rsid w:val="00A6770E"/>
    <w:rsid w:val="00A67754"/>
    <w:rsid w:val="00A6794C"/>
    <w:rsid w:val="00A679EF"/>
    <w:rsid w:val="00A67E56"/>
    <w:rsid w:val="00A702B5"/>
    <w:rsid w:val="00A70C4B"/>
    <w:rsid w:val="00A71090"/>
    <w:rsid w:val="00A7134D"/>
    <w:rsid w:val="00A715C6"/>
    <w:rsid w:val="00A71637"/>
    <w:rsid w:val="00A71875"/>
    <w:rsid w:val="00A718D0"/>
    <w:rsid w:val="00A72090"/>
    <w:rsid w:val="00A72435"/>
    <w:rsid w:val="00A72A29"/>
    <w:rsid w:val="00A72B9E"/>
    <w:rsid w:val="00A72E9C"/>
    <w:rsid w:val="00A73091"/>
    <w:rsid w:val="00A731F1"/>
    <w:rsid w:val="00A73420"/>
    <w:rsid w:val="00A73597"/>
    <w:rsid w:val="00A73B5E"/>
    <w:rsid w:val="00A73DB5"/>
    <w:rsid w:val="00A73DF3"/>
    <w:rsid w:val="00A74259"/>
    <w:rsid w:val="00A74639"/>
    <w:rsid w:val="00A74EE7"/>
    <w:rsid w:val="00A7556A"/>
    <w:rsid w:val="00A755C8"/>
    <w:rsid w:val="00A756EC"/>
    <w:rsid w:val="00A75841"/>
    <w:rsid w:val="00A75852"/>
    <w:rsid w:val="00A75C5C"/>
    <w:rsid w:val="00A75D7F"/>
    <w:rsid w:val="00A75FC9"/>
    <w:rsid w:val="00A76073"/>
    <w:rsid w:val="00A7645B"/>
    <w:rsid w:val="00A765F7"/>
    <w:rsid w:val="00A76F7E"/>
    <w:rsid w:val="00A772B4"/>
    <w:rsid w:val="00A7746A"/>
    <w:rsid w:val="00A77634"/>
    <w:rsid w:val="00A7773A"/>
    <w:rsid w:val="00A779B1"/>
    <w:rsid w:val="00A77A20"/>
    <w:rsid w:val="00A77A9A"/>
    <w:rsid w:val="00A77CDA"/>
    <w:rsid w:val="00A800ED"/>
    <w:rsid w:val="00A801FC"/>
    <w:rsid w:val="00A803F4"/>
    <w:rsid w:val="00A8075D"/>
    <w:rsid w:val="00A80968"/>
    <w:rsid w:val="00A80BD9"/>
    <w:rsid w:val="00A8116B"/>
    <w:rsid w:val="00A81273"/>
    <w:rsid w:val="00A818D8"/>
    <w:rsid w:val="00A81FBE"/>
    <w:rsid w:val="00A8239B"/>
    <w:rsid w:val="00A82576"/>
    <w:rsid w:val="00A8273D"/>
    <w:rsid w:val="00A82A4E"/>
    <w:rsid w:val="00A83176"/>
    <w:rsid w:val="00A83417"/>
    <w:rsid w:val="00A8343C"/>
    <w:rsid w:val="00A83548"/>
    <w:rsid w:val="00A836A4"/>
    <w:rsid w:val="00A83A37"/>
    <w:rsid w:val="00A83FC6"/>
    <w:rsid w:val="00A840FC"/>
    <w:rsid w:val="00A841F8"/>
    <w:rsid w:val="00A846D2"/>
    <w:rsid w:val="00A848C4"/>
    <w:rsid w:val="00A8502F"/>
    <w:rsid w:val="00A855B3"/>
    <w:rsid w:val="00A85660"/>
    <w:rsid w:val="00A857A8"/>
    <w:rsid w:val="00A85B92"/>
    <w:rsid w:val="00A85D40"/>
    <w:rsid w:val="00A85E16"/>
    <w:rsid w:val="00A86665"/>
    <w:rsid w:val="00A86D0A"/>
    <w:rsid w:val="00A86FEC"/>
    <w:rsid w:val="00A87373"/>
    <w:rsid w:val="00A87699"/>
    <w:rsid w:val="00A87883"/>
    <w:rsid w:val="00A87C06"/>
    <w:rsid w:val="00A90891"/>
    <w:rsid w:val="00A90975"/>
    <w:rsid w:val="00A90E75"/>
    <w:rsid w:val="00A90F88"/>
    <w:rsid w:val="00A912CC"/>
    <w:rsid w:val="00A91A33"/>
    <w:rsid w:val="00A91BF5"/>
    <w:rsid w:val="00A91FD0"/>
    <w:rsid w:val="00A923D6"/>
    <w:rsid w:val="00A927B8"/>
    <w:rsid w:val="00A92C69"/>
    <w:rsid w:val="00A92FA2"/>
    <w:rsid w:val="00A930FF"/>
    <w:rsid w:val="00A93307"/>
    <w:rsid w:val="00A939E8"/>
    <w:rsid w:val="00A93DBD"/>
    <w:rsid w:val="00A944DC"/>
    <w:rsid w:val="00A94C48"/>
    <w:rsid w:val="00A951F4"/>
    <w:rsid w:val="00A9533B"/>
    <w:rsid w:val="00A95710"/>
    <w:rsid w:val="00A95DD9"/>
    <w:rsid w:val="00A95F41"/>
    <w:rsid w:val="00A9614C"/>
    <w:rsid w:val="00A962C0"/>
    <w:rsid w:val="00A966A5"/>
    <w:rsid w:val="00A969C9"/>
    <w:rsid w:val="00A96F59"/>
    <w:rsid w:val="00A97178"/>
    <w:rsid w:val="00A974E2"/>
    <w:rsid w:val="00AA0138"/>
    <w:rsid w:val="00AA0260"/>
    <w:rsid w:val="00AA0639"/>
    <w:rsid w:val="00AA0699"/>
    <w:rsid w:val="00AA09BE"/>
    <w:rsid w:val="00AA0DF2"/>
    <w:rsid w:val="00AA145E"/>
    <w:rsid w:val="00AA1A8D"/>
    <w:rsid w:val="00AA1E9F"/>
    <w:rsid w:val="00AA1F6C"/>
    <w:rsid w:val="00AA1FA7"/>
    <w:rsid w:val="00AA2000"/>
    <w:rsid w:val="00AA20D3"/>
    <w:rsid w:val="00AA2248"/>
    <w:rsid w:val="00AA2477"/>
    <w:rsid w:val="00AA24FB"/>
    <w:rsid w:val="00AA2DEF"/>
    <w:rsid w:val="00AA2F8D"/>
    <w:rsid w:val="00AA326E"/>
    <w:rsid w:val="00AA3480"/>
    <w:rsid w:val="00AA357E"/>
    <w:rsid w:val="00AA359B"/>
    <w:rsid w:val="00AA3789"/>
    <w:rsid w:val="00AA3F8D"/>
    <w:rsid w:val="00AA4379"/>
    <w:rsid w:val="00AA442D"/>
    <w:rsid w:val="00AA44E4"/>
    <w:rsid w:val="00AA4626"/>
    <w:rsid w:val="00AA4834"/>
    <w:rsid w:val="00AA4C7D"/>
    <w:rsid w:val="00AA4F58"/>
    <w:rsid w:val="00AA5691"/>
    <w:rsid w:val="00AA573A"/>
    <w:rsid w:val="00AA573F"/>
    <w:rsid w:val="00AA5A22"/>
    <w:rsid w:val="00AA605B"/>
    <w:rsid w:val="00AA61F5"/>
    <w:rsid w:val="00AA6343"/>
    <w:rsid w:val="00AA64A9"/>
    <w:rsid w:val="00AA64E9"/>
    <w:rsid w:val="00AA686B"/>
    <w:rsid w:val="00AA68C9"/>
    <w:rsid w:val="00AA6D46"/>
    <w:rsid w:val="00AA7444"/>
    <w:rsid w:val="00AA7706"/>
    <w:rsid w:val="00AA7A8C"/>
    <w:rsid w:val="00AA7DA7"/>
    <w:rsid w:val="00AACFF3"/>
    <w:rsid w:val="00AB0184"/>
    <w:rsid w:val="00AB028D"/>
    <w:rsid w:val="00AB029E"/>
    <w:rsid w:val="00AB060E"/>
    <w:rsid w:val="00AB0938"/>
    <w:rsid w:val="00AB0A32"/>
    <w:rsid w:val="00AB111C"/>
    <w:rsid w:val="00AB178F"/>
    <w:rsid w:val="00AB1D74"/>
    <w:rsid w:val="00AB1D8E"/>
    <w:rsid w:val="00AB2728"/>
    <w:rsid w:val="00AB2C50"/>
    <w:rsid w:val="00AB319A"/>
    <w:rsid w:val="00AB33A4"/>
    <w:rsid w:val="00AB3434"/>
    <w:rsid w:val="00AB3640"/>
    <w:rsid w:val="00AB3887"/>
    <w:rsid w:val="00AB3E0B"/>
    <w:rsid w:val="00AB3EC5"/>
    <w:rsid w:val="00AB4054"/>
    <w:rsid w:val="00AB464C"/>
    <w:rsid w:val="00AB46D2"/>
    <w:rsid w:val="00AB4E08"/>
    <w:rsid w:val="00AB4FA7"/>
    <w:rsid w:val="00AB53DE"/>
    <w:rsid w:val="00AB5548"/>
    <w:rsid w:val="00AB596B"/>
    <w:rsid w:val="00AB5A09"/>
    <w:rsid w:val="00AB5A58"/>
    <w:rsid w:val="00AB6149"/>
    <w:rsid w:val="00AB62FF"/>
    <w:rsid w:val="00AB6486"/>
    <w:rsid w:val="00AB6802"/>
    <w:rsid w:val="00AB6F1E"/>
    <w:rsid w:val="00AB6FA8"/>
    <w:rsid w:val="00AB7036"/>
    <w:rsid w:val="00AB7149"/>
    <w:rsid w:val="00AB74AB"/>
    <w:rsid w:val="00AB758E"/>
    <w:rsid w:val="00AB7593"/>
    <w:rsid w:val="00AB78F5"/>
    <w:rsid w:val="00AB7A2D"/>
    <w:rsid w:val="00AB7C0D"/>
    <w:rsid w:val="00AB7DD3"/>
    <w:rsid w:val="00AB7EF6"/>
    <w:rsid w:val="00AB7FCC"/>
    <w:rsid w:val="00AC0A54"/>
    <w:rsid w:val="00AC0DB0"/>
    <w:rsid w:val="00AC13F0"/>
    <w:rsid w:val="00AC142C"/>
    <w:rsid w:val="00AC1599"/>
    <w:rsid w:val="00AC17C1"/>
    <w:rsid w:val="00AC18EE"/>
    <w:rsid w:val="00AC1A71"/>
    <w:rsid w:val="00AC2011"/>
    <w:rsid w:val="00AC2119"/>
    <w:rsid w:val="00AC21DF"/>
    <w:rsid w:val="00AC2249"/>
    <w:rsid w:val="00AC252A"/>
    <w:rsid w:val="00AC265B"/>
    <w:rsid w:val="00AC29BD"/>
    <w:rsid w:val="00AC2C50"/>
    <w:rsid w:val="00AC2E4F"/>
    <w:rsid w:val="00AC2E74"/>
    <w:rsid w:val="00AC3071"/>
    <w:rsid w:val="00AC39B6"/>
    <w:rsid w:val="00AC3F7D"/>
    <w:rsid w:val="00AC456A"/>
    <w:rsid w:val="00AC468F"/>
    <w:rsid w:val="00AC470E"/>
    <w:rsid w:val="00AC4D6C"/>
    <w:rsid w:val="00AC52E0"/>
    <w:rsid w:val="00AC5A33"/>
    <w:rsid w:val="00AC5B92"/>
    <w:rsid w:val="00AC5CA0"/>
    <w:rsid w:val="00AC62C0"/>
    <w:rsid w:val="00AC7130"/>
    <w:rsid w:val="00AC71B6"/>
    <w:rsid w:val="00AC7D65"/>
    <w:rsid w:val="00AC7FD8"/>
    <w:rsid w:val="00AD0099"/>
    <w:rsid w:val="00AD1110"/>
    <w:rsid w:val="00AD1D3D"/>
    <w:rsid w:val="00AD1E51"/>
    <w:rsid w:val="00AD1FAE"/>
    <w:rsid w:val="00AD22CA"/>
    <w:rsid w:val="00AD2356"/>
    <w:rsid w:val="00AD2660"/>
    <w:rsid w:val="00AD26D7"/>
    <w:rsid w:val="00AD291E"/>
    <w:rsid w:val="00AD2B78"/>
    <w:rsid w:val="00AD2CD9"/>
    <w:rsid w:val="00AD30D7"/>
    <w:rsid w:val="00AD36DC"/>
    <w:rsid w:val="00AD375C"/>
    <w:rsid w:val="00AD3DA4"/>
    <w:rsid w:val="00AD4528"/>
    <w:rsid w:val="00AD4950"/>
    <w:rsid w:val="00AD4C7C"/>
    <w:rsid w:val="00AD4E52"/>
    <w:rsid w:val="00AD52DC"/>
    <w:rsid w:val="00AD55CA"/>
    <w:rsid w:val="00AD581F"/>
    <w:rsid w:val="00AD5BB6"/>
    <w:rsid w:val="00AD5DA9"/>
    <w:rsid w:val="00AD60BC"/>
    <w:rsid w:val="00AD620D"/>
    <w:rsid w:val="00AD6328"/>
    <w:rsid w:val="00AD658C"/>
    <w:rsid w:val="00AD66AD"/>
    <w:rsid w:val="00AD6A5D"/>
    <w:rsid w:val="00AD6ABC"/>
    <w:rsid w:val="00AD6B28"/>
    <w:rsid w:val="00AD6D2C"/>
    <w:rsid w:val="00AD6D52"/>
    <w:rsid w:val="00AD700E"/>
    <w:rsid w:val="00AD720A"/>
    <w:rsid w:val="00AD79D3"/>
    <w:rsid w:val="00AD7C5A"/>
    <w:rsid w:val="00AD7CDE"/>
    <w:rsid w:val="00AE01CE"/>
    <w:rsid w:val="00AE01D7"/>
    <w:rsid w:val="00AE02AF"/>
    <w:rsid w:val="00AE08B2"/>
    <w:rsid w:val="00AE0D8A"/>
    <w:rsid w:val="00AE0DDC"/>
    <w:rsid w:val="00AE1073"/>
    <w:rsid w:val="00AE10F5"/>
    <w:rsid w:val="00AE1133"/>
    <w:rsid w:val="00AE16E7"/>
    <w:rsid w:val="00AE18A7"/>
    <w:rsid w:val="00AE1956"/>
    <w:rsid w:val="00AE19EC"/>
    <w:rsid w:val="00AE1F5E"/>
    <w:rsid w:val="00AE2051"/>
    <w:rsid w:val="00AE2486"/>
    <w:rsid w:val="00AE2683"/>
    <w:rsid w:val="00AE2AF0"/>
    <w:rsid w:val="00AE30D9"/>
    <w:rsid w:val="00AE33BD"/>
    <w:rsid w:val="00AE33EA"/>
    <w:rsid w:val="00AE368D"/>
    <w:rsid w:val="00AE3712"/>
    <w:rsid w:val="00AE39D5"/>
    <w:rsid w:val="00AE3F4B"/>
    <w:rsid w:val="00AE4810"/>
    <w:rsid w:val="00AE4AE4"/>
    <w:rsid w:val="00AE4E44"/>
    <w:rsid w:val="00AE553A"/>
    <w:rsid w:val="00AE5608"/>
    <w:rsid w:val="00AE6DA8"/>
    <w:rsid w:val="00AE6DE1"/>
    <w:rsid w:val="00AE7355"/>
    <w:rsid w:val="00AE78D3"/>
    <w:rsid w:val="00AE79A7"/>
    <w:rsid w:val="00AF0035"/>
    <w:rsid w:val="00AF068D"/>
    <w:rsid w:val="00AF0DD1"/>
    <w:rsid w:val="00AF14AC"/>
    <w:rsid w:val="00AF15CB"/>
    <w:rsid w:val="00AF1674"/>
    <w:rsid w:val="00AF17A8"/>
    <w:rsid w:val="00AF1ACD"/>
    <w:rsid w:val="00AF29A0"/>
    <w:rsid w:val="00AF4017"/>
    <w:rsid w:val="00AF4157"/>
    <w:rsid w:val="00AF451B"/>
    <w:rsid w:val="00AF4845"/>
    <w:rsid w:val="00AF4BDB"/>
    <w:rsid w:val="00AF4BEE"/>
    <w:rsid w:val="00AF4E9B"/>
    <w:rsid w:val="00AF5281"/>
    <w:rsid w:val="00AF55BF"/>
    <w:rsid w:val="00AF58EA"/>
    <w:rsid w:val="00AF5EB8"/>
    <w:rsid w:val="00AF5EE7"/>
    <w:rsid w:val="00AF6088"/>
    <w:rsid w:val="00AF64B8"/>
    <w:rsid w:val="00AF657C"/>
    <w:rsid w:val="00AF7465"/>
    <w:rsid w:val="00AF76CF"/>
    <w:rsid w:val="00AF79A1"/>
    <w:rsid w:val="00AF7B69"/>
    <w:rsid w:val="00AF7C7E"/>
    <w:rsid w:val="00AF7D92"/>
    <w:rsid w:val="00B00152"/>
    <w:rsid w:val="00B003CB"/>
    <w:rsid w:val="00B00D7F"/>
    <w:rsid w:val="00B011E3"/>
    <w:rsid w:val="00B01258"/>
    <w:rsid w:val="00B01ACA"/>
    <w:rsid w:val="00B01E16"/>
    <w:rsid w:val="00B020AD"/>
    <w:rsid w:val="00B026FB"/>
    <w:rsid w:val="00B03031"/>
    <w:rsid w:val="00B031F2"/>
    <w:rsid w:val="00B0337D"/>
    <w:rsid w:val="00B0338C"/>
    <w:rsid w:val="00B036A8"/>
    <w:rsid w:val="00B03830"/>
    <w:rsid w:val="00B038A4"/>
    <w:rsid w:val="00B039B2"/>
    <w:rsid w:val="00B03A92"/>
    <w:rsid w:val="00B03B9A"/>
    <w:rsid w:val="00B03C04"/>
    <w:rsid w:val="00B03C4C"/>
    <w:rsid w:val="00B04228"/>
    <w:rsid w:val="00B04A85"/>
    <w:rsid w:val="00B04F08"/>
    <w:rsid w:val="00B0593E"/>
    <w:rsid w:val="00B05CD7"/>
    <w:rsid w:val="00B063FD"/>
    <w:rsid w:val="00B066A5"/>
    <w:rsid w:val="00B06B3E"/>
    <w:rsid w:val="00B06E89"/>
    <w:rsid w:val="00B07656"/>
    <w:rsid w:val="00B07818"/>
    <w:rsid w:val="00B07EA1"/>
    <w:rsid w:val="00B1013B"/>
    <w:rsid w:val="00B10407"/>
    <w:rsid w:val="00B1064F"/>
    <w:rsid w:val="00B10D4C"/>
    <w:rsid w:val="00B10D8B"/>
    <w:rsid w:val="00B10D94"/>
    <w:rsid w:val="00B10F90"/>
    <w:rsid w:val="00B10FD2"/>
    <w:rsid w:val="00B1164E"/>
    <w:rsid w:val="00B120BE"/>
    <w:rsid w:val="00B12135"/>
    <w:rsid w:val="00B129A3"/>
    <w:rsid w:val="00B12C7A"/>
    <w:rsid w:val="00B12D5F"/>
    <w:rsid w:val="00B12DEA"/>
    <w:rsid w:val="00B12FED"/>
    <w:rsid w:val="00B130B3"/>
    <w:rsid w:val="00B133F4"/>
    <w:rsid w:val="00B1379A"/>
    <w:rsid w:val="00B1398D"/>
    <w:rsid w:val="00B13AED"/>
    <w:rsid w:val="00B13C4B"/>
    <w:rsid w:val="00B1433C"/>
    <w:rsid w:val="00B14731"/>
    <w:rsid w:val="00B14A36"/>
    <w:rsid w:val="00B14E1C"/>
    <w:rsid w:val="00B14E32"/>
    <w:rsid w:val="00B14F3A"/>
    <w:rsid w:val="00B15334"/>
    <w:rsid w:val="00B15963"/>
    <w:rsid w:val="00B15D57"/>
    <w:rsid w:val="00B15E41"/>
    <w:rsid w:val="00B161E2"/>
    <w:rsid w:val="00B1634C"/>
    <w:rsid w:val="00B163D0"/>
    <w:rsid w:val="00B1645C"/>
    <w:rsid w:val="00B1665D"/>
    <w:rsid w:val="00B169B7"/>
    <w:rsid w:val="00B16A35"/>
    <w:rsid w:val="00B16C3C"/>
    <w:rsid w:val="00B16CB8"/>
    <w:rsid w:val="00B16D92"/>
    <w:rsid w:val="00B1792D"/>
    <w:rsid w:val="00B1798C"/>
    <w:rsid w:val="00B17A29"/>
    <w:rsid w:val="00B17A43"/>
    <w:rsid w:val="00B17AF9"/>
    <w:rsid w:val="00B17D74"/>
    <w:rsid w:val="00B20015"/>
    <w:rsid w:val="00B20133"/>
    <w:rsid w:val="00B20555"/>
    <w:rsid w:val="00B2063F"/>
    <w:rsid w:val="00B206A4"/>
    <w:rsid w:val="00B20824"/>
    <w:rsid w:val="00B20927"/>
    <w:rsid w:val="00B20B5C"/>
    <w:rsid w:val="00B20D52"/>
    <w:rsid w:val="00B20F17"/>
    <w:rsid w:val="00B21137"/>
    <w:rsid w:val="00B212EC"/>
    <w:rsid w:val="00B21467"/>
    <w:rsid w:val="00B2163F"/>
    <w:rsid w:val="00B21649"/>
    <w:rsid w:val="00B216B5"/>
    <w:rsid w:val="00B218DC"/>
    <w:rsid w:val="00B21987"/>
    <w:rsid w:val="00B21AF4"/>
    <w:rsid w:val="00B21BB3"/>
    <w:rsid w:val="00B21F2C"/>
    <w:rsid w:val="00B225FF"/>
    <w:rsid w:val="00B229F3"/>
    <w:rsid w:val="00B22B1E"/>
    <w:rsid w:val="00B22CD0"/>
    <w:rsid w:val="00B22D8B"/>
    <w:rsid w:val="00B22E03"/>
    <w:rsid w:val="00B22F0D"/>
    <w:rsid w:val="00B230BF"/>
    <w:rsid w:val="00B234CE"/>
    <w:rsid w:val="00B237E9"/>
    <w:rsid w:val="00B23820"/>
    <w:rsid w:val="00B23A16"/>
    <w:rsid w:val="00B23BE5"/>
    <w:rsid w:val="00B23E23"/>
    <w:rsid w:val="00B23FC2"/>
    <w:rsid w:val="00B240B5"/>
    <w:rsid w:val="00B24370"/>
    <w:rsid w:val="00B247E4"/>
    <w:rsid w:val="00B247FA"/>
    <w:rsid w:val="00B24913"/>
    <w:rsid w:val="00B24DCD"/>
    <w:rsid w:val="00B25153"/>
    <w:rsid w:val="00B25478"/>
    <w:rsid w:val="00B257DA"/>
    <w:rsid w:val="00B259EA"/>
    <w:rsid w:val="00B25ABF"/>
    <w:rsid w:val="00B25B6C"/>
    <w:rsid w:val="00B25E05"/>
    <w:rsid w:val="00B260F0"/>
    <w:rsid w:val="00B26496"/>
    <w:rsid w:val="00B267A9"/>
    <w:rsid w:val="00B26B0F"/>
    <w:rsid w:val="00B26F4B"/>
    <w:rsid w:val="00B27B99"/>
    <w:rsid w:val="00B27F9C"/>
    <w:rsid w:val="00B30869"/>
    <w:rsid w:val="00B30A49"/>
    <w:rsid w:val="00B30A81"/>
    <w:rsid w:val="00B30C1C"/>
    <w:rsid w:val="00B30E51"/>
    <w:rsid w:val="00B31149"/>
    <w:rsid w:val="00B3117F"/>
    <w:rsid w:val="00B3145A"/>
    <w:rsid w:val="00B314D4"/>
    <w:rsid w:val="00B3173F"/>
    <w:rsid w:val="00B31AEA"/>
    <w:rsid w:val="00B31F1D"/>
    <w:rsid w:val="00B3208B"/>
    <w:rsid w:val="00B32115"/>
    <w:rsid w:val="00B3219A"/>
    <w:rsid w:val="00B323B6"/>
    <w:rsid w:val="00B324B7"/>
    <w:rsid w:val="00B328BD"/>
    <w:rsid w:val="00B32AC5"/>
    <w:rsid w:val="00B32AC6"/>
    <w:rsid w:val="00B32AFA"/>
    <w:rsid w:val="00B330BC"/>
    <w:rsid w:val="00B33114"/>
    <w:rsid w:val="00B33187"/>
    <w:rsid w:val="00B33357"/>
    <w:rsid w:val="00B333F4"/>
    <w:rsid w:val="00B33821"/>
    <w:rsid w:val="00B33985"/>
    <w:rsid w:val="00B33A71"/>
    <w:rsid w:val="00B33F14"/>
    <w:rsid w:val="00B34135"/>
    <w:rsid w:val="00B3423B"/>
    <w:rsid w:val="00B3472B"/>
    <w:rsid w:val="00B34D13"/>
    <w:rsid w:val="00B34DA4"/>
    <w:rsid w:val="00B34E8B"/>
    <w:rsid w:val="00B35237"/>
    <w:rsid w:val="00B355B6"/>
    <w:rsid w:val="00B3578C"/>
    <w:rsid w:val="00B35C78"/>
    <w:rsid w:val="00B35D1C"/>
    <w:rsid w:val="00B361FB"/>
    <w:rsid w:val="00B36336"/>
    <w:rsid w:val="00B36377"/>
    <w:rsid w:val="00B367D1"/>
    <w:rsid w:val="00B3694F"/>
    <w:rsid w:val="00B3733D"/>
    <w:rsid w:val="00B37433"/>
    <w:rsid w:val="00B378D3"/>
    <w:rsid w:val="00B378FD"/>
    <w:rsid w:val="00B3795C"/>
    <w:rsid w:val="00B37A2C"/>
    <w:rsid w:val="00B37C3B"/>
    <w:rsid w:val="00B37D12"/>
    <w:rsid w:val="00B37D9F"/>
    <w:rsid w:val="00B37EF9"/>
    <w:rsid w:val="00B37FBB"/>
    <w:rsid w:val="00B40592"/>
    <w:rsid w:val="00B407E9"/>
    <w:rsid w:val="00B40A85"/>
    <w:rsid w:val="00B41212"/>
    <w:rsid w:val="00B41984"/>
    <w:rsid w:val="00B41CE4"/>
    <w:rsid w:val="00B41D5C"/>
    <w:rsid w:val="00B41D7F"/>
    <w:rsid w:val="00B42098"/>
    <w:rsid w:val="00B422F6"/>
    <w:rsid w:val="00B42457"/>
    <w:rsid w:val="00B427A6"/>
    <w:rsid w:val="00B42AFC"/>
    <w:rsid w:val="00B42CEB"/>
    <w:rsid w:val="00B42E66"/>
    <w:rsid w:val="00B4328A"/>
    <w:rsid w:val="00B4358D"/>
    <w:rsid w:val="00B44DBE"/>
    <w:rsid w:val="00B44FDC"/>
    <w:rsid w:val="00B45098"/>
    <w:rsid w:val="00B4642C"/>
    <w:rsid w:val="00B46452"/>
    <w:rsid w:val="00B469BE"/>
    <w:rsid w:val="00B469E5"/>
    <w:rsid w:val="00B47339"/>
    <w:rsid w:val="00B47CDC"/>
    <w:rsid w:val="00B5014E"/>
    <w:rsid w:val="00B503F9"/>
    <w:rsid w:val="00B505EE"/>
    <w:rsid w:val="00B50603"/>
    <w:rsid w:val="00B50B23"/>
    <w:rsid w:val="00B50C48"/>
    <w:rsid w:val="00B50E40"/>
    <w:rsid w:val="00B512D4"/>
    <w:rsid w:val="00B5166D"/>
    <w:rsid w:val="00B51922"/>
    <w:rsid w:val="00B51924"/>
    <w:rsid w:val="00B51BDC"/>
    <w:rsid w:val="00B52059"/>
    <w:rsid w:val="00B521F9"/>
    <w:rsid w:val="00B527E6"/>
    <w:rsid w:val="00B52945"/>
    <w:rsid w:val="00B52BED"/>
    <w:rsid w:val="00B52C64"/>
    <w:rsid w:val="00B52D54"/>
    <w:rsid w:val="00B531BE"/>
    <w:rsid w:val="00B5322E"/>
    <w:rsid w:val="00B53F8F"/>
    <w:rsid w:val="00B54142"/>
    <w:rsid w:val="00B5440C"/>
    <w:rsid w:val="00B5467F"/>
    <w:rsid w:val="00B54ABB"/>
    <w:rsid w:val="00B54BF5"/>
    <w:rsid w:val="00B551BA"/>
    <w:rsid w:val="00B554B7"/>
    <w:rsid w:val="00B55911"/>
    <w:rsid w:val="00B55ADB"/>
    <w:rsid w:val="00B55AF0"/>
    <w:rsid w:val="00B55FB6"/>
    <w:rsid w:val="00B560AA"/>
    <w:rsid w:val="00B560C5"/>
    <w:rsid w:val="00B561C0"/>
    <w:rsid w:val="00B56229"/>
    <w:rsid w:val="00B568DB"/>
    <w:rsid w:val="00B56CB1"/>
    <w:rsid w:val="00B57470"/>
    <w:rsid w:val="00B5759F"/>
    <w:rsid w:val="00B60223"/>
    <w:rsid w:val="00B60443"/>
    <w:rsid w:val="00B60616"/>
    <w:rsid w:val="00B60795"/>
    <w:rsid w:val="00B60EBC"/>
    <w:rsid w:val="00B61196"/>
    <w:rsid w:val="00B61BD7"/>
    <w:rsid w:val="00B61DB7"/>
    <w:rsid w:val="00B62288"/>
    <w:rsid w:val="00B62296"/>
    <w:rsid w:val="00B62849"/>
    <w:rsid w:val="00B62DBB"/>
    <w:rsid w:val="00B62E16"/>
    <w:rsid w:val="00B62FD6"/>
    <w:rsid w:val="00B6302C"/>
    <w:rsid w:val="00B6325B"/>
    <w:rsid w:val="00B634B6"/>
    <w:rsid w:val="00B63DD0"/>
    <w:rsid w:val="00B64046"/>
    <w:rsid w:val="00B648D0"/>
    <w:rsid w:val="00B648FE"/>
    <w:rsid w:val="00B64976"/>
    <w:rsid w:val="00B6504B"/>
    <w:rsid w:val="00B650BF"/>
    <w:rsid w:val="00B6516A"/>
    <w:rsid w:val="00B651D9"/>
    <w:rsid w:val="00B6523B"/>
    <w:rsid w:val="00B6530B"/>
    <w:rsid w:val="00B65515"/>
    <w:rsid w:val="00B6559C"/>
    <w:rsid w:val="00B6566F"/>
    <w:rsid w:val="00B656C1"/>
    <w:rsid w:val="00B65B41"/>
    <w:rsid w:val="00B65B83"/>
    <w:rsid w:val="00B65D46"/>
    <w:rsid w:val="00B65E19"/>
    <w:rsid w:val="00B6626D"/>
    <w:rsid w:val="00B662AA"/>
    <w:rsid w:val="00B66550"/>
    <w:rsid w:val="00B666C3"/>
    <w:rsid w:val="00B66CC4"/>
    <w:rsid w:val="00B66D95"/>
    <w:rsid w:val="00B66DF1"/>
    <w:rsid w:val="00B66FB6"/>
    <w:rsid w:val="00B67201"/>
    <w:rsid w:val="00B67506"/>
    <w:rsid w:val="00B676F6"/>
    <w:rsid w:val="00B67A64"/>
    <w:rsid w:val="00B67C34"/>
    <w:rsid w:val="00B6DDE5"/>
    <w:rsid w:val="00B703BB"/>
    <w:rsid w:val="00B703D3"/>
    <w:rsid w:val="00B70979"/>
    <w:rsid w:val="00B70BEB"/>
    <w:rsid w:val="00B70D39"/>
    <w:rsid w:val="00B70D4C"/>
    <w:rsid w:val="00B70FF7"/>
    <w:rsid w:val="00B71424"/>
    <w:rsid w:val="00B71461"/>
    <w:rsid w:val="00B7197A"/>
    <w:rsid w:val="00B71E9E"/>
    <w:rsid w:val="00B72102"/>
    <w:rsid w:val="00B723DD"/>
    <w:rsid w:val="00B724B4"/>
    <w:rsid w:val="00B72928"/>
    <w:rsid w:val="00B72BC1"/>
    <w:rsid w:val="00B72C42"/>
    <w:rsid w:val="00B73578"/>
    <w:rsid w:val="00B7358F"/>
    <w:rsid w:val="00B73713"/>
    <w:rsid w:val="00B73F70"/>
    <w:rsid w:val="00B74102"/>
    <w:rsid w:val="00B7450F"/>
    <w:rsid w:val="00B74532"/>
    <w:rsid w:val="00B74A03"/>
    <w:rsid w:val="00B74A36"/>
    <w:rsid w:val="00B74FEC"/>
    <w:rsid w:val="00B750E3"/>
    <w:rsid w:val="00B7527A"/>
    <w:rsid w:val="00B75300"/>
    <w:rsid w:val="00B754C8"/>
    <w:rsid w:val="00B7580F"/>
    <w:rsid w:val="00B75E06"/>
    <w:rsid w:val="00B7640C"/>
    <w:rsid w:val="00B765DA"/>
    <w:rsid w:val="00B7660F"/>
    <w:rsid w:val="00B7699E"/>
    <w:rsid w:val="00B76EEF"/>
    <w:rsid w:val="00B772CB"/>
    <w:rsid w:val="00B773CE"/>
    <w:rsid w:val="00B775E4"/>
    <w:rsid w:val="00B77739"/>
    <w:rsid w:val="00B77B7B"/>
    <w:rsid w:val="00B77D81"/>
    <w:rsid w:val="00B77DD5"/>
    <w:rsid w:val="00B77F24"/>
    <w:rsid w:val="00B8076C"/>
    <w:rsid w:val="00B80B0F"/>
    <w:rsid w:val="00B80C87"/>
    <w:rsid w:val="00B80D7A"/>
    <w:rsid w:val="00B80DCF"/>
    <w:rsid w:val="00B80E1A"/>
    <w:rsid w:val="00B80ED2"/>
    <w:rsid w:val="00B80F08"/>
    <w:rsid w:val="00B8156D"/>
    <w:rsid w:val="00B8166A"/>
    <w:rsid w:val="00B81C5A"/>
    <w:rsid w:val="00B81E48"/>
    <w:rsid w:val="00B81EFB"/>
    <w:rsid w:val="00B82369"/>
    <w:rsid w:val="00B8261F"/>
    <w:rsid w:val="00B82DDA"/>
    <w:rsid w:val="00B82F89"/>
    <w:rsid w:val="00B831DB"/>
    <w:rsid w:val="00B8370E"/>
    <w:rsid w:val="00B838C1"/>
    <w:rsid w:val="00B83B0D"/>
    <w:rsid w:val="00B84930"/>
    <w:rsid w:val="00B84EB2"/>
    <w:rsid w:val="00B85423"/>
    <w:rsid w:val="00B85710"/>
    <w:rsid w:val="00B86743"/>
    <w:rsid w:val="00B86B91"/>
    <w:rsid w:val="00B86DAD"/>
    <w:rsid w:val="00B874B5"/>
    <w:rsid w:val="00B874E1"/>
    <w:rsid w:val="00B87687"/>
    <w:rsid w:val="00B8787D"/>
    <w:rsid w:val="00B87B37"/>
    <w:rsid w:val="00B900DE"/>
    <w:rsid w:val="00B900F7"/>
    <w:rsid w:val="00B904B5"/>
    <w:rsid w:val="00B90BE6"/>
    <w:rsid w:val="00B91162"/>
    <w:rsid w:val="00B9120C"/>
    <w:rsid w:val="00B912D5"/>
    <w:rsid w:val="00B925D0"/>
    <w:rsid w:val="00B92612"/>
    <w:rsid w:val="00B9283B"/>
    <w:rsid w:val="00B92ADE"/>
    <w:rsid w:val="00B92B45"/>
    <w:rsid w:val="00B92CA7"/>
    <w:rsid w:val="00B92F5C"/>
    <w:rsid w:val="00B9300E"/>
    <w:rsid w:val="00B93092"/>
    <w:rsid w:val="00B93280"/>
    <w:rsid w:val="00B935FA"/>
    <w:rsid w:val="00B93723"/>
    <w:rsid w:val="00B938D1"/>
    <w:rsid w:val="00B938DD"/>
    <w:rsid w:val="00B9396F"/>
    <w:rsid w:val="00B93D08"/>
    <w:rsid w:val="00B94047"/>
    <w:rsid w:val="00B941C8"/>
    <w:rsid w:val="00B943B2"/>
    <w:rsid w:val="00B945A0"/>
    <w:rsid w:val="00B94629"/>
    <w:rsid w:val="00B9489A"/>
    <w:rsid w:val="00B94B00"/>
    <w:rsid w:val="00B94B08"/>
    <w:rsid w:val="00B94B38"/>
    <w:rsid w:val="00B951B7"/>
    <w:rsid w:val="00B95634"/>
    <w:rsid w:val="00B95692"/>
    <w:rsid w:val="00B9572E"/>
    <w:rsid w:val="00B96152"/>
    <w:rsid w:val="00B96480"/>
    <w:rsid w:val="00B9677F"/>
    <w:rsid w:val="00B967FF"/>
    <w:rsid w:val="00B96BEA"/>
    <w:rsid w:val="00B977D0"/>
    <w:rsid w:val="00B97CD8"/>
    <w:rsid w:val="00B97F1B"/>
    <w:rsid w:val="00BA02DA"/>
    <w:rsid w:val="00BA03C5"/>
    <w:rsid w:val="00BA0761"/>
    <w:rsid w:val="00BA0883"/>
    <w:rsid w:val="00BA0A79"/>
    <w:rsid w:val="00BA0D2B"/>
    <w:rsid w:val="00BA0EA4"/>
    <w:rsid w:val="00BA15A9"/>
    <w:rsid w:val="00BA18BB"/>
    <w:rsid w:val="00BA1969"/>
    <w:rsid w:val="00BA1C50"/>
    <w:rsid w:val="00BA1CEB"/>
    <w:rsid w:val="00BA2619"/>
    <w:rsid w:val="00BA26E7"/>
    <w:rsid w:val="00BA2877"/>
    <w:rsid w:val="00BA2984"/>
    <w:rsid w:val="00BA2DB7"/>
    <w:rsid w:val="00BA2DBF"/>
    <w:rsid w:val="00BA2F63"/>
    <w:rsid w:val="00BA3013"/>
    <w:rsid w:val="00BA35A8"/>
    <w:rsid w:val="00BA3864"/>
    <w:rsid w:val="00BA551E"/>
    <w:rsid w:val="00BA57E7"/>
    <w:rsid w:val="00BA5B69"/>
    <w:rsid w:val="00BA5C49"/>
    <w:rsid w:val="00BA5DA1"/>
    <w:rsid w:val="00BA6166"/>
    <w:rsid w:val="00BA63A0"/>
    <w:rsid w:val="00BA649B"/>
    <w:rsid w:val="00BA653B"/>
    <w:rsid w:val="00BA6541"/>
    <w:rsid w:val="00BA6CE3"/>
    <w:rsid w:val="00BA6E9E"/>
    <w:rsid w:val="00BA706C"/>
    <w:rsid w:val="00BA717C"/>
    <w:rsid w:val="00BA72EF"/>
    <w:rsid w:val="00BA7BA0"/>
    <w:rsid w:val="00BA7CC8"/>
    <w:rsid w:val="00BA7CDF"/>
    <w:rsid w:val="00BB011A"/>
    <w:rsid w:val="00BB05A8"/>
    <w:rsid w:val="00BB065D"/>
    <w:rsid w:val="00BB08E2"/>
    <w:rsid w:val="00BB0AC6"/>
    <w:rsid w:val="00BB0B3A"/>
    <w:rsid w:val="00BB110B"/>
    <w:rsid w:val="00BB11DB"/>
    <w:rsid w:val="00BB1256"/>
    <w:rsid w:val="00BB1343"/>
    <w:rsid w:val="00BB1729"/>
    <w:rsid w:val="00BB1763"/>
    <w:rsid w:val="00BB1921"/>
    <w:rsid w:val="00BB1BE3"/>
    <w:rsid w:val="00BB1D0C"/>
    <w:rsid w:val="00BB1D56"/>
    <w:rsid w:val="00BB2012"/>
    <w:rsid w:val="00BB20DF"/>
    <w:rsid w:val="00BB2415"/>
    <w:rsid w:val="00BB28E5"/>
    <w:rsid w:val="00BB2C13"/>
    <w:rsid w:val="00BB3115"/>
    <w:rsid w:val="00BB330F"/>
    <w:rsid w:val="00BB3578"/>
    <w:rsid w:val="00BB3B1A"/>
    <w:rsid w:val="00BB3F53"/>
    <w:rsid w:val="00BB42B0"/>
    <w:rsid w:val="00BB4348"/>
    <w:rsid w:val="00BB4B51"/>
    <w:rsid w:val="00BB4C45"/>
    <w:rsid w:val="00BB527A"/>
    <w:rsid w:val="00BB544E"/>
    <w:rsid w:val="00BB5498"/>
    <w:rsid w:val="00BB5573"/>
    <w:rsid w:val="00BB59A7"/>
    <w:rsid w:val="00BB5C57"/>
    <w:rsid w:val="00BB6176"/>
    <w:rsid w:val="00BB627C"/>
    <w:rsid w:val="00BB6830"/>
    <w:rsid w:val="00BB6C96"/>
    <w:rsid w:val="00BB6E00"/>
    <w:rsid w:val="00BB70E7"/>
    <w:rsid w:val="00BB7187"/>
    <w:rsid w:val="00BB845B"/>
    <w:rsid w:val="00BC030C"/>
    <w:rsid w:val="00BC09A4"/>
    <w:rsid w:val="00BC0C1C"/>
    <w:rsid w:val="00BC0D02"/>
    <w:rsid w:val="00BC0D3C"/>
    <w:rsid w:val="00BC0E15"/>
    <w:rsid w:val="00BC0E66"/>
    <w:rsid w:val="00BC1902"/>
    <w:rsid w:val="00BC191F"/>
    <w:rsid w:val="00BC1987"/>
    <w:rsid w:val="00BC1B4A"/>
    <w:rsid w:val="00BC25D7"/>
    <w:rsid w:val="00BC322A"/>
    <w:rsid w:val="00BC322E"/>
    <w:rsid w:val="00BC3531"/>
    <w:rsid w:val="00BC3714"/>
    <w:rsid w:val="00BC375A"/>
    <w:rsid w:val="00BC3CCF"/>
    <w:rsid w:val="00BC3DE5"/>
    <w:rsid w:val="00BC3DEB"/>
    <w:rsid w:val="00BC3F9E"/>
    <w:rsid w:val="00BC4004"/>
    <w:rsid w:val="00BC42F4"/>
    <w:rsid w:val="00BC46B3"/>
    <w:rsid w:val="00BC4CFA"/>
    <w:rsid w:val="00BC5006"/>
    <w:rsid w:val="00BC5122"/>
    <w:rsid w:val="00BC5468"/>
    <w:rsid w:val="00BC5AE9"/>
    <w:rsid w:val="00BC5F17"/>
    <w:rsid w:val="00BC5F9B"/>
    <w:rsid w:val="00BC604B"/>
    <w:rsid w:val="00BC62EC"/>
    <w:rsid w:val="00BC664E"/>
    <w:rsid w:val="00BC689B"/>
    <w:rsid w:val="00BC68A5"/>
    <w:rsid w:val="00BC6B35"/>
    <w:rsid w:val="00BC6C5D"/>
    <w:rsid w:val="00BC6DD7"/>
    <w:rsid w:val="00BC6FE4"/>
    <w:rsid w:val="00BC77DF"/>
    <w:rsid w:val="00BC79E8"/>
    <w:rsid w:val="00BD03AD"/>
    <w:rsid w:val="00BD063E"/>
    <w:rsid w:val="00BD0808"/>
    <w:rsid w:val="00BD0C29"/>
    <w:rsid w:val="00BD0F36"/>
    <w:rsid w:val="00BD1285"/>
    <w:rsid w:val="00BD15E6"/>
    <w:rsid w:val="00BD1656"/>
    <w:rsid w:val="00BD19C8"/>
    <w:rsid w:val="00BD1FF0"/>
    <w:rsid w:val="00BD20FE"/>
    <w:rsid w:val="00BD2206"/>
    <w:rsid w:val="00BD239A"/>
    <w:rsid w:val="00BD23A8"/>
    <w:rsid w:val="00BD23F1"/>
    <w:rsid w:val="00BD27A2"/>
    <w:rsid w:val="00BD29B1"/>
    <w:rsid w:val="00BD2C47"/>
    <w:rsid w:val="00BD2CFA"/>
    <w:rsid w:val="00BD2FFA"/>
    <w:rsid w:val="00BD30CD"/>
    <w:rsid w:val="00BD3A92"/>
    <w:rsid w:val="00BD4ECC"/>
    <w:rsid w:val="00BD5371"/>
    <w:rsid w:val="00BD56C0"/>
    <w:rsid w:val="00BD5778"/>
    <w:rsid w:val="00BD5BD4"/>
    <w:rsid w:val="00BD5BF7"/>
    <w:rsid w:val="00BD5C21"/>
    <w:rsid w:val="00BD6456"/>
    <w:rsid w:val="00BD65E8"/>
    <w:rsid w:val="00BD6660"/>
    <w:rsid w:val="00BD69AE"/>
    <w:rsid w:val="00BD69B1"/>
    <w:rsid w:val="00BD7016"/>
    <w:rsid w:val="00BD733E"/>
    <w:rsid w:val="00BD7516"/>
    <w:rsid w:val="00BD78A3"/>
    <w:rsid w:val="00BD7A96"/>
    <w:rsid w:val="00BD7CF1"/>
    <w:rsid w:val="00BD7E24"/>
    <w:rsid w:val="00BD7E52"/>
    <w:rsid w:val="00BE0215"/>
    <w:rsid w:val="00BE04F4"/>
    <w:rsid w:val="00BE054F"/>
    <w:rsid w:val="00BE12E9"/>
    <w:rsid w:val="00BE13C8"/>
    <w:rsid w:val="00BE14BD"/>
    <w:rsid w:val="00BE19D1"/>
    <w:rsid w:val="00BE1B61"/>
    <w:rsid w:val="00BE1BE1"/>
    <w:rsid w:val="00BE28C2"/>
    <w:rsid w:val="00BE2C5C"/>
    <w:rsid w:val="00BE2FFC"/>
    <w:rsid w:val="00BE307B"/>
    <w:rsid w:val="00BE3630"/>
    <w:rsid w:val="00BE3887"/>
    <w:rsid w:val="00BE3942"/>
    <w:rsid w:val="00BE43C1"/>
    <w:rsid w:val="00BE4475"/>
    <w:rsid w:val="00BE4514"/>
    <w:rsid w:val="00BE4E41"/>
    <w:rsid w:val="00BE50FD"/>
    <w:rsid w:val="00BE54ED"/>
    <w:rsid w:val="00BE5751"/>
    <w:rsid w:val="00BE5AA9"/>
    <w:rsid w:val="00BE5B1F"/>
    <w:rsid w:val="00BE5D9A"/>
    <w:rsid w:val="00BE677C"/>
    <w:rsid w:val="00BE6A3E"/>
    <w:rsid w:val="00BE6E1F"/>
    <w:rsid w:val="00BE7284"/>
    <w:rsid w:val="00BE7567"/>
    <w:rsid w:val="00BE798A"/>
    <w:rsid w:val="00BE7A6D"/>
    <w:rsid w:val="00BE7BFF"/>
    <w:rsid w:val="00BE7F6A"/>
    <w:rsid w:val="00BF0315"/>
    <w:rsid w:val="00BF0A50"/>
    <w:rsid w:val="00BF1442"/>
    <w:rsid w:val="00BF1C44"/>
    <w:rsid w:val="00BF1E98"/>
    <w:rsid w:val="00BF1F6F"/>
    <w:rsid w:val="00BF233E"/>
    <w:rsid w:val="00BF247C"/>
    <w:rsid w:val="00BF2596"/>
    <w:rsid w:val="00BF2685"/>
    <w:rsid w:val="00BF2985"/>
    <w:rsid w:val="00BF298A"/>
    <w:rsid w:val="00BF2C25"/>
    <w:rsid w:val="00BF2DAA"/>
    <w:rsid w:val="00BF36C7"/>
    <w:rsid w:val="00BF3886"/>
    <w:rsid w:val="00BF3BFB"/>
    <w:rsid w:val="00BF4174"/>
    <w:rsid w:val="00BF41FD"/>
    <w:rsid w:val="00BF4242"/>
    <w:rsid w:val="00BF42AF"/>
    <w:rsid w:val="00BF487A"/>
    <w:rsid w:val="00BF49A2"/>
    <w:rsid w:val="00BF4AA1"/>
    <w:rsid w:val="00BF4DA8"/>
    <w:rsid w:val="00BF501A"/>
    <w:rsid w:val="00BF51F9"/>
    <w:rsid w:val="00BF530E"/>
    <w:rsid w:val="00BF58F8"/>
    <w:rsid w:val="00BF5922"/>
    <w:rsid w:val="00BF5B00"/>
    <w:rsid w:val="00BF5BC7"/>
    <w:rsid w:val="00BF652C"/>
    <w:rsid w:val="00BF6A76"/>
    <w:rsid w:val="00BF6A8D"/>
    <w:rsid w:val="00BF6B06"/>
    <w:rsid w:val="00BF6BD8"/>
    <w:rsid w:val="00BF6E4A"/>
    <w:rsid w:val="00BF70CA"/>
    <w:rsid w:val="00BF7455"/>
    <w:rsid w:val="00BF7D8B"/>
    <w:rsid w:val="00BF7DCE"/>
    <w:rsid w:val="00BF7FAF"/>
    <w:rsid w:val="00C00006"/>
    <w:rsid w:val="00C0003C"/>
    <w:rsid w:val="00C006C7"/>
    <w:rsid w:val="00C006D2"/>
    <w:rsid w:val="00C00773"/>
    <w:rsid w:val="00C0089B"/>
    <w:rsid w:val="00C00DFE"/>
    <w:rsid w:val="00C01051"/>
    <w:rsid w:val="00C01451"/>
    <w:rsid w:val="00C01B4F"/>
    <w:rsid w:val="00C01F54"/>
    <w:rsid w:val="00C01F6E"/>
    <w:rsid w:val="00C0244D"/>
    <w:rsid w:val="00C02464"/>
    <w:rsid w:val="00C02550"/>
    <w:rsid w:val="00C02658"/>
    <w:rsid w:val="00C026B4"/>
    <w:rsid w:val="00C027D6"/>
    <w:rsid w:val="00C02A8A"/>
    <w:rsid w:val="00C02D4B"/>
    <w:rsid w:val="00C02DAA"/>
    <w:rsid w:val="00C03063"/>
    <w:rsid w:val="00C03417"/>
    <w:rsid w:val="00C039DA"/>
    <w:rsid w:val="00C03DA9"/>
    <w:rsid w:val="00C03DAC"/>
    <w:rsid w:val="00C04CCD"/>
    <w:rsid w:val="00C04D18"/>
    <w:rsid w:val="00C04F0D"/>
    <w:rsid w:val="00C0517A"/>
    <w:rsid w:val="00C05504"/>
    <w:rsid w:val="00C056A2"/>
    <w:rsid w:val="00C05A48"/>
    <w:rsid w:val="00C05DE1"/>
    <w:rsid w:val="00C06051"/>
    <w:rsid w:val="00C0623D"/>
    <w:rsid w:val="00C0632A"/>
    <w:rsid w:val="00C063C2"/>
    <w:rsid w:val="00C06B52"/>
    <w:rsid w:val="00C06DF5"/>
    <w:rsid w:val="00C071AD"/>
    <w:rsid w:val="00C0780F"/>
    <w:rsid w:val="00C10796"/>
    <w:rsid w:val="00C10E1A"/>
    <w:rsid w:val="00C112B2"/>
    <w:rsid w:val="00C11372"/>
    <w:rsid w:val="00C116B6"/>
    <w:rsid w:val="00C11914"/>
    <w:rsid w:val="00C11AC6"/>
    <w:rsid w:val="00C12392"/>
    <w:rsid w:val="00C1275C"/>
    <w:rsid w:val="00C127F2"/>
    <w:rsid w:val="00C12C50"/>
    <w:rsid w:val="00C12D22"/>
    <w:rsid w:val="00C12E25"/>
    <w:rsid w:val="00C13045"/>
    <w:rsid w:val="00C132EB"/>
    <w:rsid w:val="00C13408"/>
    <w:rsid w:val="00C13455"/>
    <w:rsid w:val="00C13550"/>
    <w:rsid w:val="00C136A2"/>
    <w:rsid w:val="00C1376E"/>
    <w:rsid w:val="00C138EC"/>
    <w:rsid w:val="00C13A51"/>
    <w:rsid w:val="00C13B78"/>
    <w:rsid w:val="00C14845"/>
    <w:rsid w:val="00C1495D"/>
    <w:rsid w:val="00C149C1"/>
    <w:rsid w:val="00C14FED"/>
    <w:rsid w:val="00C15849"/>
    <w:rsid w:val="00C159FF"/>
    <w:rsid w:val="00C15E8A"/>
    <w:rsid w:val="00C1602A"/>
    <w:rsid w:val="00C1622A"/>
    <w:rsid w:val="00C164C9"/>
    <w:rsid w:val="00C166A7"/>
    <w:rsid w:val="00C167DB"/>
    <w:rsid w:val="00C16AB2"/>
    <w:rsid w:val="00C173C1"/>
    <w:rsid w:val="00C174DD"/>
    <w:rsid w:val="00C17A41"/>
    <w:rsid w:val="00C17BCC"/>
    <w:rsid w:val="00C17CC5"/>
    <w:rsid w:val="00C20ACA"/>
    <w:rsid w:val="00C211ED"/>
    <w:rsid w:val="00C2156F"/>
    <w:rsid w:val="00C21D34"/>
    <w:rsid w:val="00C221CE"/>
    <w:rsid w:val="00C225E0"/>
    <w:rsid w:val="00C22664"/>
    <w:rsid w:val="00C22B96"/>
    <w:rsid w:val="00C22F47"/>
    <w:rsid w:val="00C230DD"/>
    <w:rsid w:val="00C230FF"/>
    <w:rsid w:val="00C2363C"/>
    <w:rsid w:val="00C23A7E"/>
    <w:rsid w:val="00C23C62"/>
    <w:rsid w:val="00C24518"/>
    <w:rsid w:val="00C24739"/>
    <w:rsid w:val="00C24BA5"/>
    <w:rsid w:val="00C24BF4"/>
    <w:rsid w:val="00C24D9E"/>
    <w:rsid w:val="00C24FDF"/>
    <w:rsid w:val="00C254C7"/>
    <w:rsid w:val="00C25838"/>
    <w:rsid w:val="00C258EF"/>
    <w:rsid w:val="00C25BC5"/>
    <w:rsid w:val="00C25C45"/>
    <w:rsid w:val="00C263FB"/>
    <w:rsid w:val="00C2680C"/>
    <w:rsid w:val="00C26825"/>
    <w:rsid w:val="00C269E4"/>
    <w:rsid w:val="00C26C0B"/>
    <w:rsid w:val="00C2712D"/>
    <w:rsid w:val="00C277AF"/>
    <w:rsid w:val="00C27A13"/>
    <w:rsid w:val="00C27C41"/>
    <w:rsid w:val="00C27D48"/>
    <w:rsid w:val="00C27EA4"/>
    <w:rsid w:val="00C3018F"/>
    <w:rsid w:val="00C30237"/>
    <w:rsid w:val="00C308E3"/>
    <w:rsid w:val="00C30DAD"/>
    <w:rsid w:val="00C30E23"/>
    <w:rsid w:val="00C312DF"/>
    <w:rsid w:val="00C31442"/>
    <w:rsid w:val="00C31743"/>
    <w:rsid w:val="00C31821"/>
    <w:rsid w:val="00C31E45"/>
    <w:rsid w:val="00C31F2C"/>
    <w:rsid w:val="00C321B9"/>
    <w:rsid w:val="00C324FF"/>
    <w:rsid w:val="00C3288D"/>
    <w:rsid w:val="00C33146"/>
    <w:rsid w:val="00C33225"/>
    <w:rsid w:val="00C335E0"/>
    <w:rsid w:val="00C33AB0"/>
    <w:rsid w:val="00C33DDA"/>
    <w:rsid w:val="00C345D4"/>
    <w:rsid w:val="00C347A2"/>
    <w:rsid w:val="00C34BFD"/>
    <w:rsid w:val="00C34EE5"/>
    <w:rsid w:val="00C350B3"/>
    <w:rsid w:val="00C352C6"/>
    <w:rsid w:val="00C35888"/>
    <w:rsid w:val="00C358EC"/>
    <w:rsid w:val="00C35D36"/>
    <w:rsid w:val="00C36068"/>
    <w:rsid w:val="00C3663B"/>
    <w:rsid w:val="00C36BA3"/>
    <w:rsid w:val="00C36DA0"/>
    <w:rsid w:val="00C3760C"/>
    <w:rsid w:val="00C3767F"/>
    <w:rsid w:val="00C3793B"/>
    <w:rsid w:val="00C37B89"/>
    <w:rsid w:val="00C37FC5"/>
    <w:rsid w:val="00C40018"/>
    <w:rsid w:val="00C402D4"/>
    <w:rsid w:val="00C404B3"/>
    <w:rsid w:val="00C404BD"/>
    <w:rsid w:val="00C405A1"/>
    <w:rsid w:val="00C405F4"/>
    <w:rsid w:val="00C40DB8"/>
    <w:rsid w:val="00C40EAC"/>
    <w:rsid w:val="00C40EB8"/>
    <w:rsid w:val="00C41008"/>
    <w:rsid w:val="00C410E5"/>
    <w:rsid w:val="00C414B7"/>
    <w:rsid w:val="00C4153B"/>
    <w:rsid w:val="00C415BD"/>
    <w:rsid w:val="00C4177F"/>
    <w:rsid w:val="00C4198D"/>
    <w:rsid w:val="00C419F0"/>
    <w:rsid w:val="00C41D34"/>
    <w:rsid w:val="00C4206C"/>
    <w:rsid w:val="00C422C7"/>
    <w:rsid w:val="00C42A12"/>
    <w:rsid w:val="00C42AEA"/>
    <w:rsid w:val="00C4322A"/>
    <w:rsid w:val="00C43337"/>
    <w:rsid w:val="00C43748"/>
    <w:rsid w:val="00C437DE"/>
    <w:rsid w:val="00C43B55"/>
    <w:rsid w:val="00C43DB4"/>
    <w:rsid w:val="00C43E03"/>
    <w:rsid w:val="00C43EA6"/>
    <w:rsid w:val="00C43EDC"/>
    <w:rsid w:val="00C44585"/>
    <w:rsid w:val="00C44AA2"/>
    <w:rsid w:val="00C44AE9"/>
    <w:rsid w:val="00C44C6B"/>
    <w:rsid w:val="00C458C0"/>
    <w:rsid w:val="00C45C03"/>
    <w:rsid w:val="00C45D96"/>
    <w:rsid w:val="00C45DA7"/>
    <w:rsid w:val="00C45EFA"/>
    <w:rsid w:val="00C4604D"/>
    <w:rsid w:val="00C461BA"/>
    <w:rsid w:val="00C462CA"/>
    <w:rsid w:val="00C46B9B"/>
    <w:rsid w:val="00C46C6C"/>
    <w:rsid w:val="00C46E71"/>
    <w:rsid w:val="00C470AA"/>
    <w:rsid w:val="00C471E8"/>
    <w:rsid w:val="00C475DB"/>
    <w:rsid w:val="00C47708"/>
    <w:rsid w:val="00C479C0"/>
    <w:rsid w:val="00C47CDF"/>
    <w:rsid w:val="00C47FBF"/>
    <w:rsid w:val="00C5016B"/>
    <w:rsid w:val="00C502EE"/>
    <w:rsid w:val="00C50335"/>
    <w:rsid w:val="00C507D1"/>
    <w:rsid w:val="00C50A27"/>
    <w:rsid w:val="00C50C1C"/>
    <w:rsid w:val="00C50C7F"/>
    <w:rsid w:val="00C50F7A"/>
    <w:rsid w:val="00C511FB"/>
    <w:rsid w:val="00C51371"/>
    <w:rsid w:val="00C51422"/>
    <w:rsid w:val="00C514A7"/>
    <w:rsid w:val="00C51637"/>
    <w:rsid w:val="00C51A2A"/>
    <w:rsid w:val="00C51C57"/>
    <w:rsid w:val="00C51D55"/>
    <w:rsid w:val="00C51E01"/>
    <w:rsid w:val="00C51F3C"/>
    <w:rsid w:val="00C52255"/>
    <w:rsid w:val="00C522BF"/>
    <w:rsid w:val="00C52471"/>
    <w:rsid w:val="00C5252C"/>
    <w:rsid w:val="00C52672"/>
    <w:rsid w:val="00C52888"/>
    <w:rsid w:val="00C528FC"/>
    <w:rsid w:val="00C5294A"/>
    <w:rsid w:val="00C52C82"/>
    <w:rsid w:val="00C52C98"/>
    <w:rsid w:val="00C52EE3"/>
    <w:rsid w:val="00C52FCD"/>
    <w:rsid w:val="00C53274"/>
    <w:rsid w:val="00C532A7"/>
    <w:rsid w:val="00C53389"/>
    <w:rsid w:val="00C534C6"/>
    <w:rsid w:val="00C534DA"/>
    <w:rsid w:val="00C53E65"/>
    <w:rsid w:val="00C5441F"/>
    <w:rsid w:val="00C544BA"/>
    <w:rsid w:val="00C54865"/>
    <w:rsid w:val="00C548B9"/>
    <w:rsid w:val="00C5496E"/>
    <w:rsid w:val="00C5501A"/>
    <w:rsid w:val="00C55754"/>
    <w:rsid w:val="00C55B01"/>
    <w:rsid w:val="00C55D0C"/>
    <w:rsid w:val="00C55FBB"/>
    <w:rsid w:val="00C562B6"/>
    <w:rsid w:val="00C564DC"/>
    <w:rsid w:val="00C56560"/>
    <w:rsid w:val="00C5711D"/>
    <w:rsid w:val="00C576B5"/>
    <w:rsid w:val="00C57FCB"/>
    <w:rsid w:val="00C6007C"/>
    <w:rsid w:val="00C601F8"/>
    <w:rsid w:val="00C603BA"/>
    <w:rsid w:val="00C60A58"/>
    <w:rsid w:val="00C60DC3"/>
    <w:rsid w:val="00C60E35"/>
    <w:rsid w:val="00C61179"/>
    <w:rsid w:val="00C61447"/>
    <w:rsid w:val="00C61665"/>
    <w:rsid w:val="00C6187D"/>
    <w:rsid w:val="00C61B5A"/>
    <w:rsid w:val="00C61DC7"/>
    <w:rsid w:val="00C61E9F"/>
    <w:rsid w:val="00C61FD3"/>
    <w:rsid w:val="00C62311"/>
    <w:rsid w:val="00C62345"/>
    <w:rsid w:val="00C62753"/>
    <w:rsid w:val="00C629DB"/>
    <w:rsid w:val="00C62AB5"/>
    <w:rsid w:val="00C62CEF"/>
    <w:rsid w:val="00C62F19"/>
    <w:rsid w:val="00C6329A"/>
    <w:rsid w:val="00C632D6"/>
    <w:rsid w:val="00C6341B"/>
    <w:rsid w:val="00C63547"/>
    <w:rsid w:val="00C636E7"/>
    <w:rsid w:val="00C638E0"/>
    <w:rsid w:val="00C63DE6"/>
    <w:rsid w:val="00C63E18"/>
    <w:rsid w:val="00C64B36"/>
    <w:rsid w:val="00C64D50"/>
    <w:rsid w:val="00C6520D"/>
    <w:rsid w:val="00C6535E"/>
    <w:rsid w:val="00C654C9"/>
    <w:rsid w:val="00C6550B"/>
    <w:rsid w:val="00C6553C"/>
    <w:rsid w:val="00C65848"/>
    <w:rsid w:val="00C6598F"/>
    <w:rsid w:val="00C65CAA"/>
    <w:rsid w:val="00C65D3D"/>
    <w:rsid w:val="00C65EF7"/>
    <w:rsid w:val="00C6690F"/>
    <w:rsid w:val="00C66B48"/>
    <w:rsid w:val="00C66D45"/>
    <w:rsid w:val="00C66D75"/>
    <w:rsid w:val="00C673E1"/>
    <w:rsid w:val="00C674AB"/>
    <w:rsid w:val="00C67871"/>
    <w:rsid w:val="00C67905"/>
    <w:rsid w:val="00C67AD1"/>
    <w:rsid w:val="00C67C18"/>
    <w:rsid w:val="00C7067C"/>
    <w:rsid w:val="00C70874"/>
    <w:rsid w:val="00C70AA5"/>
    <w:rsid w:val="00C70B30"/>
    <w:rsid w:val="00C70B9E"/>
    <w:rsid w:val="00C70CDB"/>
    <w:rsid w:val="00C70D09"/>
    <w:rsid w:val="00C70E68"/>
    <w:rsid w:val="00C71314"/>
    <w:rsid w:val="00C715B1"/>
    <w:rsid w:val="00C71814"/>
    <w:rsid w:val="00C7192E"/>
    <w:rsid w:val="00C71976"/>
    <w:rsid w:val="00C71A2D"/>
    <w:rsid w:val="00C71B78"/>
    <w:rsid w:val="00C720C6"/>
    <w:rsid w:val="00C72120"/>
    <w:rsid w:val="00C726AA"/>
    <w:rsid w:val="00C72DEC"/>
    <w:rsid w:val="00C72E3B"/>
    <w:rsid w:val="00C730BF"/>
    <w:rsid w:val="00C734C0"/>
    <w:rsid w:val="00C736B6"/>
    <w:rsid w:val="00C7388D"/>
    <w:rsid w:val="00C741BD"/>
    <w:rsid w:val="00C7450F"/>
    <w:rsid w:val="00C74977"/>
    <w:rsid w:val="00C74B36"/>
    <w:rsid w:val="00C74BC7"/>
    <w:rsid w:val="00C74BED"/>
    <w:rsid w:val="00C74E6B"/>
    <w:rsid w:val="00C750F5"/>
    <w:rsid w:val="00C752FC"/>
    <w:rsid w:val="00C75847"/>
    <w:rsid w:val="00C7598C"/>
    <w:rsid w:val="00C75D86"/>
    <w:rsid w:val="00C761BF"/>
    <w:rsid w:val="00C762E9"/>
    <w:rsid w:val="00C7648F"/>
    <w:rsid w:val="00C76490"/>
    <w:rsid w:val="00C76662"/>
    <w:rsid w:val="00C76A81"/>
    <w:rsid w:val="00C76AB2"/>
    <w:rsid w:val="00C76BA3"/>
    <w:rsid w:val="00C76CA0"/>
    <w:rsid w:val="00C76FF9"/>
    <w:rsid w:val="00C77075"/>
    <w:rsid w:val="00C77195"/>
    <w:rsid w:val="00C772C9"/>
    <w:rsid w:val="00C77A15"/>
    <w:rsid w:val="00C77A3D"/>
    <w:rsid w:val="00C77CF5"/>
    <w:rsid w:val="00C77E5D"/>
    <w:rsid w:val="00C8004D"/>
    <w:rsid w:val="00C80314"/>
    <w:rsid w:val="00C80A19"/>
    <w:rsid w:val="00C80E2D"/>
    <w:rsid w:val="00C81043"/>
    <w:rsid w:val="00C811A3"/>
    <w:rsid w:val="00C81404"/>
    <w:rsid w:val="00C81807"/>
    <w:rsid w:val="00C818C9"/>
    <w:rsid w:val="00C81F8D"/>
    <w:rsid w:val="00C82147"/>
    <w:rsid w:val="00C82A33"/>
    <w:rsid w:val="00C82C1E"/>
    <w:rsid w:val="00C82E63"/>
    <w:rsid w:val="00C83032"/>
    <w:rsid w:val="00C8320D"/>
    <w:rsid w:val="00C833D2"/>
    <w:rsid w:val="00C83934"/>
    <w:rsid w:val="00C83A2D"/>
    <w:rsid w:val="00C83FD6"/>
    <w:rsid w:val="00C84218"/>
    <w:rsid w:val="00C8449A"/>
    <w:rsid w:val="00C84560"/>
    <w:rsid w:val="00C848B8"/>
    <w:rsid w:val="00C84905"/>
    <w:rsid w:val="00C84917"/>
    <w:rsid w:val="00C84CF7"/>
    <w:rsid w:val="00C8506E"/>
    <w:rsid w:val="00C85242"/>
    <w:rsid w:val="00C85337"/>
    <w:rsid w:val="00C8535C"/>
    <w:rsid w:val="00C85B3B"/>
    <w:rsid w:val="00C85B5B"/>
    <w:rsid w:val="00C85CEE"/>
    <w:rsid w:val="00C85E54"/>
    <w:rsid w:val="00C861C7"/>
    <w:rsid w:val="00C8635A"/>
    <w:rsid w:val="00C8638B"/>
    <w:rsid w:val="00C86695"/>
    <w:rsid w:val="00C86737"/>
    <w:rsid w:val="00C86B5B"/>
    <w:rsid w:val="00C86C9F"/>
    <w:rsid w:val="00C86CF1"/>
    <w:rsid w:val="00C86E0F"/>
    <w:rsid w:val="00C86E24"/>
    <w:rsid w:val="00C87154"/>
    <w:rsid w:val="00C87A3B"/>
    <w:rsid w:val="00C87C6E"/>
    <w:rsid w:val="00C9070C"/>
    <w:rsid w:val="00C90F49"/>
    <w:rsid w:val="00C911E1"/>
    <w:rsid w:val="00C91823"/>
    <w:rsid w:val="00C919F7"/>
    <w:rsid w:val="00C91C76"/>
    <w:rsid w:val="00C91DBE"/>
    <w:rsid w:val="00C927B5"/>
    <w:rsid w:val="00C92CA3"/>
    <w:rsid w:val="00C92D4C"/>
    <w:rsid w:val="00C92DEA"/>
    <w:rsid w:val="00C92E66"/>
    <w:rsid w:val="00C9340A"/>
    <w:rsid w:val="00C9367B"/>
    <w:rsid w:val="00C93793"/>
    <w:rsid w:val="00C937AF"/>
    <w:rsid w:val="00C93CCE"/>
    <w:rsid w:val="00C9463F"/>
    <w:rsid w:val="00C94741"/>
    <w:rsid w:val="00C94992"/>
    <w:rsid w:val="00C95031"/>
    <w:rsid w:val="00C95080"/>
    <w:rsid w:val="00C951E4"/>
    <w:rsid w:val="00C9540B"/>
    <w:rsid w:val="00C957AE"/>
    <w:rsid w:val="00C95DE2"/>
    <w:rsid w:val="00C96AA7"/>
    <w:rsid w:val="00C96B9F"/>
    <w:rsid w:val="00C96D28"/>
    <w:rsid w:val="00C978C5"/>
    <w:rsid w:val="00CA015F"/>
    <w:rsid w:val="00CA01F4"/>
    <w:rsid w:val="00CA0657"/>
    <w:rsid w:val="00CA09C5"/>
    <w:rsid w:val="00CA0B57"/>
    <w:rsid w:val="00CA0E1B"/>
    <w:rsid w:val="00CA104F"/>
    <w:rsid w:val="00CA1ADF"/>
    <w:rsid w:val="00CA1FAD"/>
    <w:rsid w:val="00CA210E"/>
    <w:rsid w:val="00CA21BA"/>
    <w:rsid w:val="00CA24FE"/>
    <w:rsid w:val="00CA2503"/>
    <w:rsid w:val="00CA2DFC"/>
    <w:rsid w:val="00CA2FE9"/>
    <w:rsid w:val="00CA30F0"/>
    <w:rsid w:val="00CA3B81"/>
    <w:rsid w:val="00CA3E2C"/>
    <w:rsid w:val="00CA4516"/>
    <w:rsid w:val="00CA4AB5"/>
    <w:rsid w:val="00CA4CCB"/>
    <w:rsid w:val="00CA5583"/>
    <w:rsid w:val="00CA5C0D"/>
    <w:rsid w:val="00CA5C49"/>
    <w:rsid w:val="00CA5CF9"/>
    <w:rsid w:val="00CA5F80"/>
    <w:rsid w:val="00CA60F1"/>
    <w:rsid w:val="00CA6209"/>
    <w:rsid w:val="00CA720A"/>
    <w:rsid w:val="00CA7223"/>
    <w:rsid w:val="00CA72A8"/>
    <w:rsid w:val="00CA73FF"/>
    <w:rsid w:val="00CA750C"/>
    <w:rsid w:val="00CA777F"/>
    <w:rsid w:val="00CA7ABA"/>
    <w:rsid w:val="00CA7C57"/>
    <w:rsid w:val="00CA7E00"/>
    <w:rsid w:val="00CA7E7D"/>
    <w:rsid w:val="00CB011A"/>
    <w:rsid w:val="00CB090B"/>
    <w:rsid w:val="00CB0A88"/>
    <w:rsid w:val="00CB0C1D"/>
    <w:rsid w:val="00CB0C7F"/>
    <w:rsid w:val="00CB0EAB"/>
    <w:rsid w:val="00CB1057"/>
    <w:rsid w:val="00CB1297"/>
    <w:rsid w:val="00CB12AB"/>
    <w:rsid w:val="00CB161F"/>
    <w:rsid w:val="00CB1908"/>
    <w:rsid w:val="00CB2216"/>
    <w:rsid w:val="00CB264A"/>
    <w:rsid w:val="00CB2D54"/>
    <w:rsid w:val="00CB2D55"/>
    <w:rsid w:val="00CB2E9E"/>
    <w:rsid w:val="00CB3724"/>
    <w:rsid w:val="00CB394D"/>
    <w:rsid w:val="00CB3ADA"/>
    <w:rsid w:val="00CB3D6A"/>
    <w:rsid w:val="00CB3FF7"/>
    <w:rsid w:val="00CB4262"/>
    <w:rsid w:val="00CB434C"/>
    <w:rsid w:val="00CB44A7"/>
    <w:rsid w:val="00CB45B1"/>
    <w:rsid w:val="00CB475E"/>
    <w:rsid w:val="00CB4B23"/>
    <w:rsid w:val="00CB4D4B"/>
    <w:rsid w:val="00CB4DFD"/>
    <w:rsid w:val="00CB5B46"/>
    <w:rsid w:val="00CB5C84"/>
    <w:rsid w:val="00CB67FD"/>
    <w:rsid w:val="00CB6827"/>
    <w:rsid w:val="00CB6F25"/>
    <w:rsid w:val="00CB7025"/>
    <w:rsid w:val="00CB7922"/>
    <w:rsid w:val="00CB7E03"/>
    <w:rsid w:val="00CC0021"/>
    <w:rsid w:val="00CC027D"/>
    <w:rsid w:val="00CC0533"/>
    <w:rsid w:val="00CC065A"/>
    <w:rsid w:val="00CC0AE3"/>
    <w:rsid w:val="00CC0BD5"/>
    <w:rsid w:val="00CC1027"/>
    <w:rsid w:val="00CC1087"/>
    <w:rsid w:val="00CC1149"/>
    <w:rsid w:val="00CC149F"/>
    <w:rsid w:val="00CC17FB"/>
    <w:rsid w:val="00CC1A21"/>
    <w:rsid w:val="00CC1CAE"/>
    <w:rsid w:val="00CC1E00"/>
    <w:rsid w:val="00CC1E73"/>
    <w:rsid w:val="00CC200A"/>
    <w:rsid w:val="00CC2085"/>
    <w:rsid w:val="00CC23B7"/>
    <w:rsid w:val="00CC246F"/>
    <w:rsid w:val="00CC2D8D"/>
    <w:rsid w:val="00CC313A"/>
    <w:rsid w:val="00CC3163"/>
    <w:rsid w:val="00CC34FA"/>
    <w:rsid w:val="00CC3601"/>
    <w:rsid w:val="00CC4360"/>
    <w:rsid w:val="00CC45B1"/>
    <w:rsid w:val="00CC4615"/>
    <w:rsid w:val="00CC4FC2"/>
    <w:rsid w:val="00CC524E"/>
    <w:rsid w:val="00CC528B"/>
    <w:rsid w:val="00CC5314"/>
    <w:rsid w:val="00CC54F5"/>
    <w:rsid w:val="00CC55BB"/>
    <w:rsid w:val="00CC5725"/>
    <w:rsid w:val="00CC5745"/>
    <w:rsid w:val="00CC5D5B"/>
    <w:rsid w:val="00CC6142"/>
    <w:rsid w:val="00CC66C8"/>
    <w:rsid w:val="00CC68A2"/>
    <w:rsid w:val="00CC6B49"/>
    <w:rsid w:val="00CC6B94"/>
    <w:rsid w:val="00CC7425"/>
    <w:rsid w:val="00CC754E"/>
    <w:rsid w:val="00CC7D95"/>
    <w:rsid w:val="00CCCCEA"/>
    <w:rsid w:val="00CD00EA"/>
    <w:rsid w:val="00CD04B6"/>
    <w:rsid w:val="00CD0879"/>
    <w:rsid w:val="00CD0D3A"/>
    <w:rsid w:val="00CD0E60"/>
    <w:rsid w:val="00CD132F"/>
    <w:rsid w:val="00CD16A3"/>
    <w:rsid w:val="00CD17FD"/>
    <w:rsid w:val="00CD1B6A"/>
    <w:rsid w:val="00CD1E71"/>
    <w:rsid w:val="00CD1FA1"/>
    <w:rsid w:val="00CD2079"/>
    <w:rsid w:val="00CD25E1"/>
    <w:rsid w:val="00CD2885"/>
    <w:rsid w:val="00CD2A91"/>
    <w:rsid w:val="00CD2AB6"/>
    <w:rsid w:val="00CD2BB0"/>
    <w:rsid w:val="00CD2C0B"/>
    <w:rsid w:val="00CD2EAE"/>
    <w:rsid w:val="00CD2F34"/>
    <w:rsid w:val="00CD3020"/>
    <w:rsid w:val="00CD315C"/>
    <w:rsid w:val="00CD33E3"/>
    <w:rsid w:val="00CD3417"/>
    <w:rsid w:val="00CD359E"/>
    <w:rsid w:val="00CD386B"/>
    <w:rsid w:val="00CD38C1"/>
    <w:rsid w:val="00CD3930"/>
    <w:rsid w:val="00CD3A0C"/>
    <w:rsid w:val="00CD3A75"/>
    <w:rsid w:val="00CD3C4D"/>
    <w:rsid w:val="00CD3E07"/>
    <w:rsid w:val="00CD3E26"/>
    <w:rsid w:val="00CD4094"/>
    <w:rsid w:val="00CD40B9"/>
    <w:rsid w:val="00CD4764"/>
    <w:rsid w:val="00CD4C08"/>
    <w:rsid w:val="00CD4D28"/>
    <w:rsid w:val="00CD4E62"/>
    <w:rsid w:val="00CD4F3D"/>
    <w:rsid w:val="00CD5170"/>
    <w:rsid w:val="00CD5F86"/>
    <w:rsid w:val="00CD6116"/>
    <w:rsid w:val="00CD6132"/>
    <w:rsid w:val="00CD65BF"/>
    <w:rsid w:val="00CD6707"/>
    <w:rsid w:val="00CD6F84"/>
    <w:rsid w:val="00CD6F9B"/>
    <w:rsid w:val="00CD73EC"/>
    <w:rsid w:val="00CD7441"/>
    <w:rsid w:val="00CD752B"/>
    <w:rsid w:val="00CD7533"/>
    <w:rsid w:val="00CD7C18"/>
    <w:rsid w:val="00CDFA59"/>
    <w:rsid w:val="00CE01F7"/>
    <w:rsid w:val="00CE02A3"/>
    <w:rsid w:val="00CE03FD"/>
    <w:rsid w:val="00CE063B"/>
    <w:rsid w:val="00CE0768"/>
    <w:rsid w:val="00CE08D4"/>
    <w:rsid w:val="00CE10A5"/>
    <w:rsid w:val="00CE1111"/>
    <w:rsid w:val="00CE15D4"/>
    <w:rsid w:val="00CE194E"/>
    <w:rsid w:val="00CE194F"/>
    <w:rsid w:val="00CE1E2A"/>
    <w:rsid w:val="00CE1E70"/>
    <w:rsid w:val="00CE2448"/>
    <w:rsid w:val="00CE248E"/>
    <w:rsid w:val="00CE2605"/>
    <w:rsid w:val="00CE28F6"/>
    <w:rsid w:val="00CE2AF2"/>
    <w:rsid w:val="00CE2B3D"/>
    <w:rsid w:val="00CE2D9A"/>
    <w:rsid w:val="00CE2E8F"/>
    <w:rsid w:val="00CE2FC8"/>
    <w:rsid w:val="00CE45A5"/>
    <w:rsid w:val="00CE4726"/>
    <w:rsid w:val="00CE496E"/>
    <w:rsid w:val="00CE49C9"/>
    <w:rsid w:val="00CE4AC1"/>
    <w:rsid w:val="00CE507C"/>
    <w:rsid w:val="00CE5249"/>
    <w:rsid w:val="00CE5BB9"/>
    <w:rsid w:val="00CE6BBD"/>
    <w:rsid w:val="00CE7297"/>
    <w:rsid w:val="00CE72A2"/>
    <w:rsid w:val="00CE7609"/>
    <w:rsid w:val="00CE770E"/>
    <w:rsid w:val="00CE77CE"/>
    <w:rsid w:val="00CE783C"/>
    <w:rsid w:val="00CE7BA7"/>
    <w:rsid w:val="00CF03AC"/>
    <w:rsid w:val="00CF03E2"/>
    <w:rsid w:val="00CF053D"/>
    <w:rsid w:val="00CF05BD"/>
    <w:rsid w:val="00CF0753"/>
    <w:rsid w:val="00CF0766"/>
    <w:rsid w:val="00CF108D"/>
    <w:rsid w:val="00CF123D"/>
    <w:rsid w:val="00CF13D8"/>
    <w:rsid w:val="00CF14F6"/>
    <w:rsid w:val="00CF19AE"/>
    <w:rsid w:val="00CF2041"/>
    <w:rsid w:val="00CF208D"/>
    <w:rsid w:val="00CF2CA2"/>
    <w:rsid w:val="00CF2E1E"/>
    <w:rsid w:val="00CF2E8E"/>
    <w:rsid w:val="00CF2EB8"/>
    <w:rsid w:val="00CF3270"/>
    <w:rsid w:val="00CF350B"/>
    <w:rsid w:val="00CF3842"/>
    <w:rsid w:val="00CF3C5A"/>
    <w:rsid w:val="00CF43AE"/>
    <w:rsid w:val="00CF4421"/>
    <w:rsid w:val="00CF4550"/>
    <w:rsid w:val="00CF4652"/>
    <w:rsid w:val="00CF4A9B"/>
    <w:rsid w:val="00CF4BEC"/>
    <w:rsid w:val="00CF507B"/>
    <w:rsid w:val="00CF50FE"/>
    <w:rsid w:val="00CF52BD"/>
    <w:rsid w:val="00CF535F"/>
    <w:rsid w:val="00CF568B"/>
    <w:rsid w:val="00CF5968"/>
    <w:rsid w:val="00CF5B54"/>
    <w:rsid w:val="00CF6078"/>
    <w:rsid w:val="00CF6357"/>
    <w:rsid w:val="00CF63BE"/>
    <w:rsid w:val="00CF6737"/>
    <w:rsid w:val="00CF67AB"/>
    <w:rsid w:val="00CF6883"/>
    <w:rsid w:val="00CF708B"/>
    <w:rsid w:val="00CF7998"/>
    <w:rsid w:val="00CF7A7F"/>
    <w:rsid w:val="00CF7AD3"/>
    <w:rsid w:val="00D0064D"/>
    <w:rsid w:val="00D008AB"/>
    <w:rsid w:val="00D0091D"/>
    <w:rsid w:val="00D01D92"/>
    <w:rsid w:val="00D01FE7"/>
    <w:rsid w:val="00D02420"/>
    <w:rsid w:val="00D02460"/>
    <w:rsid w:val="00D029B0"/>
    <w:rsid w:val="00D02E1B"/>
    <w:rsid w:val="00D0322C"/>
    <w:rsid w:val="00D032E9"/>
    <w:rsid w:val="00D0373D"/>
    <w:rsid w:val="00D03937"/>
    <w:rsid w:val="00D03BA6"/>
    <w:rsid w:val="00D03BA7"/>
    <w:rsid w:val="00D03CCF"/>
    <w:rsid w:val="00D03D16"/>
    <w:rsid w:val="00D03E87"/>
    <w:rsid w:val="00D03F56"/>
    <w:rsid w:val="00D04022"/>
    <w:rsid w:val="00D041E9"/>
    <w:rsid w:val="00D042FA"/>
    <w:rsid w:val="00D04317"/>
    <w:rsid w:val="00D04826"/>
    <w:rsid w:val="00D04906"/>
    <w:rsid w:val="00D04B3B"/>
    <w:rsid w:val="00D04E2F"/>
    <w:rsid w:val="00D04ED1"/>
    <w:rsid w:val="00D050D7"/>
    <w:rsid w:val="00D0557B"/>
    <w:rsid w:val="00D05865"/>
    <w:rsid w:val="00D059D9"/>
    <w:rsid w:val="00D05DCE"/>
    <w:rsid w:val="00D05EF4"/>
    <w:rsid w:val="00D065C7"/>
    <w:rsid w:val="00D067E4"/>
    <w:rsid w:val="00D06DB3"/>
    <w:rsid w:val="00D07506"/>
    <w:rsid w:val="00D07AE9"/>
    <w:rsid w:val="00D07FD9"/>
    <w:rsid w:val="00D105D2"/>
    <w:rsid w:val="00D107CA"/>
    <w:rsid w:val="00D1095F"/>
    <w:rsid w:val="00D10CFB"/>
    <w:rsid w:val="00D1104F"/>
    <w:rsid w:val="00D1131B"/>
    <w:rsid w:val="00D1134C"/>
    <w:rsid w:val="00D11404"/>
    <w:rsid w:val="00D115CF"/>
    <w:rsid w:val="00D11AC5"/>
    <w:rsid w:val="00D11BA8"/>
    <w:rsid w:val="00D123CA"/>
    <w:rsid w:val="00D12797"/>
    <w:rsid w:val="00D1312F"/>
    <w:rsid w:val="00D139DA"/>
    <w:rsid w:val="00D13E89"/>
    <w:rsid w:val="00D13E95"/>
    <w:rsid w:val="00D141E3"/>
    <w:rsid w:val="00D142BF"/>
    <w:rsid w:val="00D147E9"/>
    <w:rsid w:val="00D1481F"/>
    <w:rsid w:val="00D148B1"/>
    <w:rsid w:val="00D14B52"/>
    <w:rsid w:val="00D14C89"/>
    <w:rsid w:val="00D14E64"/>
    <w:rsid w:val="00D15252"/>
    <w:rsid w:val="00D15413"/>
    <w:rsid w:val="00D15658"/>
    <w:rsid w:val="00D157D4"/>
    <w:rsid w:val="00D15CB7"/>
    <w:rsid w:val="00D15E49"/>
    <w:rsid w:val="00D16432"/>
    <w:rsid w:val="00D16E19"/>
    <w:rsid w:val="00D17396"/>
    <w:rsid w:val="00D1770F"/>
    <w:rsid w:val="00D1772F"/>
    <w:rsid w:val="00D1786C"/>
    <w:rsid w:val="00D17925"/>
    <w:rsid w:val="00D17DC0"/>
    <w:rsid w:val="00D2038A"/>
    <w:rsid w:val="00D20481"/>
    <w:rsid w:val="00D20651"/>
    <w:rsid w:val="00D2071C"/>
    <w:rsid w:val="00D2084D"/>
    <w:rsid w:val="00D20EF2"/>
    <w:rsid w:val="00D20F0D"/>
    <w:rsid w:val="00D21064"/>
    <w:rsid w:val="00D21683"/>
    <w:rsid w:val="00D21C26"/>
    <w:rsid w:val="00D21ED0"/>
    <w:rsid w:val="00D22100"/>
    <w:rsid w:val="00D222FF"/>
    <w:rsid w:val="00D2230E"/>
    <w:rsid w:val="00D22365"/>
    <w:rsid w:val="00D22980"/>
    <w:rsid w:val="00D22BC7"/>
    <w:rsid w:val="00D22C19"/>
    <w:rsid w:val="00D22FE1"/>
    <w:rsid w:val="00D245D5"/>
    <w:rsid w:val="00D24B48"/>
    <w:rsid w:val="00D25174"/>
    <w:rsid w:val="00D25224"/>
    <w:rsid w:val="00D254AF"/>
    <w:rsid w:val="00D25D61"/>
    <w:rsid w:val="00D2617B"/>
    <w:rsid w:val="00D26199"/>
    <w:rsid w:val="00D26541"/>
    <w:rsid w:val="00D26D01"/>
    <w:rsid w:val="00D26DC3"/>
    <w:rsid w:val="00D26E2C"/>
    <w:rsid w:val="00D27121"/>
    <w:rsid w:val="00D27277"/>
    <w:rsid w:val="00D27483"/>
    <w:rsid w:val="00D27547"/>
    <w:rsid w:val="00D275B7"/>
    <w:rsid w:val="00D277D4"/>
    <w:rsid w:val="00D278DD"/>
    <w:rsid w:val="00D27A2C"/>
    <w:rsid w:val="00D27AA4"/>
    <w:rsid w:val="00D27F4C"/>
    <w:rsid w:val="00D30150"/>
    <w:rsid w:val="00D3021B"/>
    <w:rsid w:val="00D303C7"/>
    <w:rsid w:val="00D30604"/>
    <w:rsid w:val="00D3061E"/>
    <w:rsid w:val="00D313F1"/>
    <w:rsid w:val="00D31947"/>
    <w:rsid w:val="00D31BCC"/>
    <w:rsid w:val="00D31D1D"/>
    <w:rsid w:val="00D31F7C"/>
    <w:rsid w:val="00D321B8"/>
    <w:rsid w:val="00D322D1"/>
    <w:rsid w:val="00D324BC"/>
    <w:rsid w:val="00D3288F"/>
    <w:rsid w:val="00D3295A"/>
    <w:rsid w:val="00D3299A"/>
    <w:rsid w:val="00D32B61"/>
    <w:rsid w:val="00D32D51"/>
    <w:rsid w:val="00D33079"/>
    <w:rsid w:val="00D331DC"/>
    <w:rsid w:val="00D33560"/>
    <w:rsid w:val="00D3383D"/>
    <w:rsid w:val="00D33966"/>
    <w:rsid w:val="00D33EDE"/>
    <w:rsid w:val="00D347B8"/>
    <w:rsid w:val="00D34D5C"/>
    <w:rsid w:val="00D3541D"/>
    <w:rsid w:val="00D35B73"/>
    <w:rsid w:val="00D35C3E"/>
    <w:rsid w:val="00D362E8"/>
    <w:rsid w:val="00D36F94"/>
    <w:rsid w:val="00D36FFD"/>
    <w:rsid w:val="00D37385"/>
    <w:rsid w:val="00D37966"/>
    <w:rsid w:val="00D37AB4"/>
    <w:rsid w:val="00D37BDD"/>
    <w:rsid w:val="00D37D90"/>
    <w:rsid w:val="00D37E4B"/>
    <w:rsid w:val="00D37F1A"/>
    <w:rsid w:val="00D40310"/>
    <w:rsid w:val="00D40565"/>
    <w:rsid w:val="00D40A5F"/>
    <w:rsid w:val="00D40DC1"/>
    <w:rsid w:val="00D413D8"/>
    <w:rsid w:val="00D41A05"/>
    <w:rsid w:val="00D41AC5"/>
    <w:rsid w:val="00D41B7B"/>
    <w:rsid w:val="00D41C72"/>
    <w:rsid w:val="00D424B2"/>
    <w:rsid w:val="00D430C2"/>
    <w:rsid w:val="00D43518"/>
    <w:rsid w:val="00D4351D"/>
    <w:rsid w:val="00D43998"/>
    <w:rsid w:val="00D43D84"/>
    <w:rsid w:val="00D43E0D"/>
    <w:rsid w:val="00D44149"/>
    <w:rsid w:val="00D442A9"/>
    <w:rsid w:val="00D44638"/>
    <w:rsid w:val="00D44B91"/>
    <w:rsid w:val="00D451C5"/>
    <w:rsid w:val="00D45294"/>
    <w:rsid w:val="00D452FD"/>
    <w:rsid w:val="00D456BE"/>
    <w:rsid w:val="00D4595C"/>
    <w:rsid w:val="00D45A20"/>
    <w:rsid w:val="00D45AC2"/>
    <w:rsid w:val="00D45B04"/>
    <w:rsid w:val="00D46306"/>
    <w:rsid w:val="00D46995"/>
    <w:rsid w:val="00D469F5"/>
    <w:rsid w:val="00D4736B"/>
    <w:rsid w:val="00D47606"/>
    <w:rsid w:val="00D479E3"/>
    <w:rsid w:val="00D47BE2"/>
    <w:rsid w:val="00D47DA6"/>
    <w:rsid w:val="00D50026"/>
    <w:rsid w:val="00D504A0"/>
    <w:rsid w:val="00D505D6"/>
    <w:rsid w:val="00D509D0"/>
    <w:rsid w:val="00D50A11"/>
    <w:rsid w:val="00D50AEF"/>
    <w:rsid w:val="00D50B31"/>
    <w:rsid w:val="00D50BA8"/>
    <w:rsid w:val="00D50BE3"/>
    <w:rsid w:val="00D50CC4"/>
    <w:rsid w:val="00D50CFF"/>
    <w:rsid w:val="00D50D91"/>
    <w:rsid w:val="00D50DD1"/>
    <w:rsid w:val="00D5198C"/>
    <w:rsid w:val="00D51B8A"/>
    <w:rsid w:val="00D51DE2"/>
    <w:rsid w:val="00D52232"/>
    <w:rsid w:val="00D52508"/>
    <w:rsid w:val="00D52DA5"/>
    <w:rsid w:val="00D52DDC"/>
    <w:rsid w:val="00D52F76"/>
    <w:rsid w:val="00D53093"/>
    <w:rsid w:val="00D531B5"/>
    <w:rsid w:val="00D535E5"/>
    <w:rsid w:val="00D539C0"/>
    <w:rsid w:val="00D53F4B"/>
    <w:rsid w:val="00D53F91"/>
    <w:rsid w:val="00D541A1"/>
    <w:rsid w:val="00D545DB"/>
    <w:rsid w:val="00D54810"/>
    <w:rsid w:val="00D54B44"/>
    <w:rsid w:val="00D54E79"/>
    <w:rsid w:val="00D55053"/>
    <w:rsid w:val="00D550D6"/>
    <w:rsid w:val="00D55102"/>
    <w:rsid w:val="00D5571B"/>
    <w:rsid w:val="00D55C6B"/>
    <w:rsid w:val="00D55DD1"/>
    <w:rsid w:val="00D56152"/>
    <w:rsid w:val="00D56370"/>
    <w:rsid w:val="00D5666E"/>
    <w:rsid w:val="00D566C8"/>
    <w:rsid w:val="00D566E3"/>
    <w:rsid w:val="00D56A0E"/>
    <w:rsid w:val="00D57070"/>
    <w:rsid w:val="00D57232"/>
    <w:rsid w:val="00D5728C"/>
    <w:rsid w:val="00D573B8"/>
    <w:rsid w:val="00D57A9C"/>
    <w:rsid w:val="00D57B96"/>
    <w:rsid w:val="00D6004A"/>
    <w:rsid w:val="00D601EE"/>
    <w:rsid w:val="00D602E4"/>
    <w:rsid w:val="00D606A7"/>
    <w:rsid w:val="00D609AD"/>
    <w:rsid w:val="00D60D68"/>
    <w:rsid w:val="00D611CE"/>
    <w:rsid w:val="00D6168B"/>
    <w:rsid w:val="00D6192E"/>
    <w:rsid w:val="00D61F27"/>
    <w:rsid w:val="00D62325"/>
    <w:rsid w:val="00D6250E"/>
    <w:rsid w:val="00D625ED"/>
    <w:rsid w:val="00D62922"/>
    <w:rsid w:val="00D629D0"/>
    <w:rsid w:val="00D62CE2"/>
    <w:rsid w:val="00D632CD"/>
    <w:rsid w:val="00D634A9"/>
    <w:rsid w:val="00D63523"/>
    <w:rsid w:val="00D639A3"/>
    <w:rsid w:val="00D64082"/>
    <w:rsid w:val="00D641B1"/>
    <w:rsid w:val="00D64322"/>
    <w:rsid w:val="00D64574"/>
    <w:rsid w:val="00D64681"/>
    <w:rsid w:val="00D64DC9"/>
    <w:rsid w:val="00D64DCF"/>
    <w:rsid w:val="00D64F3C"/>
    <w:rsid w:val="00D65385"/>
    <w:rsid w:val="00D65863"/>
    <w:rsid w:val="00D65A53"/>
    <w:rsid w:val="00D65B62"/>
    <w:rsid w:val="00D660B8"/>
    <w:rsid w:val="00D660E2"/>
    <w:rsid w:val="00D664D5"/>
    <w:rsid w:val="00D66848"/>
    <w:rsid w:val="00D66E15"/>
    <w:rsid w:val="00D67096"/>
    <w:rsid w:val="00D673D1"/>
    <w:rsid w:val="00D70093"/>
    <w:rsid w:val="00D7057A"/>
    <w:rsid w:val="00D706B4"/>
    <w:rsid w:val="00D706D4"/>
    <w:rsid w:val="00D70AD3"/>
    <w:rsid w:val="00D70BB4"/>
    <w:rsid w:val="00D70BF6"/>
    <w:rsid w:val="00D70E65"/>
    <w:rsid w:val="00D70FD2"/>
    <w:rsid w:val="00D716D8"/>
    <w:rsid w:val="00D71733"/>
    <w:rsid w:val="00D71E37"/>
    <w:rsid w:val="00D71EB9"/>
    <w:rsid w:val="00D720E0"/>
    <w:rsid w:val="00D728D2"/>
    <w:rsid w:val="00D72C20"/>
    <w:rsid w:val="00D72D2D"/>
    <w:rsid w:val="00D73070"/>
    <w:rsid w:val="00D73113"/>
    <w:rsid w:val="00D73141"/>
    <w:rsid w:val="00D7316C"/>
    <w:rsid w:val="00D73180"/>
    <w:rsid w:val="00D731F1"/>
    <w:rsid w:val="00D73511"/>
    <w:rsid w:val="00D73705"/>
    <w:rsid w:val="00D73BFC"/>
    <w:rsid w:val="00D73EA5"/>
    <w:rsid w:val="00D73FA5"/>
    <w:rsid w:val="00D74476"/>
    <w:rsid w:val="00D751BD"/>
    <w:rsid w:val="00D75694"/>
    <w:rsid w:val="00D7577E"/>
    <w:rsid w:val="00D759A2"/>
    <w:rsid w:val="00D759BC"/>
    <w:rsid w:val="00D75A3D"/>
    <w:rsid w:val="00D7610F"/>
    <w:rsid w:val="00D76316"/>
    <w:rsid w:val="00D7674E"/>
    <w:rsid w:val="00D76AF3"/>
    <w:rsid w:val="00D76E9E"/>
    <w:rsid w:val="00D77622"/>
    <w:rsid w:val="00D77804"/>
    <w:rsid w:val="00D77851"/>
    <w:rsid w:val="00D778E7"/>
    <w:rsid w:val="00D77A4F"/>
    <w:rsid w:val="00D77C60"/>
    <w:rsid w:val="00D77E47"/>
    <w:rsid w:val="00D80248"/>
    <w:rsid w:val="00D80266"/>
    <w:rsid w:val="00D8058E"/>
    <w:rsid w:val="00D8071B"/>
    <w:rsid w:val="00D807F0"/>
    <w:rsid w:val="00D80D0C"/>
    <w:rsid w:val="00D80D7C"/>
    <w:rsid w:val="00D81517"/>
    <w:rsid w:val="00D81618"/>
    <w:rsid w:val="00D816C8"/>
    <w:rsid w:val="00D81B6A"/>
    <w:rsid w:val="00D81EFF"/>
    <w:rsid w:val="00D820C7"/>
    <w:rsid w:val="00D82498"/>
    <w:rsid w:val="00D82854"/>
    <w:rsid w:val="00D829D7"/>
    <w:rsid w:val="00D82B75"/>
    <w:rsid w:val="00D82EBC"/>
    <w:rsid w:val="00D8313D"/>
    <w:rsid w:val="00D8314F"/>
    <w:rsid w:val="00D83274"/>
    <w:rsid w:val="00D839FB"/>
    <w:rsid w:val="00D83B7E"/>
    <w:rsid w:val="00D83ED0"/>
    <w:rsid w:val="00D8408B"/>
    <w:rsid w:val="00D842F8"/>
    <w:rsid w:val="00D84685"/>
    <w:rsid w:val="00D846DB"/>
    <w:rsid w:val="00D8471F"/>
    <w:rsid w:val="00D849BF"/>
    <w:rsid w:val="00D84DC8"/>
    <w:rsid w:val="00D8525E"/>
    <w:rsid w:val="00D852B9"/>
    <w:rsid w:val="00D85613"/>
    <w:rsid w:val="00D85A19"/>
    <w:rsid w:val="00D85C06"/>
    <w:rsid w:val="00D85E5C"/>
    <w:rsid w:val="00D8666C"/>
    <w:rsid w:val="00D868A5"/>
    <w:rsid w:val="00D868FD"/>
    <w:rsid w:val="00D86B83"/>
    <w:rsid w:val="00D87183"/>
    <w:rsid w:val="00D87297"/>
    <w:rsid w:val="00D87487"/>
    <w:rsid w:val="00D8764E"/>
    <w:rsid w:val="00D8773D"/>
    <w:rsid w:val="00D87812"/>
    <w:rsid w:val="00D879BE"/>
    <w:rsid w:val="00D87D3C"/>
    <w:rsid w:val="00D87E7C"/>
    <w:rsid w:val="00D9055F"/>
    <w:rsid w:val="00D906FB"/>
    <w:rsid w:val="00D90B25"/>
    <w:rsid w:val="00D90D7A"/>
    <w:rsid w:val="00D90EDF"/>
    <w:rsid w:val="00D90FDB"/>
    <w:rsid w:val="00D91201"/>
    <w:rsid w:val="00D913D6"/>
    <w:rsid w:val="00D914EB"/>
    <w:rsid w:val="00D9159F"/>
    <w:rsid w:val="00D916A6"/>
    <w:rsid w:val="00D91946"/>
    <w:rsid w:val="00D92597"/>
    <w:rsid w:val="00D925E9"/>
    <w:rsid w:val="00D92725"/>
    <w:rsid w:val="00D92752"/>
    <w:rsid w:val="00D929EC"/>
    <w:rsid w:val="00D92A73"/>
    <w:rsid w:val="00D92ADD"/>
    <w:rsid w:val="00D92D92"/>
    <w:rsid w:val="00D92EDB"/>
    <w:rsid w:val="00D93041"/>
    <w:rsid w:val="00D93C03"/>
    <w:rsid w:val="00D93D1F"/>
    <w:rsid w:val="00D94434"/>
    <w:rsid w:val="00D94C5F"/>
    <w:rsid w:val="00D94D2E"/>
    <w:rsid w:val="00D950D4"/>
    <w:rsid w:val="00D952CD"/>
    <w:rsid w:val="00D95686"/>
    <w:rsid w:val="00D9586C"/>
    <w:rsid w:val="00D95AFB"/>
    <w:rsid w:val="00D96106"/>
    <w:rsid w:val="00D9652E"/>
    <w:rsid w:val="00DA06FB"/>
    <w:rsid w:val="00DA0A36"/>
    <w:rsid w:val="00DA0E7F"/>
    <w:rsid w:val="00DA1394"/>
    <w:rsid w:val="00DA179C"/>
    <w:rsid w:val="00DA1872"/>
    <w:rsid w:val="00DA1923"/>
    <w:rsid w:val="00DA1997"/>
    <w:rsid w:val="00DA1A58"/>
    <w:rsid w:val="00DA2232"/>
    <w:rsid w:val="00DA2542"/>
    <w:rsid w:val="00DA310D"/>
    <w:rsid w:val="00DA31CF"/>
    <w:rsid w:val="00DA31DD"/>
    <w:rsid w:val="00DA3696"/>
    <w:rsid w:val="00DA36B2"/>
    <w:rsid w:val="00DA37D9"/>
    <w:rsid w:val="00DA3894"/>
    <w:rsid w:val="00DA411C"/>
    <w:rsid w:val="00DA44F4"/>
    <w:rsid w:val="00DA45DE"/>
    <w:rsid w:val="00DA4A78"/>
    <w:rsid w:val="00DA4A94"/>
    <w:rsid w:val="00DA4DCF"/>
    <w:rsid w:val="00DA5075"/>
    <w:rsid w:val="00DA5141"/>
    <w:rsid w:val="00DA5283"/>
    <w:rsid w:val="00DA532C"/>
    <w:rsid w:val="00DA55EE"/>
    <w:rsid w:val="00DA5637"/>
    <w:rsid w:val="00DA64F7"/>
    <w:rsid w:val="00DA6863"/>
    <w:rsid w:val="00DA6AB4"/>
    <w:rsid w:val="00DA6BAF"/>
    <w:rsid w:val="00DA7618"/>
    <w:rsid w:val="00DA7996"/>
    <w:rsid w:val="00DA7ADE"/>
    <w:rsid w:val="00DA7BAB"/>
    <w:rsid w:val="00DB0193"/>
    <w:rsid w:val="00DB08E4"/>
    <w:rsid w:val="00DB094A"/>
    <w:rsid w:val="00DB0DDB"/>
    <w:rsid w:val="00DB1047"/>
    <w:rsid w:val="00DB128B"/>
    <w:rsid w:val="00DB1903"/>
    <w:rsid w:val="00DB193D"/>
    <w:rsid w:val="00DB1DA4"/>
    <w:rsid w:val="00DB1EC7"/>
    <w:rsid w:val="00DB252A"/>
    <w:rsid w:val="00DB26FA"/>
    <w:rsid w:val="00DB26FE"/>
    <w:rsid w:val="00DB2753"/>
    <w:rsid w:val="00DB2B88"/>
    <w:rsid w:val="00DB2FBA"/>
    <w:rsid w:val="00DB33F0"/>
    <w:rsid w:val="00DB3431"/>
    <w:rsid w:val="00DB3D14"/>
    <w:rsid w:val="00DB41E5"/>
    <w:rsid w:val="00DB44C1"/>
    <w:rsid w:val="00DB460A"/>
    <w:rsid w:val="00DB5073"/>
    <w:rsid w:val="00DB50B4"/>
    <w:rsid w:val="00DB525E"/>
    <w:rsid w:val="00DB5549"/>
    <w:rsid w:val="00DB5718"/>
    <w:rsid w:val="00DB5AEE"/>
    <w:rsid w:val="00DB5B4B"/>
    <w:rsid w:val="00DB5C19"/>
    <w:rsid w:val="00DB5E50"/>
    <w:rsid w:val="00DB675E"/>
    <w:rsid w:val="00DB6B5C"/>
    <w:rsid w:val="00DB6C35"/>
    <w:rsid w:val="00DB70C4"/>
    <w:rsid w:val="00DB726F"/>
    <w:rsid w:val="00DB78D9"/>
    <w:rsid w:val="00DB7F2A"/>
    <w:rsid w:val="00DB9735"/>
    <w:rsid w:val="00DBCEDD"/>
    <w:rsid w:val="00DC06F9"/>
    <w:rsid w:val="00DC08A2"/>
    <w:rsid w:val="00DC0B61"/>
    <w:rsid w:val="00DC0D53"/>
    <w:rsid w:val="00DC1101"/>
    <w:rsid w:val="00DC1447"/>
    <w:rsid w:val="00DC1467"/>
    <w:rsid w:val="00DC1795"/>
    <w:rsid w:val="00DC1963"/>
    <w:rsid w:val="00DC1A37"/>
    <w:rsid w:val="00DC1BDE"/>
    <w:rsid w:val="00DC1D08"/>
    <w:rsid w:val="00DC1D7A"/>
    <w:rsid w:val="00DC231A"/>
    <w:rsid w:val="00DC23D1"/>
    <w:rsid w:val="00DC2514"/>
    <w:rsid w:val="00DC290E"/>
    <w:rsid w:val="00DC29CB"/>
    <w:rsid w:val="00DC2A7B"/>
    <w:rsid w:val="00DC2B6A"/>
    <w:rsid w:val="00DC30B3"/>
    <w:rsid w:val="00DC319E"/>
    <w:rsid w:val="00DC34FC"/>
    <w:rsid w:val="00DC36A6"/>
    <w:rsid w:val="00DC3D6B"/>
    <w:rsid w:val="00DC3F30"/>
    <w:rsid w:val="00DC41EE"/>
    <w:rsid w:val="00DC496D"/>
    <w:rsid w:val="00DC4C69"/>
    <w:rsid w:val="00DC4DF5"/>
    <w:rsid w:val="00DC4F5B"/>
    <w:rsid w:val="00DC546E"/>
    <w:rsid w:val="00DC5477"/>
    <w:rsid w:val="00DC582B"/>
    <w:rsid w:val="00DC59AF"/>
    <w:rsid w:val="00DC5A84"/>
    <w:rsid w:val="00DC6067"/>
    <w:rsid w:val="00DC6180"/>
    <w:rsid w:val="00DC6185"/>
    <w:rsid w:val="00DC6495"/>
    <w:rsid w:val="00DC656F"/>
    <w:rsid w:val="00DC66E2"/>
    <w:rsid w:val="00DC6963"/>
    <w:rsid w:val="00DC6DD6"/>
    <w:rsid w:val="00DC6FA2"/>
    <w:rsid w:val="00DC71FB"/>
    <w:rsid w:val="00DC789D"/>
    <w:rsid w:val="00DC7971"/>
    <w:rsid w:val="00DC7A99"/>
    <w:rsid w:val="00DC7B5A"/>
    <w:rsid w:val="00DC7D60"/>
    <w:rsid w:val="00DC7F8D"/>
    <w:rsid w:val="00DC7FA9"/>
    <w:rsid w:val="00DD0024"/>
    <w:rsid w:val="00DD04FF"/>
    <w:rsid w:val="00DD087B"/>
    <w:rsid w:val="00DD0D23"/>
    <w:rsid w:val="00DD0E99"/>
    <w:rsid w:val="00DD0FD6"/>
    <w:rsid w:val="00DD103B"/>
    <w:rsid w:val="00DD1F65"/>
    <w:rsid w:val="00DD2281"/>
    <w:rsid w:val="00DD2577"/>
    <w:rsid w:val="00DD28C6"/>
    <w:rsid w:val="00DD28DA"/>
    <w:rsid w:val="00DD29F9"/>
    <w:rsid w:val="00DD2FB6"/>
    <w:rsid w:val="00DD3512"/>
    <w:rsid w:val="00DD3774"/>
    <w:rsid w:val="00DD3CC6"/>
    <w:rsid w:val="00DD3DFC"/>
    <w:rsid w:val="00DD3EC7"/>
    <w:rsid w:val="00DD3FEB"/>
    <w:rsid w:val="00DD4198"/>
    <w:rsid w:val="00DD41C1"/>
    <w:rsid w:val="00DD45DC"/>
    <w:rsid w:val="00DD49B3"/>
    <w:rsid w:val="00DD4DE4"/>
    <w:rsid w:val="00DD4ECA"/>
    <w:rsid w:val="00DD50C8"/>
    <w:rsid w:val="00DD5152"/>
    <w:rsid w:val="00DD5418"/>
    <w:rsid w:val="00DD548E"/>
    <w:rsid w:val="00DD548F"/>
    <w:rsid w:val="00DD563D"/>
    <w:rsid w:val="00DD583C"/>
    <w:rsid w:val="00DD5919"/>
    <w:rsid w:val="00DD5932"/>
    <w:rsid w:val="00DD6243"/>
    <w:rsid w:val="00DD65F4"/>
    <w:rsid w:val="00DD6707"/>
    <w:rsid w:val="00DD695B"/>
    <w:rsid w:val="00DD6993"/>
    <w:rsid w:val="00DD6AAB"/>
    <w:rsid w:val="00DD6E95"/>
    <w:rsid w:val="00DD7039"/>
    <w:rsid w:val="00DD7176"/>
    <w:rsid w:val="00DD71AD"/>
    <w:rsid w:val="00DD7624"/>
    <w:rsid w:val="00DD7920"/>
    <w:rsid w:val="00DD7E31"/>
    <w:rsid w:val="00DD7E55"/>
    <w:rsid w:val="00DE01DF"/>
    <w:rsid w:val="00DE028A"/>
    <w:rsid w:val="00DE083D"/>
    <w:rsid w:val="00DE0ADC"/>
    <w:rsid w:val="00DE1390"/>
    <w:rsid w:val="00DE19FA"/>
    <w:rsid w:val="00DE1CC8"/>
    <w:rsid w:val="00DE2015"/>
    <w:rsid w:val="00DE22AF"/>
    <w:rsid w:val="00DE22BD"/>
    <w:rsid w:val="00DE2D12"/>
    <w:rsid w:val="00DE2EA5"/>
    <w:rsid w:val="00DE3110"/>
    <w:rsid w:val="00DE3616"/>
    <w:rsid w:val="00DE3997"/>
    <w:rsid w:val="00DE3AAF"/>
    <w:rsid w:val="00DE3CB6"/>
    <w:rsid w:val="00DE3E99"/>
    <w:rsid w:val="00DE456C"/>
    <w:rsid w:val="00DE4CF2"/>
    <w:rsid w:val="00DE4F1E"/>
    <w:rsid w:val="00DE5262"/>
    <w:rsid w:val="00DE57F8"/>
    <w:rsid w:val="00DE5CED"/>
    <w:rsid w:val="00DE5EAB"/>
    <w:rsid w:val="00DE6A19"/>
    <w:rsid w:val="00DE6F8E"/>
    <w:rsid w:val="00DE77E6"/>
    <w:rsid w:val="00DE7E48"/>
    <w:rsid w:val="00DE7E88"/>
    <w:rsid w:val="00DF01C1"/>
    <w:rsid w:val="00DF03A8"/>
    <w:rsid w:val="00DF0733"/>
    <w:rsid w:val="00DF0794"/>
    <w:rsid w:val="00DF0824"/>
    <w:rsid w:val="00DF0859"/>
    <w:rsid w:val="00DF12DA"/>
    <w:rsid w:val="00DF14BB"/>
    <w:rsid w:val="00DF1BE1"/>
    <w:rsid w:val="00DF2261"/>
    <w:rsid w:val="00DF26F1"/>
    <w:rsid w:val="00DF2778"/>
    <w:rsid w:val="00DF2A88"/>
    <w:rsid w:val="00DF2B2C"/>
    <w:rsid w:val="00DF2BAA"/>
    <w:rsid w:val="00DF3074"/>
    <w:rsid w:val="00DF31B2"/>
    <w:rsid w:val="00DF329E"/>
    <w:rsid w:val="00DF376F"/>
    <w:rsid w:val="00DF377E"/>
    <w:rsid w:val="00DF38F8"/>
    <w:rsid w:val="00DF3BC1"/>
    <w:rsid w:val="00DF41EF"/>
    <w:rsid w:val="00DF49E5"/>
    <w:rsid w:val="00DF50B2"/>
    <w:rsid w:val="00DF513D"/>
    <w:rsid w:val="00DF5705"/>
    <w:rsid w:val="00DF5735"/>
    <w:rsid w:val="00DF61B1"/>
    <w:rsid w:val="00DF65E4"/>
    <w:rsid w:val="00DF66D2"/>
    <w:rsid w:val="00DF6D42"/>
    <w:rsid w:val="00DF749A"/>
    <w:rsid w:val="00DF7774"/>
    <w:rsid w:val="00DF782A"/>
    <w:rsid w:val="00DF78B5"/>
    <w:rsid w:val="00DF7A76"/>
    <w:rsid w:val="00DF7AB1"/>
    <w:rsid w:val="00DF7BC4"/>
    <w:rsid w:val="00DF7F7C"/>
    <w:rsid w:val="00E00573"/>
    <w:rsid w:val="00E00627"/>
    <w:rsid w:val="00E006BE"/>
    <w:rsid w:val="00E00934"/>
    <w:rsid w:val="00E00CD9"/>
    <w:rsid w:val="00E012AB"/>
    <w:rsid w:val="00E014B8"/>
    <w:rsid w:val="00E01BAC"/>
    <w:rsid w:val="00E01C3A"/>
    <w:rsid w:val="00E023BA"/>
    <w:rsid w:val="00E026F2"/>
    <w:rsid w:val="00E02A7B"/>
    <w:rsid w:val="00E032F2"/>
    <w:rsid w:val="00E032FD"/>
    <w:rsid w:val="00E0363B"/>
    <w:rsid w:val="00E03A58"/>
    <w:rsid w:val="00E03DBB"/>
    <w:rsid w:val="00E04177"/>
    <w:rsid w:val="00E0430F"/>
    <w:rsid w:val="00E0434A"/>
    <w:rsid w:val="00E043EB"/>
    <w:rsid w:val="00E04598"/>
    <w:rsid w:val="00E04CEC"/>
    <w:rsid w:val="00E054A3"/>
    <w:rsid w:val="00E0566E"/>
    <w:rsid w:val="00E056FD"/>
    <w:rsid w:val="00E06164"/>
    <w:rsid w:val="00E064D6"/>
    <w:rsid w:val="00E06692"/>
    <w:rsid w:val="00E06C7E"/>
    <w:rsid w:val="00E06D39"/>
    <w:rsid w:val="00E07350"/>
    <w:rsid w:val="00E07E72"/>
    <w:rsid w:val="00E07E8E"/>
    <w:rsid w:val="00E100A8"/>
    <w:rsid w:val="00E100DA"/>
    <w:rsid w:val="00E101A7"/>
    <w:rsid w:val="00E10B6C"/>
    <w:rsid w:val="00E10C91"/>
    <w:rsid w:val="00E10DF5"/>
    <w:rsid w:val="00E10E4D"/>
    <w:rsid w:val="00E112CA"/>
    <w:rsid w:val="00E11389"/>
    <w:rsid w:val="00E113BC"/>
    <w:rsid w:val="00E11441"/>
    <w:rsid w:val="00E116AD"/>
    <w:rsid w:val="00E118DE"/>
    <w:rsid w:val="00E119BF"/>
    <w:rsid w:val="00E11C66"/>
    <w:rsid w:val="00E11E74"/>
    <w:rsid w:val="00E120AA"/>
    <w:rsid w:val="00E122C4"/>
    <w:rsid w:val="00E1230A"/>
    <w:rsid w:val="00E127D3"/>
    <w:rsid w:val="00E12986"/>
    <w:rsid w:val="00E12B37"/>
    <w:rsid w:val="00E12BE2"/>
    <w:rsid w:val="00E12C53"/>
    <w:rsid w:val="00E12E2C"/>
    <w:rsid w:val="00E131D9"/>
    <w:rsid w:val="00E13206"/>
    <w:rsid w:val="00E13356"/>
    <w:rsid w:val="00E135EA"/>
    <w:rsid w:val="00E14400"/>
    <w:rsid w:val="00E14997"/>
    <w:rsid w:val="00E14B39"/>
    <w:rsid w:val="00E14CFC"/>
    <w:rsid w:val="00E14D11"/>
    <w:rsid w:val="00E14E94"/>
    <w:rsid w:val="00E14F1B"/>
    <w:rsid w:val="00E14FF2"/>
    <w:rsid w:val="00E15070"/>
    <w:rsid w:val="00E150F1"/>
    <w:rsid w:val="00E1516B"/>
    <w:rsid w:val="00E15370"/>
    <w:rsid w:val="00E1563E"/>
    <w:rsid w:val="00E159AC"/>
    <w:rsid w:val="00E15B7B"/>
    <w:rsid w:val="00E16438"/>
    <w:rsid w:val="00E164D6"/>
    <w:rsid w:val="00E167BA"/>
    <w:rsid w:val="00E16CBF"/>
    <w:rsid w:val="00E16D4D"/>
    <w:rsid w:val="00E16FC3"/>
    <w:rsid w:val="00E170CE"/>
    <w:rsid w:val="00E17265"/>
    <w:rsid w:val="00E17564"/>
    <w:rsid w:val="00E17ABA"/>
    <w:rsid w:val="00E17C0D"/>
    <w:rsid w:val="00E17C91"/>
    <w:rsid w:val="00E20017"/>
    <w:rsid w:val="00E20259"/>
    <w:rsid w:val="00E2047E"/>
    <w:rsid w:val="00E20A20"/>
    <w:rsid w:val="00E20A45"/>
    <w:rsid w:val="00E20C10"/>
    <w:rsid w:val="00E20C4D"/>
    <w:rsid w:val="00E20DD8"/>
    <w:rsid w:val="00E21171"/>
    <w:rsid w:val="00E21217"/>
    <w:rsid w:val="00E213E9"/>
    <w:rsid w:val="00E21563"/>
    <w:rsid w:val="00E21566"/>
    <w:rsid w:val="00E21792"/>
    <w:rsid w:val="00E21A4D"/>
    <w:rsid w:val="00E21A74"/>
    <w:rsid w:val="00E21B28"/>
    <w:rsid w:val="00E21DE3"/>
    <w:rsid w:val="00E2235F"/>
    <w:rsid w:val="00E22455"/>
    <w:rsid w:val="00E227D5"/>
    <w:rsid w:val="00E22A5B"/>
    <w:rsid w:val="00E22CBC"/>
    <w:rsid w:val="00E2306A"/>
    <w:rsid w:val="00E2320D"/>
    <w:rsid w:val="00E23755"/>
    <w:rsid w:val="00E23837"/>
    <w:rsid w:val="00E2421F"/>
    <w:rsid w:val="00E24A19"/>
    <w:rsid w:val="00E24A3F"/>
    <w:rsid w:val="00E24CA0"/>
    <w:rsid w:val="00E25160"/>
    <w:rsid w:val="00E252D6"/>
    <w:rsid w:val="00E252F1"/>
    <w:rsid w:val="00E2535C"/>
    <w:rsid w:val="00E25809"/>
    <w:rsid w:val="00E25FA4"/>
    <w:rsid w:val="00E26039"/>
    <w:rsid w:val="00E2628A"/>
    <w:rsid w:val="00E26CDE"/>
    <w:rsid w:val="00E26F8B"/>
    <w:rsid w:val="00E2735A"/>
    <w:rsid w:val="00E27476"/>
    <w:rsid w:val="00E276EF"/>
    <w:rsid w:val="00E277A2"/>
    <w:rsid w:val="00E2781C"/>
    <w:rsid w:val="00E27888"/>
    <w:rsid w:val="00E2789D"/>
    <w:rsid w:val="00E27927"/>
    <w:rsid w:val="00E27C03"/>
    <w:rsid w:val="00E2FFEF"/>
    <w:rsid w:val="00E300D7"/>
    <w:rsid w:val="00E30261"/>
    <w:rsid w:val="00E30295"/>
    <w:rsid w:val="00E307EC"/>
    <w:rsid w:val="00E309D1"/>
    <w:rsid w:val="00E31137"/>
    <w:rsid w:val="00E31343"/>
    <w:rsid w:val="00E31F20"/>
    <w:rsid w:val="00E32237"/>
    <w:rsid w:val="00E322A4"/>
    <w:rsid w:val="00E32720"/>
    <w:rsid w:val="00E328AC"/>
    <w:rsid w:val="00E3317A"/>
    <w:rsid w:val="00E333C5"/>
    <w:rsid w:val="00E337A3"/>
    <w:rsid w:val="00E338B9"/>
    <w:rsid w:val="00E338BF"/>
    <w:rsid w:val="00E33A4A"/>
    <w:rsid w:val="00E33F7E"/>
    <w:rsid w:val="00E3467A"/>
    <w:rsid w:val="00E348AF"/>
    <w:rsid w:val="00E3494B"/>
    <w:rsid w:val="00E34951"/>
    <w:rsid w:val="00E35224"/>
    <w:rsid w:val="00E35412"/>
    <w:rsid w:val="00E357FB"/>
    <w:rsid w:val="00E36231"/>
    <w:rsid w:val="00E37023"/>
    <w:rsid w:val="00E37266"/>
    <w:rsid w:val="00E37311"/>
    <w:rsid w:val="00E37464"/>
    <w:rsid w:val="00E37729"/>
    <w:rsid w:val="00E379A6"/>
    <w:rsid w:val="00E37CF5"/>
    <w:rsid w:val="00E3F06F"/>
    <w:rsid w:val="00E40023"/>
    <w:rsid w:val="00E40190"/>
    <w:rsid w:val="00E401A6"/>
    <w:rsid w:val="00E402CD"/>
    <w:rsid w:val="00E40861"/>
    <w:rsid w:val="00E410E5"/>
    <w:rsid w:val="00E41188"/>
    <w:rsid w:val="00E412B8"/>
    <w:rsid w:val="00E415AC"/>
    <w:rsid w:val="00E41A34"/>
    <w:rsid w:val="00E41B8E"/>
    <w:rsid w:val="00E41C5F"/>
    <w:rsid w:val="00E42681"/>
    <w:rsid w:val="00E426B7"/>
    <w:rsid w:val="00E429CC"/>
    <w:rsid w:val="00E42AE1"/>
    <w:rsid w:val="00E42F95"/>
    <w:rsid w:val="00E43F09"/>
    <w:rsid w:val="00E43F56"/>
    <w:rsid w:val="00E44369"/>
    <w:rsid w:val="00E44387"/>
    <w:rsid w:val="00E4440B"/>
    <w:rsid w:val="00E44411"/>
    <w:rsid w:val="00E44C89"/>
    <w:rsid w:val="00E454D3"/>
    <w:rsid w:val="00E4570E"/>
    <w:rsid w:val="00E45A8B"/>
    <w:rsid w:val="00E4661F"/>
    <w:rsid w:val="00E46843"/>
    <w:rsid w:val="00E46EA3"/>
    <w:rsid w:val="00E46EC7"/>
    <w:rsid w:val="00E46F25"/>
    <w:rsid w:val="00E46F64"/>
    <w:rsid w:val="00E471DE"/>
    <w:rsid w:val="00E47AE2"/>
    <w:rsid w:val="00E47B03"/>
    <w:rsid w:val="00E47CB0"/>
    <w:rsid w:val="00E47D83"/>
    <w:rsid w:val="00E47D97"/>
    <w:rsid w:val="00E50154"/>
    <w:rsid w:val="00E5020A"/>
    <w:rsid w:val="00E502C3"/>
    <w:rsid w:val="00E50545"/>
    <w:rsid w:val="00E5072F"/>
    <w:rsid w:val="00E508D4"/>
    <w:rsid w:val="00E50ED6"/>
    <w:rsid w:val="00E51183"/>
    <w:rsid w:val="00E51357"/>
    <w:rsid w:val="00E51459"/>
    <w:rsid w:val="00E514F1"/>
    <w:rsid w:val="00E515B7"/>
    <w:rsid w:val="00E51FD3"/>
    <w:rsid w:val="00E52D6E"/>
    <w:rsid w:val="00E52F09"/>
    <w:rsid w:val="00E53057"/>
    <w:rsid w:val="00E53166"/>
    <w:rsid w:val="00E5318A"/>
    <w:rsid w:val="00E53527"/>
    <w:rsid w:val="00E53581"/>
    <w:rsid w:val="00E5367A"/>
    <w:rsid w:val="00E53723"/>
    <w:rsid w:val="00E537BA"/>
    <w:rsid w:val="00E53920"/>
    <w:rsid w:val="00E53D63"/>
    <w:rsid w:val="00E53E2F"/>
    <w:rsid w:val="00E53FA3"/>
    <w:rsid w:val="00E540B2"/>
    <w:rsid w:val="00E5431F"/>
    <w:rsid w:val="00E545E2"/>
    <w:rsid w:val="00E54891"/>
    <w:rsid w:val="00E54CC9"/>
    <w:rsid w:val="00E54FDF"/>
    <w:rsid w:val="00E55048"/>
    <w:rsid w:val="00E551E4"/>
    <w:rsid w:val="00E55669"/>
    <w:rsid w:val="00E55920"/>
    <w:rsid w:val="00E559C6"/>
    <w:rsid w:val="00E55B5B"/>
    <w:rsid w:val="00E56320"/>
    <w:rsid w:val="00E56929"/>
    <w:rsid w:val="00E56963"/>
    <w:rsid w:val="00E56BE2"/>
    <w:rsid w:val="00E56C5B"/>
    <w:rsid w:val="00E56E23"/>
    <w:rsid w:val="00E56F71"/>
    <w:rsid w:val="00E572E1"/>
    <w:rsid w:val="00E574E6"/>
    <w:rsid w:val="00E575AA"/>
    <w:rsid w:val="00E576E4"/>
    <w:rsid w:val="00E57855"/>
    <w:rsid w:val="00E57D8E"/>
    <w:rsid w:val="00E57F8E"/>
    <w:rsid w:val="00E60310"/>
    <w:rsid w:val="00E6034B"/>
    <w:rsid w:val="00E6036D"/>
    <w:rsid w:val="00E60474"/>
    <w:rsid w:val="00E60C75"/>
    <w:rsid w:val="00E610AE"/>
    <w:rsid w:val="00E616D3"/>
    <w:rsid w:val="00E61C5A"/>
    <w:rsid w:val="00E61F74"/>
    <w:rsid w:val="00E62353"/>
    <w:rsid w:val="00E628E9"/>
    <w:rsid w:val="00E63488"/>
    <w:rsid w:val="00E634EF"/>
    <w:rsid w:val="00E63617"/>
    <w:rsid w:val="00E63CF8"/>
    <w:rsid w:val="00E63F06"/>
    <w:rsid w:val="00E64018"/>
    <w:rsid w:val="00E64080"/>
    <w:rsid w:val="00E645C5"/>
    <w:rsid w:val="00E649C7"/>
    <w:rsid w:val="00E64BC9"/>
    <w:rsid w:val="00E64BF3"/>
    <w:rsid w:val="00E64CAA"/>
    <w:rsid w:val="00E65119"/>
    <w:rsid w:val="00E652AD"/>
    <w:rsid w:val="00E65684"/>
    <w:rsid w:val="00E65788"/>
    <w:rsid w:val="00E658DA"/>
    <w:rsid w:val="00E65A4D"/>
    <w:rsid w:val="00E65F6B"/>
    <w:rsid w:val="00E65FC0"/>
    <w:rsid w:val="00E6603D"/>
    <w:rsid w:val="00E66076"/>
    <w:rsid w:val="00E662E6"/>
    <w:rsid w:val="00E6643C"/>
    <w:rsid w:val="00E669D5"/>
    <w:rsid w:val="00E670E0"/>
    <w:rsid w:val="00E6779C"/>
    <w:rsid w:val="00E67976"/>
    <w:rsid w:val="00E70025"/>
    <w:rsid w:val="00E70336"/>
    <w:rsid w:val="00E70569"/>
    <w:rsid w:val="00E70999"/>
    <w:rsid w:val="00E70AFA"/>
    <w:rsid w:val="00E70D08"/>
    <w:rsid w:val="00E71423"/>
    <w:rsid w:val="00E714AA"/>
    <w:rsid w:val="00E717F5"/>
    <w:rsid w:val="00E71E77"/>
    <w:rsid w:val="00E720D9"/>
    <w:rsid w:val="00E72607"/>
    <w:rsid w:val="00E72812"/>
    <w:rsid w:val="00E72CC7"/>
    <w:rsid w:val="00E72DBE"/>
    <w:rsid w:val="00E72F9B"/>
    <w:rsid w:val="00E7318F"/>
    <w:rsid w:val="00E737FF"/>
    <w:rsid w:val="00E73907"/>
    <w:rsid w:val="00E73E85"/>
    <w:rsid w:val="00E73F95"/>
    <w:rsid w:val="00E7450D"/>
    <w:rsid w:val="00E748CE"/>
    <w:rsid w:val="00E748DA"/>
    <w:rsid w:val="00E74D4C"/>
    <w:rsid w:val="00E7539D"/>
    <w:rsid w:val="00E7547F"/>
    <w:rsid w:val="00E75498"/>
    <w:rsid w:val="00E75518"/>
    <w:rsid w:val="00E75866"/>
    <w:rsid w:val="00E7588D"/>
    <w:rsid w:val="00E75962"/>
    <w:rsid w:val="00E75A04"/>
    <w:rsid w:val="00E75B1A"/>
    <w:rsid w:val="00E75BB3"/>
    <w:rsid w:val="00E760DA"/>
    <w:rsid w:val="00E760FC"/>
    <w:rsid w:val="00E76311"/>
    <w:rsid w:val="00E7663A"/>
    <w:rsid w:val="00E766E5"/>
    <w:rsid w:val="00E76B06"/>
    <w:rsid w:val="00E76D19"/>
    <w:rsid w:val="00E77375"/>
    <w:rsid w:val="00E77474"/>
    <w:rsid w:val="00E77522"/>
    <w:rsid w:val="00E77C6C"/>
    <w:rsid w:val="00E77EEC"/>
    <w:rsid w:val="00E77FB9"/>
    <w:rsid w:val="00E8011B"/>
    <w:rsid w:val="00E803C6"/>
    <w:rsid w:val="00E803D7"/>
    <w:rsid w:val="00E804A8"/>
    <w:rsid w:val="00E8054B"/>
    <w:rsid w:val="00E80611"/>
    <w:rsid w:val="00E80827"/>
    <w:rsid w:val="00E80AB2"/>
    <w:rsid w:val="00E80C6F"/>
    <w:rsid w:val="00E80D64"/>
    <w:rsid w:val="00E81054"/>
    <w:rsid w:val="00E81528"/>
    <w:rsid w:val="00E815C8"/>
    <w:rsid w:val="00E819D2"/>
    <w:rsid w:val="00E81E0D"/>
    <w:rsid w:val="00E81EB9"/>
    <w:rsid w:val="00E81F27"/>
    <w:rsid w:val="00E81FCC"/>
    <w:rsid w:val="00E8258C"/>
    <w:rsid w:val="00E8271F"/>
    <w:rsid w:val="00E828C5"/>
    <w:rsid w:val="00E82C4F"/>
    <w:rsid w:val="00E82D1A"/>
    <w:rsid w:val="00E82EB9"/>
    <w:rsid w:val="00E8301C"/>
    <w:rsid w:val="00E83932"/>
    <w:rsid w:val="00E843EF"/>
    <w:rsid w:val="00E8459D"/>
    <w:rsid w:val="00E848B6"/>
    <w:rsid w:val="00E84A40"/>
    <w:rsid w:val="00E84C18"/>
    <w:rsid w:val="00E84C7A"/>
    <w:rsid w:val="00E84E20"/>
    <w:rsid w:val="00E85168"/>
    <w:rsid w:val="00E851B3"/>
    <w:rsid w:val="00E855EB"/>
    <w:rsid w:val="00E858C3"/>
    <w:rsid w:val="00E85A93"/>
    <w:rsid w:val="00E85B44"/>
    <w:rsid w:val="00E85C03"/>
    <w:rsid w:val="00E85F04"/>
    <w:rsid w:val="00E86008"/>
    <w:rsid w:val="00E86078"/>
    <w:rsid w:val="00E86BEF"/>
    <w:rsid w:val="00E86FF5"/>
    <w:rsid w:val="00E870E8"/>
    <w:rsid w:val="00E879C1"/>
    <w:rsid w:val="00E87C21"/>
    <w:rsid w:val="00E87C2E"/>
    <w:rsid w:val="00E87FB5"/>
    <w:rsid w:val="00E9066D"/>
    <w:rsid w:val="00E9083F"/>
    <w:rsid w:val="00E9094A"/>
    <w:rsid w:val="00E90DCE"/>
    <w:rsid w:val="00E90F14"/>
    <w:rsid w:val="00E918A1"/>
    <w:rsid w:val="00E9193E"/>
    <w:rsid w:val="00E91B2A"/>
    <w:rsid w:val="00E91C0C"/>
    <w:rsid w:val="00E91EA2"/>
    <w:rsid w:val="00E92286"/>
    <w:rsid w:val="00E9262E"/>
    <w:rsid w:val="00E92D7E"/>
    <w:rsid w:val="00E9335F"/>
    <w:rsid w:val="00E935DE"/>
    <w:rsid w:val="00E937D4"/>
    <w:rsid w:val="00E939FF"/>
    <w:rsid w:val="00E9421E"/>
    <w:rsid w:val="00E94273"/>
    <w:rsid w:val="00E94414"/>
    <w:rsid w:val="00E949B0"/>
    <w:rsid w:val="00E94FB6"/>
    <w:rsid w:val="00E9535C"/>
    <w:rsid w:val="00E95360"/>
    <w:rsid w:val="00E956A1"/>
    <w:rsid w:val="00E95787"/>
    <w:rsid w:val="00E95AA5"/>
    <w:rsid w:val="00E95BBB"/>
    <w:rsid w:val="00E95E90"/>
    <w:rsid w:val="00E96430"/>
    <w:rsid w:val="00E9646B"/>
    <w:rsid w:val="00E9667F"/>
    <w:rsid w:val="00E96796"/>
    <w:rsid w:val="00E9688A"/>
    <w:rsid w:val="00E96944"/>
    <w:rsid w:val="00E96B91"/>
    <w:rsid w:val="00E96D08"/>
    <w:rsid w:val="00E97417"/>
    <w:rsid w:val="00E97746"/>
    <w:rsid w:val="00E97990"/>
    <w:rsid w:val="00E97A77"/>
    <w:rsid w:val="00E97AE9"/>
    <w:rsid w:val="00E97B12"/>
    <w:rsid w:val="00E97B5C"/>
    <w:rsid w:val="00E97BB2"/>
    <w:rsid w:val="00EA0881"/>
    <w:rsid w:val="00EA0AA7"/>
    <w:rsid w:val="00EA0DE3"/>
    <w:rsid w:val="00EA0E50"/>
    <w:rsid w:val="00EA101C"/>
    <w:rsid w:val="00EA1232"/>
    <w:rsid w:val="00EA12D6"/>
    <w:rsid w:val="00EA14E3"/>
    <w:rsid w:val="00EA1914"/>
    <w:rsid w:val="00EA30CF"/>
    <w:rsid w:val="00EA3523"/>
    <w:rsid w:val="00EA368D"/>
    <w:rsid w:val="00EA387D"/>
    <w:rsid w:val="00EA3AD7"/>
    <w:rsid w:val="00EA3D8D"/>
    <w:rsid w:val="00EA3FEA"/>
    <w:rsid w:val="00EA4660"/>
    <w:rsid w:val="00EA47C4"/>
    <w:rsid w:val="00EA4CA3"/>
    <w:rsid w:val="00EA4F82"/>
    <w:rsid w:val="00EA504E"/>
    <w:rsid w:val="00EA52B3"/>
    <w:rsid w:val="00EA53D5"/>
    <w:rsid w:val="00EA56E8"/>
    <w:rsid w:val="00EA5DCF"/>
    <w:rsid w:val="00EA5F17"/>
    <w:rsid w:val="00EA5F41"/>
    <w:rsid w:val="00EA63ED"/>
    <w:rsid w:val="00EA6409"/>
    <w:rsid w:val="00EA6B1E"/>
    <w:rsid w:val="00EA6C89"/>
    <w:rsid w:val="00EA6EE9"/>
    <w:rsid w:val="00EA7122"/>
    <w:rsid w:val="00EA7856"/>
    <w:rsid w:val="00EB00DC"/>
    <w:rsid w:val="00EB013B"/>
    <w:rsid w:val="00EB0152"/>
    <w:rsid w:val="00EB01A0"/>
    <w:rsid w:val="00EB02DD"/>
    <w:rsid w:val="00EB0ACB"/>
    <w:rsid w:val="00EB0C2C"/>
    <w:rsid w:val="00EB1232"/>
    <w:rsid w:val="00EB1505"/>
    <w:rsid w:val="00EB1A7D"/>
    <w:rsid w:val="00EB1F21"/>
    <w:rsid w:val="00EB1F26"/>
    <w:rsid w:val="00EB1FC9"/>
    <w:rsid w:val="00EB2745"/>
    <w:rsid w:val="00EB2991"/>
    <w:rsid w:val="00EB2A93"/>
    <w:rsid w:val="00EB2AE8"/>
    <w:rsid w:val="00EB3169"/>
    <w:rsid w:val="00EB3426"/>
    <w:rsid w:val="00EB37AC"/>
    <w:rsid w:val="00EB39AD"/>
    <w:rsid w:val="00EB3DF6"/>
    <w:rsid w:val="00EB43B0"/>
    <w:rsid w:val="00EB43D0"/>
    <w:rsid w:val="00EB4C98"/>
    <w:rsid w:val="00EB514B"/>
    <w:rsid w:val="00EB51E6"/>
    <w:rsid w:val="00EB5C39"/>
    <w:rsid w:val="00EB6054"/>
    <w:rsid w:val="00EB6141"/>
    <w:rsid w:val="00EB61BB"/>
    <w:rsid w:val="00EB6257"/>
    <w:rsid w:val="00EB6276"/>
    <w:rsid w:val="00EB6464"/>
    <w:rsid w:val="00EB6E90"/>
    <w:rsid w:val="00EB7016"/>
    <w:rsid w:val="00EB7462"/>
    <w:rsid w:val="00EB763E"/>
    <w:rsid w:val="00EC0003"/>
    <w:rsid w:val="00EC0031"/>
    <w:rsid w:val="00EC007F"/>
    <w:rsid w:val="00EC022A"/>
    <w:rsid w:val="00EC0367"/>
    <w:rsid w:val="00EC0ACD"/>
    <w:rsid w:val="00EC0B7E"/>
    <w:rsid w:val="00EC11D0"/>
    <w:rsid w:val="00EC1BF4"/>
    <w:rsid w:val="00EC1CBF"/>
    <w:rsid w:val="00EC1EAA"/>
    <w:rsid w:val="00EC1F57"/>
    <w:rsid w:val="00EC209A"/>
    <w:rsid w:val="00EC2F95"/>
    <w:rsid w:val="00EC3026"/>
    <w:rsid w:val="00EC31E1"/>
    <w:rsid w:val="00EC33F5"/>
    <w:rsid w:val="00EC3545"/>
    <w:rsid w:val="00EC3586"/>
    <w:rsid w:val="00EC35A4"/>
    <w:rsid w:val="00EC36FF"/>
    <w:rsid w:val="00EC3895"/>
    <w:rsid w:val="00EC3B2D"/>
    <w:rsid w:val="00EC3DE1"/>
    <w:rsid w:val="00EC40F0"/>
    <w:rsid w:val="00EC4402"/>
    <w:rsid w:val="00EC4637"/>
    <w:rsid w:val="00EC4973"/>
    <w:rsid w:val="00EC4FC7"/>
    <w:rsid w:val="00EC5EAE"/>
    <w:rsid w:val="00EC6492"/>
    <w:rsid w:val="00EC6677"/>
    <w:rsid w:val="00EC68F2"/>
    <w:rsid w:val="00EC74B8"/>
    <w:rsid w:val="00EC77FB"/>
    <w:rsid w:val="00EC791A"/>
    <w:rsid w:val="00EC7B7E"/>
    <w:rsid w:val="00EC7C92"/>
    <w:rsid w:val="00ED0078"/>
    <w:rsid w:val="00ED02A4"/>
    <w:rsid w:val="00ED02E4"/>
    <w:rsid w:val="00ED07CC"/>
    <w:rsid w:val="00ED0A87"/>
    <w:rsid w:val="00ED0B7F"/>
    <w:rsid w:val="00ED0BD3"/>
    <w:rsid w:val="00ED0BE3"/>
    <w:rsid w:val="00ED0DFF"/>
    <w:rsid w:val="00ED0E30"/>
    <w:rsid w:val="00ED12AA"/>
    <w:rsid w:val="00ED12F1"/>
    <w:rsid w:val="00ED13B6"/>
    <w:rsid w:val="00ED1401"/>
    <w:rsid w:val="00ED172E"/>
    <w:rsid w:val="00ED180F"/>
    <w:rsid w:val="00ED18B0"/>
    <w:rsid w:val="00ED197C"/>
    <w:rsid w:val="00ED1A96"/>
    <w:rsid w:val="00ED1C6E"/>
    <w:rsid w:val="00ED1CF2"/>
    <w:rsid w:val="00ED1E92"/>
    <w:rsid w:val="00ED2174"/>
    <w:rsid w:val="00ED219F"/>
    <w:rsid w:val="00ED23C8"/>
    <w:rsid w:val="00ED27FF"/>
    <w:rsid w:val="00ED2D04"/>
    <w:rsid w:val="00ED31F3"/>
    <w:rsid w:val="00ED3226"/>
    <w:rsid w:val="00ED377E"/>
    <w:rsid w:val="00ED38B3"/>
    <w:rsid w:val="00ED40FF"/>
    <w:rsid w:val="00ED411F"/>
    <w:rsid w:val="00ED467E"/>
    <w:rsid w:val="00ED4955"/>
    <w:rsid w:val="00ED54C2"/>
    <w:rsid w:val="00ED562E"/>
    <w:rsid w:val="00ED566E"/>
    <w:rsid w:val="00ED5837"/>
    <w:rsid w:val="00ED5B76"/>
    <w:rsid w:val="00ED5CBB"/>
    <w:rsid w:val="00ED650E"/>
    <w:rsid w:val="00ED673A"/>
    <w:rsid w:val="00ED698F"/>
    <w:rsid w:val="00ED69A0"/>
    <w:rsid w:val="00ED706A"/>
    <w:rsid w:val="00ED737A"/>
    <w:rsid w:val="00ED77B1"/>
    <w:rsid w:val="00EE0A30"/>
    <w:rsid w:val="00EE0E1F"/>
    <w:rsid w:val="00EE1644"/>
    <w:rsid w:val="00EE19F1"/>
    <w:rsid w:val="00EE1BAF"/>
    <w:rsid w:val="00EE1E50"/>
    <w:rsid w:val="00EE22AD"/>
    <w:rsid w:val="00EE2303"/>
    <w:rsid w:val="00EE26B6"/>
    <w:rsid w:val="00EE27D5"/>
    <w:rsid w:val="00EE3B33"/>
    <w:rsid w:val="00EE3D0B"/>
    <w:rsid w:val="00EE43D1"/>
    <w:rsid w:val="00EE455B"/>
    <w:rsid w:val="00EE4572"/>
    <w:rsid w:val="00EE4959"/>
    <w:rsid w:val="00EE5F50"/>
    <w:rsid w:val="00EE6560"/>
    <w:rsid w:val="00EE66D7"/>
    <w:rsid w:val="00EE68D8"/>
    <w:rsid w:val="00EE6C92"/>
    <w:rsid w:val="00EE7042"/>
    <w:rsid w:val="00EE7090"/>
    <w:rsid w:val="00EE761D"/>
    <w:rsid w:val="00EE7885"/>
    <w:rsid w:val="00EE7CA7"/>
    <w:rsid w:val="00EE7CCB"/>
    <w:rsid w:val="00EE7E8E"/>
    <w:rsid w:val="00EE7FBB"/>
    <w:rsid w:val="00EEC399"/>
    <w:rsid w:val="00EF00FC"/>
    <w:rsid w:val="00EF0191"/>
    <w:rsid w:val="00EF01B0"/>
    <w:rsid w:val="00EF03D9"/>
    <w:rsid w:val="00EF0A2F"/>
    <w:rsid w:val="00EF0A71"/>
    <w:rsid w:val="00EF1EF0"/>
    <w:rsid w:val="00EF2238"/>
    <w:rsid w:val="00EF23B2"/>
    <w:rsid w:val="00EF252F"/>
    <w:rsid w:val="00EF30B7"/>
    <w:rsid w:val="00EF32A9"/>
    <w:rsid w:val="00EF36CE"/>
    <w:rsid w:val="00EF3E4D"/>
    <w:rsid w:val="00EF3FFA"/>
    <w:rsid w:val="00EF4342"/>
    <w:rsid w:val="00EF49BB"/>
    <w:rsid w:val="00EF4A2F"/>
    <w:rsid w:val="00EF4AA6"/>
    <w:rsid w:val="00EF505A"/>
    <w:rsid w:val="00EF51FF"/>
    <w:rsid w:val="00EF554F"/>
    <w:rsid w:val="00EF558B"/>
    <w:rsid w:val="00EF5CD6"/>
    <w:rsid w:val="00EF5D43"/>
    <w:rsid w:val="00EF64E2"/>
    <w:rsid w:val="00EF6AEF"/>
    <w:rsid w:val="00EF6DDF"/>
    <w:rsid w:val="00EF727E"/>
    <w:rsid w:val="00EF74B8"/>
    <w:rsid w:val="00EF761B"/>
    <w:rsid w:val="00EF785D"/>
    <w:rsid w:val="00EF7C71"/>
    <w:rsid w:val="00F001DB"/>
    <w:rsid w:val="00F0037F"/>
    <w:rsid w:val="00F00BF3"/>
    <w:rsid w:val="00F00C69"/>
    <w:rsid w:val="00F00DF1"/>
    <w:rsid w:val="00F016D6"/>
    <w:rsid w:val="00F01823"/>
    <w:rsid w:val="00F01E1B"/>
    <w:rsid w:val="00F023CC"/>
    <w:rsid w:val="00F0256C"/>
    <w:rsid w:val="00F02731"/>
    <w:rsid w:val="00F0278A"/>
    <w:rsid w:val="00F02917"/>
    <w:rsid w:val="00F02938"/>
    <w:rsid w:val="00F02969"/>
    <w:rsid w:val="00F03125"/>
    <w:rsid w:val="00F032C3"/>
    <w:rsid w:val="00F033DA"/>
    <w:rsid w:val="00F03797"/>
    <w:rsid w:val="00F041E4"/>
    <w:rsid w:val="00F041E5"/>
    <w:rsid w:val="00F043CD"/>
    <w:rsid w:val="00F046A2"/>
    <w:rsid w:val="00F04C9A"/>
    <w:rsid w:val="00F04EC2"/>
    <w:rsid w:val="00F0511E"/>
    <w:rsid w:val="00F056A3"/>
    <w:rsid w:val="00F05CAA"/>
    <w:rsid w:val="00F05D37"/>
    <w:rsid w:val="00F05E01"/>
    <w:rsid w:val="00F063E2"/>
    <w:rsid w:val="00F0684A"/>
    <w:rsid w:val="00F06B10"/>
    <w:rsid w:val="00F06C5A"/>
    <w:rsid w:val="00F0706B"/>
    <w:rsid w:val="00F07778"/>
    <w:rsid w:val="00F07817"/>
    <w:rsid w:val="00F07B9F"/>
    <w:rsid w:val="00F07C80"/>
    <w:rsid w:val="00F07F48"/>
    <w:rsid w:val="00F10206"/>
    <w:rsid w:val="00F108CA"/>
    <w:rsid w:val="00F109E4"/>
    <w:rsid w:val="00F10FBF"/>
    <w:rsid w:val="00F112C4"/>
    <w:rsid w:val="00F11548"/>
    <w:rsid w:val="00F1172F"/>
    <w:rsid w:val="00F11A3A"/>
    <w:rsid w:val="00F11B14"/>
    <w:rsid w:val="00F11E2D"/>
    <w:rsid w:val="00F12FCE"/>
    <w:rsid w:val="00F130A4"/>
    <w:rsid w:val="00F130DA"/>
    <w:rsid w:val="00F132F1"/>
    <w:rsid w:val="00F138D6"/>
    <w:rsid w:val="00F13AD0"/>
    <w:rsid w:val="00F13AF0"/>
    <w:rsid w:val="00F13B61"/>
    <w:rsid w:val="00F13C72"/>
    <w:rsid w:val="00F13EC5"/>
    <w:rsid w:val="00F1408E"/>
    <w:rsid w:val="00F142D4"/>
    <w:rsid w:val="00F142ED"/>
    <w:rsid w:val="00F1438F"/>
    <w:rsid w:val="00F148E0"/>
    <w:rsid w:val="00F14CA3"/>
    <w:rsid w:val="00F14DBA"/>
    <w:rsid w:val="00F14E26"/>
    <w:rsid w:val="00F15621"/>
    <w:rsid w:val="00F1563B"/>
    <w:rsid w:val="00F1569A"/>
    <w:rsid w:val="00F157A3"/>
    <w:rsid w:val="00F1581C"/>
    <w:rsid w:val="00F15982"/>
    <w:rsid w:val="00F15B4C"/>
    <w:rsid w:val="00F15D9F"/>
    <w:rsid w:val="00F16543"/>
    <w:rsid w:val="00F168D3"/>
    <w:rsid w:val="00F16954"/>
    <w:rsid w:val="00F16AC8"/>
    <w:rsid w:val="00F16B74"/>
    <w:rsid w:val="00F16F10"/>
    <w:rsid w:val="00F16F55"/>
    <w:rsid w:val="00F17EC8"/>
    <w:rsid w:val="00F17F37"/>
    <w:rsid w:val="00F2004C"/>
    <w:rsid w:val="00F205E7"/>
    <w:rsid w:val="00F209FA"/>
    <w:rsid w:val="00F20A9F"/>
    <w:rsid w:val="00F20D76"/>
    <w:rsid w:val="00F2147D"/>
    <w:rsid w:val="00F21CF0"/>
    <w:rsid w:val="00F21FCA"/>
    <w:rsid w:val="00F2219A"/>
    <w:rsid w:val="00F22652"/>
    <w:rsid w:val="00F22876"/>
    <w:rsid w:val="00F22941"/>
    <w:rsid w:val="00F22B96"/>
    <w:rsid w:val="00F22DE9"/>
    <w:rsid w:val="00F231B7"/>
    <w:rsid w:val="00F2331C"/>
    <w:rsid w:val="00F2343B"/>
    <w:rsid w:val="00F237C1"/>
    <w:rsid w:val="00F2388B"/>
    <w:rsid w:val="00F23A42"/>
    <w:rsid w:val="00F23A43"/>
    <w:rsid w:val="00F23DCE"/>
    <w:rsid w:val="00F241C9"/>
    <w:rsid w:val="00F24A60"/>
    <w:rsid w:val="00F24CA1"/>
    <w:rsid w:val="00F24D09"/>
    <w:rsid w:val="00F24FBD"/>
    <w:rsid w:val="00F25A38"/>
    <w:rsid w:val="00F25CE3"/>
    <w:rsid w:val="00F26084"/>
    <w:rsid w:val="00F2628A"/>
    <w:rsid w:val="00F263E4"/>
    <w:rsid w:val="00F26811"/>
    <w:rsid w:val="00F26A1A"/>
    <w:rsid w:val="00F26A70"/>
    <w:rsid w:val="00F26AD4"/>
    <w:rsid w:val="00F26AE0"/>
    <w:rsid w:val="00F26C18"/>
    <w:rsid w:val="00F26F19"/>
    <w:rsid w:val="00F26F8C"/>
    <w:rsid w:val="00F27180"/>
    <w:rsid w:val="00F271A1"/>
    <w:rsid w:val="00F2763D"/>
    <w:rsid w:val="00F27753"/>
    <w:rsid w:val="00F27C60"/>
    <w:rsid w:val="00F27F89"/>
    <w:rsid w:val="00F30771"/>
    <w:rsid w:val="00F30784"/>
    <w:rsid w:val="00F30793"/>
    <w:rsid w:val="00F30961"/>
    <w:rsid w:val="00F3100D"/>
    <w:rsid w:val="00F3109F"/>
    <w:rsid w:val="00F3111E"/>
    <w:rsid w:val="00F311B7"/>
    <w:rsid w:val="00F31A1C"/>
    <w:rsid w:val="00F31A30"/>
    <w:rsid w:val="00F31B56"/>
    <w:rsid w:val="00F31F29"/>
    <w:rsid w:val="00F32061"/>
    <w:rsid w:val="00F320C2"/>
    <w:rsid w:val="00F32259"/>
    <w:rsid w:val="00F3288F"/>
    <w:rsid w:val="00F32A1D"/>
    <w:rsid w:val="00F32C3A"/>
    <w:rsid w:val="00F32EB0"/>
    <w:rsid w:val="00F32FC1"/>
    <w:rsid w:val="00F33208"/>
    <w:rsid w:val="00F335D5"/>
    <w:rsid w:val="00F33A70"/>
    <w:rsid w:val="00F33DC4"/>
    <w:rsid w:val="00F33FAA"/>
    <w:rsid w:val="00F33FE6"/>
    <w:rsid w:val="00F3407A"/>
    <w:rsid w:val="00F34087"/>
    <w:rsid w:val="00F3422D"/>
    <w:rsid w:val="00F34A0C"/>
    <w:rsid w:val="00F34D70"/>
    <w:rsid w:val="00F34DFD"/>
    <w:rsid w:val="00F350B8"/>
    <w:rsid w:val="00F3543D"/>
    <w:rsid w:val="00F35613"/>
    <w:rsid w:val="00F35633"/>
    <w:rsid w:val="00F35A86"/>
    <w:rsid w:val="00F35C87"/>
    <w:rsid w:val="00F36165"/>
    <w:rsid w:val="00F3635B"/>
    <w:rsid w:val="00F3649A"/>
    <w:rsid w:val="00F364C6"/>
    <w:rsid w:val="00F365F0"/>
    <w:rsid w:val="00F3677F"/>
    <w:rsid w:val="00F368ED"/>
    <w:rsid w:val="00F36C86"/>
    <w:rsid w:val="00F36CBE"/>
    <w:rsid w:val="00F371D4"/>
    <w:rsid w:val="00F37236"/>
    <w:rsid w:val="00F374B7"/>
    <w:rsid w:val="00F37782"/>
    <w:rsid w:val="00F37A60"/>
    <w:rsid w:val="00F37FFC"/>
    <w:rsid w:val="00F4034C"/>
    <w:rsid w:val="00F4059C"/>
    <w:rsid w:val="00F40822"/>
    <w:rsid w:val="00F4087F"/>
    <w:rsid w:val="00F40BB1"/>
    <w:rsid w:val="00F41250"/>
    <w:rsid w:val="00F415F1"/>
    <w:rsid w:val="00F42097"/>
    <w:rsid w:val="00F42985"/>
    <w:rsid w:val="00F42FA9"/>
    <w:rsid w:val="00F43246"/>
    <w:rsid w:val="00F432F6"/>
    <w:rsid w:val="00F43302"/>
    <w:rsid w:val="00F43493"/>
    <w:rsid w:val="00F436EC"/>
    <w:rsid w:val="00F4445E"/>
    <w:rsid w:val="00F44BCB"/>
    <w:rsid w:val="00F4560A"/>
    <w:rsid w:val="00F4568A"/>
    <w:rsid w:val="00F45D01"/>
    <w:rsid w:val="00F45FE7"/>
    <w:rsid w:val="00F46247"/>
    <w:rsid w:val="00F46CB8"/>
    <w:rsid w:val="00F47127"/>
    <w:rsid w:val="00F476DA"/>
    <w:rsid w:val="00F47B95"/>
    <w:rsid w:val="00F47D61"/>
    <w:rsid w:val="00F50308"/>
    <w:rsid w:val="00F50593"/>
    <w:rsid w:val="00F506F4"/>
    <w:rsid w:val="00F50C4D"/>
    <w:rsid w:val="00F50D45"/>
    <w:rsid w:val="00F50EFE"/>
    <w:rsid w:val="00F50F8A"/>
    <w:rsid w:val="00F51035"/>
    <w:rsid w:val="00F5124B"/>
    <w:rsid w:val="00F5128F"/>
    <w:rsid w:val="00F512B3"/>
    <w:rsid w:val="00F515C2"/>
    <w:rsid w:val="00F51EDD"/>
    <w:rsid w:val="00F51F06"/>
    <w:rsid w:val="00F520FE"/>
    <w:rsid w:val="00F52224"/>
    <w:rsid w:val="00F52366"/>
    <w:rsid w:val="00F52600"/>
    <w:rsid w:val="00F52681"/>
    <w:rsid w:val="00F5270E"/>
    <w:rsid w:val="00F5329F"/>
    <w:rsid w:val="00F5361E"/>
    <w:rsid w:val="00F53B6E"/>
    <w:rsid w:val="00F53E2E"/>
    <w:rsid w:val="00F54350"/>
    <w:rsid w:val="00F547AF"/>
    <w:rsid w:val="00F5525E"/>
    <w:rsid w:val="00F553C0"/>
    <w:rsid w:val="00F5582D"/>
    <w:rsid w:val="00F559AB"/>
    <w:rsid w:val="00F55D01"/>
    <w:rsid w:val="00F55DAD"/>
    <w:rsid w:val="00F56097"/>
    <w:rsid w:val="00F56405"/>
    <w:rsid w:val="00F566EB"/>
    <w:rsid w:val="00F56789"/>
    <w:rsid w:val="00F56D0D"/>
    <w:rsid w:val="00F56EF3"/>
    <w:rsid w:val="00F571B3"/>
    <w:rsid w:val="00F573A3"/>
    <w:rsid w:val="00F57407"/>
    <w:rsid w:val="00F5752A"/>
    <w:rsid w:val="00F575DD"/>
    <w:rsid w:val="00F601BE"/>
    <w:rsid w:val="00F603E6"/>
    <w:rsid w:val="00F60A81"/>
    <w:rsid w:val="00F60DB6"/>
    <w:rsid w:val="00F614B3"/>
    <w:rsid w:val="00F61564"/>
    <w:rsid w:val="00F61580"/>
    <w:rsid w:val="00F617B7"/>
    <w:rsid w:val="00F617C2"/>
    <w:rsid w:val="00F61B6A"/>
    <w:rsid w:val="00F61CA8"/>
    <w:rsid w:val="00F61D9D"/>
    <w:rsid w:val="00F61EC9"/>
    <w:rsid w:val="00F62608"/>
    <w:rsid w:val="00F63019"/>
    <w:rsid w:val="00F63154"/>
    <w:rsid w:val="00F63267"/>
    <w:rsid w:val="00F6326B"/>
    <w:rsid w:val="00F63351"/>
    <w:rsid w:val="00F633D8"/>
    <w:rsid w:val="00F63407"/>
    <w:rsid w:val="00F63957"/>
    <w:rsid w:val="00F639F1"/>
    <w:rsid w:val="00F63E01"/>
    <w:rsid w:val="00F6407F"/>
    <w:rsid w:val="00F64483"/>
    <w:rsid w:val="00F6488C"/>
    <w:rsid w:val="00F64E29"/>
    <w:rsid w:val="00F656AB"/>
    <w:rsid w:val="00F65911"/>
    <w:rsid w:val="00F65A98"/>
    <w:rsid w:val="00F6635E"/>
    <w:rsid w:val="00F66C08"/>
    <w:rsid w:val="00F670A3"/>
    <w:rsid w:val="00F670CF"/>
    <w:rsid w:val="00F670E7"/>
    <w:rsid w:val="00F67676"/>
    <w:rsid w:val="00F67A18"/>
    <w:rsid w:val="00F67C91"/>
    <w:rsid w:val="00F7017D"/>
    <w:rsid w:val="00F702BF"/>
    <w:rsid w:val="00F702EF"/>
    <w:rsid w:val="00F70675"/>
    <w:rsid w:val="00F70716"/>
    <w:rsid w:val="00F70942"/>
    <w:rsid w:val="00F70B25"/>
    <w:rsid w:val="00F70CE0"/>
    <w:rsid w:val="00F7111F"/>
    <w:rsid w:val="00F71C4E"/>
    <w:rsid w:val="00F71F04"/>
    <w:rsid w:val="00F71F21"/>
    <w:rsid w:val="00F7207D"/>
    <w:rsid w:val="00F72187"/>
    <w:rsid w:val="00F7218B"/>
    <w:rsid w:val="00F723BF"/>
    <w:rsid w:val="00F72553"/>
    <w:rsid w:val="00F72645"/>
    <w:rsid w:val="00F72662"/>
    <w:rsid w:val="00F72B84"/>
    <w:rsid w:val="00F72C37"/>
    <w:rsid w:val="00F72C4F"/>
    <w:rsid w:val="00F73179"/>
    <w:rsid w:val="00F7328F"/>
    <w:rsid w:val="00F74178"/>
    <w:rsid w:val="00F7424D"/>
    <w:rsid w:val="00F746BA"/>
    <w:rsid w:val="00F747CD"/>
    <w:rsid w:val="00F75232"/>
    <w:rsid w:val="00F754B2"/>
    <w:rsid w:val="00F756A3"/>
    <w:rsid w:val="00F75A47"/>
    <w:rsid w:val="00F75E01"/>
    <w:rsid w:val="00F75EC7"/>
    <w:rsid w:val="00F75F0D"/>
    <w:rsid w:val="00F75F7A"/>
    <w:rsid w:val="00F761FD"/>
    <w:rsid w:val="00F76394"/>
    <w:rsid w:val="00F76644"/>
    <w:rsid w:val="00F76955"/>
    <w:rsid w:val="00F76A66"/>
    <w:rsid w:val="00F76BD2"/>
    <w:rsid w:val="00F7768F"/>
    <w:rsid w:val="00F77A82"/>
    <w:rsid w:val="00F77AA0"/>
    <w:rsid w:val="00F77BBA"/>
    <w:rsid w:val="00F77C29"/>
    <w:rsid w:val="00F77FC0"/>
    <w:rsid w:val="00F80093"/>
    <w:rsid w:val="00F80269"/>
    <w:rsid w:val="00F803E6"/>
    <w:rsid w:val="00F806A2"/>
    <w:rsid w:val="00F80BE0"/>
    <w:rsid w:val="00F80C9D"/>
    <w:rsid w:val="00F813E7"/>
    <w:rsid w:val="00F81812"/>
    <w:rsid w:val="00F81928"/>
    <w:rsid w:val="00F8257B"/>
    <w:rsid w:val="00F829F9"/>
    <w:rsid w:val="00F8304C"/>
    <w:rsid w:val="00F832D2"/>
    <w:rsid w:val="00F836F8"/>
    <w:rsid w:val="00F8374F"/>
    <w:rsid w:val="00F83B0B"/>
    <w:rsid w:val="00F83E38"/>
    <w:rsid w:val="00F84114"/>
    <w:rsid w:val="00F842A7"/>
    <w:rsid w:val="00F8430C"/>
    <w:rsid w:val="00F8432E"/>
    <w:rsid w:val="00F85295"/>
    <w:rsid w:val="00F85DD7"/>
    <w:rsid w:val="00F86786"/>
    <w:rsid w:val="00F86908"/>
    <w:rsid w:val="00F86B8B"/>
    <w:rsid w:val="00F86DBE"/>
    <w:rsid w:val="00F874BF"/>
    <w:rsid w:val="00F8764F"/>
    <w:rsid w:val="00F87653"/>
    <w:rsid w:val="00F87C72"/>
    <w:rsid w:val="00F87CBA"/>
    <w:rsid w:val="00F87E7E"/>
    <w:rsid w:val="00F90057"/>
    <w:rsid w:val="00F9028D"/>
    <w:rsid w:val="00F90640"/>
    <w:rsid w:val="00F90796"/>
    <w:rsid w:val="00F908A4"/>
    <w:rsid w:val="00F90C53"/>
    <w:rsid w:val="00F90CA2"/>
    <w:rsid w:val="00F9149C"/>
    <w:rsid w:val="00F914DE"/>
    <w:rsid w:val="00F91611"/>
    <w:rsid w:val="00F916FE"/>
    <w:rsid w:val="00F9195B"/>
    <w:rsid w:val="00F919FD"/>
    <w:rsid w:val="00F91EDC"/>
    <w:rsid w:val="00F9257F"/>
    <w:rsid w:val="00F925B7"/>
    <w:rsid w:val="00F926BE"/>
    <w:rsid w:val="00F929E4"/>
    <w:rsid w:val="00F92A66"/>
    <w:rsid w:val="00F92BCD"/>
    <w:rsid w:val="00F92DE4"/>
    <w:rsid w:val="00F930B6"/>
    <w:rsid w:val="00F93743"/>
    <w:rsid w:val="00F9384B"/>
    <w:rsid w:val="00F9392E"/>
    <w:rsid w:val="00F94036"/>
    <w:rsid w:val="00F944A1"/>
    <w:rsid w:val="00F944CC"/>
    <w:rsid w:val="00F9474D"/>
    <w:rsid w:val="00F948CE"/>
    <w:rsid w:val="00F9492B"/>
    <w:rsid w:val="00F9496F"/>
    <w:rsid w:val="00F94A5A"/>
    <w:rsid w:val="00F94B24"/>
    <w:rsid w:val="00F94BB3"/>
    <w:rsid w:val="00F94E6B"/>
    <w:rsid w:val="00F95169"/>
    <w:rsid w:val="00F9528A"/>
    <w:rsid w:val="00F9546C"/>
    <w:rsid w:val="00F9558F"/>
    <w:rsid w:val="00F95802"/>
    <w:rsid w:val="00F95D0E"/>
    <w:rsid w:val="00F95D9E"/>
    <w:rsid w:val="00F9654F"/>
    <w:rsid w:val="00F965F4"/>
    <w:rsid w:val="00F9671F"/>
    <w:rsid w:val="00F9729F"/>
    <w:rsid w:val="00F97924"/>
    <w:rsid w:val="00F97978"/>
    <w:rsid w:val="00F97F67"/>
    <w:rsid w:val="00F9A719"/>
    <w:rsid w:val="00F9DC8D"/>
    <w:rsid w:val="00FA0225"/>
    <w:rsid w:val="00FA042F"/>
    <w:rsid w:val="00FA0609"/>
    <w:rsid w:val="00FA0932"/>
    <w:rsid w:val="00FA0A82"/>
    <w:rsid w:val="00FA0B2A"/>
    <w:rsid w:val="00FA0B2E"/>
    <w:rsid w:val="00FA0FCE"/>
    <w:rsid w:val="00FA11A8"/>
    <w:rsid w:val="00FA11FA"/>
    <w:rsid w:val="00FA123B"/>
    <w:rsid w:val="00FA16A5"/>
    <w:rsid w:val="00FA177A"/>
    <w:rsid w:val="00FA1A44"/>
    <w:rsid w:val="00FA1D03"/>
    <w:rsid w:val="00FA1D92"/>
    <w:rsid w:val="00FA2391"/>
    <w:rsid w:val="00FA2784"/>
    <w:rsid w:val="00FA2885"/>
    <w:rsid w:val="00FA2C69"/>
    <w:rsid w:val="00FA2EC6"/>
    <w:rsid w:val="00FA310F"/>
    <w:rsid w:val="00FA3157"/>
    <w:rsid w:val="00FA31F4"/>
    <w:rsid w:val="00FA3235"/>
    <w:rsid w:val="00FA38C6"/>
    <w:rsid w:val="00FA4088"/>
    <w:rsid w:val="00FA426C"/>
    <w:rsid w:val="00FA42A6"/>
    <w:rsid w:val="00FA42C8"/>
    <w:rsid w:val="00FA431B"/>
    <w:rsid w:val="00FA43BC"/>
    <w:rsid w:val="00FA442A"/>
    <w:rsid w:val="00FA4BC1"/>
    <w:rsid w:val="00FA4BF3"/>
    <w:rsid w:val="00FA5171"/>
    <w:rsid w:val="00FA5362"/>
    <w:rsid w:val="00FA59A4"/>
    <w:rsid w:val="00FA59B3"/>
    <w:rsid w:val="00FA5B44"/>
    <w:rsid w:val="00FA5B74"/>
    <w:rsid w:val="00FA6B4C"/>
    <w:rsid w:val="00FA6B77"/>
    <w:rsid w:val="00FA6F72"/>
    <w:rsid w:val="00FA73EB"/>
    <w:rsid w:val="00FA75A3"/>
    <w:rsid w:val="00FA7618"/>
    <w:rsid w:val="00FA7F12"/>
    <w:rsid w:val="00FA7F73"/>
    <w:rsid w:val="00FB05BD"/>
    <w:rsid w:val="00FB07AD"/>
    <w:rsid w:val="00FB0B64"/>
    <w:rsid w:val="00FB0B85"/>
    <w:rsid w:val="00FB1201"/>
    <w:rsid w:val="00FB1443"/>
    <w:rsid w:val="00FB15C7"/>
    <w:rsid w:val="00FB1881"/>
    <w:rsid w:val="00FB1BF8"/>
    <w:rsid w:val="00FB260B"/>
    <w:rsid w:val="00FB28D2"/>
    <w:rsid w:val="00FB2F56"/>
    <w:rsid w:val="00FB3058"/>
    <w:rsid w:val="00FB35B3"/>
    <w:rsid w:val="00FB3692"/>
    <w:rsid w:val="00FB37CC"/>
    <w:rsid w:val="00FB3911"/>
    <w:rsid w:val="00FB3E03"/>
    <w:rsid w:val="00FB3E06"/>
    <w:rsid w:val="00FB3F4C"/>
    <w:rsid w:val="00FB4134"/>
    <w:rsid w:val="00FB4146"/>
    <w:rsid w:val="00FB4B8E"/>
    <w:rsid w:val="00FB4C77"/>
    <w:rsid w:val="00FB4CBB"/>
    <w:rsid w:val="00FB4E7B"/>
    <w:rsid w:val="00FB5142"/>
    <w:rsid w:val="00FB55A5"/>
    <w:rsid w:val="00FB56D9"/>
    <w:rsid w:val="00FB5B16"/>
    <w:rsid w:val="00FB5E66"/>
    <w:rsid w:val="00FB6197"/>
    <w:rsid w:val="00FB619D"/>
    <w:rsid w:val="00FB6672"/>
    <w:rsid w:val="00FB6C7E"/>
    <w:rsid w:val="00FB75C2"/>
    <w:rsid w:val="00FB7C08"/>
    <w:rsid w:val="00FB7CF1"/>
    <w:rsid w:val="00FC034D"/>
    <w:rsid w:val="00FC038F"/>
    <w:rsid w:val="00FC04A6"/>
    <w:rsid w:val="00FC05EA"/>
    <w:rsid w:val="00FC08ED"/>
    <w:rsid w:val="00FC0F72"/>
    <w:rsid w:val="00FC146E"/>
    <w:rsid w:val="00FC1CB5"/>
    <w:rsid w:val="00FC1EA7"/>
    <w:rsid w:val="00FC1FC0"/>
    <w:rsid w:val="00FC22A3"/>
    <w:rsid w:val="00FC236B"/>
    <w:rsid w:val="00FC2846"/>
    <w:rsid w:val="00FC326B"/>
    <w:rsid w:val="00FC3A29"/>
    <w:rsid w:val="00FC3A53"/>
    <w:rsid w:val="00FC3B74"/>
    <w:rsid w:val="00FC3C85"/>
    <w:rsid w:val="00FC401B"/>
    <w:rsid w:val="00FC4494"/>
    <w:rsid w:val="00FC4806"/>
    <w:rsid w:val="00FC49D4"/>
    <w:rsid w:val="00FC4D8D"/>
    <w:rsid w:val="00FC4E16"/>
    <w:rsid w:val="00FC4F8A"/>
    <w:rsid w:val="00FC555C"/>
    <w:rsid w:val="00FC56AD"/>
    <w:rsid w:val="00FC5744"/>
    <w:rsid w:val="00FC5845"/>
    <w:rsid w:val="00FC5D05"/>
    <w:rsid w:val="00FC60F0"/>
    <w:rsid w:val="00FC6844"/>
    <w:rsid w:val="00FC6876"/>
    <w:rsid w:val="00FC6B00"/>
    <w:rsid w:val="00FC6D7B"/>
    <w:rsid w:val="00FC6EDD"/>
    <w:rsid w:val="00FC7184"/>
    <w:rsid w:val="00FC723F"/>
    <w:rsid w:val="00FC72A1"/>
    <w:rsid w:val="00FC7340"/>
    <w:rsid w:val="00FC73B0"/>
    <w:rsid w:val="00FC74FF"/>
    <w:rsid w:val="00FC7545"/>
    <w:rsid w:val="00FC765F"/>
    <w:rsid w:val="00FC767F"/>
    <w:rsid w:val="00FC784B"/>
    <w:rsid w:val="00FC7957"/>
    <w:rsid w:val="00FC7F62"/>
    <w:rsid w:val="00FD01AF"/>
    <w:rsid w:val="00FD02EB"/>
    <w:rsid w:val="00FD032F"/>
    <w:rsid w:val="00FD05BD"/>
    <w:rsid w:val="00FD06C9"/>
    <w:rsid w:val="00FD09BE"/>
    <w:rsid w:val="00FD0C2B"/>
    <w:rsid w:val="00FD0C47"/>
    <w:rsid w:val="00FD125F"/>
    <w:rsid w:val="00FD13C0"/>
    <w:rsid w:val="00FD145D"/>
    <w:rsid w:val="00FD1895"/>
    <w:rsid w:val="00FD1F71"/>
    <w:rsid w:val="00FD2071"/>
    <w:rsid w:val="00FD256C"/>
    <w:rsid w:val="00FD2653"/>
    <w:rsid w:val="00FD27B3"/>
    <w:rsid w:val="00FD280D"/>
    <w:rsid w:val="00FD282A"/>
    <w:rsid w:val="00FD2AAF"/>
    <w:rsid w:val="00FD2B56"/>
    <w:rsid w:val="00FD2CB6"/>
    <w:rsid w:val="00FD2DB0"/>
    <w:rsid w:val="00FD2FCD"/>
    <w:rsid w:val="00FD3071"/>
    <w:rsid w:val="00FD34C4"/>
    <w:rsid w:val="00FD376F"/>
    <w:rsid w:val="00FD3C33"/>
    <w:rsid w:val="00FD3F15"/>
    <w:rsid w:val="00FD40AB"/>
    <w:rsid w:val="00FD40ED"/>
    <w:rsid w:val="00FD4146"/>
    <w:rsid w:val="00FD43C7"/>
    <w:rsid w:val="00FD46EC"/>
    <w:rsid w:val="00FD4725"/>
    <w:rsid w:val="00FD47A4"/>
    <w:rsid w:val="00FD4C3C"/>
    <w:rsid w:val="00FD4D47"/>
    <w:rsid w:val="00FD4DE1"/>
    <w:rsid w:val="00FD4FF9"/>
    <w:rsid w:val="00FD5310"/>
    <w:rsid w:val="00FD5348"/>
    <w:rsid w:val="00FD58E8"/>
    <w:rsid w:val="00FD5BF2"/>
    <w:rsid w:val="00FD60B8"/>
    <w:rsid w:val="00FD6A55"/>
    <w:rsid w:val="00FD6BCB"/>
    <w:rsid w:val="00FD6CA1"/>
    <w:rsid w:val="00FD71EB"/>
    <w:rsid w:val="00FD75FD"/>
    <w:rsid w:val="00FD7838"/>
    <w:rsid w:val="00FE03DA"/>
    <w:rsid w:val="00FE076A"/>
    <w:rsid w:val="00FE0D57"/>
    <w:rsid w:val="00FE11B8"/>
    <w:rsid w:val="00FE12BF"/>
    <w:rsid w:val="00FE14B1"/>
    <w:rsid w:val="00FE15A8"/>
    <w:rsid w:val="00FE17CA"/>
    <w:rsid w:val="00FE17D5"/>
    <w:rsid w:val="00FE1898"/>
    <w:rsid w:val="00FE1A3A"/>
    <w:rsid w:val="00FE1A51"/>
    <w:rsid w:val="00FE2746"/>
    <w:rsid w:val="00FE27D3"/>
    <w:rsid w:val="00FE3192"/>
    <w:rsid w:val="00FE37E0"/>
    <w:rsid w:val="00FE39E6"/>
    <w:rsid w:val="00FE3B32"/>
    <w:rsid w:val="00FE3B56"/>
    <w:rsid w:val="00FE3C0E"/>
    <w:rsid w:val="00FE3CEF"/>
    <w:rsid w:val="00FE3DB7"/>
    <w:rsid w:val="00FE4698"/>
    <w:rsid w:val="00FE481B"/>
    <w:rsid w:val="00FE48B4"/>
    <w:rsid w:val="00FE4A5F"/>
    <w:rsid w:val="00FE4AEC"/>
    <w:rsid w:val="00FE4B89"/>
    <w:rsid w:val="00FE4D32"/>
    <w:rsid w:val="00FE4D98"/>
    <w:rsid w:val="00FE4DEA"/>
    <w:rsid w:val="00FE52B1"/>
    <w:rsid w:val="00FE5B61"/>
    <w:rsid w:val="00FE5D22"/>
    <w:rsid w:val="00FE611C"/>
    <w:rsid w:val="00FE63EC"/>
    <w:rsid w:val="00FE6847"/>
    <w:rsid w:val="00FE6A32"/>
    <w:rsid w:val="00FE6AC4"/>
    <w:rsid w:val="00FE6C90"/>
    <w:rsid w:val="00FE724B"/>
    <w:rsid w:val="00FE7505"/>
    <w:rsid w:val="00FE7671"/>
    <w:rsid w:val="00FE7ADE"/>
    <w:rsid w:val="00FE7C8A"/>
    <w:rsid w:val="00FE7CA8"/>
    <w:rsid w:val="00FE7D5C"/>
    <w:rsid w:val="00FF0048"/>
    <w:rsid w:val="00FF0C15"/>
    <w:rsid w:val="00FF1178"/>
    <w:rsid w:val="00FF1549"/>
    <w:rsid w:val="00FF1D46"/>
    <w:rsid w:val="00FF221A"/>
    <w:rsid w:val="00FF222A"/>
    <w:rsid w:val="00FF2CFA"/>
    <w:rsid w:val="00FF2DB1"/>
    <w:rsid w:val="00FF3186"/>
    <w:rsid w:val="00FF3397"/>
    <w:rsid w:val="00FF3D33"/>
    <w:rsid w:val="00FF3FF4"/>
    <w:rsid w:val="00FF4053"/>
    <w:rsid w:val="00FF464E"/>
    <w:rsid w:val="00FF4A77"/>
    <w:rsid w:val="00FF4F2B"/>
    <w:rsid w:val="00FF4FD7"/>
    <w:rsid w:val="00FF566D"/>
    <w:rsid w:val="00FF5F59"/>
    <w:rsid w:val="00FF6727"/>
    <w:rsid w:val="00FF67CA"/>
    <w:rsid w:val="00FF680A"/>
    <w:rsid w:val="00FF6867"/>
    <w:rsid w:val="00FF69BB"/>
    <w:rsid w:val="00FF6B73"/>
    <w:rsid w:val="00FF6BCC"/>
    <w:rsid w:val="00FF71CF"/>
    <w:rsid w:val="00FF76FF"/>
    <w:rsid w:val="00FF77D4"/>
    <w:rsid w:val="00FF782E"/>
    <w:rsid w:val="00FF785C"/>
    <w:rsid w:val="00FF7CBF"/>
    <w:rsid w:val="00FF7E35"/>
    <w:rsid w:val="01046C88"/>
    <w:rsid w:val="010B38F4"/>
    <w:rsid w:val="010DE230"/>
    <w:rsid w:val="011852F4"/>
    <w:rsid w:val="01186E03"/>
    <w:rsid w:val="011A56ED"/>
    <w:rsid w:val="011D7D91"/>
    <w:rsid w:val="0120E0FA"/>
    <w:rsid w:val="01349138"/>
    <w:rsid w:val="01373719"/>
    <w:rsid w:val="0141EACB"/>
    <w:rsid w:val="0146E86B"/>
    <w:rsid w:val="01493D9C"/>
    <w:rsid w:val="014E275F"/>
    <w:rsid w:val="014F0303"/>
    <w:rsid w:val="0150A306"/>
    <w:rsid w:val="015BBA12"/>
    <w:rsid w:val="01643671"/>
    <w:rsid w:val="01694337"/>
    <w:rsid w:val="016AF494"/>
    <w:rsid w:val="016B6BBD"/>
    <w:rsid w:val="0172FC49"/>
    <w:rsid w:val="0175BFC0"/>
    <w:rsid w:val="0176A0FE"/>
    <w:rsid w:val="0180056D"/>
    <w:rsid w:val="0180F70F"/>
    <w:rsid w:val="0181A76A"/>
    <w:rsid w:val="01835E3B"/>
    <w:rsid w:val="018A901C"/>
    <w:rsid w:val="018AFC41"/>
    <w:rsid w:val="0191C8F6"/>
    <w:rsid w:val="0196BA57"/>
    <w:rsid w:val="0198AE89"/>
    <w:rsid w:val="019C4FFD"/>
    <w:rsid w:val="019D375D"/>
    <w:rsid w:val="01A37269"/>
    <w:rsid w:val="01A3B1B8"/>
    <w:rsid w:val="01A4F131"/>
    <w:rsid w:val="01AC4DA0"/>
    <w:rsid w:val="01AE8F0B"/>
    <w:rsid w:val="01B00834"/>
    <w:rsid w:val="01B6BDE6"/>
    <w:rsid w:val="01B6E081"/>
    <w:rsid w:val="01B75EBF"/>
    <w:rsid w:val="01B9BD1E"/>
    <w:rsid w:val="01BA4FA7"/>
    <w:rsid w:val="01BE0ABF"/>
    <w:rsid w:val="01BF88F1"/>
    <w:rsid w:val="01C81563"/>
    <w:rsid w:val="01C9C92F"/>
    <w:rsid w:val="01E35CF9"/>
    <w:rsid w:val="01E6B19D"/>
    <w:rsid w:val="01E7215C"/>
    <w:rsid w:val="01E7E08D"/>
    <w:rsid w:val="01F0DEA5"/>
    <w:rsid w:val="01F7214E"/>
    <w:rsid w:val="020199CE"/>
    <w:rsid w:val="02023064"/>
    <w:rsid w:val="02055375"/>
    <w:rsid w:val="0208CCDF"/>
    <w:rsid w:val="020F49E7"/>
    <w:rsid w:val="020FB193"/>
    <w:rsid w:val="0215DC1C"/>
    <w:rsid w:val="022259BA"/>
    <w:rsid w:val="0226B4BE"/>
    <w:rsid w:val="02272F82"/>
    <w:rsid w:val="022CBF79"/>
    <w:rsid w:val="0237C452"/>
    <w:rsid w:val="023E3D97"/>
    <w:rsid w:val="023E8802"/>
    <w:rsid w:val="0240C68F"/>
    <w:rsid w:val="0241B151"/>
    <w:rsid w:val="0241C3EA"/>
    <w:rsid w:val="024D34AF"/>
    <w:rsid w:val="0252BB68"/>
    <w:rsid w:val="0256C63A"/>
    <w:rsid w:val="025F0F38"/>
    <w:rsid w:val="026288E3"/>
    <w:rsid w:val="0265DAC4"/>
    <w:rsid w:val="0268C86E"/>
    <w:rsid w:val="026926D2"/>
    <w:rsid w:val="0269A402"/>
    <w:rsid w:val="026B01D0"/>
    <w:rsid w:val="0271CE6B"/>
    <w:rsid w:val="02778FE7"/>
    <w:rsid w:val="027A8672"/>
    <w:rsid w:val="02847CF2"/>
    <w:rsid w:val="028CD36C"/>
    <w:rsid w:val="028EA809"/>
    <w:rsid w:val="02930EAE"/>
    <w:rsid w:val="02983BF2"/>
    <w:rsid w:val="029E652B"/>
    <w:rsid w:val="02A1DCF0"/>
    <w:rsid w:val="02A2F051"/>
    <w:rsid w:val="02A53971"/>
    <w:rsid w:val="02A75C25"/>
    <w:rsid w:val="02AADD7F"/>
    <w:rsid w:val="02B4CCA7"/>
    <w:rsid w:val="02B861F4"/>
    <w:rsid w:val="02BA682F"/>
    <w:rsid w:val="02BD18C7"/>
    <w:rsid w:val="02C3E802"/>
    <w:rsid w:val="02C99CCB"/>
    <w:rsid w:val="02D1BDBC"/>
    <w:rsid w:val="02E725DE"/>
    <w:rsid w:val="02EC77F4"/>
    <w:rsid w:val="02EDF266"/>
    <w:rsid w:val="02F2BACA"/>
    <w:rsid w:val="02F4D57A"/>
    <w:rsid w:val="02F61A7F"/>
    <w:rsid w:val="02F6C0C2"/>
    <w:rsid w:val="02F7441F"/>
    <w:rsid w:val="02FA3B11"/>
    <w:rsid w:val="02FA9DE4"/>
    <w:rsid w:val="03035FD8"/>
    <w:rsid w:val="030531FC"/>
    <w:rsid w:val="03085FC3"/>
    <w:rsid w:val="030DFC42"/>
    <w:rsid w:val="031528E4"/>
    <w:rsid w:val="031597C9"/>
    <w:rsid w:val="031BE48C"/>
    <w:rsid w:val="031F769D"/>
    <w:rsid w:val="0326D2A0"/>
    <w:rsid w:val="032B0085"/>
    <w:rsid w:val="0336CD74"/>
    <w:rsid w:val="0343EDBE"/>
    <w:rsid w:val="034630D0"/>
    <w:rsid w:val="034DBCD1"/>
    <w:rsid w:val="0355BB5E"/>
    <w:rsid w:val="0358D4C3"/>
    <w:rsid w:val="035BCCA4"/>
    <w:rsid w:val="035EE3F5"/>
    <w:rsid w:val="03616463"/>
    <w:rsid w:val="0361D7F5"/>
    <w:rsid w:val="03636FCC"/>
    <w:rsid w:val="0365DB61"/>
    <w:rsid w:val="0366395E"/>
    <w:rsid w:val="036B3F55"/>
    <w:rsid w:val="036D382D"/>
    <w:rsid w:val="0371D22F"/>
    <w:rsid w:val="0378375B"/>
    <w:rsid w:val="03785C13"/>
    <w:rsid w:val="037B975D"/>
    <w:rsid w:val="037D3E6B"/>
    <w:rsid w:val="037E8675"/>
    <w:rsid w:val="038193FF"/>
    <w:rsid w:val="038277EC"/>
    <w:rsid w:val="0382AB11"/>
    <w:rsid w:val="0384F4BE"/>
    <w:rsid w:val="03861B54"/>
    <w:rsid w:val="038E53F2"/>
    <w:rsid w:val="0396F975"/>
    <w:rsid w:val="0397A930"/>
    <w:rsid w:val="039A6AD4"/>
    <w:rsid w:val="03A96BBC"/>
    <w:rsid w:val="03B1186A"/>
    <w:rsid w:val="03B1C5B9"/>
    <w:rsid w:val="03B4A447"/>
    <w:rsid w:val="03B758DA"/>
    <w:rsid w:val="03B96BB4"/>
    <w:rsid w:val="03BB20E8"/>
    <w:rsid w:val="03BDBE4C"/>
    <w:rsid w:val="03C4E174"/>
    <w:rsid w:val="03C5CFDC"/>
    <w:rsid w:val="03D3EEED"/>
    <w:rsid w:val="03DCDDBB"/>
    <w:rsid w:val="03DFB41F"/>
    <w:rsid w:val="03E456FF"/>
    <w:rsid w:val="03F55731"/>
    <w:rsid w:val="03F7D0AE"/>
    <w:rsid w:val="03FB5CC9"/>
    <w:rsid w:val="03FBBE45"/>
    <w:rsid w:val="03FBF9D1"/>
    <w:rsid w:val="03FF060A"/>
    <w:rsid w:val="04070D4D"/>
    <w:rsid w:val="040B75F4"/>
    <w:rsid w:val="0423D609"/>
    <w:rsid w:val="0435C212"/>
    <w:rsid w:val="04376EB0"/>
    <w:rsid w:val="0437B904"/>
    <w:rsid w:val="0437BC6B"/>
    <w:rsid w:val="043BFC76"/>
    <w:rsid w:val="043C106E"/>
    <w:rsid w:val="04436ECD"/>
    <w:rsid w:val="044B1E21"/>
    <w:rsid w:val="0450C144"/>
    <w:rsid w:val="0451797D"/>
    <w:rsid w:val="045404EB"/>
    <w:rsid w:val="045BECC7"/>
    <w:rsid w:val="04618245"/>
    <w:rsid w:val="04626DD2"/>
    <w:rsid w:val="04643E3C"/>
    <w:rsid w:val="046856B8"/>
    <w:rsid w:val="046ADBCC"/>
    <w:rsid w:val="046B5F78"/>
    <w:rsid w:val="046DDB1D"/>
    <w:rsid w:val="046F98EF"/>
    <w:rsid w:val="046FC8FB"/>
    <w:rsid w:val="047A68C4"/>
    <w:rsid w:val="047C6102"/>
    <w:rsid w:val="04801D0E"/>
    <w:rsid w:val="0480DE5E"/>
    <w:rsid w:val="0483A6DA"/>
    <w:rsid w:val="048E960F"/>
    <w:rsid w:val="049F6A3C"/>
    <w:rsid w:val="04A95707"/>
    <w:rsid w:val="04AA4F85"/>
    <w:rsid w:val="04B1E382"/>
    <w:rsid w:val="04B22968"/>
    <w:rsid w:val="04B2AED4"/>
    <w:rsid w:val="04B8C51D"/>
    <w:rsid w:val="04C35964"/>
    <w:rsid w:val="04C85C2A"/>
    <w:rsid w:val="04CEE9F4"/>
    <w:rsid w:val="04D1287C"/>
    <w:rsid w:val="04D2117B"/>
    <w:rsid w:val="04D46342"/>
    <w:rsid w:val="04D4E955"/>
    <w:rsid w:val="04D66B30"/>
    <w:rsid w:val="04DD1073"/>
    <w:rsid w:val="04E212CA"/>
    <w:rsid w:val="04E28A45"/>
    <w:rsid w:val="04E62329"/>
    <w:rsid w:val="04ECCF7F"/>
    <w:rsid w:val="04EDA60C"/>
    <w:rsid w:val="04EE1BA1"/>
    <w:rsid w:val="04F065D1"/>
    <w:rsid w:val="05008AD9"/>
    <w:rsid w:val="0504A777"/>
    <w:rsid w:val="05056D09"/>
    <w:rsid w:val="050954B0"/>
    <w:rsid w:val="050959D1"/>
    <w:rsid w:val="050C2A61"/>
    <w:rsid w:val="050D080F"/>
    <w:rsid w:val="05117666"/>
    <w:rsid w:val="0518FD89"/>
    <w:rsid w:val="051D86F6"/>
    <w:rsid w:val="0528D89E"/>
    <w:rsid w:val="0529CAAF"/>
    <w:rsid w:val="052DA52E"/>
    <w:rsid w:val="052E14C9"/>
    <w:rsid w:val="052E1645"/>
    <w:rsid w:val="0533633B"/>
    <w:rsid w:val="053D8835"/>
    <w:rsid w:val="0540800C"/>
    <w:rsid w:val="05436E74"/>
    <w:rsid w:val="0545370A"/>
    <w:rsid w:val="054ABDEE"/>
    <w:rsid w:val="0552C31B"/>
    <w:rsid w:val="055A6AA6"/>
    <w:rsid w:val="055D91FA"/>
    <w:rsid w:val="0563CCE0"/>
    <w:rsid w:val="0564AA9A"/>
    <w:rsid w:val="0566CF8A"/>
    <w:rsid w:val="05719F03"/>
    <w:rsid w:val="057348ED"/>
    <w:rsid w:val="05759BE6"/>
    <w:rsid w:val="05762B16"/>
    <w:rsid w:val="05883E9D"/>
    <w:rsid w:val="0589562F"/>
    <w:rsid w:val="0589E748"/>
    <w:rsid w:val="058D4331"/>
    <w:rsid w:val="058E884F"/>
    <w:rsid w:val="05916832"/>
    <w:rsid w:val="059215F8"/>
    <w:rsid w:val="0593DF8E"/>
    <w:rsid w:val="05975803"/>
    <w:rsid w:val="059D3127"/>
    <w:rsid w:val="059ECF56"/>
    <w:rsid w:val="059F8852"/>
    <w:rsid w:val="05A0533D"/>
    <w:rsid w:val="05A2EA4D"/>
    <w:rsid w:val="05A431C6"/>
    <w:rsid w:val="05A45D8B"/>
    <w:rsid w:val="05A6152E"/>
    <w:rsid w:val="05AABF93"/>
    <w:rsid w:val="05ABB2FF"/>
    <w:rsid w:val="05AE964E"/>
    <w:rsid w:val="05AEDE61"/>
    <w:rsid w:val="05AEEE28"/>
    <w:rsid w:val="05B2AF8E"/>
    <w:rsid w:val="05B7442C"/>
    <w:rsid w:val="05BA1312"/>
    <w:rsid w:val="05BD3A40"/>
    <w:rsid w:val="05BE2969"/>
    <w:rsid w:val="05C43A43"/>
    <w:rsid w:val="05C498CB"/>
    <w:rsid w:val="05CBC67E"/>
    <w:rsid w:val="05D37CF5"/>
    <w:rsid w:val="05DAA3DF"/>
    <w:rsid w:val="05DB441A"/>
    <w:rsid w:val="05DBE6B0"/>
    <w:rsid w:val="05DC7E28"/>
    <w:rsid w:val="05DCD638"/>
    <w:rsid w:val="05DD5D77"/>
    <w:rsid w:val="05E161EA"/>
    <w:rsid w:val="05F1370E"/>
    <w:rsid w:val="05F2668B"/>
    <w:rsid w:val="05F31376"/>
    <w:rsid w:val="05F84A7F"/>
    <w:rsid w:val="05FBE075"/>
    <w:rsid w:val="05FD90B8"/>
    <w:rsid w:val="06082BE0"/>
    <w:rsid w:val="060B6EE9"/>
    <w:rsid w:val="060D40AF"/>
    <w:rsid w:val="06103D86"/>
    <w:rsid w:val="0610BD4C"/>
    <w:rsid w:val="0618581B"/>
    <w:rsid w:val="061E5206"/>
    <w:rsid w:val="06276268"/>
    <w:rsid w:val="062CEB19"/>
    <w:rsid w:val="0647C740"/>
    <w:rsid w:val="064DE3C1"/>
    <w:rsid w:val="064F1EBB"/>
    <w:rsid w:val="065E4329"/>
    <w:rsid w:val="066624A9"/>
    <w:rsid w:val="0667CE41"/>
    <w:rsid w:val="066EBD38"/>
    <w:rsid w:val="066F1945"/>
    <w:rsid w:val="06751DCC"/>
    <w:rsid w:val="067610E8"/>
    <w:rsid w:val="06768E18"/>
    <w:rsid w:val="0679D42E"/>
    <w:rsid w:val="067C58C9"/>
    <w:rsid w:val="067F92E2"/>
    <w:rsid w:val="06888FF9"/>
    <w:rsid w:val="0689CE26"/>
    <w:rsid w:val="068A1AEE"/>
    <w:rsid w:val="0692C743"/>
    <w:rsid w:val="06931373"/>
    <w:rsid w:val="06938B10"/>
    <w:rsid w:val="06950FF1"/>
    <w:rsid w:val="069B5114"/>
    <w:rsid w:val="069E2542"/>
    <w:rsid w:val="069FC7C1"/>
    <w:rsid w:val="06A15277"/>
    <w:rsid w:val="06A4E2E3"/>
    <w:rsid w:val="06A90215"/>
    <w:rsid w:val="06AAC67E"/>
    <w:rsid w:val="06ADF985"/>
    <w:rsid w:val="06B05EBA"/>
    <w:rsid w:val="06B09A38"/>
    <w:rsid w:val="06B30F7E"/>
    <w:rsid w:val="06B3FD34"/>
    <w:rsid w:val="06B4D784"/>
    <w:rsid w:val="06B8B93A"/>
    <w:rsid w:val="06B8FAD0"/>
    <w:rsid w:val="06BB3F75"/>
    <w:rsid w:val="06BDE1EC"/>
    <w:rsid w:val="06C33EC1"/>
    <w:rsid w:val="06C4ABD8"/>
    <w:rsid w:val="06C698C0"/>
    <w:rsid w:val="06CB9309"/>
    <w:rsid w:val="06CCBF58"/>
    <w:rsid w:val="06CCF1B4"/>
    <w:rsid w:val="06D84CCE"/>
    <w:rsid w:val="06DCB8D7"/>
    <w:rsid w:val="06DDC244"/>
    <w:rsid w:val="06DE9A7F"/>
    <w:rsid w:val="06E2263C"/>
    <w:rsid w:val="06F61866"/>
    <w:rsid w:val="06FA6CF7"/>
    <w:rsid w:val="0706E750"/>
    <w:rsid w:val="0707A2BC"/>
    <w:rsid w:val="0709090F"/>
    <w:rsid w:val="070DBE3C"/>
    <w:rsid w:val="070DE176"/>
    <w:rsid w:val="070FC6C9"/>
    <w:rsid w:val="0712F459"/>
    <w:rsid w:val="071D247A"/>
    <w:rsid w:val="071EE85F"/>
    <w:rsid w:val="072A1401"/>
    <w:rsid w:val="072EE0CE"/>
    <w:rsid w:val="07304A71"/>
    <w:rsid w:val="07330204"/>
    <w:rsid w:val="07344D0B"/>
    <w:rsid w:val="07442116"/>
    <w:rsid w:val="0744CF2E"/>
    <w:rsid w:val="07455F17"/>
    <w:rsid w:val="0749A754"/>
    <w:rsid w:val="074A5367"/>
    <w:rsid w:val="0753D175"/>
    <w:rsid w:val="0759F9CA"/>
    <w:rsid w:val="07639AF2"/>
    <w:rsid w:val="0769AB1C"/>
    <w:rsid w:val="0770C36A"/>
    <w:rsid w:val="07759E99"/>
    <w:rsid w:val="0775B0E2"/>
    <w:rsid w:val="07796C65"/>
    <w:rsid w:val="077ED97F"/>
    <w:rsid w:val="077FC595"/>
    <w:rsid w:val="0781BD98"/>
    <w:rsid w:val="0784F37B"/>
    <w:rsid w:val="0787AFCA"/>
    <w:rsid w:val="078D1865"/>
    <w:rsid w:val="07908DC6"/>
    <w:rsid w:val="0792F938"/>
    <w:rsid w:val="0796FEE8"/>
    <w:rsid w:val="079796EE"/>
    <w:rsid w:val="07999824"/>
    <w:rsid w:val="079D47E8"/>
    <w:rsid w:val="07A20ADC"/>
    <w:rsid w:val="07A6E372"/>
    <w:rsid w:val="07A96C68"/>
    <w:rsid w:val="07AE7B96"/>
    <w:rsid w:val="07AF11F2"/>
    <w:rsid w:val="07B6B463"/>
    <w:rsid w:val="07C1356E"/>
    <w:rsid w:val="07CAAFBE"/>
    <w:rsid w:val="07CBE0B2"/>
    <w:rsid w:val="07CCDEC7"/>
    <w:rsid w:val="07CECD66"/>
    <w:rsid w:val="07D7AD3A"/>
    <w:rsid w:val="07DB31B1"/>
    <w:rsid w:val="07DBABE9"/>
    <w:rsid w:val="07DF0FB0"/>
    <w:rsid w:val="07E238CE"/>
    <w:rsid w:val="07E473A8"/>
    <w:rsid w:val="07E93D9C"/>
    <w:rsid w:val="07EB995E"/>
    <w:rsid w:val="07EF39B6"/>
    <w:rsid w:val="07F0976E"/>
    <w:rsid w:val="07F3702E"/>
    <w:rsid w:val="07F510B4"/>
    <w:rsid w:val="07F59236"/>
    <w:rsid w:val="0812C0F6"/>
    <w:rsid w:val="0815297D"/>
    <w:rsid w:val="08159FEF"/>
    <w:rsid w:val="08172E6E"/>
    <w:rsid w:val="0817D7F4"/>
    <w:rsid w:val="0818B829"/>
    <w:rsid w:val="081C19A6"/>
    <w:rsid w:val="081D1503"/>
    <w:rsid w:val="08220E36"/>
    <w:rsid w:val="08271767"/>
    <w:rsid w:val="0828D628"/>
    <w:rsid w:val="0829BA98"/>
    <w:rsid w:val="082FC1A3"/>
    <w:rsid w:val="0830F260"/>
    <w:rsid w:val="08346367"/>
    <w:rsid w:val="08393B1D"/>
    <w:rsid w:val="083CFC00"/>
    <w:rsid w:val="083F59E0"/>
    <w:rsid w:val="084083D1"/>
    <w:rsid w:val="08413ED4"/>
    <w:rsid w:val="0841AA55"/>
    <w:rsid w:val="08537D9A"/>
    <w:rsid w:val="08563851"/>
    <w:rsid w:val="08564298"/>
    <w:rsid w:val="085BC5E2"/>
    <w:rsid w:val="085CB23D"/>
    <w:rsid w:val="085DA0DE"/>
    <w:rsid w:val="0864A5AD"/>
    <w:rsid w:val="08652753"/>
    <w:rsid w:val="0872C095"/>
    <w:rsid w:val="08735B71"/>
    <w:rsid w:val="08738B6E"/>
    <w:rsid w:val="0876588E"/>
    <w:rsid w:val="0877EC25"/>
    <w:rsid w:val="0878DCF7"/>
    <w:rsid w:val="08793140"/>
    <w:rsid w:val="0883124D"/>
    <w:rsid w:val="08883BD1"/>
    <w:rsid w:val="089011C3"/>
    <w:rsid w:val="0892C307"/>
    <w:rsid w:val="0896BC12"/>
    <w:rsid w:val="08A4C2DF"/>
    <w:rsid w:val="08A599A8"/>
    <w:rsid w:val="08AA1704"/>
    <w:rsid w:val="08AF7F6C"/>
    <w:rsid w:val="08B502F9"/>
    <w:rsid w:val="08B57AA9"/>
    <w:rsid w:val="08B68D44"/>
    <w:rsid w:val="08BD8782"/>
    <w:rsid w:val="08C441DF"/>
    <w:rsid w:val="08C7D1ED"/>
    <w:rsid w:val="08C8F645"/>
    <w:rsid w:val="08CE267A"/>
    <w:rsid w:val="08D197F5"/>
    <w:rsid w:val="08D4527E"/>
    <w:rsid w:val="08D65653"/>
    <w:rsid w:val="08E060D0"/>
    <w:rsid w:val="08E8A0D6"/>
    <w:rsid w:val="08ED07C4"/>
    <w:rsid w:val="08F1A549"/>
    <w:rsid w:val="08F638DC"/>
    <w:rsid w:val="08F71F5F"/>
    <w:rsid w:val="08F9918E"/>
    <w:rsid w:val="08FBCB6E"/>
    <w:rsid w:val="08FD14A6"/>
    <w:rsid w:val="08FF0381"/>
    <w:rsid w:val="090318D8"/>
    <w:rsid w:val="0906D16E"/>
    <w:rsid w:val="090735C2"/>
    <w:rsid w:val="090A11E8"/>
    <w:rsid w:val="090CF0D4"/>
    <w:rsid w:val="090E1674"/>
    <w:rsid w:val="090E42CA"/>
    <w:rsid w:val="09116A8C"/>
    <w:rsid w:val="09128654"/>
    <w:rsid w:val="0915130A"/>
    <w:rsid w:val="0915A199"/>
    <w:rsid w:val="09176AB5"/>
    <w:rsid w:val="0917A5E1"/>
    <w:rsid w:val="091B6EFE"/>
    <w:rsid w:val="092507EC"/>
    <w:rsid w:val="09260811"/>
    <w:rsid w:val="092788DE"/>
    <w:rsid w:val="09296068"/>
    <w:rsid w:val="092981AA"/>
    <w:rsid w:val="092CA1B8"/>
    <w:rsid w:val="09335A3C"/>
    <w:rsid w:val="0938AD4F"/>
    <w:rsid w:val="093A9AFB"/>
    <w:rsid w:val="0941BC14"/>
    <w:rsid w:val="0941E1B6"/>
    <w:rsid w:val="09439F2C"/>
    <w:rsid w:val="0948C918"/>
    <w:rsid w:val="0953D6CA"/>
    <w:rsid w:val="0954935B"/>
    <w:rsid w:val="09585562"/>
    <w:rsid w:val="0958CF97"/>
    <w:rsid w:val="09592A83"/>
    <w:rsid w:val="095A3B5A"/>
    <w:rsid w:val="095C7834"/>
    <w:rsid w:val="096260CC"/>
    <w:rsid w:val="0962BA98"/>
    <w:rsid w:val="09634A17"/>
    <w:rsid w:val="09664792"/>
    <w:rsid w:val="09676F25"/>
    <w:rsid w:val="096B54ED"/>
    <w:rsid w:val="097525CB"/>
    <w:rsid w:val="097863D3"/>
    <w:rsid w:val="097983B8"/>
    <w:rsid w:val="0979D008"/>
    <w:rsid w:val="097E9C94"/>
    <w:rsid w:val="09810704"/>
    <w:rsid w:val="0983B4F5"/>
    <w:rsid w:val="098442A0"/>
    <w:rsid w:val="09896BD9"/>
    <w:rsid w:val="098ED3AA"/>
    <w:rsid w:val="098F2CDE"/>
    <w:rsid w:val="098F826A"/>
    <w:rsid w:val="09912E64"/>
    <w:rsid w:val="09943715"/>
    <w:rsid w:val="099CB893"/>
    <w:rsid w:val="09A77B53"/>
    <w:rsid w:val="09A99D6E"/>
    <w:rsid w:val="09ADFC74"/>
    <w:rsid w:val="09AF4C8C"/>
    <w:rsid w:val="09B0F99B"/>
    <w:rsid w:val="09B45340"/>
    <w:rsid w:val="09B7FCF2"/>
    <w:rsid w:val="09BB1E2B"/>
    <w:rsid w:val="09BC0236"/>
    <w:rsid w:val="09BD3790"/>
    <w:rsid w:val="09C3FD90"/>
    <w:rsid w:val="09C6C05D"/>
    <w:rsid w:val="09CA36C1"/>
    <w:rsid w:val="09CC872E"/>
    <w:rsid w:val="09CF2D11"/>
    <w:rsid w:val="09D19312"/>
    <w:rsid w:val="09D2F64F"/>
    <w:rsid w:val="09D9656E"/>
    <w:rsid w:val="09DB4E94"/>
    <w:rsid w:val="09DF7819"/>
    <w:rsid w:val="09F6D856"/>
    <w:rsid w:val="09F7EAA0"/>
    <w:rsid w:val="09FB749D"/>
    <w:rsid w:val="09FCF209"/>
    <w:rsid w:val="09FD5DAA"/>
    <w:rsid w:val="09FE1029"/>
    <w:rsid w:val="09FFCD19"/>
    <w:rsid w:val="0A05D105"/>
    <w:rsid w:val="0A062FFB"/>
    <w:rsid w:val="0A06C81D"/>
    <w:rsid w:val="0A0834A6"/>
    <w:rsid w:val="0A097075"/>
    <w:rsid w:val="0A0CE3E2"/>
    <w:rsid w:val="0A0EB34A"/>
    <w:rsid w:val="0A0F3EE7"/>
    <w:rsid w:val="0A0F5D4B"/>
    <w:rsid w:val="0A145041"/>
    <w:rsid w:val="0A16585B"/>
    <w:rsid w:val="0A1C314E"/>
    <w:rsid w:val="0A2142B5"/>
    <w:rsid w:val="0A21BD12"/>
    <w:rsid w:val="0A27B760"/>
    <w:rsid w:val="0A2929C5"/>
    <w:rsid w:val="0A2DE769"/>
    <w:rsid w:val="0A324E28"/>
    <w:rsid w:val="0A33D54F"/>
    <w:rsid w:val="0A429E0C"/>
    <w:rsid w:val="0A4521AE"/>
    <w:rsid w:val="0A4B0E2B"/>
    <w:rsid w:val="0A4C55FE"/>
    <w:rsid w:val="0A4D2F82"/>
    <w:rsid w:val="0A5199F0"/>
    <w:rsid w:val="0A51A1C0"/>
    <w:rsid w:val="0A521CFF"/>
    <w:rsid w:val="0A59D04F"/>
    <w:rsid w:val="0A5A2CC4"/>
    <w:rsid w:val="0A5E5622"/>
    <w:rsid w:val="0A6A4ED6"/>
    <w:rsid w:val="0A6AADB3"/>
    <w:rsid w:val="0A6B7BB3"/>
    <w:rsid w:val="0A6C6D47"/>
    <w:rsid w:val="0A716B5D"/>
    <w:rsid w:val="0A730AC2"/>
    <w:rsid w:val="0A733FBC"/>
    <w:rsid w:val="0A74DC9F"/>
    <w:rsid w:val="0A7DE572"/>
    <w:rsid w:val="0A981A7B"/>
    <w:rsid w:val="0A986D31"/>
    <w:rsid w:val="0A9DAF46"/>
    <w:rsid w:val="0A9DB41C"/>
    <w:rsid w:val="0AA05DAD"/>
    <w:rsid w:val="0AA5EAC6"/>
    <w:rsid w:val="0AA6303F"/>
    <w:rsid w:val="0AA8B7E5"/>
    <w:rsid w:val="0AB7E485"/>
    <w:rsid w:val="0AC13FC7"/>
    <w:rsid w:val="0AC25B54"/>
    <w:rsid w:val="0AC2D68E"/>
    <w:rsid w:val="0AC31C07"/>
    <w:rsid w:val="0AC48E33"/>
    <w:rsid w:val="0ACC0506"/>
    <w:rsid w:val="0AD2B66E"/>
    <w:rsid w:val="0AD7681B"/>
    <w:rsid w:val="0ADD3270"/>
    <w:rsid w:val="0ADED815"/>
    <w:rsid w:val="0AE2A32B"/>
    <w:rsid w:val="0AED3339"/>
    <w:rsid w:val="0AEEE875"/>
    <w:rsid w:val="0AF20D58"/>
    <w:rsid w:val="0AF8A722"/>
    <w:rsid w:val="0B06AA8B"/>
    <w:rsid w:val="0B06BEEB"/>
    <w:rsid w:val="0B0ABC4C"/>
    <w:rsid w:val="0B10B321"/>
    <w:rsid w:val="0B1D987E"/>
    <w:rsid w:val="0B1E95C6"/>
    <w:rsid w:val="0B28F4EB"/>
    <w:rsid w:val="0B2D4EE3"/>
    <w:rsid w:val="0B309274"/>
    <w:rsid w:val="0B31B6FE"/>
    <w:rsid w:val="0B35B382"/>
    <w:rsid w:val="0B3740CA"/>
    <w:rsid w:val="0B38012A"/>
    <w:rsid w:val="0B38FFB2"/>
    <w:rsid w:val="0B3AA054"/>
    <w:rsid w:val="0B3B3D69"/>
    <w:rsid w:val="0B3D6701"/>
    <w:rsid w:val="0B3FD0F0"/>
    <w:rsid w:val="0B601DD4"/>
    <w:rsid w:val="0B65468E"/>
    <w:rsid w:val="0B6B97B2"/>
    <w:rsid w:val="0B720869"/>
    <w:rsid w:val="0B7ECA03"/>
    <w:rsid w:val="0B7F3F83"/>
    <w:rsid w:val="0B871D6D"/>
    <w:rsid w:val="0B8848A7"/>
    <w:rsid w:val="0B8A0D5F"/>
    <w:rsid w:val="0B8A13C0"/>
    <w:rsid w:val="0B92B0F1"/>
    <w:rsid w:val="0B9B0602"/>
    <w:rsid w:val="0B9C66B3"/>
    <w:rsid w:val="0BA4CF20"/>
    <w:rsid w:val="0BAB83AD"/>
    <w:rsid w:val="0BABA70E"/>
    <w:rsid w:val="0BAC3944"/>
    <w:rsid w:val="0BAEE200"/>
    <w:rsid w:val="0BB2B6FA"/>
    <w:rsid w:val="0BB68183"/>
    <w:rsid w:val="0BBA5A2D"/>
    <w:rsid w:val="0BBCE88B"/>
    <w:rsid w:val="0BC0A258"/>
    <w:rsid w:val="0BCA2BAF"/>
    <w:rsid w:val="0BCB5BF2"/>
    <w:rsid w:val="0BCC4536"/>
    <w:rsid w:val="0BD4F179"/>
    <w:rsid w:val="0BD5AA7F"/>
    <w:rsid w:val="0BD7262C"/>
    <w:rsid w:val="0BDFBF46"/>
    <w:rsid w:val="0BE12826"/>
    <w:rsid w:val="0BE8034A"/>
    <w:rsid w:val="0BEABA75"/>
    <w:rsid w:val="0BEC41F9"/>
    <w:rsid w:val="0BEE5C80"/>
    <w:rsid w:val="0BEFA072"/>
    <w:rsid w:val="0BF27A13"/>
    <w:rsid w:val="0BF2C6BC"/>
    <w:rsid w:val="0BF4A2D9"/>
    <w:rsid w:val="0BFB3236"/>
    <w:rsid w:val="0BFC2D78"/>
    <w:rsid w:val="0BFCA8CD"/>
    <w:rsid w:val="0BFD5BB0"/>
    <w:rsid w:val="0BFDFFDB"/>
    <w:rsid w:val="0C00482C"/>
    <w:rsid w:val="0C0215DA"/>
    <w:rsid w:val="0C0CA38E"/>
    <w:rsid w:val="0C1E3E37"/>
    <w:rsid w:val="0C21225D"/>
    <w:rsid w:val="0C4160D5"/>
    <w:rsid w:val="0C4397CA"/>
    <w:rsid w:val="0C4B1B3E"/>
    <w:rsid w:val="0C56A160"/>
    <w:rsid w:val="0C5B543D"/>
    <w:rsid w:val="0C6179E1"/>
    <w:rsid w:val="0C64EC65"/>
    <w:rsid w:val="0C67BFBC"/>
    <w:rsid w:val="0C6CFEA7"/>
    <w:rsid w:val="0C702105"/>
    <w:rsid w:val="0C7A1422"/>
    <w:rsid w:val="0C84C010"/>
    <w:rsid w:val="0C879D12"/>
    <w:rsid w:val="0C8C5C44"/>
    <w:rsid w:val="0C90669E"/>
    <w:rsid w:val="0C92A145"/>
    <w:rsid w:val="0C930052"/>
    <w:rsid w:val="0C94B292"/>
    <w:rsid w:val="0C967C27"/>
    <w:rsid w:val="0C96CF42"/>
    <w:rsid w:val="0C98CEC2"/>
    <w:rsid w:val="0C9A85BE"/>
    <w:rsid w:val="0C9B28C2"/>
    <w:rsid w:val="0C9B5F12"/>
    <w:rsid w:val="0CA607C9"/>
    <w:rsid w:val="0CAD0807"/>
    <w:rsid w:val="0CAD1B56"/>
    <w:rsid w:val="0CAF7466"/>
    <w:rsid w:val="0CBF5BC4"/>
    <w:rsid w:val="0CC2C6F5"/>
    <w:rsid w:val="0CC7C94F"/>
    <w:rsid w:val="0CCA4E34"/>
    <w:rsid w:val="0CCD3B45"/>
    <w:rsid w:val="0CCF3497"/>
    <w:rsid w:val="0CD284DB"/>
    <w:rsid w:val="0CDBB2C4"/>
    <w:rsid w:val="0CDF4C54"/>
    <w:rsid w:val="0CE7E909"/>
    <w:rsid w:val="0CE982AF"/>
    <w:rsid w:val="0CF0B084"/>
    <w:rsid w:val="0CF26B85"/>
    <w:rsid w:val="0CF30B80"/>
    <w:rsid w:val="0CF31876"/>
    <w:rsid w:val="0CFD1C93"/>
    <w:rsid w:val="0D041BD8"/>
    <w:rsid w:val="0D05E14B"/>
    <w:rsid w:val="0D0FF46C"/>
    <w:rsid w:val="0D135D7C"/>
    <w:rsid w:val="0D153D4A"/>
    <w:rsid w:val="0D1C100E"/>
    <w:rsid w:val="0D25F162"/>
    <w:rsid w:val="0D28C383"/>
    <w:rsid w:val="0D2D3320"/>
    <w:rsid w:val="0D2DDEEF"/>
    <w:rsid w:val="0D3641BB"/>
    <w:rsid w:val="0D368C04"/>
    <w:rsid w:val="0D36F283"/>
    <w:rsid w:val="0D3A020A"/>
    <w:rsid w:val="0D4889F1"/>
    <w:rsid w:val="0D497017"/>
    <w:rsid w:val="0D4A9C62"/>
    <w:rsid w:val="0D4B398D"/>
    <w:rsid w:val="0D5FA6E7"/>
    <w:rsid w:val="0D624983"/>
    <w:rsid w:val="0D62DEEB"/>
    <w:rsid w:val="0D642B96"/>
    <w:rsid w:val="0D662EE1"/>
    <w:rsid w:val="0D6A2D35"/>
    <w:rsid w:val="0D6DB2A8"/>
    <w:rsid w:val="0D6FCBA1"/>
    <w:rsid w:val="0D6FEF50"/>
    <w:rsid w:val="0D733152"/>
    <w:rsid w:val="0D744DE3"/>
    <w:rsid w:val="0D7FD7D3"/>
    <w:rsid w:val="0D80E7FE"/>
    <w:rsid w:val="0D81D14F"/>
    <w:rsid w:val="0D89B51A"/>
    <w:rsid w:val="0D8D49C1"/>
    <w:rsid w:val="0D941914"/>
    <w:rsid w:val="0D9D5E95"/>
    <w:rsid w:val="0D9F17E1"/>
    <w:rsid w:val="0DAA83A7"/>
    <w:rsid w:val="0DAF0030"/>
    <w:rsid w:val="0DAFE94E"/>
    <w:rsid w:val="0DB0CB67"/>
    <w:rsid w:val="0DBAC203"/>
    <w:rsid w:val="0DC3133F"/>
    <w:rsid w:val="0DC83359"/>
    <w:rsid w:val="0DCF1796"/>
    <w:rsid w:val="0DCFB01E"/>
    <w:rsid w:val="0DD129B1"/>
    <w:rsid w:val="0DD16FDA"/>
    <w:rsid w:val="0DD2518A"/>
    <w:rsid w:val="0DD2800C"/>
    <w:rsid w:val="0DD2BB70"/>
    <w:rsid w:val="0DD4DF0B"/>
    <w:rsid w:val="0DD98378"/>
    <w:rsid w:val="0DDBC5D8"/>
    <w:rsid w:val="0DDF51F0"/>
    <w:rsid w:val="0DE3A566"/>
    <w:rsid w:val="0DE507BC"/>
    <w:rsid w:val="0DEDBF63"/>
    <w:rsid w:val="0DEE5D04"/>
    <w:rsid w:val="0DF06D76"/>
    <w:rsid w:val="0DFE13AB"/>
    <w:rsid w:val="0DFEBEAB"/>
    <w:rsid w:val="0E066B6C"/>
    <w:rsid w:val="0E07F0D7"/>
    <w:rsid w:val="0E0871C8"/>
    <w:rsid w:val="0E08A886"/>
    <w:rsid w:val="0E099947"/>
    <w:rsid w:val="0E0DAF41"/>
    <w:rsid w:val="0E14F6F2"/>
    <w:rsid w:val="0E16DB10"/>
    <w:rsid w:val="0E173BED"/>
    <w:rsid w:val="0E19F25D"/>
    <w:rsid w:val="0E1D1000"/>
    <w:rsid w:val="0E1D1353"/>
    <w:rsid w:val="0E253FE5"/>
    <w:rsid w:val="0E283557"/>
    <w:rsid w:val="0E2A309A"/>
    <w:rsid w:val="0E2A761C"/>
    <w:rsid w:val="0E31B9B5"/>
    <w:rsid w:val="0E3F52A5"/>
    <w:rsid w:val="0E41D2FA"/>
    <w:rsid w:val="0E4905A9"/>
    <w:rsid w:val="0E4F2AA8"/>
    <w:rsid w:val="0E535B5E"/>
    <w:rsid w:val="0E54AAF8"/>
    <w:rsid w:val="0E55BD82"/>
    <w:rsid w:val="0E58CDBF"/>
    <w:rsid w:val="0E5D077A"/>
    <w:rsid w:val="0E5E13DA"/>
    <w:rsid w:val="0E5F0FEB"/>
    <w:rsid w:val="0E634682"/>
    <w:rsid w:val="0E663A80"/>
    <w:rsid w:val="0E6D0B5E"/>
    <w:rsid w:val="0E6EEE5A"/>
    <w:rsid w:val="0E7096FC"/>
    <w:rsid w:val="0E7642BA"/>
    <w:rsid w:val="0E7CEA2C"/>
    <w:rsid w:val="0E7EBC2D"/>
    <w:rsid w:val="0E81532D"/>
    <w:rsid w:val="0E856B43"/>
    <w:rsid w:val="0E859B10"/>
    <w:rsid w:val="0E8824E6"/>
    <w:rsid w:val="0E97DB7F"/>
    <w:rsid w:val="0E9A932B"/>
    <w:rsid w:val="0EA1EF35"/>
    <w:rsid w:val="0EA4E140"/>
    <w:rsid w:val="0EAAE621"/>
    <w:rsid w:val="0EAC6349"/>
    <w:rsid w:val="0EAD7EE6"/>
    <w:rsid w:val="0EB4630C"/>
    <w:rsid w:val="0EB6444E"/>
    <w:rsid w:val="0EC579D5"/>
    <w:rsid w:val="0ECE50A6"/>
    <w:rsid w:val="0ED06504"/>
    <w:rsid w:val="0ED314E3"/>
    <w:rsid w:val="0ED43627"/>
    <w:rsid w:val="0EE0DFE0"/>
    <w:rsid w:val="0EE93B8C"/>
    <w:rsid w:val="0EEE696F"/>
    <w:rsid w:val="0EF2A994"/>
    <w:rsid w:val="0EF51141"/>
    <w:rsid w:val="0EF7C038"/>
    <w:rsid w:val="0EFD84CA"/>
    <w:rsid w:val="0F00B690"/>
    <w:rsid w:val="0F016296"/>
    <w:rsid w:val="0F07CE3A"/>
    <w:rsid w:val="0F1B10BC"/>
    <w:rsid w:val="0F1D9298"/>
    <w:rsid w:val="0F1FA7AA"/>
    <w:rsid w:val="0F25A754"/>
    <w:rsid w:val="0F2E5C17"/>
    <w:rsid w:val="0F2F4DF5"/>
    <w:rsid w:val="0F301235"/>
    <w:rsid w:val="0F33A601"/>
    <w:rsid w:val="0F39858D"/>
    <w:rsid w:val="0F39F4A0"/>
    <w:rsid w:val="0F3B9CD5"/>
    <w:rsid w:val="0F3B9EA2"/>
    <w:rsid w:val="0F3EFD37"/>
    <w:rsid w:val="0F45DC0B"/>
    <w:rsid w:val="0F4830C5"/>
    <w:rsid w:val="0F49B426"/>
    <w:rsid w:val="0F4B1DA7"/>
    <w:rsid w:val="0F4FA3CC"/>
    <w:rsid w:val="0F53BF0D"/>
    <w:rsid w:val="0F56E63B"/>
    <w:rsid w:val="0F5756CE"/>
    <w:rsid w:val="0F5CE819"/>
    <w:rsid w:val="0F5DF284"/>
    <w:rsid w:val="0F6B170D"/>
    <w:rsid w:val="0F715030"/>
    <w:rsid w:val="0F79D39C"/>
    <w:rsid w:val="0F7E7584"/>
    <w:rsid w:val="0F7F893F"/>
    <w:rsid w:val="0F872573"/>
    <w:rsid w:val="0F87BAA9"/>
    <w:rsid w:val="0F898F40"/>
    <w:rsid w:val="0F8BA27B"/>
    <w:rsid w:val="0F8BDF72"/>
    <w:rsid w:val="0F8E71C9"/>
    <w:rsid w:val="0F91F477"/>
    <w:rsid w:val="0F939E0E"/>
    <w:rsid w:val="0F9551B2"/>
    <w:rsid w:val="0F9BEF57"/>
    <w:rsid w:val="0F9EC90A"/>
    <w:rsid w:val="0FA1BCE1"/>
    <w:rsid w:val="0FA68302"/>
    <w:rsid w:val="0FA99CFC"/>
    <w:rsid w:val="0FABC3FC"/>
    <w:rsid w:val="0FAC87D4"/>
    <w:rsid w:val="0FACA9E2"/>
    <w:rsid w:val="0FACF080"/>
    <w:rsid w:val="0FAE976F"/>
    <w:rsid w:val="0FBA5213"/>
    <w:rsid w:val="0FC707FF"/>
    <w:rsid w:val="0FC7BBEE"/>
    <w:rsid w:val="0FD8D040"/>
    <w:rsid w:val="0FE9D32E"/>
    <w:rsid w:val="0FED4993"/>
    <w:rsid w:val="0FED90C1"/>
    <w:rsid w:val="0FEE3B82"/>
    <w:rsid w:val="0FF3CEDD"/>
    <w:rsid w:val="0FF65532"/>
    <w:rsid w:val="0FF9C089"/>
    <w:rsid w:val="1001B7C5"/>
    <w:rsid w:val="10054FB3"/>
    <w:rsid w:val="1018F8F7"/>
    <w:rsid w:val="101B67D9"/>
    <w:rsid w:val="101D7D3B"/>
    <w:rsid w:val="1022B8C1"/>
    <w:rsid w:val="102908F3"/>
    <w:rsid w:val="1032B1DC"/>
    <w:rsid w:val="10347C61"/>
    <w:rsid w:val="1034D158"/>
    <w:rsid w:val="103601F0"/>
    <w:rsid w:val="1036B6A8"/>
    <w:rsid w:val="103B42EE"/>
    <w:rsid w:val="103D1D47"/>
    <w:rsid w:val="103EA754"/>
    <w:rsid w:val="10479FBD"/>
    <w:rsid w:val="1048630E"/>
    <w:rsid w:val="10490C1F"/>
    <w:rsid w:val="104A842C"/>
    <w:rsid w:val="10588688"/>
    <w:rsid w:val="105A31C6"/>
    <w:rsid w:val="106B0E55"/>
    <w:rsid w:val="106D4835"/>
    <w:rsid w:val="10762445"/>
    <w:rsid w:val="107AA068"/>
    <w:rsid w:val="10816ECC"/>
    <w:rsid w:val="10836A1D"/>
    <w:rsid w:val="1084C024"/>
    <w:rsid w:val="1086FA82"/>
    <w:rsid w:val="108FB931"/>
    <w:rsid w:val="108FE3BE"/>
    <w:rsid w:val="10909C3C"/>
    <w:rsid w:val="1091A008"/>
    <w:rsid w:val="109614EE"/>
    <w:rsid w:val="1096E2BC"/>
    <w:rsid w:val="109D2F5E"/>
    <w:rsid w:val="10A41616"/>
    <w:rsid w:val="10A6FC4F"/>
    <w:rsid w:val="10B3140D"/>
    <w:rsid w:val="10B3A47C"/>
    <w:rsid w:val="10B949D8"/>
    <w:rsid w:val="10BCB50C"/>
    <w:rsid w:val="10C4BF6F"/>
    <w:rsid w:val="10CF252C"/>
    <w:rsid w:val="10D1A3CF"/>
    <w:rsid w:val="10D82D79"/>
    <w:rsid w:val="10D951D1"/>
    <w:rsid w:val="10DA5456"/>
    <w:rsid w:val="10DCFF7E"/>
    <w:rsid w:val="10DE172E"/>
    <w:rsid w:val="10DECF6C"/>
    <w:rsid w:val="10E47259"/>
    <w:rsid w:val="10E683E3"/>
    <w:rsid w:val="10F05FEF"/>
    <w:rsid w:val="10F3E549"/>
    <w:rsid w:val="10F540DA"/>
    <w:rsid w:val="10F6D9E9"/>
    <w:rsid w:val="1109F963"/>
    <w:rsid w:val="110D2BAF"/>
    <w:rsid w:val="1113FC37"/>
    <w:rsid w:val="11161221"/>
    <w:rsid w:val="1118621D"/>
    <w:rsid w:val="111975D9"/>
    <w:rsid w:val="111ECAA7"/>
    <w:rsid w:val="111F1789"/>
    <w:rsid w:val="1120AFFA"/>
    <w:rsid w:val="1125D0A4"/>
    <w:rsid w:val="11299FD7"/>
    <w:rsid w:val="1132D0F1"/>
    <w:rsid w:val="11387670"/>
    <w:rsid w:val="113C1E31"/>
    <w:rsid w:val="113C69E5"/>
    <w:rsid w:val="11444045"/>
    <w:rsid w:val="1145957F"/>
    <w:rsid w:val="1146BD53"/>
    <w:rsid w:val="114928CF"/>
    <w:rsid w:val="1151E471"/>
    <w:rsid w:val="1154B1CE"/>
    <w:rsid w:val="1158F95B"/>
    <w:rsid w:val="115D4568"/>
    <w:rsid w:val="115DC318"/>
    <w:rsid w:val="115DEA2C"/>
    <w:rsid w:val="115E071F"/>
    <w:rsid w:val="115E4725"/>
    <w:rsid w:val="115F44C0"/>
    <w:rsid w:val="11647D77"/>
    <w:rsid w:val="1167BAE8"/>
    <w:rsid w:val="116A301B"/>
    <w:rsid w:val="116D42B3"/>
    <w:rsid w:val="1170760E"/>
    <w:rsid w:val="11716870"/>
    <w:rsid w:val="117A115F"/>
    <w:rsid w:val="117A5E4D"/>
    <w:rsid w:val="117B00B7"/>
    <w:rsid w:val="117F3256"/>
    <w:rsid w:val="1180FA98"/>
    <w:rsid w:val="11845268"/>
    <w:rsid w:val="1184D67E"/>
    <w:rsid w:val="1185AA14"/>
    <w:rsid w:val="118AB1A8"/>
    <w:rsid w:val="118EF5F8"/>
    <w:rsid w:val="11905AEC"/>
    <w:rsid w:val="11912ADD"/>
    <w:rsid w:val="1192B851"/>
    <w:rsid w:val="11950883"/>
    <w:rsid w:val="11A4618A"/>
    <w:rsid w:val="11A96BF5"/>
    <w:rsid w:val="11BB2CAE"/>
    <w:rsid w:val="11C57497"/>
    <w:rsid w:val="11C6633E"/>
    <w:rsid w:val="11CDBEE4"/>
    <w:rsid w:val="11DFA88F"/>
    <w:rsid w:val="11DFDF01"/>
    <w:rsid w:val="11E19DCA"/>
    <w:rsid w:val="11E3DC5D"/>
    <w:rsid w:val="11E73346"/>
    <w:rsid w:val="11E77DF5"/>
    <w:rsid w:val="11EA2DBD"/>
    <w:rsid w:val="11F11B92"/>
    <w:rsid w:val="11F59DF8"/>
    <w:rsid w:val="11FA187E"/>
    <w:rsid w:val="11FBB0A8"/>
    <w:rsid w:val="11FEDD98"/>
    <w:rsid w:val="11FF20F7"/>
    <w:rsid w:val="12142AEC"/>
    <w:rsid w:val="121D1B1D"/>
    <w:rsid w:val="121EF38D"/>
    <w:rsid w:val="12214CCB"/>
    <w:rsid w:val="122318E8"/>
    <w:rsid w:val="122A4A1A"/>
    <w:rsid w:val="123125CC"/>
    <w:rsid w:val="1232EC8C"/>
    <w:rsid w:val="123E4B93"/>
    <w:rsid w:val="123EFDD3"/>
    <w:rsid w:val="124233B7"/>
    <w:rsid w:val="12478D38"/>
    <w:rsid w:val="124CD079"/>
    <w:rsid w:val="1250F2FD"/>
    <w:rsid w:val="1253E0CF"/>
    <w:rsid w:val="12563979"/>
    <w:rsid w:val="125FBA10"/>
    <w:rsid w:val="126492E9"/>
    <w:rsid w:val="1268E8E5"/>
    <w:rsid w:val="1269DBA8"/>
    <w:rsid w:val="126D4677"/>
    <w:rsid w:val="126F4F0B"/>
    <w:rsid w:val="12739982"/>
    <w:rsid w:val="127922C6"/>
    <w:rsid w:val="127C5817"/>
    <w:rsid w:val="127F4421"/>
    <w:rsid w:val="128D4F90"/>
    <w:rsid w:val="12912A56"/>
    <w:rsid w:val="12953106"/>
    <w:rsid w:val="12A01E78"/>
    <w:rsid w:val="12A13E1D"/>
    <w:rsid w:val="12A2B84C"/>
    <w:rsid w:val="12A2ED1F"/>
    <w:rsid w:val="12A6124B"/>
    <w:rsid w:val="12A74D66"/>
    <w:rsid w:val="12AA326F"/>
    <w:rsid w:val="12B1F32B"/>
    <w:rsid w:val="12B1FA5F"/>
    <w:rsid w:val="12B6F0F8"/>
    <w:rsid w:val="12B8BC7D"/>
    <w:rsid w:val="12C49812"/>
    <w:rsid w:val="12CDC5CC"/>
    <w:rsid w:val="12D10A13"/>
    <w:rsid w:val="12DA6E15"/>
    <w:rsid w:val="12DDF1B0"/>
    <w:rsid w:val="12DFD36A"/>
    <w:rsid w:val="12E1F4CD"/>
    <w:rsid w:val="12F010D0"/>
    <w:rsid w:val="12F7BB97"/>
    <w:rsid w:val="12FE1E46"/>
    <w:rsid w:val="12FF5865"/>
    <w:rsid w:val="13095B9B"/>
    <w:rsid w:val="130C0771"/>
    <w:rsid w:val="130CC032"/>
    <w:rsid w:val="130D0AAA"/>
    <w:rsid w:val="130DBC51"/>
    <w:rsid w:val="130E8614"/>
    <w:rsid w:val="1320F8DE"/>
    <w:rsid w:val="13230B42"/>
    <w:rsid w:val="13269829"/>
    <w:rsid w:val="13339610"/>
    <w:rsid w:val="13352A2D"/>
    <w:rsid w:val="13373FE8"/>
    <w:rsid w:val="13389399"/>
    <w:rsid w:val="13393F79"/>
    <w:rsid w:val="1339D842"/>
    <w:rsid w:val="133E9D50"/>
    <w:rsid w:val="13422A77"/>
    <w:rsid w:val="1349819A"/>
    <w:rsid w:val="134BC8C6"/>
    <w:rsid w:val="134EB731"/>
    <w:rsid w:val="134ECF5A"/>
    <w:rsid w:val="13508E24"/>
    <w:rsid w:val="1353F409"/>
    <w:rsid w:val="1354B956"/>
    <w:rsid w:val="1354C64F"/>
    <w:rsid w:val="13586703"/>
    <w:rsid w:val="135EEEE8"/>
    <w:rsid w:val="1365EAE1"/>
    <w:rsid w:val="137676C6"/>
    <w:rsid w:val="1376F829"/>
    <w:rsid w:val="137956EC"/>
    <w:rsid w:val="137C23F1"/>
    <w:rsid w:val="138767F2"/>
    <w:rsid w:val="13893A19"/>
    <w:rsid w:val="138BE84D"/>
    <w:rsid w:val="138F716A"/>
    <w:rsid w:val="138F7422"/>
    <w:rsid w:val="13926501"/>
    <w:rsid w:val="13935A8C"/>
    <w:rsid w:val="13979F97"/>
    <w:rsid w:val="13994A85"/>
    <w:rsid w:val="139B2316"/>
    <w:rsid w:val="13A03E66"/>
    <w:rsid w:val="13A59114"/>
    <w:rsid w:val="13A671F6"/>
    <w:rsid w:val="13A98F52"/>
    <w:rsid w:val="13B54AFF"/>
    <w:rsid w:val="13B5A281"/>
    <w:rsid w:val="13BE30E1"/>
    <w:rsid w:val="13C360F2"/>
    <w:rsid w:val="13C39EE4"/>
    <w:rsid w:val="13C49100"/>
    <w:rsid w:val="13C4B0E6"/>
    <w:rsid w:val="13CD59E4"/>
    <w:rsid w:val="13D291BE"/>
    <w:rsid w:val="13D907BB"/>
    <w:rsid w:val="13DDFB17"/>
    <w:rsid w:val="13DF7887"/>
    <w:rsid w:val="13E0C538"/>
    <w:rsid w:val="13E0CC62"/>
    <w:rsid w:val="13E76A78"/>
    <w:rsid w:val="13EFB0CF"/>
    <w:rsid w:val="13F3FBF9"/>
    <w:rsid w:val="13F7EC1B"/>
    <w:rsid w:val="14043694"/>
    <w:rsid w:val="140C6457"/>
    <w:rsid w:val="140C6EA4"/>
    <w:rsid w:val="140EEE35"/>
    <w:rsid w:val="1411BDFC"/>
    <w:rsid w:val="141731BA"/>
    <w:rsid w:val="141BEFDE"/>
    <w:rsid w:val="141C4EB8"/>
    <w:rsid w:val="1422AF7F"/>
    <w:rsid w:val="14260950"/>
    <w:rsid w:val="14277D69"/>
    <w:rsid w:val="142D6AAC"/>
    <w:rsid w:val="14303A3D"/>
    <w:rsid w:val="1431C2DC"/>
    <w:rsid w:val="14325A54"/>
    <w:rsid w:val="143DBC5D"/>
    <w:rsid w:val="143E8827"/>
    <w:rsid w:val="1446DCF5"/>
    <w:rsid w:val="1449A5DE"/>
    <w:rsid w:val="144B61CF"/>
    <w:rsid w:val="144D63FE"/>
    <w:rsid w:val="14525411"/>
    <w:rsid w:val="14546893"/>
    <w:rsid w:val="1458F23E"/>
    <w:rsid w:val="1459C568"/>
    <w:rsid w:val="145EA8AA"/>
    <w:rsid w:val="146A1012"/>
    <w:rsid w:val="14765A26"/>
    <w:rsid w:val="14808279"/>
    <w:rsid w:val="14809E4E"/>
    <w:rsid w:val="14814ADE"/>
    <w:rsid w:val="148A4AF6"/>
    <w:rsid w:val="148AB4FE"/>
    <w:rsid w:val="148B1932"/>
    <w:rsid w:val="148EFB38"/>
    <w:rsid w:val="149FB876"/>
    <w:rsid w:val="14A6E5CF"/>
    <w:rsid w:val="14AB8134"/>
    <w:rsid w:val="14ADECE2"/>
    <w:rsid w:val="14B00DDF"/>
    <w:rsid w:val="14B15717"/>
    <w:rsid w:val="14B22AE3"/>
    <w:rsid w:val="14B7C047"/>
    <w:rsid w:val="14B96A74"/>
    <w:rsid w:val="14BA4709"/>
    <w:rsid w:val="14BA5BC8"/>
    <w:rsid w:val="14BBC21E"/>
    <w:rsid w:val="14C1ADB7"/>
    <w:rsid w:val="14C6249B"/>
    <w:rsid w:val="14C65B2C"/>
    <w:rsid w:val="14C77FA1"/>
    <w:rsid w:val="14C99C51"/>
    <w:rsid w:val="14CD31AC"/>
    <w:rsid w:val="14CEB037"/>
    <w:rsid w:val="14CF8317"/>
    <w:rsid w:val="14D39BBD"/>
    <w:rsid w:val="14D470AD"/>
    <w:rsid w:val="14DA6831"/>
    <w:rsid w:val="14E5A7CA"/>
    <w:rsid w:val="14E7AEB7"/>
    <w:rsid w:val="14EA2734"/>
    <w:rsid w:val="14F1E53E"/>
    <w:rsid w:val="14F3BB8D"/>
    <w:rsid w:val="14F3C2F0"/>
    <w:rsid w:val="14FA191C"/>
    <w:rsid w:val="14FA68FD"/>
    <w:rsid w:val="14FAAEE1"/>
    <w:rsid w:val="14FF9E7B"/>
    <w:rsid w:val="1500810F"/>
    <w:rsid w:val="1500D154"/>
    <w:rsid w:val="1504CCE6"/>
    <w:rsid w:val="150675F4"/>
    <w:rsid w:val="1506B819"/>
    <w:rsid w:val="1509629A"/>
    <w:rsid w:val="150A01E2"/>
    <w:rsid w:val="150A995A"/>
    <w:rsid w:val="150CF222"/>
    <w:rsid w:val="1518C3B4"/>
    <w:rsid w:val="151BA6DA"/>
    <w:rsid w:val="151DA4FD"/>
    <w:rsid w:val="15216AD8"/>
    <w:rsid w:val="152E1D35"/>
    <w:rsid w:val="1530CC59"/>
    <w:rsid w:val="1533BF3A"/>
    <w:rsid w:val="153F90D2"/>
    <w:rsid w:val="15476E6A"/>
    <w:rsid w:val="15487A5C"/>
    <w:rsid w:val="1548F831"/>
    <w:rsid w:val="154A1064"/>
    <w:rsid w:val="154B4BC4"/>
    <w:rsid w:val="154CAB27"/>
    <w:rsid w:val="154E3F01"/>
    <w:rsid w:val="15504669"/>
    <w:rsid w:val="15556D8A"/>
    <w:rsid w:val="155895C2"/>
    <w:rsid w:val="155B568B"/>
    <w:rsid w:val="15660D9B"/>
    <w:rsid w:val="1569C036"/>
    <w:rsid w:val="156EBC71"/>
    <w:rsid w:val="15720B55"/>
    <w:rsid w:val="1577A736"/>
    <w:rsid w:val="157844AF"/>
    <w:rsid w:val="157AE138"/>
    <w:rsid w:val="157D51A6"/>
    <w:rsid w:val="158016CF"/>
    <w:rsid w:val="1586D2F7"/>
    <w:rsid w:val="1589E59D"/>
    <w:rsid w:val="158EC566"/>
    <w:rsid w:val="15920700"/>
    <w:rsid w:val="1598BB98"/>
    <w:rsid w:val="159ADFCC"/>
    <w:rsid w:val="159D5F7B"/>
    <w:rsid w:val="159FB789"/>
    <w:rsid w:val="15A7A28D"/>
    <w:rsid w:val="15AD6E60"/>
    <w:rsid w:val="15B1CF5F"/>
    <w:rsid w:val="15B2F1C9"/>
    <w:rsid w:val="15B611DA"/>
    <w:rsid w:val="15C360B7"/>
    <w:rsid w:val="15C40082"/>
    <w:rsid w:val="15C98B32"/>
    <w:rsid w:val="15CCF6DD"/>
    <w:rsid w:val="15CCF8FD"/>
    <w:rsid w:val="15D6533D"/>
    <w:rsid w:val="15E266E4"/>
    <w:rsid w:val="15E3A6D4"/>
    <w:rsid w:val="15E53612"/>
    <w:rsid w:val="15E709D6"/>
    <w:rsid w:val="15E98D1C"/>
    <w:rsid w:val="15F15B5B"/>
    <w:rsid w:val="15F669D4"/>
    <w:rsid w:val="15FB8078"/>
    <w:rsid w:val="160077AC"/>
    <w:rsid w:val="160B6B6D"/>
    <w:rsid w:val="160E228B"/>
    <w:rsid w:val="1610C7B4"/>
    <w:rsid w:val="161453FF"/>
    <w:rsid w:val="16171AA2"/>
    <w:rsid w:val="161C9D26"/>
    <w:rsid w:val="161E23E8"/>
    <w:rsid w:val="16215007"/>
    <w:rsid w:val="162AE876"/>
    <w:rsid w:val="16358349"/>
    <w:rsid w:val="163960FE"/>
    <w:rsid w:val="164C23F5"/>
    <w:rsid w:val="164C91D8"/>
    <w:rsid w:val="1650CB59"/>
    <w:rsid w:val="165E64AD"/>
    <w:rsid w:val="16618302"/>
    <w:rsid w:val="16647B10"/>
    <w:rsid w:val="16653DFB"/>
    <w:rsid w:val="1669B371"/>
    <w:rsid w:val="166AA23B"/>
    <w:rsid w:val="166AD7B0"/>
    <w:rsid w:val="166B888E"/>
    <w:rsid w:val="16751D72"/>
    <w:rsid w:val="16765AC1"/>
    <w:rsid w:val="167B2BB8"/>
    <w:rsid w:val="1683958D"/>
    <w:rsid w:val="16839697"/>
    <w:rsid w:val="1683F82C"/>
    <w:rsid w:val="168C08CE"/>
    <w:rsid w:val="16909332"/>
    <w:rsid w:val="169265E2"/>
    <w:rsid w:val="169300E5"/>
    <w:rsid w:val="169DECB0"/>
    <w:rsid w:val="16A2CEBC"/>
    <w:rsid w:val="16A3526B"/>
    <w:rsid w:val="16A35C62"/>
    <w:rsid w:val="16A38AD1"/>
    <w:rsid w:val="16A8D6D6"/>
    <w:rsid w:val="16AF9BB1"/>
    <w:rsid w:val="16B2045A"/>
    <w:rsid w:val="16B3D6A0"/>
    <w:rsid w:val="16B82DA6"/>
    <w:rsid w:val="16B85AF4"/>
    <w:rsid w:val="16BDDAE0"/>
    <w:rsid w:val="16BFC6DA"/>
    <w:rsid w:val="16C2EC45"/>
    <w:rsid w:val="16C56F40"/>
    <w:rsid w:val="16C663CE"/>
    <w:rsid w:val="16C862BF"/>
    <w:rsid w:val="16CC824A"/>
    <w:rsid w:val="16D8FE2F"/>
    <w:rsid w:val="16DA55F4"/>
    <w:rsid w:val="16E04C2B"/>
    <w:rsid w:val="16E1DA9B"/>
    <w:rsid w:val="16E38DCB"/>
    <w:rsid w:val="16E3ACF6"/>
    <w:rsid w:val="16E54C8A"/>
    <w:rsid w:val="16E8E8CF"/>
    <w:rsid w:val="16ED0E5E"/>
    <w:rsid w:val="16ED5551"/>
    <w:rsid w:val="16F0D68E"/>
    <w:rsid w:val="16F3DDDA"/>
    <w:rsid w:val="16F433AF"/>
    <w:rsid w:val="16F974D9"/>
    <w:rsid w:val="1702D63A"/>
    <w:rsid w:val="17076561"/>
    <w:rsid w:val="17084295"/>
    <w:rsid w:val="1708738E"/>
    <w:rsid w:val="170D4F16"/>
    <w:rsid w:val="17143AC6"/>
    <w:rsid w:val="1716A83D"/>
    <w:rsid w:val="171D0F2A"/>
    <w:rsid w:val="171DB41B"/>
    <w:rsid w:val="17285B5E"/>
    <w:rsid w:val="172B14DA"/>
    <w:rsid w:val="1730710B"/>
    <w:rsid w:val="173B5A7E"/>
    <w:rsid w:val="173CFB52"/>
    <w:rsid w:val="173F71F9"/>
    <w:rsid w:val="1743E6BF"/>
    <w:rsid w:val="17459F92"/>
    <w:rsid w:val="1747435F"/>
    <w:rsid w:val="174A192B"/>
    <w:rsid w:val="174BCB10"/>
    <w:rsid w:val="17509276"/>
    <w:rsid w:val="175642F1"/>
    <w:rsid w:val="1756B7CE"/>
    <w:rsid w:val="1757914E"/>
    <w:rsid w:val="175E410D"/>
    <w:rsid w:val="1760D539"/>
    <w:rsid w:val="176B1F98"/>
    <w:rsid w:val="176F1ED4"/>
    <w:rsid w:val="17718ACA"/>
    <w:rsid w:val="1774DC8D"/>
    <w:rsid w:val="177E9FF6"/>
    <w:rsid w:val="177FC6AC"/>
    <w:rsid w:val="1783E9F9"/>
    <w:rsid w:val="178474E8"/>
    <w:rsid w:val="1795E9FF"/>
    <w:rsid w:val="1796277B"/>
    <w:rsid w:val="1798753A"/>
    <w:rsid w:val="179B388E"/>
    <w:rsid w:val="17A1154A"/>
    <w:rsid w:val="17A4139A"/>
    <w:rsid w:val="17B29D43"/>
    <w:rsid w:val="17BE0051"/>
    <w:rsid w:val="17BE1420"/>
    <w:rsid w:val="17BF4112"/>
    <w:rsid w:val="17D14D44"/>
    <w:rsid w:val="17D3A117"/>
    <w:rsid w:val="17D52E29"/>
    <w:rsid w:val="17DA7E8E"/>
    <w:rsid w:val="17DB0F8B"/>
    <w:rsid w:val="17DB5A0F"/>
    <w:rsid w:val="17DC0370"/>
    <w:rsid w:val="17E0E124"/>
    <w:rsid w:val="17F144EE"/>
    <w:rsid w:val="17F28DA0"/>
    <w:rsid w:val="17F85302"/>
    <w:rsid w:val="17F98B96"/>
    <w:rsid w:val="17FA0FAD"/>
    <w:rsid w:val="17FACF8C"/>
    <w:rsid w:val="17FC69BF"/>
    <w:rsid w:val="17FEF1D5"/>
    <w:rsid w:val="17FF7F4F"/>
    <w:rsid w:val="18025F05"/>
    <w:rsid w:val="180756AA"/>
    <w:rsid w:val="180854D2"/>
    <w:rsid w:val="180BF0C0"/>
    <w:rsid w:val="1811311C"/>
    <w:rsid w:val="18186104"/>
    <w:rsid w:val="181E547E"/>
    <w:rsid w:val="181E6E4F"/>
    <w:rsid w:val="18243A1E"/>
    <w:rsid w:val="182FEAA2"/>
    <w:rsid w:val="1832541E"/>
    <w:rsid w:val="183AF1DE"/>
    <w:rsid w:val="183E4FA6"/>
    <w:rsid w:val="183F4F10"/>
    <w:rsid w:val="184CD12B"/>
    <w:rsid w:val="184EA910"/>
    <w:rsid w:val="18523576"/>
    <w:rsid w:val="1853DA0B"/>
    <w:rsid w:val="185F0910"/>
    <w:rsid w:val="186FDE94"/>
    <w:rsid w:val="18785E93"/>
    <w:rsid w:val="18810E0A"/>
    <w:rsid w:val="18829F0F"/>
    <w:rsid w:val="1883BA3F"/>
    <w:rsid w:val="18847EFD"/>
    <w:rsid w:val="18A9A4E1"/>
    <w:rsid w:val="18A9D472"/>
    <w:rsid w:val="18AA9B11"/>
    <w:rsid w:val="18AD2A67"/>
    <w:rsid w:val="18AF629C"/>
    <w:rsid w:val="18B0918C"/>
    <w:rsid w:val="18B2EF10"/>
    <w:rsid w:val="18B820C6"/>
    <w:rsid w:val="18B9714B"/>
    <w:rsid w:val="18C00D0D"/>
    <w:rsid w:val="18C0D488"/>
    <w:rsid w:val="18CCB10E"/>
    <w:rsid w:val="18CCE21E"/>
    <w:rsid w:val="18CD4DF4"/>
    <w:rsid w:val="18D2CA40"/>
    <w:rsid w:val="18D2EC96"/>
    <w:rsid w:val="18D42598"/>
    <w:rsid w:val="18D76CEB"/>
    <w:rsid w:val="18DD052B"/>
    <w:rsid w:val="18E2E5C0"/>
    <w:rsid w:val="18E9766C"/>
    <w:rsid w:val="18ECAFE9"/>
    <w:rsid w:val="18F53C62"/>
    <w:rsid w:val="18F76F8D"/>
    <w:rsid w:val="18FEAB4C"/>
    <w:rsid w:val="1908EF95"/>
    <w:rsid w:val="19092576"/>
    <w:rsid w:val="190C4FFB"/>
    <w:rsid w:val="190D1DC2"/>
    <w:rsid w:val="190F25F9"/>
    <w:rsid w:val="191171C5"/>
    <w:rsid w:val="19155D47"/>
    <w:rsid w:val="191EF011"/>
    <w:rsid w:val="19250A65"/>
    <w:rsid w:val="1925692E"/>
    <w:rsid w:val="192E63A3"/>
    <w:rsid w:val="192F26B9"/>
    <w:rsid w:val="192F8042"/>
    <w:rsid w:val="1933BF52"/>
    <w:rsid w:val="1934E114"/>
    <w:rsid w:val="1939BA40"/>
    <w:rsid w:val="1939F794"/>
    <w:rsid w:val="194057E1"/>
    <w:rsid w:val="19427A5A"/>
    <w:rsid w:val="1946C38F"/>
    <w:rsid w:val="1948118D"/>
    <w:rsid w:val="1948556D"/>
    <w:rsid w:val="194D9837"/>
    <w:rsid w:val="194FBC88"/>
    <w:rsid w:val="1951079A"/>
    <w:rsid w:val="1955056D"/>
    <w:rsid w:val="19563480"/>
    <w:rsid w:val="19631DB2"/>
    <w:rsid w:val="196BE940"/>
    <w:rsid w:val="196C943F"/>
    <w:rsid w:val="196DFEC5"/>
    <w:rsid w:val="196EDEC8"/>
    <w:rsid w:val="1972852B"/>
    <w:rsid w:val="1972D010"/>
    <w:rsid w:val="19750EA9"/>
    <w:rsid w:val="1980F385"/>
    <w:rsid w:val="19852C5B"/>
    <w:rsid w:val="19859914"/>
    <w:rsid w:val="198AD88E"/>
    <w:rsid w:val="1990C862"/>
    <w:rsid w:val="1993B1C4"/>
    <w:rsid w:val="1996056F"/>
    <w:rsid w:val="19A0CE43"/>
    <w:rsid w:val="19B171A2"/>
    <w:rsid w:val="19B7638B"/>
    <w:rsid w:val="19BAE45B"/>
    <w:rsid w:val="19C56AE3"/>
    <w:rsid w:val="19C70B63"/>
    <w:rsid w:val="19C8A335"/>
    <w:rsid w:val="19CA5F19"/>
    <w:rsid w:val="19D1143C"/>
    <w:rsid w:val="19D4D620"/>
    <w:rsid w:val="19DA8D64"/>
    <w:rsid w:val="19EB3BD4"/>
    <w:rsid w:val="19EB5656"/>
    <w:rsid w:val="19EC98F8"/>
    <w:rsid w:val="19EDD4C3"/>
    <w:rsid w:val="19EFF63F"/>
    <w:rsid w:val="19F5675A"/>
    <w:rsid w:val="19F5C446"/>
    <w:rsid w:val="19FBB7FD"/>
    <w:rsid w:val="19FD0A84"/>
    <w:rsid w:val="19FDD723"/>
    <w:rsid w:val="19FDFF84"/>
    <w:rsid w:val="19FE448F"/>
    <w:rsid w:val="1A0058D4"/>
    <w:rsid w:val="1A051221"/>
    <w:rsid w:val="1A0B1478"/>
    <w:rsid w:val="1A113C4B"/>
    <w:rsid w:val="1A17ED3E"/>
    <w:rsid w:val="1A1B0359"/>
    <w:rsid w:val="1A1D3CC4"/>
    <w:rsid w:val="1A20F41F"/>
    <w:rsid w:val="1A241DE1"/>
    <w:rsid w:val="1A498997"/>
    <w:rsid w:val="1A4BD1B4"/>
    <w:rsid w:val="1A503A1D"/>
    <w:rsid w:val="1A54D75C"/>
    <w:rsid w:val="1A557EE4"/>
    <w:rsid w:val="1A589702"/>
    <w:rsid w:val="1A5AD655"/>
    <w:rsid w:val="1A5FDC4F"/>
    <w:rsid w:val="1A678F22"/>
    <w:rsid w:val="1A67DC3B"/>
    <w:rsid w:val="1A69CDFE"/>
    <w:rsid w:val="1A6F276A"/>
    <w:rsid w:val="1A77296C"/>
    <w:rsid w:val="1A77AA52"/>
    <w:rsid w:val="1A7B52F7"/>
    <w:rsid w:val="1A7EAC0E"/>
    <w:rsid w:val="1A83FD12"/>
    <w:rsid w:val="1A889BF7"/>
    <w:rsid w:val="1A8A4D46"/>
    <w:rsid w:val="1A904FE9"/>
    <w:rsid w:val="1A925234"/>
    <w:rsid w:val="1A9D643B"/>
    <w:rsid w:val="1AA5A4B6"/>
    <w:rsid w:val="1AAA10C9"/>
    <w:rsid w:val="1AAAA1E3"/>
    <w:rsid w:val="1AADEE77"/>
    <w:rsid w:val="1AB07607"/>
    <w:rsid w:val="1AB1924F"/>
    <w:rsid w:val="1AB3EF97"/>
    <w:rsid w:val="1ABA7AF9"/>
    <w:rsid w:val="1ABBEE94"/>
    <w:rsid w:val="1ABE45CF"/>
    <w:rsid w:val="1AD4580E"/>
    <w:rsid w:val="1ADA39B3"/>
    <w:rsid w:val="1AEE92B5"/>
    <w:rsid w:val="1AF1D776"/>
    <w:rsid w:val="1AF564A3"/>
    <w:rsid w:val="1AF5F1C6"/>
    <w:rsid w:val="1AFC1F1C"/>
    <w:rsid w:val="1B0659D7"/>
    <w:rsid w:val="1B076520"/>
    <w:rsid w:val="1B1062A9"/>
    <w:rsid w:val="1B17B765"/>
    <w:rsid w:val="1B206703"/>
    <w:rsid w:val="1B22D75F"/>
    <w:rsid w:val="1B25A790"/>
    <w:rsid w:val="1B30C7A3"/>
    <w:rsid w:val="1B33989C"/>
    <w:rsid w:val="1B33D9BB"/>
    <w:rsid w:val="1B389106"/>
    <w:rsid w:val="1B39B982"/>
    <w:rsid w:val="1B39EBEC"/>
    <w:rsid w:val="1B43B052"/>
    <w:rsid w:val="1B552A27"/>
    <w:rsid w:val="1B5AAB64"/>
    <w:rsid w:val="1B63691B"/>
    <w:rsid w:val="1B6A1647"/>
    <w:rsid w:val="1B711EF5"/>
    <w:rsid w:val="1B77752E"/>
    <w:rsid w:val="1B7B9C2E"/>
    <w:rsid w:val="1B7D538D"/>
    <w:rsid w:val="1B861C32"/>
    <w:rsid w:val="1B86C94A"/>
    <w:rsid w:val="1B8A0E89"/>
    <w:rsid w:val="1B8A6898"/>
    <w:rsid w:val="1B8C8DB4"/>
    <w:rsid w:val="1B8C9A22"/>
    <w:rsid w:val="1B925995"/>
    <w:rsid w:val="1B97F651"/>
    <w:rsid w:val="1B99EA27"/>
    <w:rsid w:val="1BA3538C"/>
    <w:rsid w:val="1BAC0726"/>
    <w:rsid w:val="1BAEF128"/>
    <w:rsid w:val="1BB8C7DB"/>
    <w:rsid w:val="1BBAE066"/>
    <w:rsid w:val="1BBD945A"/>
    <w:rsid w:val="1BBDD634"/>
    <w:rsid w:val="1BBDDA80"/>
    <w:rsid w:val="1BC3586C"/>
    <w:rsid w:val="1BC4861A"/>
    <w:rsid w:val="1BC576DC"/>
    <w:rsid w:val="1BC5EDDD"/>
    <w:rsid w:val="1BC74FDB"/>
    <w:rsid w:val="1BC88DE5"/>
    <w:rsid w:val="1BC8D986"/>
    <w:rsid w:val="1BD0C891"/>
    <w:rsid w:val="1BD2ADF3"/>
    <w:rsid w:val="1BDF2A91"/>
    <w:rsid w:val="1BE4371C"/>
    <w:rsid w:val="1BED8607"/>
    <w:rsid w:val="1BF40461"/>
    <w:rsid w:val="1BFDD77D"/>
    <w:rsid w:val="1C0482E0"/>
    <w:rsid w:val="1C08590B"/>
    <w:rsid w:val="1C08E6D9"/>
    <w:rsid w:val="1C133994"/>
    <w:rsid w:val="1C1B31B2"/>
    <w:rsid w:val="1C1BD455"/>
    <w:rsid w:val="1C27D0AC"/>
    <w:rsid w:val="1C2B1440"/>
    <w:rsid w:val="1C2EB7E4"/>
    <w:rsid w:val="1C2F668D"/>
    <w:rsid w:val="1C2F6A1B"/>
    <w:rsid w:val="1C307EDC"/>
    <w:rsid w:val="1C32F5F1"/>
    <w:rsid w:val="1C3AEEEB"/>
    <w:rsid w:val="1C3B544D"/>
    <w:rsid w:val="1C497771"/>
    <w:rsid w:val="1C4D3987"/>
    <w:rsid w:val="1C5002F3"/>
    <w:rsid w:val="1C521377"/>
    <w:rsid w:val="1C5707B0"/>
    <w:rsid w:val="1C5C2079"/>
    <w:rsid w:val="1C5EBC48"/>
    <w:rsid w:val="1C61F009"/>
    <w:rsid w:val="1C702B0D"/>
    <w:rsid w:val="1C792D55"/>
    <w:rsid w:val="1C81D351"/>
    <w:rsid w:val="1C86E8FB"/>
    <w:rsid w:val="1C9ABE74"/>
    <w:rsid w:val="1C9F0235"/>
    <w:rsid w:val="1CA935EB"/>
    <w:rsid w:val="1CAC4B4A"/>
    <w:rsid w:val="1CAD50D7"/>
    <w:rsid w:val="1CB0E509"/>
    <w:rsid w:val="1CB8A1AF"/>
    <w:rsid w:val="1CC6BDFF"/>
    <w:rsid w:val="1CC6E839"/>
    <w:rsid w:val="1CCE4342"/>
    <w:rsid w:val="1CD023D9"/>
    <w:rsid w:val="1CD58C5E"/>
    <w:rsid w:val="1CE06D9E"/>
    <w:rsid w:val="1CE7C7E4"/>
    <w:rsid w:val="1CE9D52B"/>
    <w:rsid w:val="1CEDB214"/>
    <w:rsid w:val="1CEF9A0C"/>
    <w:rsid w:val="1CF0256A"/>
    <w:rsid w:val="1CF3EF2F"/>
    <w:rsid w:val="1CF6A0A3"/>
    <w:rsid w:val="1CFC540D"/>
    <w:rsid w:val="1CFE76F8"/>
    <w:rsid w:val="1CFF9560"/>
    <w:rsid w:val="1D0066D9"/>
    <w:rsid w:val="1D00D569"/>
    <w:rsid w:val="1D00D790"/>
    <w:rsid w:val="1D04C55F"/>
    <w:rsid w:val="1D0650E6"/>
    <w:rsid w:val="1D06AC8A"/>
    <w:rsid w:val="1D07A14B"/>
    <w:rsid w:val="1D09F05E"/>
    <w:rsid w:val="1D0D420A"/>
    <w:rsid w:val="1D1226DB"/>
    <w:rsid w:val="1D214907"/>
    <w:rsid w:val="1D220BDB"/>
    <w:rsid w:val="1D22576E"/>
    <w:rsid w:val="1D238859"/>
    <w:rsid w:val="1D2B3170"/>
    <w:rsid w:val="1D2CFE0A"/>
    <w:rsid w:val="1D3065BB"/>
    <w:rsid w:val="1D34E052"/>
    <w:rsid w:val="1D37FB0A"/>
    <w:rsid w:val="1D3802E6"/>
    <w:rsid w:val="1D41CD1E"/>
    <w:rsid w:val="1D456630"/>
    <w:rsid w:val="1D4611FB"/>
    <w:rsid w:val="1D4CE1A4"/>
    <w:rsid w:val="1D539360"/>
    <w:rsid w:val="1D570AB5"/>
    <w:rsid w:val="1D571CD4"/>
    <w:rsid w:val="1D572347"/>
    <w:rsid w:val="1D5F253C"/>
    <w:rsid w:val="1D60A56F"/>
    <w:rsid w:val="1D66E382"/>
    <w:rsid w:val="1D6A850B"/>
    <w:rsid w:val="1D7948A9"/>
    <w:rsid w:val="1D7CD47E"/>
    <w:rsid w:val="1D853A00"/>
    <w:rsid w:val="1D870F39"/>
    <w:rsid w:val="1D8A73D0"/>
    <w:rsid w:val="1D8C65BF"/>
    <w:rsid w:val="1D90D316"/>
    <w:rsid w:val="1D91B3B3"/>
    <w:rsid w:val="1D922E85"/>
    <w:rsid w:val="1D93A21F"/>
    <w:rsid w:val="1D99A7DE"/>
    <w:rsid w:val="1DA023B4"/>
    <w:rsid w:val="1DA61532"/>
    <w:rsid w:val="1DAC3923"/>
    <w:rsid w:val="1DB11DF0"/>
    <w:rsid w:val="1DB64B08"/>
    <w:rsid w:val="1DBA1E74"/>
    <w:rsid w:val="1DC937E2"/>
    <w:rsid w:val="1DCAE0B0"/>
    <w:rsid w:val="1DCD3518"/>
    <w:rsid w:val="1DCF5878"/>
    <w:rsid w:val="1DD47590"/>
    <w:rsid w:val="1DD4C093"/>
    <w:rsid w:val="1DD537C3"/>
    <w:rsid w:val="1DD90701"/>
    <w:rsid w:val="1DDADD9A"/>
    <w:rsid w:val="1DE28F03"/>
    <w:rsid w:val="1DEBE82D"/>
    <w:rsid w:val="1DF21B35"/>
    <w:rsid w:val="1DF4CBF7"/>
    <w:rsid w:val="1DFB6A4A"/>
    <w:rsid w:val="1DFFE8F8"/>
    <w:rsid w:val="1E04A2DA"/>
    <w:rsid w:val="1E060483"/>
    <w:rsid w:val="1E1002F3"/>
    <w:rsid w:val="1E11AA9A"/>
    <w:rsid w:val="1E140541"/>
    <w:rsid w:val="1E144684"/>
    <w:rsid w:val="1E14E18A"/>
    <w:rsid w:val="1E177D49"/>
    <w:rsid w:val="1E1BD163"/>
    <w:rsid w:val="1E1BE7BA"/>
    <w:rsid w:val="1E1E03DB"/>
    <w:rsid w:val="1E1EFDD2"/>
    <w:rsid w:val="1E1F30BB"/>
    <w:rsid w:val="1E1F4367"/>
    <w:rsid w:val="1E287B2C"/>
    <w:rsid w:val="1E2E29BD"/>
    <w:rsid w:val="1E31FE7F"/>
    <w:rsid w:val="1E33DEFE"/>
    <w:rsid w:val="1E357610"/>
    <w:rsid w:val="1E36C024"/>
    <w:rsid w:val="1E43E1F0"/>
    <w:rsid w:val="1E4468A9"/>
    <w:rsid w:val="1E471330"/>
    <w:rsid w:val="1E4F317D"/>
    <w:rsid w:val="1E55122F"/>
    <w:rsid w:val="1E663D6F"/>
    <w:rsid w:val="1E69EBC6"/>
    <w:rsid w:val="1E6C6CF1"/>
    <w:rsid w:val="1E6F06FE"/>
    <w:rsid w:val="1E6FEFC3"/>
    <w:rsid w:val="1E7064B1"/>
    <w:rsid w:val="1E718D39"/>
    <w:rsid w:val="1E72452B"/>
    <w:rsid w:val="1E77C963"/>
    <w:rsid w:val="1E819E57"/>
    <w:rsid w:val="1E8DDC2B"/>
    <w:rsid w:val="1E8F88B2"/>
    <w:rsid w:val="1EA898FC"/>
    <w:rsid w:val="1EAA4939"/>
    <w:rsid w:val="1EAB80BF"/>
    <w:rsid w:val="1EAC4C84"/>
    <w:rsid w:val="1EB30A24"/>
    <w:rsid w:val="1EBD2D27"/>
    <w:rsid w:val="1EC07F7B"/>
    <w:rsid w:val="1EC0F00F"/>
    <w:rsid w:val="1EC10B20"/>
    <w:rsid w:val="1EC349D2"/>
    <w:rsid w:val="1ECB245E"/>
    <w:rsid w:val="1ECDB960"/>
    <w:rsid w:val="1ED0C2C9"/>
    <w:rsid w:val="1ED3C37C"/>
    <w:rsid w:val="1ED5087E"/>
    <w:rsid w:val="1ED5EC8D"/>
    <w:rsid w:val="1ED9C3DD"/>
    <w:rsid w:val="1EDA9606"/>
    <w:rsid w:val="1EDDFAB9"/>
    <w:rsid w:val="1EE00FC7"/>
    <w:rsid w:val="1EE3F0C5"/>
    <w:rsid w:val="1EE6399D"/>
    <w:rsid w:val="1EEC9D44"/>
    <w:rsid w:val="1EF414AF"/>
    <w:rsid w:val="1EF41952"/>
    <w:rsid w:val="1F02B254"/>
    <w:rsid w:val="1F094F02"/>
    <w:rsid w:val="1F16AFC5"/>
    <w:rsid w:val="1F1CADE4"/>
    <w:rsid w:val="1F1CF5E5"/>
    <w:rsid w:val="1F22C8E9"/>
    <w:rsid w:val="1F2BD1BC"/>
    <w:rsid w:val="1F39E5A8"/>
    <w:rsid w:val="1F3DF861"/>
    <w:rsid w:val="1F52C483"/>
    <w:rsid w:val="1F5B7FC3"/>
    <w:rsid w:val="1F660A02"/>
    <w:rsid w:val="1F6ADEB3"/>
    <w:rsid w:val="1F7488E6"/>
    <w:rsid w:val="1F7B7330"/>
    <w:rsid w:val="1F7F73CC"/>
    <w:rsid w:val="1F800248"/>
    <w:rsid w:val="1F842E13"/>
    <w:rsid w:val="1F846BFA"/>
    <w:rsid w:val="1F863083"/>
    <w:rsid w:val="1F8C2CE7"/>
    <w:rsid w:val="1F906C54"/>
    <w:rsid w:val="1FA25555"/>
    <w:rsid w:val="1FA536C3"/>
    <w:rsid w:val="1FA74BBE"/>
    <w:rsid w:val="1FA77421"/>
    <w:rsid w:val="1FA8C90F"/>
    <w:rsid w:val="1FB749B9"/>
    <w:rsid w:val="1FB924C7"/>
    <w:rsid w:val="1FBF6E6D"/>
    <w:rsid w:val="1FC4433A"/>
    <w:rsid w:val="1FCC1091"/>
    <w:rsid w:val="1FCEB6BB"/>
    <w:rsid w:val="1FD5113A"/>
    <w:rsid w:val="1FDE85CA"/>
    <w:rsid w:val="1FE0D25D"/>
    <w:rsid w:val="1FE13C2D"/>
    <w:rsid w:val="1FE1E355"/>
    <w:rsid w:val="1FF394E1"/>
    <w:rsid w:val="1FF86392"/>
    <w:rsid w:val="1FFA9D7A"/>
    <w:rsid w:val="2001E7FC"/>
    <w:rsid w:val="20034DBA"/>
    <w:rsid w:val="2006B1CB"/>
    <w:rsid w:val="200D5185"/>
    <w:rsid w:val="2016657F"/>
    <w:rsid w:val="201696FA"/>
    <w:rsid w:val="201A9B1E"/>
    <w:rsid w:val="20226A8A"/>
    <w:rsid w:val="20252412"/>
    <w:rsid w:val="202783F7"/>
    <w:rsid w:val="202E5FB7"/>
    <w:rsid w:val="2033DC79"/>
    <w:rsid w:val="20406A56"/>
    <w:rsid w:val="20438745"/>
    <w:rsid w:val="2044FDF1"/>
    <w:rsid w:val="204A4ABC"/>
    <w:rsid w:val="204BBB2E"/>
    <w:rsid w:val="204EB899"/>
    <w:rsid w:val="2051C785"/>
    <w:rsid w:val="205529D7"/>
    <w:rsid w:val="205F932D"/>
    <w:rsid w:val="20742372"/>
    <w:rsid w:val="20759A19"/>
    <w:rsid w:val="2076531F"/>
    <w:rsid w:val="2078DB15"/>
    <w:rsid w:val="207DD2D7"/>
    <w:rsid w:val="207FAD59"/>
    <w:rsid w:val="20838604"/>
    <w:rsid w:val="20873EB5"/>
    <w:rsid w:val="20883721"/>
    <w:rsid w:val="208D245C"/>
    <w:rsid w:val="2096E868"/>
    <w:rsid w:val="20979015"/>
    <w:rsid w:val="209C4311"/>
    <w:rsid w:val="209F2BE6"/>
    <w:rsid w:val="209F91EE"/>
    <w:rsid w:val="20AB044D"/>
    <w:rsid w:val="20C471EC"/>
    <w:rsid w:val="20D5DF1F"/>
    <w:rsid w:val="20D611F0"/>
    <w:rsid w:val="20DA2500"/>
    <w:rsid w:val="20DC9269"/>
    <w:rsid w:val="20DDD2CB"/>
    <w:rsid w:val="20E3DD62"/>
    <w:rsid w:val="20EA3E2C"/>
    <w:rsid w:val="20F29FCA"/>
    <w:rsid w:val="20F6CCC9"/>
    <w:rsid w:val="20FD7077"/>
    <w:rsid w:val="210595C7"/>
    <w:rsid w:val="2108A294"/>
    <w:rsid w:val="2108D1E9"/>
    <w:rsid w:val="2109EBB3"/>
    <w:rsid w:val="210AED70"/>
    <w:rsid w:val="210FA191"/>
    <w:rsid w:val="2110683F"/>
    <w:rsid w:val="21128327"/>
    <w:rsid w:val="2112D695"/>
    <w:rsid w:val="21153565"/>
    <w:rsid w:val="211563D4"/>
    <w:rsid w:val="21172466"/>
    <w:rsid w:val="211C02A0"/>
    <w:rsid w:val="21214B22"/>
    <w:rsid w:val="21217DF3"/>
    <w:rsid w:val="21272AA9"/>
    <w:rsid w:val="2130ADE4"/>
    <w:rsid w:val="2131BB6F"/>
    <w:rsid w:val="21320661"/>
    <w:rsid w:val="21329906"/>
    <w:rsid w:val="213CCEBD"/>
    <w:rsid w:val="213F7CC0"/>
    <w:rsid w:val="21416BCB"/>
    <w:rsid w:val="2142C3D4"/>
    <w:rsid w:val="2147FF60"/>
    <w:rsid w:val="214864EA"/>
    <w:rsid w:val="214B0C20"/>
    <w:rsid w:val="214DBB43"/>
    <w:rsid w:val="21510536"/>
    <w:rsid w:val="215159BB"/>
    <w:rsid w:val="2152D1E6"/>
    <w:rsid w:val="21532A1B"/>
    <w:rsid w:val="2155CC2B"/>
    <w:rsid w:val="21561BB2"/>
    <w:rsid w:val="2157BEDA"/>
    <w:rsid w:val="21584519"/>
    <w:rsid w:val="215EEB26"/>
    <w:rsid w:val="216226EA"/>
    <w:rsid w:val="2163BE32"/>
    <w:rsid w:val="21728D53"/>
    <w:rsid w:val="217B1D85"/>
    <w:rsid w:val="21864832"/>
    <w:rsid w:val="218B0D8F"/>
    <w:rsid w:val="218F9540"/>
    <w:rsid w:val="219672DA"/>
    <w:rsid w:val="2198EB53"/>
    <w:rsid w:val="21999A37"/>
    <w:rsid w:val="219AE7A0"/>
    <w:rsid w:val="21A33FC2"/>
    <w:rsid w:val="21AD278B"/>
    <w:rsid w:val="21AF34D6"/>
    <w:rsid w:val="21B4161C"/>
    <w:rsid w:val="21BBFC88"/>
    <w:rsid w:val="21BD96FC"/>
    <w:rsid w:val="21BFAEB1"/>
    <w:rsid w:val="21CA90F8"/>
    <w:rsid w:val="21CC860F"/>
    <w:rsid w:val="21D3ABB0"/>
    <w:rsid w:val="21D4FF7B"/>
    <w:rsid w:val="21D5A4F4"/>
    <w:rsid w:val="21D5D051"/>
    <w:rsid w:val="21E4AB6C"/>
    <w:rsid w:val="21EDF870"/>
    <w:rsid w:val="21F14144"/>
    <w:rsid w:val="21FB131E"/>
    <w:rsid w:val="220643AA"/>
    <w:rsid w:val="220DADF5"/>
    <w:rsid w:val="22159B7B"/>
    <w:rsid w:val="221714FA"/>
    <w:rsid w:val="2217F6E4"/>
    <w:rsid w:val="22190782"/>
    <w:rsid w:val="221BACD6"/>
    <w:rsid w:val="221C6EBB"/>
    <w:rsid w:val="2226E1B0"/>
    <w:rsid w:val="222B7E83"/>
    <w:rsid w:val="222D3D94"/>
    <w:rsid w:val="222DA011"/>
    <w:rsid w:val="22370E09"/>
    <w:rsid w:val="2239DAB9"/>
    <w:rsid w:val="2249C0CE"/>
    <w:rsid w:val="22542FE5"/>
    <w:rsid w:val="22561CC2"/>
    <w:rsid w:val="22622288"/>
    <w:rsid w:val="2269F5C6"/>
    <w:rsid w:val="226E0B22"/>
    <w:rsid w:val="2272B81F"/>
    <w:rsid w:val="2274FC89"/>
    <w:rsid w:val="227AA045"/>
    <w:rsid w:val="22816038"/>
    <w:rsid w:val="2282CC91"/>
    <w:rsid w:val="228500FC"/>
    <w:rsid w:val="228A2054"/>
    <w:rsid w:val="228C5870"/>
    <w:rsid w:val="228D4EC7"/>
    <w:rsid w:val="228F3451"/>
    <w:rsid w:val="229F2E02"/>
    <w:rsid w:val="22A74290"/>
    <w:rsid w:val="22AE9600"/>
    <w:rsid w:val="22BB38F9"/>
    <w:rsid w:val="22C21F98"/>
    <w:rsid w:val="22CAEAAE"/>
    <w:rsid w:val="22CD4D18"/>
    <w:rsid w:val="22D2B703"/>
    <w:rsid w:val="22DD9B75"/>
    <w:rsid w:val="22DE1696"/>
    <w:rsid w:val="22DE7C7C"/>
    <w:rsid w:val="22DFEBEC"/>
    <w:rsid w:val="22E5FAB6"/>
    <w:rsid w:val="22EC8001"/>
    <w:rsid w:val="22EE2D31"/>
    <w:rsid w:val="22F09D61"/>
    <w:rsid w:val="22F204E3"/>
    <w:rsid w:val="230000E9"/>
    <w:rsid w:val="23165C43"/>
    <w:rsid w:val="2317B1C2"/>
    <w:rsid w:val="231A0DF6"/>
    <w:rsid w:val="23266956"/>
    <w:rsid w:val="23295160"/>
    <w:rsid w:val="232A43F0"/>
    <w:rsid w:val="232CC93A"/>
    <w:rsid w:val="2332799E"/>
    <w:rsid w:val="2335BBE2"/>
    <w:rsid w:val="233699E4"/>
    <w:rsid w:val="23376CB9"/>
    <w:rsid w:val="233AD64F"/>
    <w:rsid w:val="23458C6F"/>
    <w:rsid w:val="2346E930"/>
    <w:rsid w:val="234C179E"/>
    <w:rsid w:val="234D9D06"/>
    <w:rsid w:val="234DB454"/>
    <w:rsid w:val="234EFF13"/>
    <w:rsid w:val="2350B60C"/>
    <w:rsid w:val="23587C87"/>
    <w:rsid w:val="23596D98"/>
    <w:rsid w:val="235B3180"/>
    <w:rsid w:val="235C440A"/>
    <w:rsid w:val="236E846F"/>
    <w:rsid w:val="2373D7D5"/>
    <w:rsid w:val="2376F9DD"/>
    <w:rsid w:val="237EE2D1"/>
    <w:rsid w:val="237FEC12"/>
    <w:rsid w:val="2380744D"/>
    <w:rsid w:val="238E3E1D"/>
    <w:rsid w:val="239131FF"/>
    <w:rsid w:val="239ECBC5"/>
    <w:rsid w:val="23A34341"/>
    <w:rsid w:val="23AD1325"/>
    <w:rsid w:val="23AF8078"/>
    <w:rsid w:val="23B1DE29"/>
    <w:rsid w:val="23B3109F"/>
    <w:rsid w:val="23C074A3"/>
    <w:rsid w:val="23CC9812"/>
    <w:rsid w:val="23D052D1"/>
    <w:rsid w:val="23D09DB6"/>
    <w:rsid w:val="23D5A396"/>
    <w:rsid w:val="23DA12C5"/>
    <w:rsid w:val="23DC9343"/>
    <w:rsid w:val="23DE10FC"/>
    <w:rsid w:val="23DE9CF5"/>
    <w:rsid w:val="23DFED4B"/>
    <w:rsid w:val="23F08F41"/>
    <w:rsid w:val="23FA43D0"/>
    <w:rsid w:val="24005D39"/>
    <w:rsid w:val="24047513"/>
    <w:rsid w:val="240C5592"/>
    <w:rsid w:val="240D5688"/>
    <w:rsid w:val="240FD6C0"/>
    <w:rsid w:val="24115294"/>
    <w:rsid w:val="24123CEC"/>
    <w:rsid w:val="24124C98"/>
    <w:rsid w:val="24220C74"/>
    <w:rsid w:val="242A58F3"/>
    <w:rsid w:val="2433979A"/>
    <w:rsid w:val="243884BF"/>
    <w:rsid w:val="243A5A4C"/>
    <w:rsid w:val="243DFEA0"/>
    <w:rsid w:val="24453B6B"/>
    <w:rsid w:val="2445F3DA"/>
    <w:rsid w:val="2447A6FB"/>
    <w:rsid w:val="244ABDBE"/>
    <w:rsid w:val="244CF259"/>
    <w:rsid w:val="244EC602"/>
    <w:rsid w:val="24527A60"/>
    <w:rsid w:val="245BCDDC"/>
    <w:rsid w:val="245F6F56"/>
    <w:rsid w:val="24664660"/>
    <w:rsid w:val="24678A95"/>
    <w:rsid w:val="2467ADB6"/>
    <w:rsid w:val="2473CFA8"/>
    <w:rsid w:val="2477E4D8"/>
    <w:rsid w:val="2478919A"/>
    <w:rsid w:val="247CB13E"/>
    <w:rsid w:val="2481264F"/>
    <w:rsid w:val="24813F84"/>
    <w:rsid w:val="248517C5"/>
    <w:rsid w:val="248A796F"/>
    <w:rsid w:val="2492FDF3"/>
    <w:rsid w:val="249C3C51"/>
    <w:rsid w:val="24A0E508"/>
    <w:rsid w:val="24A60A11"/>
    <w:rsid w:val="24A7CD80"/>
    <w:rsid w:val="24AA1D6C"/>
    <w:rsid w:val="24B606BE"/>
    <w:rsid w:val="24BF2BD8"/>
    <w:rsid w:val="24C166B6"/>
    <w:rsid w:val="24C216F6"/>
    <w:rsid w:val="24C40F17"/>
    <w:rsid w:val="24CD47B6"/>
    <w:rsid w:val="24CE6730"/>
    <w:rsid w:val="24D2613A"/>
    <w:rsid w:val="24D55B76"/>
    <w:rsid w:val="24DC8161"/>
    <w:rsid w:val="24DE6930"/>
    <w:rsid w:val="24E4EE69"/>
    <w:rsid w:val="24E5202C"/>
    <w:rsid w:val="24F4D442"/>
    <w:rsid w:val="24F673C5"/>
    <w:rsid w:val="24F70641"/>
    <w:rsid w:val="24F968CE"/>
    <w:rsid w:val="24FB690C"/>
    <w:rsid w:val="25031176"/>
    <w:rsid w:val="25109FB5"/>
    <w:rsid w:val="252D1843"/>
    <w:rsid w:val="2530383D"/>
    <w:rsid w:val="253550A5"/>
    <w:rsid w:val="25371B2A"/>
    <w:rsid w:val="254D3C3D"/>
    <w:rsid w:val="254E6A19"/>
    <w:rsid w:val="2553BF6C"/>
    <w:rsid w:val="25596976"/>
    <w:rsid w:val="2566F23E"/>
    <w:rsid w:val="256C08EA"/>
    <w:rsid w:val="256E8BAA"/>
    <w:rsid w:val="256F8313"/>
    <w:rsid w:val="25757DC2"/>
    <w:rsid w:val="2576C294"/>
    <w:rsid w:val="2577111B"/>
    <w:rsid w:val="257879F8"/>
    <w:rsid w:val="257C1655"/>
    <w:rsid w:val="257E0293"/>
    <w:rsid w:val="257F82B4"/>
    <w:rsid w:val="25820DFD"/>
    <w:rsid w:val="2584A672"/>
    <w:rsid w:val="2585C70F"/>
    <w:rsid w:val="25872985"/>
    <w:rsid w:val="2589736D"/>
    <w:rsid w:val="258E6E0B"/>
    <w:rsid w:val="2591FF05"/>
    <w:rsid w:val="2592C82D"/>
    <w:rsid w:val="25934B0B"/>
    <w:rsid w:val="25958F53"/>
    <w:rsid w:val="2596A091"/>
    <w:rsid w:val="259D7A0B"/>
    <w:rsid w:val="25B1D0EA"/>
    <w:rsid w:val="25B81568"/>
    <w:rsid w:val="25BD10FD"/>
    <w:rsid w:val="25BD4D1A"/>
    <w:rsid w:val="25C13ADE"/>
    <w:rsid w:val="25CAB704"/>
    <w:rsid w:val="25DB1B7E"/>
    <w:rsid w:val="25DB7665"/>
    <w:rsid w:val="25DBA47A"/>
    <w:rsid w:val="25DEA201"/>
    <w:rsid w:val="25DF29D4"/>
    <w:rsid w:val="25E04D8D"/>
    <w:rsid w:val="25E13E66"/>
    <w:rsid w:val="25E518C8"/>
    <w:rsid w:val="25E66E73"/>
    <w:rsid w:val="25E6798E"/>
    <w:rsid w:val="25E80AE3"/>
    <w:rsid w:val="25ECE987"/>
    <w:rsid w:val="25F22343"/>
    <w:rsid w:val="25F2D3CF"/>
    <w:rsid w:val="25F6B5B6"/>
    <w:rsid w:val="25FB2F1A"/>
    <w:rsid w:val="25FC2289"/>
    <w:rsid w:val="25FD0D5A"/>
    <w:rsid w:val="25FE936C"/>
    <w:rsid w:val="25FF338C"/>
    <w:rsid w:val="26096C45"/>
    <w:rsid w:val="260AFC77"/>
    <w:rsid w:val="260B5547"/>
    <w:rsid w:val="260B7EB2"/>
    <w:rsid w:val="26105A77"/>
    <w:rsid w:val="2611EFB0"/>
    <w:rsid w:val="26178587"/>
    <w:rsid w:val="2621AD35"/>
    <w:rsid w:val="2624EC88"/>
    <w:rsid w:val="2625C502"/>
    <w:rsid w:val="2626200A"/>
    <w:rsid w:val="2627BE4A"/>
    <w:rsid w:val="2627C66D"/>
    <w:rsid w:val="26314FF4"/>
    <w:rsid w:val="2639DB81"/>
    <w:rsid w:val="263AAEDA"/>
    <w:rsid w:val="263ABF03"/>
    <w:rsid w:val="2640887B"/>
    <w:rsid w:val="264A12AF"/>
    <w:rsid w:val="264E35B6"/>
    <w:rsid w:val="264F6A13"/>
    <w:rsid w:val="2652C860"/>
    <w:rsid w:val="265813D1"/>
    <w:rsid w:val="265C148D"/>
    <w:rsid w:val="26600D4A"/>
    <w:rsid w:val="2662A2E9"/>
    <w:rsid w:val="2667E287"/>
    <w:rsid w:val="26682928"/>
    <w:rsid w:val="267144A3"/>
    <w:rsid w:val="26757769"/>
    <w:rsid w:val="26792DEE"/>
    <w:rsid w:val="267CE76E"/>
    <w:rsid w:val="267F257B"/>
    <w:rsid w:val="2680CF3D"/>
    <w:rsid w:val="2684307D"/>
    <w:rsid w:val="26882B40"/>
    <w:rsid w:val="269413DA"/>
    <w:rsid w:val="2697AC54"/>
    <w:rsid w:val="269D1EB3"/>
    <w:rsid w:val="26A59454"/>
    <w:rsid w:val="26A5C725"/>
    <w:rsid w:val="26A93B69"/>
    <w:rsid w:val="26A969EE"/>
    <w:rsid w:val="26AA49A7"/>
    <w:rsid w:val="26B05E6F"/>
    <w:rsid w:val="26B4E6E4"/>
    <w:rsid w:val="26B80ABA"/>
    <w:rsid w:val="26BE12B8"/>
    <w:rsid w:val="26BFA976"/>
    <w:rsid w:val="26C32215"/>
    <w:rsid w:val="26C34C02"/>
    <w:rsid w:val="26C59A9C"/>
    <w:rsid w:val="26C70AA8"/>
    <w:rsid w:val="26CC512E"/>
    <w:rsid w:val="26CD68A6"/>
    <w:rsid w:val="26CFB00D"/>
    <w:rsid w:val="26D347A9"/>
    <w:rsid w:val="26D49171"/>
    <w:rsid w:val="26D4E679"/>
    <w:rsid w:val="26D58CDC"/>
    <w:rsid w:val="26D718E6"/>
    <w:rsid w:val="26E11682"/>
    <w:rsid w:val="26E18F3D"/>
    <w:rsid w:val="26E605AD"/>
    <w:rsid w:val="26E69D25"/>
    <w:rsid w:val="26E87B68"/>
    <w:rsid w:val="26EEF855"/>
    <w:rsid w:val="26F1AE80"/>
    <w:rsid w:val="26F3089A"/>
    <w:rsid w:val="26FC9DDF"/>
    <w:rsid w:val="26FE9F52"/>
    <w:rsid w:val="2708A5F9"/>
    <w:rsid w:val="2711AD87"/>
    <w:rsid w:val="272315F8"/>
    <w:rsid w:val="272A1BD6"/>
    <w:rsid w:val="272D9811"/>
    <w:rsid w:val="27331299"/>
    <w:rsid w:val="27483367"/>
    <w:rsid w:val="2756D236"/>
    <w:rsid w:val="275C452F"/>
    <w:rsid w:val="275DBC20"/>
    <w:rsid w:val="275E5F2B"/>
    <w:rsid w:val="275E7F4F"/>
    <w:rsid w:val="276EB61F"/>
    <w:rsid w:val="277A7052"/>
    <w:rsid w:val="277C5368"/>
    <w:rsid w:val="277D61B7"/>
    <w:rsid w:val="278613BE"/>
    <w:rsid w:val="2787A3FC"/>
    <w:rsid w:val="27887687"/>
    <w:rsid w:val="278A9681"/>
    <w:rsid w:val="278D528D"/>
    <w:rsid w:val="27A12F28"/>
    <w:rsid w:val="27A9F248"/>
    <w:rsid w:val="27AB8603"/>
    <w:rsid w:val="27B56F8C"/>
    <w:rsid w:val="27B6B618"/>
    <w:rsid w:val="27BD12D9"/>
    <w:rsid w:val="27C19B35"/>
    <w:rsid w:val="27C2A202"/>
    <w:rsid w:val="27C81282"/>
    <w:rsid w:val="27CF49CF"/>
    <w:rsid w:val="27D25C67"/>
    <w:rsid w:val="27D3B0BD"/>
    <w:rsid w:val="27D6B3FB"/>
    <w:rsid w:val="27D84C71"/>
    <w:rsid w:val="27DE8C68"/>
    <w:rsid w:val="27E6972E"/>
    <w:rsid w:val="27F0A7B2"/>
    <w:rsid w:val="27F197B9"/>
    <w:rsid w:val="27F81B01"/>
    <w:rsid w:val="27FD380F"/>
    <w:rsid w:val="27FE013A"/>
    <w:rsid w:val="2801A589"/>
    <w:rsid w:val="28041842"/>
    <w:rsid w:val="280885F6"/>
    <w:rsid w:val="28102D07"/>
    <w:rsid w:val="28155B18"/>
    <w:rsid w:val="28164868"/>
    <w:rsid w:val="281733F7"/>
    <w:rsid w:val="281A7A84"/>
    <w:rsid w:val="282113FE"/>
    <w:rsid w:val="2822AE33"/>
    <w:rsid w:val="28276FCF"/>
    <w:rsid w:val="283696D7"/>
    <w:rsid w:val="2839DD99"/>
    <w:rsid w:val="283E99F4"/>
    <w:rsid w:val="284045AF"/>
    <w:rsid w:val="2843C295"/>
    <w:rsid w:val="28461A08"/>
    <w:rsid w:val="284A069C"/>
    <w:rsid w:val="284B02BB"/>
    <w:rsid w:val="284E7F23"/>
    <w:rsid w:val="2856AE2F"/>
    <w:rsid w:val="2857458E"/>
    <w:rsid w:val="286ADD20"/>
    <w:rsid w:val="287218A3"/>
    <w:rsid w:val="287B46FF"/>
    <w:rsid w:val="287B7CA5"/>
    <w:rsid w:val="287D9A01"/>
    <w:rsid w:val="288122B6"/>
    <w:rsid w:val="28866245"/>
    <w:rsid w:val="288BB1ED"/>
    <w:rsid w:val="288DBCAB"/>
    <w:rsid w:val="2895CF6B"/>
    <w:rsid w:val="28A19DD9"/>
    <w:rsid w:val="28A6C20E"/>
    <w:rsid w:val="28A75E0B"/>
    <w:rsid w:val="28A976BB"/>
    <w:rsid w:val="28AEDC93"/>
    <w:rsid w:val="28B25434"/>
    <w:rsid w:val="28B6D051"/>
    <w:rsid w:val="28BD55C2"/>
    <w:rsid w:val="28C0BA32"/>
    <w:rsid w:val="28C7476B"/>
    <w:rsid w:val="28CE6D0E"/>
    <w:rsid w:val="28DE7422"/>
    <w:rsid w:val="28DEB307"/>
    <w:rsid w:val="28E0E458"/>
    <w:rsid w:val="28E5E67E"/>
    <w:rsid w:val="28E6F735"/>
    <w:rsid w:val="28E9B150"/>
    <w:rsid w:val="28E9FFE5"/>
    <w:rsid w:val="28EBA738"/>
    <w:rsid w:val="28EC7E6F"/>
    <w:rsid w:val="28EE591F"/>
    <w:rsid w:val="28EE9D9C"/>
    <w:rsid w:val="28F0FA2B"/>
    <w:rsid w:val="28F16706"/>
    <w:rsid w:val="28F63714"/>
    <w:rsid w:val="28F7BB0F"/>
    <w:rsid w:val="28F93EA6"/>
    <w:rsid w:val="29030B40"/>
    <w:rsid w:val="2903BE28"/>
    <w:rsid w:val="290CE396"/>
    <w:rsid w:val="290EA5E1"/>
    <w:rsid w:val="29105F18"/>
    <w:rsid w:val="29146938"/>
    <w:rsid w:val="2915A342"/>
    <w:rsid w:val="2919D795"/>
    <w:rsid w:val="291B181E"/>
    <w:rsid w:val="291BFF2A"/>
    <w:rsid w:val="291E057A"/>
    <w:rsid w:val="291FABA5"/>
    <w:rsid w:val="2922FC13"/>
    <w:rsid w:val="29248C2E"/>
    <w:rsid w:val="2925747B"/>
    <w:rsid w:val="2929C405"/>
    <w:rsid w:val="2935FEE7"/>
    <w:rsid w:val="29396AC5"/>
    <w:rsid w:val="29424B8E"/>
    <w:rsid w:val="2948B4B6"/>
    <w:rsid w:val="29495B61"/>
    <w:rsid w:val="294B7535"/>
    <w:rsid w:val="295086A1"/>
    <w:rsid w:val="29548EE9"/>
    <w:rsid w:val="295D78DC"/>
    <w:rsid w:val="295EFF52"/>
    <w:rsid w:val="2963E0E1"/>
    <w:rsid w:val="296C9E49"/>
    <w:rsid w:val="296DB681"/>
    <w:rsid w:val="29705B9A"/>
    <w:rsid w:val="29718EA7"/>
    <w:rsid w:val="29727F33"/>
    <w:rsid w:val="29754B8C"/>
    <w:rsid w:val="297773E4"/>
    <w:rsid w:val="297A71B6"/>
    <w:rsid w:val="297EF09B"/>
    <w:rsid w:val="297F5B2F"/>
    <w:rsid w:val="2981B371"/>
    <w:rsid w:val="29822431"/>
    <w:rsid w:val="2985C52D"/>
    <w:rsid w:val="2988EEDB"/>
    <w:rsid w:val="29924239"/>
    <w:rsid w:val="299ADC54"/>
    <w:rsid w:val="29A2E344"/>
    <w:rsid w:val="29ABFCFC"/>
    <w:rsid w:val="29B64C31"/>
    <w:rsid w:val="29B94D1A"/>
    <w:rsid w:val="29BA79C5"/>
    <w:rsid w:val="29BB2923"/>
    <w:rsid w:val="29BE54AE"/>
    <w:rsid w:val="29C21EB9"/>
    <w:rsid w:val="29CB3E1C"/>
    <w:rsid w:val="29CED3BA"/>
    <w:rsid w:val="29D50E44"/>
    <w:rsid w:val="29D5DB71"/>
    <w:rsid w:val="29D9816A"/>
    <w:rsid w:val="29DE44AB"/>
    <w:rsid w:val="29E86EED"/>
    <w:rsid w:val="29F0B7E5"/>
    <w:rsid w:val="29FAA600"/>
    <w:rsid w:val="2A03A09F"/>
    <w:rsid w:val="2A03C3FF"/>
    <w:rsid w:val="2A0825B0"/>
    <w:rsid w:val="2A088BCF"/>
    <w:rsid w:val="2A08B0C2"/>
    <w:rsid w:val="2A0A266F"/>
    <w:rsid w:val="2A102E9E"/>
    <w:rsid w:val="2A122614"/>
    <w:rsid w:val="2A14CE10"/>
    <w:rsid w:val="2A1B2C06"/>
    <w:rsid w:val="2A1CF056"/>
    <w:rsid w:val="2A23A9FE"/>
    <w:rsid w:val="2A2B9360"/>
    <w:rsid w:val="2A2D6A7D"/>
    <w:rsid w:val="2A314B35"/>
    <w:rsid w:val="2A3AC9E0"/>
    <w:rsid w:val="2A3D6989"/>
    <w:rsid w:val="2A3FC20E"/>
    <w:rsid w:val="2A43FE74"/>
    <w:rsid w:val="2A4E3D95"/>
    <w:rsid w:val="2A5A7F35"/>
    <w:rsid w:val="2A5AB0A3"/>
    <w:rsid w:val="2A5E1987"/>
    <w:rsid w:val="2A5EFF7B"/>
    <w:rsid w:val="2A600B8D"/>
    <w:rsid w:val="2A71328B"/>
    <w:rsid w:val="2A72305A"/>
    <w:rsid w:val="2A786BBC"/>
    <w:rsid w:val="2A889271"/>
    <w:rsid w:val="2A8DFA53"/>
    <w:rsid w:val="2A93905B"/>
    <w:rsid w:val="2A93C6ED"/>
    <w:rsid w:val="2A959BAD"/>
    <w:rsid w:val="2A992E5C"/>
    <w:rsid w:val="2AA77C4A"/>
    <w:rsid w:val="2AB47272"/>
    <w:rsid w:val="2AB90180"/>
    <w:rsid w:val="2ABCAA16"/>
    <w:rsid w:val="2ABEB7DE"/>
    <w:rsid w:val="2ABF9C9F"/>
    <w:rsid w:val="2AC64E3C"/>
    <w:rsid w:val="2AC82558"/>
    <w:rsid w:val="2ACD45BF"/>
    <w:rsid w:val="2ACDCE37"/>
    <w:rsid w:val="2AD529CD"/>
    <w:rsid w:val="2AD8471B"/>
    <w:rsid w:val="2ADDE91E"/>
    <w:rsid w:val="2AE09537"/>
    <w:rsid w:val="2AE3B6AE"/>
    <w:rsid w:val="2AE6967A"/>
    <w:rsid w:val="2AECE5EB"/>
    <w:rsid w:val="2AF67A9D"/>
    <w:rsid w:val="2B03ACD5"/>
    <w:rsid w:val="2B0666BC"/>
    <w:rsid w:val="2B0C33E1"/>
    <w:rsid w:val="2B0D5550"/>
    <w:rsid w:val="2B110446"/>
    <w:rsid w:val="2B1A794A"/>
    <w:rsid w:val="2B221BB9"/>
    <w:rsid w:val="2B24D1F8"/>
    <w:rsid w:val="2B28CAE2"/>
    <w:rsid w:val="2B28FD2D"/>
    <w:rsid w:val="2B2AF882"/>
    <w:rsid w:val="2B34770E"/>
    <w:rsid w:val="2B34DFE8"/>
    <w:rsid w:val="2B358BA6"/>
    <w:rsid w:val="2B377F38"/>
    <w:rsid w:val="2B3AD97A"/>
    <w:rsid w:val="2B3B9AEC"/>
    <w:rsid w:val="2B3C6D11"/>
    <w:rsid w:val="2B3CAA37"/>
    <w:rsid w:val="2B3F8D9C"/>
    <w:rsid w:val="2B42B424"/>
    <w:rsid w:val="2B42DFC7"/>
    <w:rsid w:val="2B448B0D"/>
    <w:rsid w:val="2B4A4E84"/>
    <w:rsid w:val="2B4C5A26"/>
    <w:rsid w:val="2B50EE9D"/>
    <w:rsid w:val="2B526D45"/>
    <w:rsid w:val="2B567F08"/>
    <w:rsid w:val="2B58D7CC"/>
    <w:rsid w:val="2B5C6086"/>
    <w:rsid w:val="2B69347F"/>
    <w:rsid w:val="2B6F5135"/>
    <w:rsid w:val="2B73173C"/>
    <w:rsid w:val="2B73DB73"/>
    <w:rsid w:val="2B7D95C9"/>
    <w:rsid w:val="2B832B02"/>
    <w:rsid w:val="2B864ADE"/>
    <w:rsid w:val="2B86921D"/>
    <w:rsid w:val="2B8A58CB"/>
    <w:rsid w:val="2B961616"/>
    <w:rsid w:val="2B9A2850"/>
    <w:rsid w:val="2B9B72EB"/>
    <w:rsid w:val="2B9C2BCC"/>
    <w:rsid w:val="2B9E0AE6"/>
    <w:rsid w:val="2BA33068"/>
    <w:rsid w:val="2BAA1C34"/>
    <w:rsid w:val="2BAA7F35"/>
    <w:rsid w:val="2BB4F366"/>
    <w:rsid w:val="2BB5EF6B"/>
    <w:rsid w:val="2BB771C5"/>
    <w:rsid w:val="2BBC6B47"/>
    <w:rsid w:val="2BC83A1E"/>
    <w:rsid w:val="2BC87E6A"/>
    <w:rsid w:val="2BCB86EA"/>
    <w:rsid w:val="2BCCEDA5"/>
    <w:rsid w:val="2BE1F157"/>
    <w:rsid w:val="2BE38F2E"/>
    <w:rsid w:val="2BE46541"/>
    <w:rsid w:val="2BE5C8F6"/>
    <w:rsid w:val="2BECE642"/>
    <w:rsid w:val="2BEF9A65"/>
    <w:rsid w:val="2BF0AC55"/>
    <w:rsid w:val="2BF61C18"/>
    <w:rsid w:val="2BF8F42A"/>
    <w:rsid w:val="2BFA7236"/>
    <w:rsid w:val="2C096F9B"/>
    <w:rsid w:val="2C0B5126"/>
    <w:rsid w:val="2C10BF83"/>
    <w:rsid w:val="2C128DE2"/>
    <w:rsid w:val="2C139103"/>
    <w:rsid w:val="2C181A31"/>
    <w:rsid w:val="2C1E7795"/>
    <w:rsid w:val="2C1EA514"/>
    <w:rsid w:val="2C215EC5"/>
    <w:rsid w:val="2C253E2E"/>
    <w:rsid w:val="2C2A42C2"/>
    <w:rsid w:val="2C2A5EE6"/>
    <w:rsid w:val="2C2EC4CB"/>
    <w:rsid w:val="2C351C5C"/>
    <w:rsid w:val="2C35E9E8"/>
    <w:rsid w:val="2C3BE58A"/>
    <w:rsid w:val="2C3FA044"/>
    <w:rsid w:val="2C413A25"/>
    <w:rsid w:val="2C451A54"/>
    <w:rsid w:val="2C4C9E85"/>
    <w:rsid w:val="2C4F27C6"/>
    <w:rsid w:val="2C5633A2"/>
    <w:rsid w:val="2C5AA2CA"/>
    <w:rsid w:val="2C727908"/>
    <w:rsid w:val="2C748603"/>
    <w:rsid w:val="2C75454F"/>
    <w:rsid w:val="2C75BF05"/>
    <w:rsid w:val="2C7B4817"/>
    <w:rsid w:val="2C7C1C59"/>
    <w:rsid w:val="2C8882F8"/>
    <w:rsid w:val="2C8D2F9F"/>
    <w:rsid w:val="2C934312"/>
    <w:rsid w:val="2C935A62"/>
    <w:rsid w:val="2C942CF9"/>
    <w:rsid w:val="2C9A7415"/>
    <w:rsid w:val="2C9A9612"/>
    <w:rsid w:val="2CA0FE8D"/>
    <w:rsid w:val="2CB196DD"/>
    <w:rsid w:val="2CB40794"/>
    <w:rsid w:val="2CB74D6D"/>
    <w:rsid w:val="2CB990BF"/>
    <w:rsid w:val="2CB9ED00"/>
    <w:rsid w:val="2CBA3BA8"/>
    <w:rsid w:val="2CBC3EDA"/>
    <w:rsid w:val="2CBCEEA9"/>
    <w:rsid w:val="2CBE0F22"/>
    <w:rsid w:val="2CBFFAFC"/>
    <w:rsid w:val="2CC0C65E"/>
    <w:rsid w:val="2CC5FC65"/>
    <w:rsid w:val="2CD866CB"/>
    <w:rsid w:val="2CDD37E7"/>
    <w:rsid w:val="2CE0559E"/>
    <w:rsid w:val="2CE1100A"/>
    <w:rsid w:val="2CE33349"/>
    <w:rsid w:val="2CE98536"/>
    <w:rsid w:val="2CF57CA7"/>
    <w:rsid w:val="2D097EC0"/>
    <w:rsid w:val="2D154870"/>
    <w:rsid w:val="2D178277"/>
    <w:rsid w:val="2D20FD9F"/>
    <w:rsid w:val="2D275868"/>
    <w:rsid w:val="2D27693B"/>
    <w:rsid w:val="2D2D66BD"/>
    <w:rsid w:val="2D2F675E"/>
    <w:rsid w:val="2D325998"/>
    <w:rsid w:val="2D32840E"/>
    <w:rsid w:val="2D33390F"/>
    <w:rsid w:val="2D340976"/>
    <w:rsid w:val="2D341582"/>
    <w:rsid w:val="2D3586C1"/>
    <w:rsid w:val="2D3A0DB3"/>
    <w:rsid w:val="2D3E9E5E"/>
    <w:rsid w:val="2D46733D"/>
    <w:rsid w:val="2D4BC57A"/>
    <w:rsid w:val="2D4CFEBF"/>
    <w:rsid w:val="2D4D2141"/>
    <w:rsid w:val="2D4D8290"/>
    <w:rsid w:val="2D562DD6"/>
    <w:rsid w:val="2D5DBB1F"/>
    <w:rsid w:val="2D607B53"/>
    <w:rsid w:val="2D6D3DF5"/>
    <w:rsid w:val="2D71548B"/>
    <w:rsid w:val="2D76F91A"/>
    <w:rsid w:val="2D781A6D"/>
    <w:rsid w:val="2D7AB013"/>
    <w:rsid w:val="2D82E7A7"/>
    <w:rsid w:val="2D84DE24"/>
    <w:rsid w:val="2D864FBA"/>
    <w:rsid w:val="2D87C526"/>
    <w:rsid w:val="2D89EA02"/>
    <w:rsid w:val="2D8C4545"/>
    <w:rsid w:val="2D8E5706"/>
    <w:rsid w:val="2D92BDDC"/>
    <w:rsid w:val="2D9EE9B8"/>
    <w:rsid w:val="2D9F8067"/>
    <w:rsid w:val="2DA88F88"/>
    <w:rsid w:val="2DAAC364"/>
    <w:rsid w:val="2DAAD28A"/>
    <w:rsid w:val="2DAB7584"/>
    <w:rsid w:val="2DAF8904"/>
    <w:rsid w:val="2DB8DB55"/>
    <w:rsid w:val="2DBDF67C"/>
    <w:rsid w:val="2DC6A8B3"/>
    <w:rsid w:val="2DC92208"/>
    <w:rsid w:val="2DCA5C55"/>
    <w:rsid w:val="2DCB6BB2"/>
    <w:rsid w:val="2DCC6713"/>
    <w:rsid w:val="2DD089EE"/>
    <w:rsid w:val="2DD48468"/>
    <w:rsid w:val="2DD76E09"/>
    <w:rsid w:val="2DDBF51A"/>
    <w:rsid w:val="2DDD931F"/>
    <w:rsid w:val="2DE24BF7"/>
    <w:rsid w:val="2DE39EDA"/>
    <w:rsid w:val="2DE4D39D"/>
    <w:rsid w:val="2DE7E050"/>
    <w:rsid w:val="2DEEFD09"/>
    <w:rsid w:val="2E06160B"/>
    <w:rsid w:val="2E0E8FFC"/>
    <w:rsid w:val="2E0F3B93"/>
    <w:rsid w:val="2E135E8E"/>
    <w:rsid w:val="2E17CEB3"/>
    <w:rsid w:val="2E18F4AF"/>
    <w:rsid w:val="2E1AF011"/>
    <w:rsid w:val="2E23E124"/>
    <w:rsid w:val="2E258D4A"/>
    <w:rsid w:val="2E273D85"/>
    <w:rsid w:val="2E2D12A2"/>
    <w:rsid w:val="2E315F33"/>
    <w:rsid w:val="2E3D38EC"/>
    <w:rsid w:val="2E41C2F7"/>
    <w:rsid w:val="2E43C8FA"/>
    <w:rsid w:val="2E44238F"/>
    <w:rsid w:val="2E442EE2"/>
    <w:rsid w:val="2E4523CB"/>
    <w:rsid w:val="2E46A232"/>
    <w:rsid w:val="2E4B773F"/>
    <w:rsid w:val="2E4DEC7C"/>
    <w:rsid w:val="2E5033D7"/>
    <w:rsid w:val="2E540B75"/>
    <w:rsid w:val="2E6005EE"/>
    <w:rsid w:val="2E65D1AE"/>
    <w:rsid w:val="2E6B6154"/>
    <w:rsid w:val="2E6D8237"/>
    <w:rsid w:val="2E6FD4C3"/>
    <w:rsid w:val="2E7688F3"/>
    <w:rsid w:val="2E7DFC1D"/>
    <w:rsid w:val="2E8AE503"/>
    <w:rsid w:val="2E8C43AE"/>
    <w:rsid w:val="2E8CDF86"/>
    <w:rsid w:val="2E8D1EC7"/>
    <w:rsid w:val="2E8E2B56"/>
    <w:rsid w:val="2E954930"/>
    <w:rsid w:val="2E9F6E46"/>
    <w:rsid w:val="2EA04D7A"/>
    <w:rsid w:val="2EA091EC"/>
    <w:rsid w:val="2EA3F6D8"/>
    <w:rsid w:val="2EA4DDE4"/>
    <w:rsid w:val="2EA5F624"/>
    <w:rsid w:val="2EAD3115"/>
    <w:rsid w:val="2EB2321C"/>
    <w:rsid w:val="2EB2EDA1"/>
    <w:rsid w:val="2EB54BD8"/>
    <w:rsid w:val="2EB78B25"/>
    <w:rsid w:val="2EB8BB50"/>
    <w:rsid w:val="2EB8EB6F"/>
    <w:rsid w:val="2EB9B97A"/>
    <w:rsid w:val="2EBE494E"/>
    <w:rsid w:val="2EC757C4"/>
    <w:rsid w:val="2ECD54F9"/>
    <w:rsid w:val="2ECE3C42"/>
    <w:rsid w:val="2ED89E86"/>
    <w:rsid w:val="2ED97EC2"/>
    <w:rsid w:val="2EDA9A1E"/>
    <w:rsid w:val="2EDB6334"/>
    <w:rsid w:val="2EE59C5F"/>
    <w:rsid w:val="2EECD78D"/>
    <w:rsid w:val="2EF22218"/>
    <w:rsid w:val="2EF2CA97"/>
    <w:rsid w:val="2F01442D"/>
    <w:rsid w:val="2F0247D1"/>
    <w:rsid w:val="2F054C4D"/>
    <w:rsid w:val="2F0D5A0E"/>
    <w:rsid w:val="2F12999E"/>
    <w:rsid w:val="2F12CF95"/>
    <w:rsid w:val="2F143F43"/>
    <w:rsid w:val="2F159A14"/>
    <w:rsid w:val="2F1EB58F"/>
    <w:rsid w:val="2F2634F6"/>
    <w:rsid w:val="2F2A8374"/>
    <w:rsid w:val="2F368682"/>
    <w:rsid w:val="2F3EB67E"/>
    <w:rsid w:val="2F3F14D5"/>
    <w:rsid w:val="2F4154D6"/>
    <w:rsid w:val="2F41AB67"/>
    <w:rsid w:val="2F49F356"/>
    <w:rsid w:val="2F4E3A4A"/>
    <w:rsid w:val="2F578548"/>
    <w:rsid w:val="2F5A8506"/>
    <w:rsid w:val="2F5BA0C5"/>
    <w:rsid w:val="2F5BE1C1"/>
    <w:rsid w:val="2F62A60A"/>
    <w:rsid w:val="2F64785C"/>
    <w:rsid w:val="2F6770F1"/>
    <w:rsid w:val="2F685AD3"/>
    <w:rsid w:val="2F6BB0B1"/>
    <w:rsid w:val="2F74AC07"/>
    <w:rsid w:val="2F773D4B"/>
    <w:rsid w:val="2F79201F"/>
    <w:rsid w:val="2F7A571A"/>
    <w:rsid w:val="2F7A8319"/>
    <w:rsid w:val="2F7CCD38"/>
    <w:rsid w:val="2F7FA27C"/>
    <w:rsid w:val="2F813EDC"/>
    <w:rsid w:val="2F84ED28"/>
    <w:rsid w:val="2F85F056"/>
    <w:rsid w:val="2F8D16A9"/>
    <w:rsid w:val="2F90A9BD"/>
    <w:rsid w:val="2F910A04"/>
    <w:rsid w:val="2F97E5BE"/>
    <w:rsid w:val="2F986AAA"/>
    <w:rsid w:val="2F988D88"/>
    <w:rsid w:val="2F993366"/>
    <w:rsid w:val="2F9CBAD3"/>
    <w:rsid w:val="2FA3668B"/>
    <w:rsid w:val="2FADB1BF"/>
    <w:rsid w:val="2FB28C90"/>
    <w:rsid w:val="2FB79E9F"/>
    <w:rsid w:val="2FBDE97D"/>
    <w:rsid w:val="2FC41419"/>
    <w:rsid w:val="2FC52B11"/>
    <w:rsid w:val="2FCBF017"/>
    <w:rsid w:val="2FCC94AF"/>
    <w:rsid w:val="2FCD5BE9"/>
    <w:rsid w:val="2FCE9559"/>
    <w:rsid w:val="2FD0851A"/>
    <w:rsid w:val="2FDBA2B9"/>
    <w:rsid w:val="2FDEDBC2"/>
    <w:rsid w:val="2FE0B5E1"/>
    <w:rsid w:val="2FE36BCE"/>
    <w:rsid w:val="2FE69977"/>
    <w:rsid w:val="2FEA9885"/>
    <w:rsid w:val="2FECC85B"/>
    <w:rsid w:val="2FEF66E3"/>
    <w:rsid w:val="2FF2BCAD"/>
    <w:rsid w:val="2FF2FE78"/>
    <w:rsid w:val="2FF609C9"/>
    <w:rsid w:val="2FFD9233"/>
    <w:rsid w:val="300384BB"/>
    <w:rsid w:val="3006281D"/>
    <w:rsid w:val="300C6BEC"/>
    <w:rsid w:val="30163728"/>
    <w:rsid w:val="3016790D"/>
    <w:rsid w:val="30173466"/>
    <w:rsid w:val="301A23A0"/>
    <w:rsid w:val="301E3CF1"/>
    <w:rsid w:val="30272C19"/>
    <w:rsid w:val="30299F4F"/>
    <w:rsid w:val="302CA5A4"/>
    <w:rsid w:val="30326181"/>
    <w:rsid w:val="30351F68"/>
    <w:rsid w:val="30364BED"/>
    <w:rsid w:val="303BD61F"/>
    <w:rsid w:val="303BFA1F"/>
    <w:rsid w:val="303D5451"/>
    <w:rsid w:val="303D6D12"/>
    <w:rsid w:val="30504159"/>
    <w:rsid w:val="3050451E"/>
    <w:rsid w:val="30508861"/>
    <w:rsid w:val="3050AE91"/>
    <w:rsid w:val="3052066D"/>
    <w:rsid w:val="3055A124"/>
    <w:rsid w:val="3056730F"/>
    <w:rsid w:val="305A9282"/>
    <w:rsid w:val="305CA6CA"/>
    <w:rsid w:val="3061CDA9"/>
    <w:rsid w:val="30629AB4"/>
    <w:rsid w:val="3068BF37"/>
    <w:rsid w:val="306C4258"/>
    <w:rsid w:val="306F861E"/>
    <w:rsid w:val="30726AC0"/>
    <w:rsid w:val="3072F4B3"/>
    <w:rsid w:val="30730FCF"/>
    <w:rsid w:val="30738055"/>
    <w:rsid w:val="3078BD62"/>
    <w:rsid w:val="307A448F"/>
    <w:rsid w:val="307C2EEF"/>
    <w:rsid w:val="307CB23E"/>
    <w:rsid w:val="307E7E67"/>
    <w:rsid w:val="30868ED5"/>
    <w:rsid w:val="308D1430"/>
    <w:rsid w:val="3095221D"/>
    <w:rsid w:val="30956C7C"/>
    <w:rsid w:val="309E1062"/>
    <w:rsid w:val="30A180CD"/>
    <w:rsid w:val="30A2C6B6"/>
    <w:rsid w:val="30A42115"/>
    <w:rsid w:val="30A513BC"/>
    <w:rsid w:val="30A669EA"/>
    <w:rsid w:val="30AABDAA"/>
    <w:rsid w:val="30B35782"/>
    <w:rsid w:val="30B4AFDE"/>
    <w:rsid w:val="30B755C4"/>
    <w:rsid w:val="30B97A3A"/>
    <w:rsid w:val="30BEEF1F"/>
    <w:rsid w:val="30C8E847"/>
    <w:rsid w:val="30C9C502"/>
    <w:rsid w:val="30CCE6C7"/>
    <w:rsid w:val="30D57F35"/>
    <w:rsid w:val="30DB64AB"/>
    <w:rsid w:val="30E0BC5F"/>
    <w:rsid w:val="30E0CE81"/>
    <w:rsid w:val="30EB9E42"/>
    <w:rsid w:val="30EBBA62"/>
    <w:rsid w:val="30F42FB4"/>
    <w:rsid w:val="30F5390C"/>
    <w:rsid w:val="30F78C0C"/>
    <w:rsid w:val="30FD2A1F"/>
    <w:rsid w:val="30FD3AC8"/>
    <w:rsid w:val="30FE7DC8"/>
    <w:rsid w:val="30FFB011"/>
    <w:rsid w:val="3105B7F1"/>
    <w:rsid w:val="310AF5AB"/>
    <w:rsid w:val="31203DAD"/>
    <w:rsid w:val="3121082B"/>
    <w:rsid w:val="31264AC6"/>
    <w:rsid w:val="31287919"/>
    <w:rsid w:val="312B0198"/>
    <w:rsid w:val="312F3F32"/>
    <w:rsid w:val="3133C2BB"/>
    <w:rsid w:val="31376014"/>
    <w:rsid w:val="31420A82"/>
    <w:rsid w:val="31471037"/>
    <w:rsid w:val="314BC999"/>
    <w:rsid w:val="3150CD74"/>
    <w:rsid w:val="31511EEB"/>
    <w:rsid w:val="3154DBDF"/>
    <w:rsid w:val="3155606B"/>
    <w:rsid w:val="3157898E"/>
    <w:rsid w:val="315BDCB7"/>
    <w:rsid w:val="315CA280"/>
    <w:rsid w:val="31610A0C"/>
    <w:rsid w:val="3161182C"/>
    <w:rsid w:val="3163704F"/>
    <w:rsid w:val="316663B4"/>
    <w:rsid w:val="3167A722"/>
    <w:rsid w:val="316A80A1"/>
    <w:rsid w:val="317B578C"/>
    <w:rsid w:val="3185AE32"/>
    <w:rsid w:val="31861C33"/>
    <w:rsid w:val="3186878C"/>
    <w:rsid w:val="3187664F"/>
    <w:rsid w:val="31897C89"/>
    <w:rsid w:val="318B1248"/>
    <w:rsid w:val="318DC764"/>
    <w:rsid w:val="318EC792"/>
    <w:rsid w:val="319568C0"/>
    <w:rsid w:val="31970728"/>
    <w:rsid w:val="319A90FE"/>
    <w:rsid w:val="31A2C685"/>
    <w:rsid w:val="31A645EA"/>
    <w:rsid w:val="31B62A9E"/>
    <w:rsid w:val="31BC03CE"/>
    <w:rsid w:val="31BC5389"/>
    <w:rsid w:val="31C7FCE9"/>
    <w:rsid w:val="31C89EAF"/>
    <w:rsid w:val="31CC6309"/>
    <w:rsid w:val="31CCBE7E"/>
    <w:rsid w:val="31E000A4"/>
    <w:rsid w:val="31E88F1D"/>
    <w:rsid w:val="31EDF5A5"/>
    <w:rsid w:val="31F35171"/>
    <w:rsid w:val="31F73A2E"/>
    <w:rsid w:val="31F77CE1"/>
    <w:rsid w:val="31FC2FAF"/>
    <w:rsid w:val="31FC83C8"/>
    <w:rsid w:val="3201B822"/>
    <w:rsid w:val="320CDF7E"/>
    <w:rsid w:val="320D64E8"/>
    <w:rsid w:val="3221DF04"/>
    <w:rsid w:val="322483EB"/>
    <w:rsid w:val="323C9DAE"/>
    <w:rsid w:val="3246430D"/>
    <w:rsid w:val="325080C5"/>
    <w:rsid w:val="32518547"/>
    <w:rsid w:val="32524B24"/>
    <w:rsid w:val="32557A02"/>
    <w:rsid w:val="325663EA"/>
    <w:rsid w:val="325977E7"/>
    <w:rsid w:val="325C8921"/>
    <w:rsid w:val="325D9CC8"/>
    <w:rsid w:val="325F6275"/>
    <w:rsid w:val="32603A01"/>
    <w:rsid w:val="32680972"/>
    <w:rsid w:val="3268DCFD"/>
    <w:rsid w:val="326D55BA"/>
    <w:rsid w:val="32725AC2"/>
    <w:rsid w:val="32736EE7"/>
    <w:rsid w:val="3278C7FB"/>
    <w:rsid w:val="3281B779"/>
    <w:rsid w:val="3291ED02"/>
    <w:rsid w:val="32942FF8"/>
    <w:rsid w:val="329501EC"/>
    <w:rsid w:val="3298D24A"/>
    <w:rsid w:val="329D50FE"/>
    <w:rsid w:val="32A60EC9"/>
    <w:rsid w:val="32AB064B"/>
    <w:rsid w:val="32AB0A04"/>
    <w:rsid w:val="32B247F0"/>
    <w:rsid w:val="32B72E24"/>
    <w:rsid w:val="32BE598C"/>
    <w:rsid w:val="32C9AC83"/>
    <w:rsid w:val="32CC232A"/>
    <w:rsid w:val="32D122B4"/>
    <w:rsid w:val="32D79350"/>
    <w:rsid w:val="32DCBA75"/>
    <w:rsid w:val="32DF5CB0"/>
    <w:rsid w:val="32E3DA0D"/>
    <w:rsid w:val="32E7AFAD"/>
    <w:rsid w:val="32E99410"/>
    <w:rsid w:val="32F7918C"/>
    <w:rsid w:val="32FDFA38"/>
    <w:rsid w:val="32FE7FE2"/>
    <w:rsid w:val="32FF5142"/>
    <w:rsid w:val="330048E8"/>
    <w:rsid w:val="33021906"/>
    <w:rsid w:val="3302F0CB"/>
    <w:rsid w:val="3303B629"/>
    <w:rsid w:val="33046C46"/>
    <w:rsid w:val="3309CF04"/>
    <w:rsid w:val="3317E646"/>
    <w:rsid w:val="3318D947"/>
    <w:rsid w:val="331E1A5A"/>
    <w:rsid w:val="3324B5BE"/>
    <w:rsid w:val="3330506C"/>
    <w:rsid w:val="33381B14"/>
    <w:rsid w:val="333A17A5"/>
    <w:rsid w:val="333A293A"/>
    <w:rsid w:val="333AA366"/>
    <w:rsid w:val="333BE621"/>
    <w:rsid w:val="3344CD3F"/>
    <w:rsid w:val="33460CD7"/>
    <w:rsid w:val="33595265"/>
    <w:rsid w:val="335A3680"/>
    <w:rsid w:val="3364B337"/>
    <w:rsid w:val="33690912"/>
    <w:rsid w:val="337522CF"/>
    <w:rsid w:val="3377BE63"/>
    <w:rsid w:val="337C3EEC"/>
    <w:rsid w:val="337F7348"/>
    <w:rsid w:val="3381EF31"/>
    <w:rsid w:val="3382D59A"/>
    <w:rsid w:val="33836473"/>
    <w:rsid w:val="3384CD6E"/>
    <w:rsid w:val="338521F2"/>
    <w:rsid w:val="3395ED04"/>
    <w:rsid w:val="33994AF7"/>
    <w:rsid w:val="33A08CBC"/>
    <w:rsid w:val="33A22EB2"/>
    <w:rsid w:val="33B21D16"/>
    <w:rsid w:val="33B751C3"/>
    <w:rsid w:val="33C78FA6"/>
    <w:rsid w:val="33CBDC28"/>
    <w:rsid w:val="33CBFA6E"/>
    <w:rsid w:val="33CD4F15"/>
    <w:rsid w:val="33D28A09"/>
    <w:rsid w:val="33D2AE30"/>
    <w:rsid w:val="33DAF78E"/>
    <w:rsid w:val="33DCE96D"/>
    <w:rsid w:val="33E08D6C"/>
    <w:rsid w:val="33E56034"/>
    <w:rsid w:val="33EAA35B"/>
    <w:rsid w:val="33EF05BC"/>
    <w:rsid w:val="33EF0C3A"/>
    <w:rsid w:val="33F31962"/>
    <w:rsid w:val="33FAD0B1"/>
    <w:rsid w:val="3400AE2C"/>
    <w:rsid w:val="34055C9E"/>
    <w:rsid w:val="340A0177"/>
    <w:rsid w:val="340AD433"/>
    <w:rsid w:val="34122D62"/>
    <w:rsid w:val="3419FC0B"/>
    <w:rsid w:val="341F4F35"/>
    <w:rsid w:val="3423F64B"/>
    <w:rsid w:val="34264F37"/>
    <w:rsid w:val="34277DB3"/>
    <w:rsid w:val="342A5370"/>
    <w:rsid w:val="342C8137"/>
    <w:rsid w:val="3430BB35"/>
    <w:rsid w:val="3433D55C"/>
    <w:rsid w:val="3437C221"/>
    <w:rsid w:val="343BF6A1"/>
    <w:rsid w:val="3444ED8B"/>
    <w:rsid w:val="34481E55"/>
    <w:rsid w:val="344F569F"/>
    <w:rsid w:val="3458811E"/>
    <w:rsid w:val="3458D6B4"/>
    <w:rsid w:val="345A1F66"/>
    <w:rsid w:val="345A7BD3"/>
    <w:rsid w:val="345B644F"/>
    <w:rsid w:val="346070A6"/>
    <w:rsid w:val="3468DA31"/>
    <w:rsid w:val="346BA307"/>
    <w:rsid w:val="34705487"/>
    <w:rsid w:val="34748CAC"/>
    <w:rsid w:val="347798F1"/>
    <w:rsid w:val="3479DC0D"/>
    <w:rsid w:val="347FABFF"/>
    <w:rsid w:val="34804EE1"/>
    <w:rsid w:val="3487C1B1"/>
    <w:rsid w:val="34A5D3F0"/>
    <w:rsid w:val="34A906E7"/>
    <w:rsid w:val="34ABD80F"/>
    <w:rsid w:val="34AF4A00"/>
    <w:rsid w:val="34B459BC"/>
    <w:rsid w:val="34B73E8A"/>
    <w:rsid w:val="34BDDCF4"/>
    <w:rsid w:val="34C2B99E"/>
    <w:rsid w:val="34C42F61"/>
    <w:rsid w:val="34C55881"/>
    <w:rsid w:val="34CF5C4E"/>
    <w:rsid w:val="34CFEA0B"/>
    <w:rsid w:val="34D65D36"/>
    <w:rsid w:val="34DB941C"/>
    <w:rsid w:val="34DFF9F1"/>
    <w:rsid w:val="34E3ED17"/>
    <w:rsid w:val="34E4BBCA"/>
    <w:rsid w:val="34EAEAB8"/>
    <w:rsid w:val="34EFE5D4"/>
    <w:rsid w:val="34F0677B"/>
    <w:rsid w:val="34F3ED4E"/>
    <w:rsid w:val="34F93AF5"/>
    <w:rsid w:val="34FB20DB"/>
    <w:rsid w:val="34FCB422"/>
    <w:rsid w:val="35148BF8"/>
    <w:rsid w:val="3514C037"/>
    <w:rsid w:val="3518A1E2"/>
    <w:rsid w:val="35199592"/>
    <w:rsid w:val="351D4B45"/>
    <w:rsid w:val="351EC617"/>
    <w:rsid w:val="351F9CDB"/>
    <w:rsid w:val="3523B27C"/>
    <w:rsid w:val="3526F650"/>
    <w:rsid w:val="35314357"/>
    <w:rsid w:val="35329A3E"/>
    <w:rsid w:val="3538CEC4"/>
    <w:rsid w:val="353C5155"/>
    <w:rsid w:val="35437761"/>
    <w:rsid w:val="35477EF0"/>
    <w:rsid w:val="354B2891"/>
    <w:rsid w:val="3552AF1B"/>
    <w:rsid w:val="35552F32"/>
    <w:rsid w:val="3564B837"/>
    <w:rsid w:val="35674548"/>
    <w:rsid w:val="3570F5FA"/>
    <w:rsid w:val="35730258"/>
    <w:rsid w:val="35735E15"/>
    <w:rsid w:val="3574E259"/>
    <w:rsid w:val="3575C8FA"/>
    <w:rsid w:val="357637DB"/>
    <w:rsid w:val="3577237A"/>
    <w:rsid w:val="357915D6"/>
    <w:rsid w:val="357C403D"/>
    <w:rsid w:val="357C84F2"/>
    <w:rsid w:val="35811FAC"/>
    <w:rsid w:val="3582C254"/>
    <w:rsid w:val="358A871B"/>
    <w:rsid w:val="358B3B39"/>
    <w:rsid w:val="358BFE86"/>
    <w:rsid w:val="358CA0A2"/>
    <w:rsid w:val="3593E872"/>
    <w:rsid w:val="3597F342"/>
    <w:rsid w:val="3598D949"/>
    <w:rsid w:val="3599ADD7"/>
    <w:rsid w:val="359DDAE5"/>
    <w:rsid w:val="35A08332"/>
    <w:rsid w:val="35A23E28"/>
    <w:rsid w:val="35A83888"/>
    <w:rsid w:val="35A88750"/>
    <w:rsid w:val="35A8C6FB"/>
    <w:rsid w:val="35AA45B8"/>
    <w:rsid w:val="35AAEC87"/>
    <w:rsid w:val="35AB1710"/>
    <w:rsid w:val="35ABABDE"/>
    <w:rsid w:val="35B436FA"/>
    <w:rsid w:val="35BE4E94"/>
    <w:rsid w:val="35BE99DF"/>
    <w:rsid w:val="35C8CCF0"/>
    <w:rsid w:val="35CAE886"/>
    <w:rsid w:val="35CD55DF"/>
    <w:rsid w:val="35CF4B39"/>
    <w:rsid w:val="35CFD030"/>
    <w:rsid w:val="35DA083C"/>
    <w:rsid w:val="35DCD128"/>
    <w:rsid w:val="35E2212B"/>
    <w:rsid w:val="35F49BF7"/>
    <w:rsid w:val="35F6F847"/>
    <w:rsid w:val="35FE69D3"/>
    <w:rsid w:val="35FF69F4"/>
    <w:rsid w:val="3603E4B4"/>
    <w:rsid w:val="3606E323"/>
    <w:rsid w:val="3609F27C"/>
    <w:rsid w:val="36136FA5"/>
    <w:rsid w:val="36170BA3"/>
    <w:rsid w:val="361B5AB4"/>
    <w:rsid w:val="3622C6D4"/>
    <w:rsid w:val="36277CED"/>
    <w:rsid w:val="362872C6"/>
    <w:rsid w:val="362CFADC"/>
    <w:rsid w:val="362E0851"/>
    <w:rsid w:val="36311874"/>
    <w:rsid w:val="3633E0A5"/>
    <w:rsid w:val="3634A3BB"/>
    <w:rsid w:val="36373371"/>
    <w:rsid w:val="363A57E0"/>
    <w:rsid w:val="363CC317"/>
    <w:rsid w:val="3641EC05"/>
    <w:rsid w:val="3643E8B6"/>
    <w:rsid w:val="3643F07C"/>
    <w:rsid w:val="36495752"/>
    <w:rsid w:val="36502FA8"/>
    <w:rsid w:val="36520528"/>
    <w:rsid w:val="365B2242"/>
    <w:rsid w:val="365B50B7"/>
    <w:rsid w:val="3660F4D4"/>
    <w:rsid w:val="366D9C9A"/>
    <w:rsid w:val="36751429"/>
    <w:rsid w:val="367642C6"/>
    <w:rsid w:val="3677DAEF"/>
    <w:rsid w:val="36800741"/>
    <w:rsid w:val="368809F7"/>
    <w:rsid w:val="368B77D3"/>
    <w:rsid w:val="368D2689"/>
    <w:rsid w:val="3693DC66"/>
    <w:rsid w:val="36948C32"/>
    <w:rsid w:val="3695545A"/>
    <w:rsid w:val="36974C90"/>
    <w:rsid w:val="36985D66"/>
    <w:rsid w:val="3698AB46"/>
    <w:rsid w:val="369A40BC"/>
    <w:rsid w:val="369B59B2"/>
    <w:rsid w:val="369BAAE8"/>
    <w:rsid w:val="369E12AB"/>
    <w:rsid w:val="369E5A28"/>
    <w:rsid w:val="36A4189A"/>
    <w:rsid w:val="36A68D51"/>
    <w:rsid w:val="36AA034F"/>
    <w:rsid w:val="36AC38FE"/>
    <w:rsid w:val="36ADCC27"/>
    <w:rsid w:val="36AE1282"/>
    <w:rsid w:val="36B7DBC5"/>
    <w:rsid w:val="36BE4DE7"/>
    <w:rsid w:val="36BE9B1E"/>
    <w:rsid w:val="36C067C3"/>
    <w:rsid w:val="36C06D71"/>
    <w:rsid w:val="36C21B32"/>
    <w:rsid w:val="36C80B59"/>
    <w:rsid w:val="36C8C3BB"/>
    <w:rsid w:val="36CDD432"/>
    <w:rsid w:val="36D33E23"/>
    <w:rsid w:val="36D65954"/>
    <w:rsid w:val="36E57E68"/>
    <w:rsid w:val="36EEB7DE"/>
    <w:rsid w:val="36FBBD89"/>
    <w:rsid w:val="36FC654B"/>
    <w:rsid w:val="3706CE77"/>
    <w:rsid w:val="3712E3AD"/>
    <w:rsid w:val="37170A32"/>
    <w:rsid w:val="371A5330"/>
    <w:rsid w:val="371C8C92"/>
    <w:rsid w:val="371F1FEF"/>
    <w:rsid w:val="371F6601"/>
    <w:rsid w:val="37302F92"/>
    <w:rsid w:val="37338E0A"/>
    <w:rsid w:val="37382078"/>
    <w:rsid w:val="37391BD8"/>
    <w:rsid w:val="373E67D3"/>
    <w:rsid w:val="37416B40"/>
    <w:rsid w:val="37423057"/>
    <w:rsid w:val="3742BED1"/>
    <w:rsid w:val="374CCC1E"/>
    <w:rsid w:val="374D9382"/>
    <w:rsid w:val="374FC075"/>
    <w:rsid w:val="375374D3"/>
    <w:rsid w:val="375FE3B1"/>
    <w:rsid w:val="3762A2B5"/>
    <w:rsid w:val="376443BD"/>
    <w:rsid w:val="3764FBD9"/>
    <w:rsid w:val="376DF30B"/>
    <w:rsid w:val="37723ABA"/>
    <w:rsid w:val="3772C227"/>
    <w:rsid w:val="377B13F5"/>
    <w:rsid w:val="377EE3B4"/>
    <w:rsid w:val="3786591E"/>
    <w:rsid w:val="3787880E"/>
    <w:rsid w:val="378C14A5"/>
    <w:rsid w:val="378FC181"/>
    <w:rsid w:val="37928962"/>
    <w:rsid w:val="3793B02C"/>
    <w:rsid w:val="37986AF1"/>
    <w:rsid w:val="3798E649"/>
    <w:rsid w:val="379CDC38"/>
    <w:rsid w:val="37A06A3A"/>
    <w:rsid w:val="37A11914"/>
    <w:rsid w:val="37A6954B"/>
    <w:rsid w:val="37A9AD12"/>
    <w:rsid w:val="37ABA57A"/>
    <w:rsid w:val="37AD6296"/>
    <w:rsid w:val="37ADF470"/>
    <w:rsid w:val="37AEB53E"/>
    <w:rsid w:val="37B18140"/>
    <w:rsid w:val="37B1D8F1"/>
    <w:rsid w:val="37B4571F"/>
    <w:rsid w:val="37B6F4B7"/>
    <w:rsid w:val="37B7C08B"/>
    <w:rsid w:val="37BB75FC"/>
    <w:rsid w:val="37BD4B42"/>
    <w:rsid w:val="37C4399B"/>
    <w:rsid w:val="37D1F6C3"/>
    <w:rsid w:val="37D3E0C3"/>
    <w:rsid w:val="37D3F14D"/>
    <w:rsid w:val="37D4EC92"/>
    <w:rsid w:val="37DF603D"/>
    <w:rsid w:val="37E1CDB4"/>
    <w:rsid w:val="37E3941C"/>
    <w:rsid w:val="37EB80A7"/>
    <w:rsid w:val="37ED0F88"/>
    <w:rsid w:val="37F5DA23"/>
    <w:rsid w:val="37F7EC4F"/>
    <w:rsid w:val="37FF6C60"/>
    <w:rsid w:val="38011981"/>
    <w:rsid w:val="380BED6E"/>
    <w:rsid w:val="380C9509"/>
    <w:rsid w:val="380DFE3F"/>
    <w:rsid w:val="380E83FB"/>
    <w:rsid w:val="3815C459"/>
    <w:rsid w:val="3819401C"/>
    <w:rsid w:val="3820850B"/>
    <w:rsid w:val="3826155E"/>
    <w:rsid w:val="382DBF44"/>
    <w:rsid w:val="3830F04D"/>
    <w:rsid w:val="383C533A"/>
    <w:rsid w:val="383C9FF0"/>
    <w:rsid w:val="383F620C"/>
    <w:rsid w:val="38403329"/>
    <w:rsid w:val="384082F7"/>
    <w:rsid w:val="38454D6C"/>
    <w:rsid w:val="384CC631"/>
    <w:rsid w:val="3853E39C"/>
    <w:rsid w:val="38568925"/>
    <w:rsid w:val="386BEA2A"/>
    <w:rsid w:val="386FB817"/>
    <w:rsid w:val="3873720E"/>
    <w:rsid w:val="38739FC7"/>
    <w:rsid w:val="3876AC3B"/>
    <w:rsid w:val="387A7CCF"/>
    <w:rsid w:val="387C39B7"/>
    <w:rsid w:val="387D71F4"/>
    <w:rsid w:val="387F5BFD"/>
    <w:rsid w:val="3886BEA7"/>
    <w:rsid w:val="3890ADA8"/>
    <w:rsid w:val="3898E67C"/>
    <w:rsid w:val="3898F1EA"/>
    <w:rsid w:val="389949E7"/>
    <w:rsid w:val="38A25F06"/>
    <w:rsid w:val="38A41813"/>
    <w:rsid w:val="38A50043"/>
    <w:rsid w:val="38B17C85"/>
    <w:rsid w:val="38BC5FF4"/>
    <w:rsid w:val="38C328F1"/>
    <w:rsid w:val="38C763F5"/>
    <w:rsid w:val="38CA7FAD"/>
    <w:rsid w:val="38CD57A3"/>
    <w:rsid w:val="38D3C1E9"/>
    <w:rsid w:val="38DC94E0"/>
    <w:rsid w:val="38DE33C8"/>
    <w:rsid w:val="38DE398A"/>
    <w:rsid w:val="38E28231"/>
    <w:rsid w:val="38E394AC"/>
    <w:rsid w:val="38E4E869"/>
    <w:rsid w:val="38F2B474"/>
    <w:rsid w:val="38FF0A02"/>
    <w:rsid w:val="39000D5C"/>
    <w:rsid w:val="39053072"/>
    <w:rsid w:val="39071219"/>
    <w:rsid w:val="3909CFCB"/>
    <w:rsid w:val="390AEB62"/>
    <w:rsid w:val="390DCA2A"/>
    <w:rsid w:val="3913E7A8"/>
    <w:rsid w:val="39158D0A"/>
    <w:rsid w:val="3928A159"/>
    <w:rsid w:val="392B13CA"/>
    <w:rsid w:val="392CD6AE"/>
    <w:rsid w:val="3939162D"/>
    <w:rsid w:val="3948F171"/>
    <w:rsid w:val="3949B7DB"/>
    <w:rsid w:val="394A804C"/>
    <w:rsid w:val="39542296"/>
    <w:rsid w:val="3957A4E5"/>
    <w:rsid w:val="395E1C67"/>
    <w:rsid w:val="395E205B"/>
    <w:rsid w:val="396E11DC"/>
    <w:rsid w:val="396F9DDF"/>
    <w:rsid w:val="3972CA34"/>
    <w:rsid w:val="3977828A"/>
    <w:rsid w:val="39793CD9"/>
    <w:rsid w:val="397B15AB"/>
    <w:rsid w:val="398A4E14"/>
    <w:rsid w:val="398CFD62"/>
    <w:rsid w:val="398DE9F2"/>
    <w:rsid w:val="3992EE4C"/>
    <w:rsid w:val="3995F257"/>
    <w:rsid w:val="399B01D8"/>
    <w:rsid w:val="39A22447"/>
    <w:rsid w:val="39A312E3"/>
    <w:rsid w:val="39A4F9E8"/>
    <w:rsid w:val="39A77DE1"/>
    <w:rsid w:val="39A89F5F"/>
    <w:rsid w:val="39A8AC68"/>
    <w:rsid w:val="39AA064F"/>
    <w:rsid w:val="39AC5BA9"/>
    <w:rsid w:val="39AEAE12"/>
    <w:rsid w:val="39B9F660"/>
    <w:rsid w:val="39BF8526"/>
    <w:rsid w:val="39C2F1BB"/>
    <w:rsid w:val="39C3A034"/>
    <w:rsid w:val="39CB3946"/>
    <w:rsid w:val="39CB8FFF"/>
    <w:rsid w:val="39DA133C"/>
    <w:rsid w:val="39DC2722"/>
    <w:rsid w:val="39DFF5DE"/>
    <w:rsid w:val="39E41CC1"/>
    <w:rsid w:val="39E858AC"/>
    <w:rsid w:val="39FDBE61"/>
    <w:rsid w:val="3A04B095"/>
    <w:rsid w:val="3A081F32"/>
    <w:rsid w:val="3A0C50EE"/>
    <w:rsid w:val="3A113E60"/>
    <w:rsid w:val="3A18AF23"/>
    <w:rsid w:val="3A19FD6E"/>
    <w:rsid w:val="3A20FA36"/>
    <w:rsid w:val="3A21526D"/>
    <w:rsid w:val="3A269DE4"/>
    <w:rsid w:val="3A2ACC9B"/>
    <w:rsid w:val="3A352080"/>
    <w:rsid w:val="3A370E0D"/>
    <w:rsid w:val="3A3C2419"/>
    <w:rsid w:val="3A43FAEC"/>
    <w:rsid w:val="3A48A3E5"/>
    <w:rsid w:val="3A4A949D"/>
    <w:rsid w:val="3A4E5741"/>
    <w:rsid w:val="3A502D5F"/>
    <w:rsid w:val="3A58605E"/>
    <w:rsid w:val="3A5C8B21"/>
    <w:rsid w:val="3A5D703A"/>
    <w:rsid w:val="3A5E0D7E"/>
    <w:rsid w:val="3A63D025"/>
    <w:rsid w:val="3A6529E2"/>
    <w:rsid w:val="3A65409E"/>
    <w:rsid w:val="3A665DB2"/>
    <w:rsid w:val="3A6D0E62"/>
    <w:rsid w:val="3A6D4314"/>
    <w:rsid w:val="3A6E69C7"/>
    <w:rsid w:val="3A77A410"/>
    <w:rsid w:val="3A79F8B5"/>
    <w:rsid w:val="3A7F227B"/>
    <w:rsid w:val="3A8311CF"/>
    <w:rsid w:val="3A8598EB"/>
    <w:rsid w:val="3A882995"/>
    <w:rsid w:val="3A8D05AD"/>
    <w:rsid w:val="3A8F2A4A"/>
    <w:rsid w:val="3A8F8784"/>
    <w:rsid w:val="3A954DA4"/>
    <w:rsid w:val="3A9F1E89"/>
    <w:rsid w:val="3AA546A0"/>
    <w:rsid w:val="3AA9BA64"/>
    <w:rsid w:val="3AAA3C85"/>
    <w:rsid w:val="3AB11F7C"/>
    <w:rsid w:val="3AB5CDD2"/>
    <w:rsid w:val="3AB778B3"/>
    <w:rsid w:val="3ABCEE54"/>
    <w:rsid w:val="3ABD78DD"/>
    <w:rsid w:val="3ABFC7DA"/>
    <w:rsid w:val="3AC5B495"/>
    <w:rsid w:val="3AC7875E"/>
    <w:rsid w:val="3ACEA638"/>
    <w:rsid w:val="3AD5BF9E"/>
    <w:rsid w:val="3AE385EC"/>
    <w:rsid w:val="3AE524C5"/>
    <w:rsid w:val="3AEBF486"/>
    <w:rsid w:val="3AEDC69C"/>
    <w:rsid w:val="3AEF3833"/>
    <w:rsid w:val="3AEF96E6"/>
    <w:rsid w:val="3AF12DFB"/>
    <w:rsid w:val="3AF46912"/>
    <w:rsid w:val="3AF502DB"/>
    <w:rsid w:val="3AFB3AF6"/>
    <w:rsid w:val="3AFB8C4F"/>
    <w:rsid w:val="3AFBAF54"/>
    <w:rsid w:val="3AFC0D16"/>
    <w:rsid w:val="3AFF24D7"/>
    <w:rsid w:val="3B01C1DF"/>
    <w:rsid w:val="3B08149B"/>
    <w:rsid w:val="3B08A3D9"/>
    <w:rsid w:val="3B0F4268"/>
    <w:rsid w:val="3B114AE1"/>
    <w:rsid w:val="3B17B0EC"/>
    <w:rsid w:val="3B19DEB0"/>
    <w:rsid w:val="3B1CDC85"/>
    <w:rsid w:val="3B1EE550"/>
    <w:rsid w:val="3B202DC6"/>
    <w:rsid w:val="3B20954A"/>
    <w:rsid w:val="3B2C1BA8"/>
    <w:rsid w:val="3B2D81FF"/>
    <w:rsid w:val="3B2E5F1A"/>
    <w:rsid w:val="3B314A2B"/>
    <w:rsid w:val="3B3485EC"/>
    <w:rsid w:val="3B35359A"/>
    <w:rsid w:val="3B409E63"/>
    <w:rsid w:val="3B40C4AB"/>
    <w:rsid w:val="3B42B1E4"/>
    <w:rsid w:val="3B440C09"/>
    <w:rsid w:val="3B4C2B8B"/>
    <w:rsid w:val="3B4E9BF7"/>
    <w:rsid w:val="3B4F7361"/>
    <w:rsid w:val="3B55039C"/>
    <w:rsid w:val="3B557546"/>
    <w:rsid w:val="3B564D77"/>
    <w:rsid w:val="3B58556E"/>
    <w:rsid w:val="3B5BAED2"/>
    <w:rsid w:val="3B625453"/>
    <w:rsid w:val="3B69FD7A"/>
    <w:rsid w:val="3B6D9D34"/>
    <w:rsid w:val="3B6E1992"/>
    <w:rsid w:val="3B72DCF6"/>
    <w:rsid w:val="3B7714AF"/>
    <w:rsid w:val="3B7A9A01"/>
    <w:rsid w:val="3B7DCAAC"/>
    <w:rsid w:val="3B8177DE"/>
    <w:rsid w:val="3B87BEAD"/>
    <w:rsid w:val="3B888F5E"/>
    <w:rsid w:val="3B8C26D9"/>
    <w:rsid w:val="3B8C8981"/>
    <w:rsid w:val="3B8CC34C"/>
    <w:rsid w:val="3B8D581B"/>
    <w:rsid w:val="3B8F1FFA"/>
    <w:rsid w:val="3B912E04"/>
    <w:rsid w:val="3BB188B9"/>
    <w:rsid w:val="3BB79BF5"/>
    <w:rsid w:val="3BB8D703"/>
    <w:rsid w:val="3BBA0A88"/>
    <w:rsid w:val="3BC139F3"/>
    <w:rsid w:val="3BCCA644"/>
    <w:rsid w:val="3BCFDCEA"/>
    <w:rsid w:val="3BD0C4F9"/>
    <w:rsid w:val="3BE13FDE"/>
    <w:rsid w:val="3BE559A6"/>
    <w:rsid w:val="3BE664FE"/>
    <w:rsid w:val="3BE66517"/>
    <w:rsid w:val="3BE70045"/>
    <w:rsid w:val="3BE88E4E"/>
    <w:rsid w:val="3BE8B143"/>
    <w:rsid w:val="3BE98B4C"/>
    <w:rsid w:val="3BF45122"/>
    <w:rsid w:val="3BFA2093"/>
    <w:rsid w:val="3BFB8F07"/>
    <w:rsid w:val="3BFC981C"/>
    <w:rsid w:val="3C03C41C"/>
    <w:rsid w:val="3C060807"/>
    <w:rsid w:val="3C0FC11F"/>
    <w:rsid w:val="3C158215"/>
    <w:rsid w:val="3C1E5A32"/>
    <w:rsid w:val="3C216933"/>
    <w:rsid w:val="3C27168A"/>
    <w:rsid w:val="3C289541"/>
    <w:rsid w:val="3C2AE3FC"/>
    <w:rsid w:val="3C2FD4E9"/>
    <w:rsid w:val="3C361586"/>
    <w:rsid w:val="3C3A1F54"/>
    <w:rsid w:val="3C3B7E9E"/>
    <w:rsid w:val="3C3BDCB1"/>
    <w:rsid w:val="3C477CC3"/>
    <w:rsid w:val="3C48AE06"/>
    <w:rsid w:val="3C55A6F4"/>
    <w:rsid w:val="3C592418"/>
    <w:rsid w:val="3C5A36FC"/>
    <w:rsid w:val="3C67AFCC"/>
    <w:rsid w:val="3C6AAE57"/>
    <w:rsid w:val="3C71D358"/>
    <w:rsid w:val="3C729AFB"/>
    <w:rsid w:val="3C791461"/>
    <w:rsid w:val="3C813850"/>
    <w:rsid w:val="3C82C8BE"/>
    <w:rsid w:val="3C8402A4"/>
    <w:rsid w:val="3C86EF97"/>
    <w:rsid w:val="3C8BEBD2"/>
    <w:rsid w:val="3C90FB54"/>
    <w:rsid w:val="3C972F33"/>
    <w:rsid w:val="3C9A87B5"/>
    <w:rsid w:val="3C9AB73B"/>
    <w:rsid w:val="3CA17E5C"/>
    <w:rsid w:val="3CA611DF"/>
    <w:rsid w:val="3CA62894"/>
    <w:rsid w:val="3CAB715B"/>
    <w:rsid w:val="3CAC9635"/>
    <w:rsid w:val="3CAD3C21"/>
    <w:rsid w:val="3CB97135"/>
    <w:rsid w:val="3CBA5A96"/>
    <w:rsid w:val="3CBBF480"/>
    <w:rsid w:val="3CCD0573"/>
    <w:rsid w:val="3CCF0C30"/>
    <w:rsid w:val="3CD1D921"/>
    <w:rsid w:val="3CD49B19"/>
    <w:rsid w:val="3CD59106"/>
    <w:rsid w:val="3CD78ECE"/>
    <w:rsid w:val="3CDE30C6"/>
    <w:rsid w:val="3CE6B9B5"/>
    <w:rsid w:val="3CE6F518"/>
    <w:rsid w:val="3CF4277F"/>
    <w:rsid w:val="3CF6AD6F"/>
    <w:rsid w:val="3CF76D7F"/>
    <w:rsid w:val="3CF9F8A2"/>
    <w:rsid w:val="3D07F372"/>
    <w:rsid w:val="3D0A0A50"/>
    <w:rsid w:val="3D109B16"/>
    <w:rsid w:val="3D174E19"/>
    <w:rsid w:val="3D17BC6B"/>
    <w:rsid w:val="3D19E6EB"/>
    <w:rsid w:val="3D1ADA52"/>
    <w:rsid w:val="3D23B48D"/>
    <w:rsid w:val="3D2FF42E"/>
    <w:rsid w:val="3D32A564"/>
    <w:rsid w:val="3D3798B8"/>
    <w:rsid w:val="3D382820"/>
    <w:rsid w:val="3D484331"/>
    <w:rsid w:val="3D49581C"/>
    <w:rsid w:val="3D4CB093"/>
    <w:rsid w:val="3D4D542B"/>
    <w:rsid w:val="3D5C4D1F"/>
    <w:rsid w:val="3D5CA9AF"/>
    <w:rsid w:val="3D6A493C"/>
    <w:rsid w:val="3D6CBACF"/>
    <w:rsid w:val="3D6D562A"/>
    <w:rsid w:val="3D72C242"/>
    <w:rsid w:val="3D731AA3"/>
    <w:rsid w:val="3D75125B"/>
    <w:rsid w:val="3D7D8F89"/>
    <w:rsid w:val="3D82355F"/>
    <w:rsid w:val="3D8E82B9"/>
    <w:rsid w:val="3D954C9F"/>
    <w:rsid w:val="3D9787F7"/>
    <w:rsid w:val="3D9A3B6A"/>
    <w:rsid w:val="3D9AE208"/>
    <w:rsid w:val="3D9E2DA4"/>
    <w:rsid w:val="3D9F6942"/>
    <w:rsid w:val="3DA36C62"/>
    <w:rsid w:val="3DA68A5C"/>
    <w:rsid w:val="3DA98D29"/>
    <w:rsid w:val="3DA9DB2D"/>
    <w:rsid w:val="3DAE5FB3"/>
    <w:rsid w:val="3DB93FFC"/>
    <w:rsid w:val="3DBC0DBD"/>
    <w:rsid w:val="3DC17136"/>
    <w:rsid w:val="3DC4B6B1"/>
    <w:rsid w:val="3DC6BBA6"/>
    <w:rsid w:val="3DC8DACC"/>
    <w:rsid w:val="3DCA49CD"/>
    <w:rsid w:val="3DD21E67"/>
    <w:rsid w:val="3DD703A9"/>
    <w:rsid w:val="3DDA223F"/>
    <w:rsid w:val="3DEE22E5"/>
    <w:rsid w:val="3DEECC21"/>
    <w:rsid w:val="3DF1271F"/>
    <w:rsid w:val="3DF1CC09"/>
    <w:rsid w:val="3DF446FC"/>
    <w:rsid w:val="3DFA4E56"/>
    <w:rsid w:val="3DFA6FC8"/>
    <w:rsid w:val="3DFDE6B1"/>
    <w:rsid w:val="3E076891"/>
    <w:rsid w:val="3E09C41D"/>
    <w:rsid w:val="3E0A3329"/>
    <w:rsid w:val="3E10B668"/>
    <w:rsid w:val="3E15BB37"/>
    <w:rsid w:val="3E15BE46"/>
    <w:rsid w:val="3E188B45"/>
    <w:rsid w:val="3E1CEB95"/>
    <w:rsid w:val="3E2A4CA1"/>
    <w:rsid w:val="3E2DA77D"/>
    <w:rsid w:val="3E356782"/>
    <w:rsid w:val="3E405E7E"/>
    <w:rsid w:val="3E499CB5"/>
    <w:rsid w:val="3E4AFDBA"/>
    <w:rsid w:val="3E4B2EFB"/>
    <w:rsid w:val="3E4D12A3"/>
    <w:rsid w:val="3E51606E"/>
    <w:rsid w:val="3E5A12E2"/>
    <w:rsid w:val="3E5B0B77"/>
    <w:rsid w:val="3E600246"/>
    <w:rsid w:val="3E61030B"/>
    <w:rsid w:val="3E62D669"/>
    <w:rsid w:val="3E682581"/>
    <w:rsid w:val="3E6A3F5F"/>
    <w:rsid w:val="3E7317C2"/>
    <w:rsid w:val="3E76FC53"/>
    <w:rsid w:val="3E7B5540"/>
    <w:rsid w:val="3E7D16C1"/>
    <w:rsid w:val="3E7DF949"/>
    <w:rsid w:val="3E808F7A"/>
    <w:rsid w:val="3E8EB015"/>
    <w:rsid w:val="3E9851F9"/>
    <w:rsid w:val="3E9BBFE8"/>
    <w:rsid w:val="3EA331C1"/>
    <w:rsid w:val="3EA3AD7A"/>
    <w:rsid w:val="3EA8D188"/>
    <w:rsid w:val="3EAA2865"/>
    <w:rsid w:val="3EAC800D"/>
    <w:rsid w:val="3EB06B8A"/>
    <w:rsid w:val="3EB99754"/>
    <w:rsid w:val="3EBA1AFF"/>
    <w:rsid w:val="3EBAB17C"/>
    <w:rsid w:val="3EBC0AE7"/>
    <w:rsid w:val="3EBC448D"/>
    <w:rsid w:val="3EC1BE9B"/>
    <w:rsid w:val="3EC7E34E"/>
    <w:rsid w:val="3ECBC357"/>
    <w:rsid w:val="3ED30F0A"/>
    <w:rsid w:val="3ED6F13F"/>
    <w:rsid w:val="3ED7D562"/>
    <w:rsid w:val="3ED807AB"/>
    <w:rsid w:val="3EDD62AA"/>
    <w:rsid w:val="3EDDAB31"/>
    <w:rsid w:val="3EDE2437"/>
    <w:rsid w:val="3EDF47A1"/>
    <w:rsid w:val="3EE0B63C"/>
    <w:rsid w:val="3EE30DC4"/>
    <w:rsid w:val="3EE32D4B"/>
    <w:rsid w:val="3EFF5DC9"/>
    <w:rsid w:val="3F04031F"/>
    <w:rsid w:val="3F06F260"/>
    <w:rsid w:val="3F0D0BA5"/>
    <w:rsid w:val="3F0D7172"/>
    <w:rsid w:val="3F155FBC"/>
    <w:rsid w:val="3F15AE7A"/>
    <w:rsid w:val="3F1C02CA"/>
    <w:rsid w:val="3F1CE02B"/>
    <w:rsid w:val="3F1F1E9E"/>
    <w:rsid w:val="3F25AD8D"/>
    <w:rsid w:val="3F2727BD"/>
    <w:rsid w:val="3F29216E"/>
    <w:rsid w:val="3F2BBCB2"/>
    <w:rsid w:val="3F2FB9AA"/>
    <w:rsid w:val="3F359A2A"/>
    <w:rsid w:val="3F379404"/>
    <w:rsid w:val="3F38CDA1"/>
    <w:rsid w:val="3F466A3B"/>
    <w:rsid w:val="3F468AA2"/>
    <w:rsid w:val="3F4A8410"/>
    <w:rsid w:val="3F4BAF34"/>
    <w:rsid w:val="3F5224C0"/>
    <w:rsid w:val="3F5465FA"/>
    <w:rsid w:val="3F54A8BF"/>
    <w:rsid w:val="3F54ED23"/>
    <w:rsid w:val="3F5A4DA0"/>
    <w:rsid w:val="3F64B397"/>
    <w:rsid w:val="3F651BE0"/>
    <w:rsid w:val="3F661501"/>
    <w:rsid w:val="3F6DC070"/>
    <w:rsid w:val="3F77670E"/>
    <w:rsid w:val="3F793E82"/>
    <w:rsid w:val="3F803FA7"/>
    <w:rsid w:val="3F83A1FC"/>
    <w:rsid w:val="3F878E74"/>
    <w:rsid w:val="3F89DE7D"/>
    <w:rsid w:val="3F8B299A"/>
    <w:rsid w:val="3F8B5CB1"/>
    <w:rsid w:val="3F8D3A79"/>
    <w:rsid w:val="3F90BF50"/>
    <w:rsid w:val="3F9257B5"/>
    <w:rsid w:val="3F94EF8E"/>
    <w:rsid w:val="3F99953A"/>
    <w:rsid w:val="3FA212E1"/>
    <w:rsid w:val="3FA9D36C"/>
    <w:rsid w:val="3FADB993"/>
    <w:rsid w:val="3FB1EF31"/>
    <w:rsid w:val="3FB257F5"/>
    <w:rsid w:val="3FBDF619"/>
    <w:rsid w:val="3FBF7157"/>
    <w:rsid w:val="3FC02B5A"/>
    <w:rsid w:val="3FC3273A"/>
    <w:rsid w:val="3FC32F3D"/>
    <w:rsid w:val="3FC36351"/>
    <w:rsid w:val="3FD04192"/>
    <w:rsid w:val="3FD0684A"/>
    <w:rsid w:val="3FD4AB3F"/>
    <w:rsid w:val="3FD731FE"/>
    <w:rsid w:val="3FDE3478"/>
    <w:rsid w:val="3FE62F0D"/>
    <w:rsid w:val="3FE65176"/>
    <w:rsid w:val="3FE97ED2"/>
    <w:rsid w:val="3FF39716"/>
    <w:rsid w:val="3FF63849"/>
    <w:rsid w:val="3FF8C88F"/>
    <w:rsid w:val="40050381"/>
    <w:rsid w:val="40061CA0"/>
    <w:rsid w:val="400AC05D"/>
    <w:rsid w:val="401EEAA8"/>
    <w:rsid w:val="40240557"/>
    <w:rsid w:val="4025CA2E"/>
    <w:rsid w:val="40262EB6"/>
    <w:rsid w:val="40265093"/>
    <w:rsid w:val="40297C05"/>
    <w:rsid w:val="402F2B02"/>
    <w:rsid w:val="402FF74D"/>
    <w:rsid w:val="4030476A"/>
    <w:rsid w:val="40308A6C"/>
    <w:rsid w:val="40351A40"/>
    <w:rsid w:val="4037DA5D"/>
    <w:rsid w:val="403AE6E5"/>
    <w:rsid w:val="4048CB80"/>
    <w:rsid w:val="404DAD00"/>
    <w:rsid w:val="40501A73"/>
    <w:rsid w:val="405050D1"/>
    <w:rsid w:val="4054935A"/>
    <w:rsid w:val="4059E693"/>
    <w:rsid w:val="405B4FC3"/>
    <w:rsid w:val="405EF4A4"/>
    <w:rsid w:val="405FA270"/>
    <w:rsid w:val="4064660E"/>
    <w:rsid w:val="4065D009"/>
    <w:rsid w:val="40793CA3"/>
    <w:rsid w:val="407F2C61"/>
    <w:rsid w:val="407FA2F3"/>
    <w:rsid w:val="40838A6C"/>
    <w:rsid w:val="408634F0"/>
    <w:rsid w:val="40863EA8"/>
    <w:rsid w:val="408AF2D9"/>
    <w:rsid w:val="40937B84"/>
    <w:rsid w:val="4093E939"/>
    <w:rsid w:val="4096556D"/>
    <w:rsid w:val="4097E9C8"/>
    <w:rsid w:val="40985D29"/>
    <w:rsid w:val="40A2D972"/>
    <w:rsid w:val="40A40161"/>
    <w:rsid w:val="40A6B429"/>
    <w:rsid w:val="40B5D16B"/>
    <w:rsid w:val="40BA94F0"/>
    <w:rsid w:val="40BDC737"/>
    <w:rsid w:val="40BED2FA"/>
    <w:rsid w:val="40C1D64C"/>
    <w:rsid w:val="40C5A1AD"/>
    <w:rsid w:val="40CB7AB7"/>
    <w:rsid w:val="40CC658D"/>
    <w:rsid w:val="40CE8527"/>
    <w:rsid w:val="40D0B250"/>
    <w:rsid w:val="40D0D313"/>
    <w:rsid w:val="40D325D5"/>
    <w:rsid w:val="40D9F806"/>
    <w:rsid w:val="40E160BC"/>
    <w:rsid w:val="40E3E399"/>
    <w:rsid w:val="40E6132E"/>
    <w:rsid w:val="40E94654"/>
    <w:rsid w:val="40E9DAAD"/>
    <w:rsid w:val="40EB48C7"/>
    <w:rsid w:val="40EFC621"/>
    <w:rsid w:val="40F7DB00"/>
    <w:rsid w:val="40FD6D96"/>
    <w:rsid w:val="4109270F"/>
    <w:rsid w:val="410AA8CD"/>
    <w:rsid w:val="410EADE7"/>
    <w:rsid w:val="410EE946"/>
    <w:rsid w:val="410F950E"/>
    <w:rsid w:val="4116076C"/>
    <w:rsid w:val="41174AAB"/>
    <w:rsid w:val="411DB788"/>
    <w:rsid w:val="411F27E5"/>
    <w:rsid w:val="4123200D"/>
    <w:rsid w:val="412C6CBB"/>
    <w:rsid w:val="412F09CE"/>
    <w:rsid w:val="412F7C42"/>
    <w:rsid w:val="4132EE6E"/>
    <w:rsid w:val="4133B7BC"/>
    <w:rsid w:val="413CC3E5"/>
    <w:rsid w:val="413E906D"/>
    <w:rsid w:val="414E2439"/>
    <w:rsid w:val="41554DEB"/>
    <w:rsid w:val="4157CC0E"/>
    <w:rsid w:val="41596143"/>
    <w:rsid w:val="4163A6DF"/>
    <w:rsid w:val="4165483F"/>
    <w:rsid w:val="416784E7"/>
    <w:rsid w:val="416D7BAE"/>
    <w:rsid w:val="417194A3"/>
    <w:rsid w:val="4172EA60"/>
    <w:rsid w:val="4175645C"/>
    <w:rsid w:val="4176CD0C"/>
    <w:rsid w:val="417C7E7A"/>
    <w:rsid w:val="41836C3E"/>
    <w:rsid w:val="41850569"/>
    <w:rsid w:val="4185C5AF"/>
    <w:rsid w:val="41863BC8"/>
    <w:rsid w:val="418A400D"/>
    <w:rsid w:val="418C5FCB"/>
    <w:rsid w:val="418D7C3D"/>
    <w:rsid w:val="418F98D7"/>
    <w:rsid w:val="419350A8"/>
    <w:rsid w:val="41963FF8"/>
    <w:rsid w:val="419683B2"/>
    <w:rsid w:val="4198D586"/>
    <w:rsid w:val="419A8917"/>
    <w:rsid w:val="419A93C2"/>
    <w:rsid w:val="41A220CB"/>
    <w:rsid w:val="41A27783"/>
    <w:rsid w:val="41A2AA54"/>
    <w:rsid w:val="41A78220"/>
    <w:rsid w:val="41A86BD0"/>
    <w:rsid w:val="41B29E14"/>
    <w:rsid w:val="41C35444"/>
    <w:rsid w:val="41C3E700"/>
    <w:rsid w:val="41C418D6"/>
    <w:rsid w:val="41CABC9E"/>
    <w:rsid w:val="41D0232E"/>
    <w:rsid w:val="41D164B1"/>
    <w:rsid w:val="41D355A9"/>
    <w:rsid w:val="41D3E217"/>
    <w:rsid w:val="41D59036"/>
    <w:rsid w:val="41D7D188"/>
    <w:rsid w:val="41E4D60D"/>
    <w:rsid w:val="41E6BDEC"/>
    <w:rsid w:val="41E816F5"/>
    <w:rsid w:val="41F14DC9"/>
    <w:rsid w:val="41F1A524"/>
    <w:rsid w:val="41FB88B9"/>
    <w:rsid w:val="4205B649"/>
    <w:rsid w:val="42083C28"/>
    <w:rsid w:val="420A6150"/>
    <w:rsid w:val="420DE158"/>
    <w:rsid w:val="4214B24E"/>
    <w:rsid w:val="4215288F"/>
    <w:rsid w:val="421F98DC"/>
    <w:rsid w:val="42247D4C"/>
    <w:rsid w:val="42262266"/>
    <w:rsid w:val="42271849"/>
    <w:rsid w:val="4233D383"/>
    <w:rsid w:val="4235F57F"/>
    <w:rsid w:val="42383A2E"/>
    <w:rsid w:val="423A93CE"/>
    <w:rsid w:val="423D07B1"/>
    <w:rsid w:val="424022D5"/>
    <w:rsid w:val="424181A7"/>
    <w:rsid w:val="4249AFB6"/>
    <w:rsid w:val="424B8B8A"/>
    <w:rsid w:val="4251A07A"/>
    <w:rsid w:val="425300BA"/>
    <w:rsid w:val="42540421"/>
    <w:rsid w:val="425712F4"/>
    <w:rsid w:val="425EE5F5"/>
    <w:rsid w:val="42619BA9"/>
    <w:rsid w:val="42634A0A"/>
    <w:rsid w:val="426408C0"/>
    <w:rsid w:val="426A8773"/>
    <w:rsid w:val="426AAF10"/>
    <w:rsid w:val="4270BA27"/>
    <w:rsid w:val="427116FE"/>
    <w:rsid w:val="42727B17"/>
    <w:rsid w:val="427558E4"/>
    <w:rsid w:val="4276A380"/>
    <w:rsid w:val="427B2099"/>
    <w:rsid w:val="427B730D"/>
    <w:rsid w:val="427F0A57"/>
    <w:rsid w:val="42806E5D"/>
    <w:rsid w:val="4280B036"/>
    <w:rsid w:val="4281EE27"/>
    <w:rsid w:val="4283BCE2"/>
    <w:rsid w:val="4284088A"/>
    <w:rsid w:val="428CC092"/>
    <w:rsid w:val="428ED6A7"/>
    <w:rsid w:val="42914DF5"/>
    <w:rsid w:val="4294417D"/>
    <w:rsid w:val="429647F2"/>
    <w:rsid w:val="429949DE"/>
    <w:rsid w:val="4299C410"/>
    <w:rsid w:val="429A10AA"/>
    <w:rsid w:val="429A7452"/>
    <w:rsid w:val="429E6F88"/>
    <w:rsid w:val="42A86508"/>
    <w:rsid w:val="42A92AC7"/>
    <w:rsid w:val="42AC399B"/>
    <w:rsid w:val="42AD4FD8"/>
    <w:rsid w:val="42AFB5D1"/>
    <w:rsid w:val="42AFBE45"/>
    <w:rsid w:val="42B51B1A"/>
    <w:rsid w:val="42B887D7"/>
    <w:rsid w:val="42BCB929"/>
    <w:rsid w:val="42BDB27F"/>
    <w:rsid w:val="42BE8C38"/>
    <w:rsid w:val="42C21B83"/>
    <w:rsid w:val="42C87F28"/>
    <w:rsid w:val="42C99117"/>
    <w:rsid w:val="42D05266"/>
    <w:rsid w:val="42D49EB0"/>
    <w:rsid w:val="42D87A3F"/>
    <w:rsid w:val="42DE923D"/>
    <w:rsid w:val="42E4A04D"/>
    <w:rsid w:val="42E69045"/>
    <w:rsid w:val="42E82184"/>
    <w:rsid w:val="42E9AC99"/>
    <w:rsid w:val="42EACAF7"/>
    <w:rsid w:val="42EECB7F"/>
    <w:rsid w:val="42FB277A"/>
    <w:rsid w:val="4300A2B5"/>
    <w:rsid w:val="43027AE6"/>
    <w:rsid w:val="4304C11B"/>
    <w:rsid w:val="430B96B0"/>
    <w:rsid w:val="430F6EAC"/>
    <w:rsid w:val="4316065B"/>
    <w:rsid w:val="43161C1B"/>
    <w:rsid w:val="4319541A"/>
    <w:rsid w:val="4323C1A5"/>
    <w:rsid w:val="4326755B"/>
    <w:rsid w:val="432A16D0"/>
    <w:rsid w:val="432BC965"/>
    <w:rsid w:val="43338D2D"/>
    <w:rsid w:val="43365BDF"/>
    <w:rsid w:val="433D1840"/>
    <w:rsid w:val="4342E1E6"/>
    <w:rsid w:val="4345E8D7"/>
    <w:rsid w:val="4346C3AD"/>
    <w:rsid w:val="4349EADB"/>
    <w:rsid w:val="434A699B"/>
    <w:rsid w:val="4352626E"/>
    <w:rsid w:val="43539DCE"/>
    <w:rsid w:val="435689D8"/>
    <w:rsid w:val="435CC9CC"/>
    <w:rsid w:val="435DD73C"/>
    <w:rsid w:val="43625A1B"/>
    <w:rsid w:val="43718D79"/>
    <w:rsid w:val="4375F323"/>
    <w:rsid w:val="437D3309"/>
    <w:rsid w:val="43850B9D"/>
    <w:rsid w:val="43884B1A"/>
    <w:rsid w:val="438887DB"/>
    <w:rsid w:val="438D3174"/>
    <w:rsid w:val="439A79C6"/>
    <w:rsid w:val="439C54B3"/>
    <w:rsid w:val="439E0047"/>
    <w:rsid w:val="43A2925C"/>
    <w:rsid w:val="43A48724"/>
    <w:rsid w:val="43AE9319"/>
    <w:rsid w:val="43AEB462"/>
    <w:rsid w:val="43B4275F"/>
    <w:rsid w:val="43B76AF3"/>
    <w:rsid w:val="43B89BFE"/>
    <w:rsid w:val="43BF4BAA"/>
    <w:rsid w:val="43CF7237"/>
    <w:rsid w:val="43D21519"/>
    <w:rsid w:val="43D7A1F7"/>
    <w:rsid w:val="43D89B8F"/>
    <w:rsid w:val="43DC5F90"/>
    <w:rsid w:val="43E901F1"/>
    <w:rsid w:val="43F19EC0"/>
    <w:rsid w:val="43F5079F"/>
    <w:rsid w:val="4402BF47"/>
    <w:rsid w:val="44039913"/>
    <w:rsid w:val="44085312"/>
    <w:rsid w:val="4408B613"/>
    <w:rsid w:val="4409B25C"/>
    <w:rsid w:val="440F258D"/>
    <w:rsid w:val="441665B3"/>
    <w:rsid w:val="4420EBEE"/>
    <w:rsid w:val="4422B299"/>
    <w:rsid w:val="4422E3AF"/>
    <w:rsid w:val="442A3660"/>
    <w:rsid w:val="442B82AD"/>
    <w:rsid w:val="443343ED"/>
    <w:rsid w:val="44351DAB"/>
    <w:rsid w:val="443A2924"/>
    <w:rsid w:val="443D20EE"/>
    <w:rsid w:val="4444C9E5"/>
    <w:rsid w:val="44571C8D"/>
    <w:rsid w:val="44599BBB"/>
    <w:rsid w:val="4459CE02"/>
    <w:rsid w:val="445AF02A"/>
    <w:rsid w:val="445D4E4D"/>
    <w:rsid w:val="445F79F6"/>
    <w:rsid w:val="44630422"/>
    <w:rsid w:val="4468E4E8"/>
    <w:rsid w:val="446FA404"/>
    <w:rsid w:val="44804FEF"/>
    <w:rsid w:val="4480C353"/>
    <w:rsid w:val="4481A0D3"/>
    <w:rsid w:val="4488AD7F"/>
    <w:rsid w:val="4488E48F"/>
    <w:rsid w:val="448AD3C9"/>
    <w:rsid w:val="448BCEB9"/>
    <w:rsid w:val="448C7E48"/>
    <w:rsid w:val="448D34CB"/>
    <w:rsid w:val="44928D83"/>
    <w:rsid w:val="44951BE9"/>
    <w:rsid w:val="44AED26E"/>
    <w:rsid w:val="44B186DA"/>
    <w:rsid w:val="44B82642"/>
    <w:rsid w:val="44B91DCB"/>
    <w:rsid w:val="44C25A17"/>
    <w:rsid w:val="44C7B9DF"/>
    <w:rsid w:val="44CB74C6"/>
    <w:rsid w:val="44CDB883"/>
    <w:rsid w:val="44D53F6B"/>
    <w:rsid w:val="44DA9E1D"/>
    <w:rsid w:val="44E1A36B"/>
    <w:rsid w:val="44EBEADE"/>
    <w:rsid w:val="44F227AB"/>
    <w:rsid w:val="44F94AE8"/>
    <w:rsid w:val="44FCE888"/>
    <w:rsid w:val="4503494F"/>
    <w:rsid w:val="4506359D"/>
    <w:rsid w:val="450B7AD8"/>
    <w:rsid w:val="45123B47"/>
    <w:rsid w:val="45158663"/>
    <w:rsid w:val="451A8162"/>
    <w:rsid w:val="451AD347"/>
    <w:rsid w:val="452182CA"/>
    <w:rsid w:val="452299B4"/>
    <w:rsid w:val="452901D5"/>
    <w:rsid w:val="4529CE0A"/>
    <w:rsid w:val="452B2982"/>
    <w:rsid w:val="453FD2CD"/>
    <w:rsid w:val="4542C14E"/>
    <w:rsid w:val="4544D8B3"/>
    <w:rsid w:val="45466ED5"/>
    <w:rsid w:val="454D8E62"/>
    <w:rsid w:val="4556DC18"/>
    <w:rsid w:val="455B358D"/>
    <w:rsid w:val="455DA6C2"/>
    <w:rsid w:val="45631727"/>
    <w:rsid w:val="45654D77"/>
    <w:rsid w:val="457762D4"/>
    <w:rsid w:val="4585DC1F"/>
    <w:rsid w:val="4586A395"/>
    <w:rsid w:val="458CEBB9"/>
    <w:rsid w:val="459994F4"/>
    <w:rsid w:val="45A6AA50"/>
    <w:rsid w:val="45AE2716"/>
    <w:rsid w:val="45AF0106"/>
    <w:rsid w:val="45AFAACF"/>
    <w:rsid w:val="45BC9554"/>
    <w:rsid w:val="45BE17D8"/>
    <w:rsid w:val="45BEF093"/>
    <w:rsid w:val="45C0E8EC"/>
    <w:rsid w:val="45C38C97"/>
    <w:rsid w:val="45CCC974"/>
    <w:rsid w:val="45D026F5"/>
    <w:rsid w:val="45D0FE52"/>
    <w:rsid w:val="45D2DCE5"/>
    <w:rsid w:val="45D3436E"/>
    <w:rsid w:val="45DCADD7"/>
    <w:rsid w:val="45DD082C"/>
    <w:rsid w:val="45E11C41"/>
    <w:rsid w:val="45E1E712"/>
    <w:rsid w:val="45E77BB1"/>
    <w:rsid w:val="45E9ECE5"/>
    <w:rsid w:val="45EBE847"/>
    <w:rsid w:val="45EEE513"/>
    <w:rsid w:val="45F4AED7"/>
    <w:rsid w:val="45F56964"/>
    <w:rsid w:val="45F620A0"/>
    <w:rsid w:val="4600EA33"/>
    <w:rsid w:val="4603D4C3"/>
    <w:rsid w:val="4604CB74"/>
    <w:rsid w:val="460BB54C"/>
    <w:rsid w:val="460F145D"/>
    <w:rsid w:val="4610393C"/>
    <w:rsid w:val="461086DB"/>
    <w:rsid w:val="46125845"/>
    <w:rsid w:val="461DB0D0"/>
    <w:rsid w:val="4620787A"/>
    <w:rsid w:val="46300DB2"/>
    <w:rsid w:val="463310EC"/>
    <w:rsid w:val="4633F17E"/>
    <w:rsid w:val="463C2CDC"/>
    <w:rsid w:val="4640A715"/>
    <w:rsid w:val="4641DE98"/>
    <w:rsid w:val="46468590"/>
    <w:rsid w:val="464B377C"/>
    <w:rsid w:val="464BBBF9"/>
    <w:rsid w:val="464C2903"/>
    <w:rsid w:val="464CC1A3"/>
    <w:rsid w:val="464E9FED"/>
    <w:rsid w:val="4651F3F1"/>
    <w:rsid w:val="4653A0B1"/>
    <w:rsid w:val="46559212"/>
    <w:rsid w:val="4655F979"/>
    <w:rsid w:val="465671BB"/>
    <w:rsid w:val="4658073F"/>
    <w:rsid w:val="465818C4"/>
    <w:rsid w:val="46606A45"/>
    <w:rsid w:val="4664B8AA"/>
    <w:rsid w:val="4675FFDD"/>
    <w:rsid w:val="468329CC"/>
    <w:rsid w:val="46842172"/>
    <w:rsid w:val="468975AD"/>
    <w:rsid w:val="468B10BE"/>
    <w:rsid w:val="468E670A"/>
    <w:rsid w:val="46913867"/>
    <w:rsid w:val="4692BAC9"/>
    <w:rsid w:val="4695E421"/>
    <w:rsid w:val="4697BC73"/>
    <w:rsid w:val="469887F0"/>
    <w:rsid w:val="4699092A"/>
    <w:rsid w:val="469F777F"/>
    <w:rsid w:val="46AB11E5"/>
    <w:rsid w:val="46AE5153"/>
    <w:rsid w:val="46B26FC0"/>
    <w:rsid w:val="46B2CBDD"/>
    <w:rsid w:val="46B31D2C"/>
    <w:rsid w:val="46B42F6C"/>
    <w:rsid w:val="46B719ED"/>
    <w:rsid w:val="46BB2DF4"/>
    <w:rsid w:val="46BE8189"/>
    <w:rsid w:val="46BECFB7"/>
    <w:rsid w:val="46C12608"/>
    <w:rsid w:val="46D40D2E"/>
    <w:rsid w:val="46DBE58E"/>
    <w:rsid w:val="46DC1E22"/>
    <w:rsid w:val="46DEDEC8"/>
    <w:rsid w:val="46E02F58"/>
    <w:rsid w:val="46E3C072"/>
    <w:rsid w:val="46E4EAA3"/>
    <w:rsid w:val="46E6731C"/>
    <w:rsid w:val="46ECE0A6"/>
    <w:rsid w:val="46EDA5F0"/>
    <w:rsid w:val="46EED3A0"/>
    <w:rsid w:val="46EF2133"/>
    <w:rsid w:val="46F058E0"/>
    <w:rsid w:val="46F8FF64"/>
    <w:rsid w:val="4700DBA4"/>
    <w:rsid w:val="4704C309"/>
    <w:rsid w:val="470830AA"/>
    <w:rsid w:val="47095597"/>
    <w:rsid w:val="470C07E1"/>
    <w:rsid w:val="4713015F"/>
    <w:rsid w:val="47149B15"/>
    <w:rsid w:val="472EEC94"/>
    <w:rsid w:val="47321AC0"/>
    <w:rsid w:val="473698FE"/>
    <w:rsid w:val="47379DCE"/>
    <w:rsid w:val="4739AC7A"/>
    <w:rsid w:val="4739D5EB"/>
    <w:rsid w:val="473AAACC"/>
    <w:rsid w:val="473E515A"/>
    <w:rsid w:val="473EB1C2"/>
    <w:rsid w:val="473FE9C5"/>
    <w:rsid w:val="4749D297"/>
    <w:rsid w:val="47527EC6"/>
    <w:rsid w:val="475BE0BA"/>
    <w:rsid w:val="475FFA27"/>
    <w:rsid w:val="476645AD"/>
    <w:rsid w:val="47685798"/>
    <w:rsid w:val="476A1FD7"/>
    <w:rsid w:val="477CCEBF"/>
    <w:rsid w:val="477E62E3"/>
    <w:rsid w:val="477EA4FD"/>
    <w:rsid w:val="47802716"/>
    <w:rsid w:val="4782B71E"/>
    <w:rsid w:val="4787886E"/>
    <w:rsid w:val="4789D92F"/>
    <w:rsid w:val="478FA2C7"/>
    <w:rsid w:val="4790AC1F"/>
    <w:rsid w:val="47938117"/>
    <w:rsid w:val="4798C1A9"/>
    <w:rsid w:val="47A1244B"/>
    <w:rsid w:val="47A4F00A"/>
    <w:rsid w:val="47A96D1D"/>
    <w:rsid w:val="47AA09A3"/>
    <w:rsid w:val="47ACA5B8"/>
    <w:rsid w:val="47C409A7"/>
    <w:rsid w:val="47D0A28D"/>
    <w:rsid w:val="47E1517C"/>
    <w:rsid w:val="47EEE9D0"/>
    <w:rsid w:val="47F1EFC3"/>
    <w:rsid w:val="47F3ADA5"/>
    <w:rsid w:val="47FF0E03"/>
    <w:rsid w:val="48030DE6"/>
    <w:rsid w:val="4806AFB3"/>
    <w:rsid w:val="480BFF69"/>
    <w:rsid w:val="480C7072"/>
    <w:rsid w:val="480CA4FC"/>
    <w:rsid w:val="480DD3B2"/>
    <w:rsid w:val="481D2755"/>
    <w:rsid w:val="481D8ED4"/>
    <w:rsid w:val="4820A3EF"/>
    <w:rsid w:val="4826031D"/>
    <w:rsid w:val="482DEE09"/>
    <w:rsid w:val="482F2E4D"/>
    <w:rsid w:val="482F4C8E"/>
    <w:rsid w:val="4830905F"/>
    <w:rsid w:val="48328979"/>
    <w:rsid w:val="4832CCFF"/>
    <w:rsid w:val="483773F1"/>
    <w:rsid w:val="483A64F7"/>
    <w:rsid w:val="48458215"/>
    <w:rsid w:val="484BC3AE"/>
    <w:rsid w:val="484EF541"/>
    <w:rsid w:val="4850DBF9"/>
    <w:rsid w:val="4854BB33"/>
    <w:rsid w:val="4854C297"/>
    <w:rsid w:val="48569D02"/>
    <w:rsid w:val="48572291"/>
    <w:rsid w:val="485827D2"/>
    <w:rsid w:val="485AB452"/>
    <w:rsid w:val="4860CEED"/>
    <w:rsid w:val="48639D21"/>
    <w:rsid w:val="4863E731"/>
    <w:rsid w:val="4868E91E"/>
    <w:rsid w:val="486C75A5"/>
    <w:rsid w:val="486D345B"/>
    <w:rsid w:val="4872C11D"/>
    <w:rsid w:val="48752BF3"/>
    <w:rsid w:val="487E7B82"/>
    <w:rsid w:val="487F3239"/>
    <w:rsid w:val="4883767E"/>
    <w:rsid w:val="4884BC9C"/>
    <w:rsid w:val="489576FF"/>
    <w:rsid w:val="489E2D66"/>
    <w:rsid w:val="48A91D13"/>
    <w:rsid w:val="48AF613F"/>
    <w:rsid w:val="48BA690B"/>
    <w:rsid w:val="48BD5691"/>
    <w:rsid w:val="48BDC235"/>
    <w:rsid w:val="48C1C9B1"/>
    <w:rsid w:val="48C6FBFD"/>
    <w:rsid w:val="48CE6B7B"/>
    <w:rsid w:val="48D3F226"/>
    <w:rsid w:val="48D52868"/>
    <w:rsid w:val="48D74B6B"/>
    <w:rsid w:val="48D8B323"/>
    <w:rsid w:val="48DDDFDD"/>
    <w:rsid w:val="48E35303"/>
    <w:rsid w:val="48E8200C"/>
    <w:rsid w:val="48EE9BD8"/>
    <w:rsid w:val="48F7CEA3"/>
    <w:rsid w:val="48F8A6C6"/>
    <w:rsid w:val="48FB7A59"/>
    <w:rsid w:val="49030630"/>
    <w:rsid w:val="4905F9B0"/>
    <w:rsid w:val="4909B63B"/>
    <w:rsid w:val="490A443B"/>
    <w:rsid w:val="490E3FA3"/>
    <w:rsid w:val="4911924D"/>
    <w:rsid w:val="491E5BD0"/>
    <w:rsid w:val="49219E07"/>
    <w:rsid w:val="4925CDF6"/>
    <w:rsid w:val="492BBAE6"/>
    <w:rsid w:val="492BBB97"/>
    <w:rsid w:val="492F5D95"/>
    <w:rsid w:val="4931A704"/>
    <w:rsid w:val="4933F0F3"/>
    <w:rsid w:val="49364161"/>
    <w:rsid w:val="4939D4DB"/>
    <w:rsid w:val="4944C04D"/>
    <w:rsid w:val="49473CF4"/>
    <w:rsid w:val="494A7C3C"/>
    <w:rsid w:val="494ECDDC"/>
    <w:rsid w:val="49513330"/>
    <w:rsid w:val="495635A8"/>
    <w:rsid w:val="4956DD56"/>
    <w:rsid w:val="49593085"/>
    <w:rsid w:val="495CC6C8"/>
    <w:rsid w:val="495F392B"/>
    <w:rsid w:val="4963241C"/>
    <w:rsid w:val="4963296F"/>
    <w:rsid w:val="496AD47C"/>
    <w:rsid w:val="496B1634"/>
    <w:rsid w:val="4974606F"/>
    <w:rsid w:val="49762B50"/>
    <w:rsid w:val="4977BA06"/>
    <w:rsid w:val="4977E4CD"/>
    <w:rsid w:val="497D5283"/>
    <w:rsid w:val="49837AD1"/>
    <w:rsid w:val="4983CA08"/>
    <w:rsid w:val="498B6A2E"/>
    <w:rsid w:val="499AC65B"/>
    <w:rsid w:val="499C6F92"/>
    <w:rsid w:val="499EA15D"/>
    <w:rsid w:val="49A97CCC"/>
    <w:rsid w:val="49B32E2B"/>
    <w:rsid w:val="49BA7405"/>
    <w:rsid w:val="49C050E8"/>
    <w:rsid w:val="49C5C29C"/>
    <w:rsid w:val="49CB6C71"/>
    <w:rsid w:val="49D63BFD"/>
    <w:rsid w:val="49E78FB2"/>
    <w:rsid w:val="49E88115"/>
    <w:rsid w:val="49E904A7"/>
    <w:rsid w:val="49ED12EF"/>
    <w:rsid w:val="49F07A6B"/>
    <w:rsid w:val="49FB4C50"/>
    <w:rsid w:val="49FDDE6F"/>
    <w:rsid w:val="49FF5A5F"/>
    <w:rsid w:val="4A05978F"/>
    <w:rsid w:val="4A05E1BF"/>
    <w:rsid w:val="4A07B377"/>
    <w:rsid w:val="4A0C6C90"/>
    <w:rsid w:val="4A1160FB"/>
    <w:rsid w:val="4A15C1B1"/>
    <w:rsid w:val="4A1760DB"/>
    <w:rsid w:val="4A1B1417"/>
    <w:rsid w:val="4A1CE236"/>
    <w:rsid w:val="4A20E393"/>
    <w:rsid w:val="4A297270"/>
    <w:rsid w:val="4A328BAA"/>
    <w:rsid w:val="4A339F67"/>
    <w:rsid w:val="4A35C25C"/>
    <w:rsid w:val="4A37B079"/>
    <w:rsid w:val="4A3F5B97"/>
    <w:rsid w:val="4A40BA85"/>
    <w:rsid w:val="4A463F50"/>
    <w:rsid w:val="4A481D5A"/>
    <w:rsid w:val="4A49A507"/>
    <w:rsid w:val="4A4F9A4F"/>
    <w:rsid w:val="4A544CC1"/>
    <w:rsid w:val="4A6441DF"/>
    <w:rsid w:val="4A68232B"/>
    <w:rsid w:val="4A6A26BF"/>
    <w:rsid w:val="4A6B0D83"/>
    <w:rsid w:val="4A7336DD"/>
    <w:rsid w:val="4A77D179"/>
    <w:rsid w:val="4A7AB371"/>
    <w:rsid w:val="4A85F5B4"/>
    <w:rsid w:val="4A8A1286"/>
    <w:rsid w:val="4A8A6343"/>
    <w:rsid w:val="4A8D3B30"/>
    <w:rsid w:val="4A8EB456"/>
    <w:rsid w:val="4A9839DE"/>
    <w:rsid w:val="4A9D81C8"/>
    <w:rsid w:val="4AA0207B"/>
    <w:rsid w:val="4AA25D8D"/>
    <w:rsid w:val="4AA4B7B0"/>
    <w:rsid w:val="4AA69926"/>
    <w:rsid w:val="4AA766B3"/>
    <w:rsid w:val="4AA86F98"/>
    <w:rsid w:val="4AAA8352"/>
    <w:rsid w:val="4AB0A8D2"/>
    <w:rsid w:val="4AB0BE96"/>
    <w:rsid w:val="4AB23E7E"/>
    <w:rsid w:val="4AB32570"/>
    <w:rsid w:val="4AB498CB"/>
    <w:rsid w:val="4ABD3928"/>
    <w:rsid w:val="4ABEFC93"/>
    <w:rsid w:val="4ADC2004"/>
    <w:rsid w:val="4ADC46E2"/>
    <w:rsid w:val="4ADCA13C"/>
    <w:rsid w:val="4ADDA9A2"/>
    <w:rsid w:val="4AEBABC3"/>
    <w:rsid w:val="4AEE6F9C"/>
    <w:rsid w:val="4AF5045A"/>
    <w:rsid w:val="4AF577EA"/>
    <w:rsid w:val="4AFEDEE4"/>
    <w:rsid w:val="4AFF43D2"/>
    <w:rsid w:val="4B07E93D"/>
    <w:rsid w:val="4B0DB8BF"/>
    <w:rsid w:val="4B0E672D"/>
    <w:rsid w:val="4B10D06B"/>
    <w:rsid w:val="4B12D2F0"/>
    <w:rsid w:val="4B16A04D"/>
    <w:rsid w:val="4B1BB24E"/>
    <w:rsid w:val="4B1E6201"/>
    <w:rsid w:val="4B29C5F7"/>
    <w:rsid w:val="4B2AA751"/>
    <w:rsid w:val="4B2B1C29"/>
    <w:rsid w:val="4B2C4E6C"/>
    <w:rsid w:val="4B300A71"/>
    <w:rsid w:val="4B37D200"/>
    <w:rsid w:val="4B37EA28"/>
    <w:rsid w:val="4B3ED4D9"/>
    <w:rsid w:val="4B48F504"/>
    <w:rsid w:val="4B4966BF"/>
    <w:rsid w:val="4B51C827"/>
    <w:rsid w:val="4B52A02C"/>
    <w:rsid w:val="4B547FCB"/>
    <w:rsid w:val="4B589BE9"/>
    <w:rsid w:val="4B63F9E0"/>
    <w:rsid w:val="4B647A52"/>
    <w:rsid w:val="4B66FF0D"/>
    <w:rsid w:val="4B6C2A0C"/>
    <w:rsid w:val="4B6C683E"/>
    <w:rsid w:val="4B6F0F2E"/>
    <w:rsid w:val="4B71D2EF"/>
    <w:rsid w:val="4B71EEB3"/>
    <w:rsid w:val="4B76DE97"/>
    <w:rsid w:val="4B7CC94E"/>
    <w:rsid w:val="4B7F5D21"/>
    <w:rsid w:val="4B856515"/>
    <w:rsid w:val="4B880E2B"/>
    <w:rsid w:val="4B8C8A50"/>
    <w:rsid w:val="4B91E158"/>
    <w:rsid w:val="4B928181"/>
    <w:rsid w:val="4B94DB6E"/>
    <w:rsid w:val="4B9A670B"/>
    <w:rsid w:val="4B9B4267"/>
    <w:rsid w:val="4BB449A3"/>
    <w:rsid w:val="4BB468EC"/>
    <w:rsid w:val="4BBAF8B8"/>
    <w:rsid w:val="4BBDD724"/>
    <w:rsid w:val="4BC303B5"/>
    <w:rsid w:val="4BCA461F"/>
    <w:rsid w:val="4BD07E6A"/>
    <w:rsid w:val="4BD148AC"/>
    <w:rsid w:val="4BDAEFDB"/>
    <w:rsid w:val="4BE2DC66"/>
    <w:rsid w:val="4BEE9985"/>
    <w:rsid w:val="4BF1F533"/>
    <w:rsid w:val="4BF3EFFF"/>
    <w:rsid w:val="4BF6C4DF"/>
    <w:rsid w:val="4BFE861E"/>
    <w:rsid w:val="4C042550"/>
    <w:rsid w:val="4C04479A"/>
    <w:rsid w:val="4C04764E"/>
    <w:rsid w:val="4C08FBFD"/>
    <w:rsid w:val="4C0A8DFE"/>
    <w:rsid w:val="4C0FACE5"/>
    <w:rsid w:val="4C1069FE"/>
    <w:rsid w:val="4C13EF07"/>
    <w:rsid w:val="4C1D8B4A"/>
    <w:rsid w:val="4C1E1F8C"/>
    <w:rsid w:val="4C20252C"/>
    <w:rsid w:val="4C2FCA27"/>
    <w:rsid w:val="4C34ED76"/>
    <w:rsid w:val="4C389674"/>
    <w:rsid w:val="4C3E98D6"/>
    <w:rsid w:val="4C41CE36"/>
    <w:rsid w:val="4C45A502"/>
    <w:rsid w:val="4C46270B"/>
    <w:rsid w:val="4C47741D"/>
    <w:rsid w:val="4C480CE8"/>
    <w:rsid w:val="4C4D48A8"/>
    <w:rsid w:val="4C52815B"/>
    <w:rsid w:val="4C53032E"/>
    <w:rsid w:val="4C561DAA"/>
    <w:rsid w:val="4C57FEF0"/>
    <w:rsid w:val="4C5832AC"/>
    <w:rsid w:val="4C591421"/>
    <w:rsid w:val="4C5D02B4"/>
    <w:rsid w:val="4C61826E"/>
    <w:rsid w:val="4C6C8B8F"/>
    <w:rsid w:val="4C6F3632"/>
    <w:rsid w:val="4C6F8964"/>
    <w:rsid w:val="4C708542"/>
    <w:rsid w:val="4C7752CF"/>
    <w:rsid w:val="4C819456"/>
    <w:rsid w:val="4C83301A"/>
    <w:rsid w:val="4C8BF7B1"/>
    <w:rsid w:val="4C8D444D"/>
    <w:rsid w:val="4C968EE1"/>
    <w:rsid w:val="4C9D7FFB"/>
    <w:rsid w:val="4CA0EB03"/>
    <w:rsid w:val="4CA2071F"/>
    <w:rsid w:val="4CA718BC"/>
    <w:rsid w:val="4CB8C23C"/>
    <w:rsid w:val="4CBE6641"/>
    <w:rsid w:val="4CC57D7E"/>
    <w:rsid w:val="4CE5B695"/>
    <w:rsid w:val="4CED8A92"/>
    <w:rsid w:val="4CF4A49C"/>
    <w:rsid w:val="4CFB763E"/>
    <w:rsid w:val="4CFD4FFB"/>
    <w:rsid w:val="4D074FF5"/>
    <w:rsid w:val="4D0BFB03"/>
    <w:rsid w:val="4D0C3DA1"/>
    <w:rsid w:val="4D0CA72E"/>
    <w:rsid w:val="4D0FA8F4"/>
    <w:rsid w:val="4D16269F"/>
    <w:rsid w:val="4D165875"/>
    <w:rsid w:val="4D1C41A4"/>
    <w:rsid w:val="4D231F25"/>
    <w:rsid w:val="4D23784A"/>
    <w:rsid w:val="4D30F565"/>
    <w:rsid w:val="4D329869"/>
    <w:rsid w:val="4D372F82"/>
    <w:rsid w:val="4D3A0888"/>
    <w:rsid w:val="4D3A6AEF"/>
    <w:rsid w:val="4D3B0CFF"/>
    <w:rsid w:val="4D3CEE32"/>
    <w:rsid w:val="4D3D1A33"/>
    <w:rsid w:val="4D3ECBA5"/>
    <w:rsid w:val="4D404AC5"/>
    <w:rsid w:val="4D44193F"/>
    <w:rsid w:val="4D44665B"/>
    <w:rsid w:val="4D46E2C7"/>
    <w:rsid w:val="4D49B863"/>
    <w:rsid w:val="4D54F89C"/>
    <w:rsid w:val="4D5A0402"/>
    <w:rsid w:val="4D5C1620"/>
    <w:rsid w:val="4D5EC8BB"/>
    <w:rsid w:val="4D644459"/>
    <w:rsid w:val="4D651FC3"/>
    <w:rsid w:val="4D680C05"/>
    <w:rsid w:val="4D68F847"/>
    <w:rsid w:val="4D6E53B1"/>
    <w:rsid w:val="4D72D897"/>
    <w:rsid w:val="4D762023"/>
    <w:rsid w:val="4D7B4FA4"/>
    <w:rsid w:val="4D7BB71E"/>
    <w:rsid w:val="4D87652A"/>
    <w:rsid w:val="4D89A7A6"/>
    <w:rsid w:val="4D90F922"/>
    <w:rsid w:val="4D98C9D4"/>
    <w:rsid w:val="4D9EAD3B"/>
    <w:rsid w:val="4DA73010"/>
    <w:rsid w:val="4DA7EE1A"/>
    <w:rsid w:val="4DA8B9FF"/>
    <w:rsid w:val="4DAD47C4"/>
    <w:rsid w:val="4DB09755"/>
    <w:rsid w:val="4DB5CCB0"/>
    <w:rsid w:val="4DB9DFDC"/>
    <w:rsid w:val="4DBC8647"/>
    <w:rsid w:val="4DBDC2F1"/>
    <w:rsid w:val="4DC5F73F"/>
    <w:rsid w:val="4DCC495E"/>
    <w:rsid w:val="4DCD2A81"/>
    <w:rsid w:val="4DCF53CC"/>
    <w:rsid w:val="4DD2B8DF"/>
    <w:rsid w:val="4DD95DAE"/>
    <w:rsid w:val="4DDC21C7"/>
    <w:rsid w:val="4DDDA756"/>
    <w:rsid w:val="4DE1B0E7"/>
    <w:rsid w:val="4DEA166C"/>
    <w:rsid w:val="4DEAEA54"/>
    <w:rsid w:val="4DFF6CAD"/>
    <w:rsid w:val="4E04FB76"/>
    <w:rsid w:val="4E09DD79"/>
    <w:rsid w:val="4E0C3AB1"/>
    <w:rsid w:val="4E0D992D"/>
    <w:rsid w:val="4E0F0F68"/>
    <w:rsid w:val="4E115BB2"/>
    <w:rsid w:val="4E19CC20"/>
    <w:rsid w:val="4E1DB1AB"/>
    <w:rsid w:val="4E23156D"/>
    <w:rsid w:val="4E235FE5"/>
    <w:rsid w:val="4E23EAD4"/>
    <w:rsid w:val="4E2EA435"/>
    <w:rsid w:val="4E32620C"/>
    <w:rsid w:val="4E32865E"/>
    <w:rsid w:val="4E3A2040"/>
    <w:rsid w:val="4E3AAE37"/>
    <w:rsid w:val="4E3B791A"/>
    <w:rsid w:val="4E3F2290"/>
    <w:rsid w:val="4E407949"/>
    <w:rsid w:val="4E4607EF"/>
    <w:rsid w:val="4E4D17BB"/>
    <w:rsid w:val="4E525CBF"/>
    <w:rsid w:val="4E56236F"/>
    <w:rsid w:val="4E5DBF20"/>
    <w:rsid w:val="4E5DC6F0"/>
    <w:rsid w:val="4E5E78A3"/>
    <w:rsid w:val="4E5F69BE"/>
    <w:rsid w:val="4E63223F"/>
    <w:rsid w:val="4E6A4BF7"/>
    <w:rsid w:val="4E6B2F94"/>
    <w:rsid w:val="4E6D6E30"/>
    <w:rsid w:val="4E70E0F6"/>
    <w:rsid w:val="4E78FB7F"/>
    <w:rsid w:val="4E7C7C1F"/>
    <w:rsid w:val="4E7D0842"/>
    <w:rsid w:val="4E807D8A"/>
    <w:rsid w:val="4E82FA26"/>
    <w:rsid w:val="4E84A0F8"/>
    <w:rsid w:val="4E861B3C"/>
    <w:rsid w:val="4E89F668"/>
    <w:rsid w:val="4E947D84"/>
    <w:rsid w:val="4E951DE5"/>
    <w:rsid w:val="4E98FF16"/>
    <w:rsid w:val="4E9AE224"/>
    <w:rsid w:val="4E9B9A71"/>
    <w:rsid w:val="4E9ED3C2"/>
    <w:rsid w:val="4EA1A21D"/>
    <w:rsid w:val="4EA4C1AD"/>
    <w:rsid w:val="4EA52DF2"/>
    <w:rsid w:val="4EA85709"/>
    <w:rsid w:val="4EAB584D"/>
    <w:rsid w:val="4EAD79A4"/>
    <w:rsid w:val="4EAECDFA"/>
    <w:rsid w:val="4EB0A055"/>
    <w:rsid w:val="4EB11C3F"/>
    <w:rsid w:val="4EB427CD"/>
    <w:rsid w:val="4EB83943"/>
    <w:rsid w:val="4EBE0B51"/>
    <w:rsid w:val="4EBF8F51"/>
    <w:rsid w:val="4EC59AD4"/>
    <w:rsid w:val="4EC69EA8"/>
    <w:rsid w:val="4ECF3B9E"/>
    <w:rsid w:val="4ED3F2A2"/>
    <w:rsid w:val="4ED565C1"/>
    <w:rsid w:val="4EE3EA52"/>
    <w:rsid w:val="4EE40424"/>
    <w:rsid w:val="4EE507F7"/>
    <w:rsid w:val="4EE66BE8"/>
    <w:rsid w:val="4EEF573A"/>
    <w:rsid w:val="4EF70575"/>
    <w:rsid w:val="4EFB897D"/>
    <w:rsid w:val="4F02B9A4"/>
    <w:rsid w:val="4F0D6EEA"/>
    <w:rsid w:val="4F164466"/>
    <w:rsid w:val="4F16F007"/>
    <w:rsid w:val="4F19451E"/>
    <w:rsid w:val="4F1A82F6"/>
    <w:rsid w:val="4F1B9442"/>
    <w:rsid w:val="4F1C4CDC"/>
    <w:rsid w:val="4F233D48"/>
    <w:rsid w:val="4F2486CC"/>
    <w:rsid w:val="4F24E08F"/>
    <w:rsid w:val="4F2DCA3C"/>
    <w:rsid w:val="4F3250D3"/>
    <w:rsid w:val="4F364718"/>
    <w:rsid w:val="4F3854E2"/>
    <w:rsid w:val="4F3D3380"/>
    <w:rsid w:val="4F3EC24B"/>
    <w:rsid w:val="4F422721"/>
    <w:rsid w:val="4F4EF057"/>
    <w:rsid w:val="4F5468BE"/>
    <w:rsid w:val="4F58F19E"/>
    <w:rsid w:val="4F5CBADC"/>
    <w:rsid w:val="4F5CF927"/>
    <w:rsid w:val="4F65A481"/>
    <w:rsid w:val="4F699794"/>
    <w:rsid w:val="4F6D96E5"/>
    <w:rsid w:val="4F74FDCB"/>
    <w:rsid w:val="4F7DFE1C"/>
    <w:rsid w:val="4F80C344"/>
    <w:rsid w:val="4F86894A"/>
    <w:rsid w:val="4F8CC682"/>
    <w:rsid w:val="4F8E8A98"/>
    <w:rsid w:val="4F8E9BBF"/>
    <w:rsid w:val="4F8F1A4B"/>
    <w:rsid w:val="4F95F6EE"/>
    <w:rsid w:val="4F961055"/>
    <w:rsid w:val="4F9AB813"/>
    <w:rsid w:val="4FA0D6F5"/>
    <w:rsid w:val="4FA90613"/>
    <w:rsid w:val="4FB475FA"/>
    <w:rsid w:val="4FBB8137"/>
    <w:rsid w:val="4FBD370D"/>
    <w:rsid w:val="4FBFDE43"/>
    <w:rsid w:val="4FC805C2"/>
    <w:rsid w:val="4FC8891C"/>
    <w:rsid w:val="4FCF2EC6"/>
    <w:rsid w:val="4FE26C94"/>
    <w:rsid w:val="4FE49EF4"/>
    <w:rsid w:val="4FF5CF33"/>
    <w:rsid w:val="4FF6CB52"/>
    <w:rsid w:val="4FF7C8EB"/>
    <w:rsid w:val="4FF7FA42"/>
    <w:rsid w:val="4FFA2DCE"/>
    <w:rsid w:val="4FFB02AF"/>
    <w:rsid w:val="500247AE"/>
    <w:rsid w:val="5006E934"/>
    <w:rsid w:val="50116EBD"/>
    <w:rsid w:val="501793D1"/>
    <w:rsid w:val="5017EFA7"/>
    <w:rsid w:val="50194A78"/>
    <w:rsid w:val="501D9E9A"/>
    <w:rsid w:val="5020EDC6"/>
    <w:rsid w:val="5025894F"/>
    <w:rsid w:val="5028C0EA"/>
    <w:rsid w:val="5028D28A"/>
    <w:rsid w:val="5032C412"/>
    <w:rsid w:val="503330C2"/>
    <w:rsid w:val="50364CE3"/>
    <w:rsid w:val="50368791"/>
    <w:rsid w:val="503BE796"/>
    <w:rsid w:val="5040A106"/>
    <w:rsid w:val="5042FA25"/>
    <w:rsid w:val="5047C443"/>
    <w:rsid w:val="50491C77"/>
    <w:rsid w:val="5049D809"/>
    <w:rsid w:val="505A78BE"/>
    <w:rsid w:val="505BC1B9"/>
    <w:rsid w:val="505ECB87"/>
    <w:rsid w:val="50654C5B"/>
    <w:rsid w:val="506A83CD"/>
    <w:rsid w:val="506DA92D"/>
    <w:rsid w:val="506EE3CD"/>
    <w:rsid w:val="50711A6D"/>
    <w:rsid w:val="5077225D"/>
    <w:rsid w:val="50799F6B"/>
    <w:rsid w:val="507AD4AB"/>
    <w:rsid w:val="507D150E"/>
    <w:rsid w:val="507E459A"/>
    <w:rsid w:val="5081CC73"/>
    <w:rsid w:val="5084285F"/>
    <w:rsid w:val="508B19FD"/>
    <w:rsid w:val="509116D0"/>
    <w:rsid w:val="50960ABA"/>
    <w:rsid w:val="5098EDEB"/>
    <w:rsid w:val="509D315B"/>
    <w:rsid w:val="50A03A81"/>
    <w:rsid w:val="50AC4062"/>
    <w:rsid w:val="50AD7556"/>
    <w:rsid w:val="50B7657B"/>
    <w:rsid w:val="50B9195C"/>
    <w:rsid w:val="50BE6084"/>
    <w:rsid w:val="50CB719B"/>
    <w:rsid w:val="50CDB8CA"/>
    <w:rsid w:val="50D016AA"/>
    <w:rsid w:val="50D19574"/>
    <w:rsid w:val="50D617D6"/>
    <w:rsid w:val="50E00DE2"/>
    <w:rsid w:val="50E21251"/>
    <w:rsid w:val="50E7D0BD"/>
    <w:rsid w:val="50E8CF7F"/>
    <w:rsid w:val="50E99563"/>
    <w:rsid w:val="50EC3C24"/>
    <w:rsid w:val="50ED6D72"/>
    <w:rsid w:val="50F11AAC"/>
    <w:rsid w:val="50F57107"/>
    <w:rsid w:val="50F63976"/>
    <w:rsid w:val="50FB75C3"/>
    <w:rsid w:val="50FEC867"/>
    <w:rsid w:val="5102AF4C"/>
    <w:rsid w:val="510588F8"/>
    <w:rsid w:val="5108D911"/>
    <w:rsid w:val="510D6631"/>
    <w:rsid w:val="5112A0AF"/>
    <w:rsid w:val="511506A9"/>
    <w:rsid w:val="51173607"/>
    <w:rsid w:val="511A1C9B"/>
    <w:rsid w:val="511F4EB6"/>
    <w:rsid w:val="51214F49"/>
    <w:rsid w:val="512A3AD3"/>
    <w:rsid w:val="513821D4"/>
    <w:rsid w:val="513B9F91"/>
    <w:rsid w:val="513F6160"/>
    <w:rsid w:val="5141108B"/>
    <w:rsid w:val="5145530C"/>
    <w:rsid w:val="514B69F9"/>
    <w:rsid w:val="514ECA3D"/>
    <w:rsid w:val="51524B1F"/>
    <w:rsid w:val="51534DD2"/>
    <w:rsid w:val="51545AC9"/>
    <w:rsid w:val="515D7C77"/>
    <w:rsid w:val="51615B46"/>
    <w:rsid w:val="51692689"/>
    <w:rsid w:val="516D39CF"/>
    <w:rsid w:val="5174D5AD"/>
    <w:rsid w:val="517837C4"/>
    <w:rsid w:val="517A2C06"/>
    <w:rsid w:val="518A271D"/>
    <w:rsid w:val="518CF47F"/>
    <w:rsid w:val="518DB335"/>
    <w:rsid w:val="51994BBE"/>
    <w:rsid w:val="519AEA4C"/>
    <w:rsid w:val="51A09FC2"/>
    <w:rsid w:val="51A63CE7"/>
    <w:rsid w:val="51A6AD5D"/>
    <w:rsid w:val="51AF8B68"/>
    <w:rsid w:val="51B0700D"/>
    <w:rsid w:val="51B0B146"/>
    <w:rsid w:val="51BA1694"/>
    <w:rsid w:val="51BD31B8"/>
    <w:rsid w:val="51BE7F90"/>
    <w:rsid w:val="51BEEABD"/>
    <w:rsid w:val="51C7454F"/>
    <w:rsid w:val="51C8FA84"/>
    <w:rsid w:val="51CFDA08"/>
    <w:rsid w:val="51D09D17"/>
    <w:rsid w:val="51D13A54"/>
    <w:rsid w:val="51D8286B"/>
    <w:rsid w:val="51E405D7"/>
    <w:rsid w:val="51E5C77E"/>
    <w:rsid w:val="51EB68C2"/>
    <w:rsid w:val="51EC3B45"/>
    <w:rsid w:val="51F263C6"/>
    <w:rsid w:val="51F2BB77"/>
    <w:rsid w:val="51F93508"/>
    <w:rsid w:val="51F9F0C2"/>
    <w:rsid w:val="51F9F2AC"/>
    <w:rsid w:val="51FFB7D9"/>
    <w:rsid w:val="52012C81"/>
    <w:rsid w:val="52059F17"/>
    <w:rsid w:val="520939CD"/>
    <w:rsid w:val="520EEEBF"/>
    <w:rsid w:val="52101D8F"/>
    <w:rsid w:val="52103454"/>
    <w:rsid w:val="52176EC6"/>
    <w:rsid w:val="521E02F9"/>
    <w:rsid w:val="522820B4"/>
    <w:rsid w:val="522C3A49"/>
    <w:rsid w:val="5238513B"/>
    <w:rsid w:val="523A447A"/>
    <w:rsid w:val="523E7F31"/>
    <w:rsid w:val="52406100"/>
    <w:rsid w:val="5242D560"/>
    <w:rsid w:val="52467A2D"/>
    <w:rsid w:val="5249E59B"/>
    <w:rsid w:val="524CDEFB"/>
    <w:rsid w:val="5252E905"/>
    <w:rsid w:val="525D773F"/>
    <w:rsid w:val="52608CDE"/>
    <w:rsid w:val="5267040D"/>
    <w:rsid w:val="526C108E"/>
    <w:rsid w:val="526CAA36"/>
    <w:rsid w:val="52704AA5"/>
    <w:rsid w:val="52743769"/>
    <w:rsid w:val="527505B9"/>
    <w:rsid w:val="527B5B7A"/>
    <w:rsid w:val="527C9502"/>
    <w:rsid w:val="527F7674"/>
    <w:rsid w:val="52819C28"/>
    <w:rsid w:val="52846EE5"/>
    <w:rsid w:val="5288E715"/>
    <w:rsid w:val="528EC624"/>
    <w:rsid w:val="5294002C"/>
    <w:rsid w:val="529FC251"/>
    <w:rsid w:val="52A94F26"/>
    <w:rsid w:val="52AC942A"/>
    <w:rsid w:val="52AD2814"/>
    <w:rsid w:val="52AE4106"/>
    <w:rsid w:val="52B3036C"/>
    <w:rsid w:val="52B38C2D"/>
    <w:rsid w:val="52B70580"/>
    <w:rsid w:val="52B8C441"/>
    <w:rsid w:val="52D9B8B5"/>
    <w:rsid w:val="52DB5178"/>
    <w:rsid w:val="52DC6713"/>
    <w:rsid w:val="52DE5ECB"/>
    <w:rsid w:val="52E02533"/>
    <w:rsid w:val="52E059AA"/>
    <w:rsid w:val="52E0FAED"/>
    <w:rsid w:val="52E60B4F"/>
    <w:rsid w:val="52E69250"/>
    <w:rsid w:val="52E6A691"/>
    <w:rsid w:val="52E6DB06"/>
    <w:rsid w:val="52E9819C"/>
    <w:rsid w:val="52ED4338"/>
    <w:rsid w:val="52EE9E09"/>
    <w:rsid w:val="52F165E7"/>
    <w:rsid w:val="52F71E6A"/>
    <w:rsid w:val="52FC100F"/>
    <w:rsid w:val="5305146C"/>
    <w:rsid w:val="530E16DD"/>
    <w:rsid w:val="53186982"/>
    <w:rsid w:val="531A0650"/>
    <w:rsid w:val="531AF495"/>
    <w:rsid w:val="53278E7C"/>
    <w:rsid w:val="53305164"/>
    <w:rsid w:val="53320CDB"/>
    <w:rsid w:val="5336F1BF"/>
    <w:rsid w:val="533755B9"/>
    <w:rsid w:val="533AFDAE"/>
    <w:rsid w:val="533C3736"/>
    <w:rsid w:val="5346E42B"/>
    <w:rsid w:val="535B8869"/>
    <w:rsid w:val="535BD0DB"/>
    <w:rsid w:val="53640BE2"/>
    <w:rsid w:val="53669A6A"/>
    <w:rsid w:val="5373D4C4"/>
    <w:rsid w:val="5379F55D"/>
    <w:rsid w:val="537C9B3E"/>
    <w:rsid w:val="53815F1E"/>
    <w:rsid w:val="538AD8A8"/>
    <w:rsid w:val="538B5BEA"/>
    <w:rsid w:val="538C16ED"/>
    <w:rsid w:val="53921A80"/>
    <w:rsid w:val="539496D3"/>
    <w:rsid w:val="539B2A68"/>
    <w:rsid w:val="539E2916"/>
    <w:rsid w:val="539F89BB"/>
    <w:rsid w:val="53A5D6C2"/>
    <w:rsid w:val="53B3F93C"/>
    <w:rsid w:val="53B69B1C"/>
    <w:rsid w:val="53B8FA33"/>
    <w:rsid w:val="53BC34B8"/>
    <w:rsid w:val="53BDDCC3"/>
    <w:rsid w:val="53BE2EC1"/>
    <w:rsid w:val="53C89B78"/>
    <w:rsid w:val="53C994C9"/>
    <w:rsid w:val="53D3D9A5"/>
    <w:rsid w:val="53D88696"/>
    <w:rsid w:val="53DF1180"/>
    <w:rsid w:val="53EA0920"/>
    <w:rsid w:val="53EC9258"/>
    <w:rsid w:val="53F1AFBD"/>
    <w:rsid w:val="53F55F47"/>
    <w:rsid w:val="53F91B00"/>
    <w:rsid w:val="5404F631"/>
    <w:rsid w:val="54078304"/>
    <w:rsid w:val="5408A42B"/>
    <w:rsid w:val="5408FEBA"/>
    <w:rsid w:val="540B5794"/>
    <w:rsid w:val="540E5DBC"/>
    <w:rsid w:val="540F8833"/>
    <w:rsid w:val="5419669A"/>
    <w:rsid w:val="5426B7F0"/>
    <w:rsid w:val="54305260"/>
    <w:rsid w:val="5438739E"/>
    <w:rsid w:val="543BC40F"/>
    <w:rsid w:val="543FEE7D"/>
    <w:rsid w:val="5445581E"/>
    <w:rsid w:val="544A440B"/>
    <w:rsid w:val="5453E15D"/>
    <w:rsid w:val="545D88F8"/>
    <w:rsid w:val="5462B927"/>
    <w:rsid w:val="546D19BD"/>
    <w:rsid w:val="54775906"/>
    <w:rsid w:val="54778047"/>
    <w:rsid w:val="548125B0"/>
    <w:rsid w:val="548622A3"/>
    <w:rsid w:val="54938467"/>
    <w:rsid w:val="54A22588"/>
    <w:rsid w:val="54A336FE"/>
    <w:rsid w:val="54B9B3BA"/>
    <w:rsid w:val="54C130AA"/>
    <w:rsid w:val="54C5B93F"/>
    <w:rsid w:val="54C699EF"/>
    <w:rsid w:val="54D22975"/>
    <w:rsid w:val="54E6A820"/>
    <w:rsid w:val="54E91878"/>
    <w:rsid w:val="54F2DAFA"/>
    <w:rsid w:val="550235C6"/>
    <w:rsid w:val="550271B0"/>
    <w:rsid w:val="5502BCCA"/>
    <w:rsid w:val="55084B75"/>
    <w:rsid w:val="55087C28"/>
    <w:rsid w:val="55096BBA"/>
    <w:rsid w:val="550BBF36"/>
    <w:rsid w:val="550D4CAF"/>
    <w:rsid w:val="550F7929"/>
    <w:rsid w:val="5510E5FF"/>
    <w:rsid w:val="5516CBA5"/>
    <w:rsid w:val="551899B3"/>
    <w:rsid w:val="551A3F3B"/>
    <w:rsid w:val="551BC4FE"/>
    <w:rsid w:val="551CEBDE"/>
    <w:rsid w:val="552098D0"/>
    <w:rsid w:val="552AE4E1"/>
    <w:rsid w:val="552E1E21"/>
    <w:rsid w:val="5532B5C3"/>
    <w:rsid w:val="5537FBE7"/>
    <w:rsid w:val="5538FF20"/>
    <w:rsid w:val="55464BCD"/>
    <w:rsid w:val="55465C4D"/>
    <w:rsid w:val="554B3F8E"/>
    <w:rsid w:val="554BE19E"/>
    <w:rsid w:val="554DE014"/>
    <w:rsid w:val="5551408E"/>
    <w:rsid w:val="55544CCC"/>
    <w:rsid w:val="55606451"/>
    <w:rsid w:val="5568B9C6"/>
    <w:rsid w:val="556B8E63"/>
    <w:rsid w:val="556C9A75"/>
    <w:rsid w:val="556CDE3D"/>
    <w:rsid w:val="5572222F"/>
    <w:rsid w:val="557296FC"/>
    <w:rsid w:val="5574A1E2"/>
    <w:rsid w:val="5578FAFD"/>
    <w:rsid w:val="557BCFCC"/>
    <w:rsid w:val="557DF9A6"/>
    <w:rsid w:val="55800478"/>
    <w:rsid w:val="5587CF48"/>
    <w:rsid w:val="55894253"/>
    <w:rsid w:val="558DE866"/>
    <w:rsid w:val="558F7AB1"/>
    <w:rsid w:val="559183F9"/>
    <w:rsid w:val="5593BFDC"/>
    <w:rsid w:val="55A17BEC"/>
    <w:rsid w:val="55A41855"/>
    <w:rsid w:val="55A53FDF"/>
    <w:rsid w:val="55A5F0CB"/>
    <w:rsid w:val="55AD01FA"/>
    <w:rsid w:val="55B42FBD"/>
    <w:rsid w:val="55B5480E"/>
    <w:rsid w:val="55BACB44"/>
    <w:rsid w:val="55C1457E"/>
    <w:rsid w:val="55C1A542"/>
    <w:rsid w:val="55C1B70D"/>
    <w:rsid w:val="55C549E3"/>
    <w:rsid w:val="55C5C21A"/>
    <w:rsid w:val="55D6B352"/>
    <w:rsid w:val="55DCBFE8"/>
    <w:rsid w:val="55E12E7B"/>
    <w:rsid w:val="55E13544"/>
    <w:rsid w:val="55EBCFB0"/>
    <w:rsid w:val="55F2B719"/>
    <w:rsid w:val="55F8D32A"/>
    <w:rsid w:val="55FF52B5"/>
    <w:rsid w:val="560CC832"/>
    <w:rsid w:val="560CE210"/>
    <w:rsid w:val="560F6BA5"/>
    <w:rsid w:val="5610E2C2"/>
    <w:rsid w:val="56149F4D"/>
    <w:rsid w:val="5617B0A1"/>
    <w:rsid w:val="5620BBB0"/>
    <w:rsid w:val="562555DA"/>
    <w:rsid w:val="563474CC"/>
    <w:rsid w:val="5639C438"/>
    <w:rsid w:val="563C7365"/>
    <w:rsid w:val="5644B5B3"/>
    <w:rsid w:val="56520E58"/>
    <w:rsid w:val="5655073E"/>
    <w:rsid w:val="5658231B"/>
    <w:rsid w:val="565C75E1"/>
    <w:rsid w:val="5660A68D"/>
    <w:rsid w:val="5665BD86"/>
    <w:rsid w:val="566CFC15"/>
    <w:rsid w:val="5671370D"/>
    <w:rsid w:val="5671955B"/>
    <w:rsid w:val="56737179"/>
    <w:rsid w:val="5679D871"/>
    <w:rsid w:val="567B7607"/>
    <w:rsid w:val="568163D9"/>
    <w:rsid w:val="5685250E"/>
    <w:rsid w:val="56951203"/>
    <w:rsid w:val="56985594"/>
    <w:rsid w:val="569B5C74"/>
    <w:rsid w:val="56AABB3E"/>
    <w:rsid w:val="56ADB956"/>
    <w:rsid w:val="56B3110F"/>
    <w:rsid w:val="56B37249"/>
    <w:rsid w:val="56B609A8"/>
    <w:rsid w:val="56BE836D"/>
    <w:rsid w:val="56CD6EDB"/>
    <w:rsid w:val="56CEBE8E"/>
    <w:rsid w:val="56CF1682"/>
    <w:rsid w:val="56DC2E0C"/>
    <w:rsid w:val="56DF3AEC"/>
    <w:rsid w:val="56E921EF"/>
    <w:rsid w:val="56EB427C"/>
    <w:rsid w:val="56F013B8"/>
    <w:rsid w:val="56F10640"/>
    <w:rsid w:val="56F29190"/>
    <w:rsid w:val="56F6E002"/>
    <w:rsid w:val="56F93A2F"/>
    <w:rsid w:val="56FEB8A9"/>
    <w:rsid w:val="57014FD3"/>
    <w:rsid w:val="5704E6E5"/>
    <w:rsid w:val="57073350"/>
    <w:rsid w:val="5707877E"/>
    <w:rsid w:val="570CB3D4"/>
    <w:rsid w:val="570E1744"/>
    <w:rsid w:val="570E9194"/>
    <w:rsid w:val="572B3EB0"/>
    <w:rsid w:val="57318274"/>
    <w:rsid w:val="5732082E"/>
    <w:rsid w:val="57356AA8"/>
    <w:rsid w:val="573660CA"/>
    <w:rsid w:val="57371CB2"/>
    <w:rsid w:val="5737E65C"/>
    <w:rsid w:val="573E71C5"/>
    <w:rsid w:val="573FB04C"/>
    <w:rsid w:val="5749E88B"/>
    <w:rsid w:val="574C20C7"/>
    <w:rsid w:val="574C226F"/>
    <w:rsid w:val="5751DAD4"/>
    <w:rsid w:val="5753B818"/>
    <w:rsid w:val="57554117"/>
    <w:rsid w:val="57575C15"/>
    <w:rsid w:val="57587B70"/>
    <w:rsid w:val="575D3DFF"/>
    <w:rsid w:val="575DAABB"/>
    <w:rsid w:val="575FF756"/>
    <w:rsid w:val="576BC6A2"/>
    <w:rsid w:val="577033C7"/>
    <w:rsid w:val="5774E44B"/>
    <w:rsid w:val="57790893"/>
    <w:rsid w:val="57827D79"/>
    <w:rsid w:val="578BAEC8"/>
    <w:rsid w:val="578C1F88"/>
    <w:rsid w:val="578DE373"/>
    <w:rsid w:val="578F9E67"/>
    <w:rsid w:val="57977370"/>
    <w:rsid w:val="579ACF22"/>
    <w:rsid w:val="579E05A4"/>
    <w:rsid w:val="57A52FAB"/>
    <w:rsid w:val="57ADD7BD"/>
    <w:rsid w:val="57AE4EF4"/>
    <w:rsid w:val="57B9B3FC"/>
    <w:rsid w:val="57BE3C2F"/>
    <w:rsid w:val="57C74CD3"/>
    <w:rsid w:val="57CE21EB"/>
    <w:rsid w:val="57CF1F18"/>
    <w:rsid w:val="57DB10D1"/>
    <w:rsid w:val="57DE0049"/>
    <w:rsid w:val="57DED49E"/>
    <w:rsid w:val="57DF136F"/>
    <w:rsid w:val="57E0E987"/>
    <w:rsid w:val="57F4C451"/>
    <w:rsid w:val="57FA0853"/>
    <w:rsid w:val="57FD05AB"/>
    <w:rsid w:val="57FE6112"/>
    <w:rsid w:val="580170C7"/>
    <w:rsid w:val="580226C3"/>
    <w:rsid w:val="5802C939"/>
    <w:rsid w:val="58062376"/>
    <w:rsid w:val="58062A02"/>
    <w:rsid w:val="580E0852"/>
    <w:rsid w:val="58112DCA"/>
    <w:rsid w:val="5813D386"/>
    <w:rsid w:val="58189443"/>
    <w:rsid w:val="58232F83"/>
    <w:rsid w:val="5826C738"/>
    <w:rsid w:val="5827F382"/>
    <w:rsid w:val="58297756"/>
    <w:rsid w:val="582A9607"/>
    <w:rsid w:val="5836A994"/>
    <w:rsid w:val="5836DA18"/>
    <w:rsid w:val="583ACCCB"/>
    <w:rsid w:val="5844D79A"/>
    <w:rsid w:val="58476B17"/>
    <w:rsid w:val="5848C1C4"/>
    <w:rsid w:val="584CC7ED"/>
    <w:rsid w:val="585107E0"/>
    <w:rsid w:val="585A3619"/>
    <w:rsid w:val="586210E1"/>
    <w:rsid w:val="58677C49"/>
    <w:rsid w:val="58683EE4"/>
    <w:rsid w:val="586A6136"/>
    <w:rsid w:val="586F5964"/>
    <w:rsid w:val="58728D02"/>
    <w:rsid w:val="587ABED7"/>
    <w:rsid w:val="5882B817"/>
    <w:rsid w:val="5888A0CE"/>
    <w:rsid w:val="588C3716"/>
    <w:rsid w:val="588D6824"/>
    <w:rsid w:val="58911A98"/>
    <w:rsid w:val="5896BB6B"/>
    <w:rsid w:val="5899BEC1"/>
    <w:rsid w:val="589D86B3"/>
    <w:rsid w:val="589E0FF8"/>
    <w:rsid w:val="58A86562"/>
    <w:rsid w:val="58AB0AC4"/>
    <w:rsid w:val="58AF9FA0"/>
    <w:rsid w:val="58B2196E"/>
    <w:rsid w:val="58BD1BD1"/>
    <w:rsid w:val="58BF86A7"/>
    <w:rsid w:val="58C01E1F"/>
    <w:rsid w:val="58CB5785"/>
    <w:rsid w:val="58CE4E6E"/>
    <w:rsid w:val="58D074FE"/>
    <w:rsid w:val="58D0ECD9"/>
    <w:rsid w:val="58D2AB42"/>
    <w:rsid w:val="58D3BADA"/>
    <w:rsid w:val="58DA5E46"/>
    <w:rsid w:val="58E1C158"/>
    <w:rsid w:val="58E92018"/>
    <w:rsid w:val="58EAF630"/>
    <w:rsid w:val="58EB910D"/>
    <w:rsid w:val="58EED857"/>
    <w:rsid w:val="58F5A975"/>
    <w:rsid w:val="590D85F2"/>
    <w:rsid w:val="5916036B"/>
    <w:rsid w:val="591615F8"/>
    <w:rsid w:val="591A19A9"/>
    <w:rsid w:val="59208C05"/>
    <w:rsid w:val="59208CE5"/>
    <w:rsid w:val="59219F89"/>
    <w:rsid w:val="592A463C"/>
    <w:rsid w:val="592D615F"/>
    <w:rsid w:val="59356C1A"/>
    <w:rsid w:val="59366E94"/>
    <w:rsid w:val="59401520"/>
    <w:rsid w:val="5944A542"/>
    <w:rsid w:val="5945B2B5"/>
    <w:rsid w:val="5945C83E"/>
    <w:rsid w:val="59460740"/>
    <w:rsid w:val="594C23A3"/>
    <w:rsid w:val="5962A5E5"/>
    <w:rsid w:val="5962A90F"/>
    <w:rsid w:val="5968BE2B"/>
    <w:rsid w:val="596C0260"/>
    <w:rsid w:val="596CBE15"/>
    <w:rsid w:val="597288A5"/>
    <w:rsid w:val="5975530A"/>
    <w:rsid w:val="597BDD39"/>
    <w:rsid w:val="597C68B7"/>
    <w:rsid w:val="59867C46"/>
    <w:rsid w:val="5986C1E0"/>
    <w:rsid w:val="598F849B"/>
    <w:rsid w:val="5995EA8C"/>
    <w:rsid w:val="59A44C31"/>
    <w:rsid w:val="59AC93C4"/>
    <w:rsid w:val="59AF7116"/>
    <w:rsid w:val="59B2C15D"/>
    <w:rsid w:val="59B7AAC4"/>
    <w:rsid w:val="59C17475"/>
    <w:rsid w:val="59C1C92C"/>
    <w:rsid w:val="59C68615"/>
    <w:rsid w:val="59D26775"/>
    <w:rsid w:val="59DFFED2"/>
    <w:rsid w:val="59E215C8"/>
    <w:rsid w:val="59E9FC4D"/>
    <w:rsid w:val="59EAF456"/>
    <w:rsid w:val="59EF22C1"/>
    <w:rsid w:val="59F23B13"/>
    <w:rsid w:val="59FC40F8"/>
    <w:rsid w:val="59FD855B"/>
    <w:rsid w:val="59FF9856"/>
    <w:rsid w:val="5A0474E7"/>
    <w:rsid w:val="5A04AA70"/>
    <w:rsid w:val="5A0A1B98"/>
    <w:rsid w:val="5A11032F"/>
    <w:rsid w:val="5A15AEF8"/>
    <w:rsid w:val="5A194DFB"/>
    <w:rsid w:val="5A196F44"/>
    <w:rsid w:val="5A1D3AE0"/>
    <w:rsid w:val="5A1EABB2"/>
    <w:rsid w:val="5A219425"/>
    <w:rsid w:val="5A23C61F"/>
    <w:rsid w:val="5A280DFF"/>
    <w:rsid w:val="5A29F3C0"/>
    <w:rsid w:val="5A2DF9F9"/>
    <w:rsid w:val="5A376DD4"/>
    <w:rsid w:val="5A38B651"/>
    <w:rsid w:val="5A3C6D2F"/>
    <w:rsid w:val="5A47E4CC"/>
    <w:rsid w:val="5A4BF6CB"/>
    <w:rsid w:val="5A4CA411"/>
    <w:rsid w:val="5A4CD824"/>
    <w:rsid w:val="5A526DE9"/>
    <w:rsid w:val="5A53F51E"/>
    <w:rsid w:val="5A560EB9"/>
    <w:rsid w:val="5A59FB1E"/>
    <w:rsid w:val="5A5CD408"/>
    <w:rsid w:val="5A62A0B8"/>
    <w:rsid w:val="5A698F91"/>
    <w:rsid w:val="5A7BAF6A"/>
    <w:rsid w:val="5A82D83E"/>
    <w:rsid w:val="5A8B496D"/>
    <w:rsid w:val="5A8B6ADD"/>
    <w:rsid w:val="5A94F97C"/>
    <w:rsid w:val="5A9A4648"/>
    <w:rsid w:val="5A9E6A5F"/>
    <w:rsid w:val="5A9FBA12"/>
    <w:rsid w:val="5AA36F30"/>
    <w:rsid w:val="5AA6F696"/>
    <w:rsid w:val="5AA7316D"/>
    <w:rsid w:val="5AA80837"/>
    <w:rsid w:val="5AAC4374"/>
    <w:rsid w:val="5AB08674"/>
    <w:rsid w:val="5AB6CC3F"/>
    <w:rsid w:val="5AB88D8D"/>
    <w:rsid w:val="5AB89E1B"/>
    <w:rsid w:val="5ABCB755"/>
    <w:rsid w:val="5ABF3926"/>
    <w:rsid w:val="5ACAC4C6"/>
    <w:rsid w:val="5AD0B8D0"/>
    <w:rsid w:val="5AD699C5"/>
    <w:rsid w:val="5AD8E242"/>
    <w:rsid w:val="5AD9513F"/>
    <w:rsid w:val="5AD958F3"/>
    <w:rsid w:val="5AE503FB"/>
    <w:rsid w:val="5AE82140"/>
    <w:rsid w:val="5AF609FC"/>
    <w:rsid w:val="5AF94D62"/>
    <w:rsid w:val="5B06270A"/>
    <w:rsid w:val="5B116065"/>
    <w:rsid w:val="5B125C93"/>
    <w:rsid w:val="5B1765B6"/>
    <w:rsid w:val="5B196C5F"/>
    <w:rsid w:val="5B20733D"/>
    <w:rsid w:val="5B23AF9B"/>
    <w:rsid w:val="5B2A95C8"/>
    <w:rsid w:val="5B2F7E06"/>
    <w:rsid w:val="5B3589C9"/>
    <w:rsid w:val="5B37F78F"/>
    <w:rsid w:val="5B3EF927"/>
    <w:rsid w:val="5B3F7203"/>
    <w:rsid w:val="5B457F35"/>
    <w:rsid w:val="5B4B32A3"/>
    <w:rsid w:val="5B4DC6A2"/>
    <w:rsid w:val="5B4E8CD1"/>
    <w:rsid w:val="5B5439ED"/>
    <w:rsid w:val="5B54A8A6"/>
    <w:rsid w:val="5B55A5C0"/>
    <w:rsid w:val="5B58B575"/>
    <w:rsid w:val="5B59628E"/>
    <w:rsid w:val="5B5DF720"/>
    <w:rsid w:val="5B61617D"/>
    <w:rsid w:val="5B6FB316"/>
    <w:rsid w:val="5B718FEE"/>
    <w:rsid w:val="5B727EB9"/>
    <w:rsid w:val="5B7360A7"/>
    <w:rsid w:val="5B781061"/>
    <w:rsid w:val="5B788A13"/>
    <w:rsid w:val="5B8108A5"/>
    <w:rsid w:val="5B8785BF"/>
    <w:rsid w:val="5B96DCC8"/>
    <w:rsid w:val="5B9766E5"/>
    <w:rsid w:val="5B989973"/>
    <w:rsid w:val="5B9A557C"/>
    <w:rsid w:val="5B9AB4DC"/>
    <w:rsid w:val="5B9CC12A"/>
    <w:rsid w:val="5BA39077"/>
    <w:rsid w:val="5BA505AE"/>
    <w:rsid w:val="5BA5C98D"/>
    <w:rsid w:val="5BAB583B"/>
    <w:rsid w:val="5BAD63EE"/>
    <w:rsid w:val="5BB2322A"/>
    <w:rsid w:val="5BB5624D"/>
    <w:rsid w:val="5BB8F0B6"/>
    <w:rsid w:val="5BB9B85E"/>
    <w:rsid w:val="5BBAD1A9"/>
    <w:rsid w:val="5BBC2536"/>
    <w:rsid w:val="5BBC96A0"/>
    <w:rsid w:val="5BC315A2"/>
    <w:rsid w:val="5BCD4608"/>
    <w:rsid w:val="5BD39B40"/>
    <w:rsid w:val="5BD6DCC9"/>
    <w:rsid w:val="5BDB9BEF"/>
    <w:rsid w:val="5BDFF1CF"/>
    <w:rsid w:val="5BE2AE65"/>
    <w:rsid w:val="5BE6A8EA"/>
    <w:rsid w:val="5BE97CC7"/>
    <w:rsid w:val="5BF33B4D"/>
    <w:rsid w:val="5BF65A7D"/>
    <w:rsid w:val="5BF6F557"/>
    <w:rsid w:val="5C05C485"/>
    <w:rsid w:val="5C066D8D"/>
    <w:rsid w:val="5C0A8AE2"/>
    <w:rsid w:val="5C0C607F"/>
    <w:rsid w:val="5C11B112"/>
    <w:rsid w:val="5C14B007"/>
    <w:rsid w:val="5C176D10"/>
    <w:rsid w:val="5C17E330"/>
    <w:rsid w:val="5C1C1105"/>
    <w:rsid w:val="5C1ED87E"/>
    <w:rsid w:val="5C256597"/>
    <w:rsid w:val="5C36CA86"/>
    <w:rsid w:val="5C36EC37"/>
    <w:rsid w:val="5C3E29F0"/>
    <w:rsid w:val="5C3F9BE2"/>
    <w:rsid w:val="5C439FA8"/>
    <w:rsid w:val="5C481E91"/>
    <w:rsid w:val="5C4D5A64"/>
    <w:rsid w:val="5C4FD9D4"/>
    <w:rsid w:val="5C54DE1E"/>
    <w:rsid w:val="5C5AD27F"/>
    <w:rsid w:val="5C5C5431"/>
    <w:rsid w:val="5C61A82D"/>
    <w:rsid w:val="5C64ED80"/>
    <w:rsid w:val="5C65295C"/>
    <w:rsid w:val="5C6605BF"/>
    <w:rsid w:val="5C676D9F"/>
    <w:rsid w:val="5C6BCAFE"/>
    <w:rsid w:val="5C6E2CFB"/>
    <w:rsid w:val="5C7505F8"/>
    <w:rsid w:val="5C772DAB"/>
    <w:rsid w:val="5C78425F"/>
    <w:rsid w:val="5C7FEF82"/>
    <w:rsid w:val="5C854197"/>
    <w:rsid w:val="5C8639B2"/>
    <w:rsid w:val="5C864C53"/>
    <w:rsid w:val="5C891139"/>
    <w:rsid w:val="5C8A2EEA"/>
    <w:rsid w:val="5C8B4C4F"/>
    <w:rsid w:val="5C918F90"/>
    <w:rsid w:val="5C966A41"/>
    <w:rsid w:val="5C9A2C86"/>
    <w:rsid w:val="5C9CD60A"/>
    <w:rsid w:val="5C9DD1CF"/>
    <w:rsid w:val="5C9F67A8"/>
    <w:rsid w:val="5CAA1740"/>
    <w:rsid w:val="5CABE7BA"/>
    <w:rsid w:val="5CAD5638"/>
    <w:rsid w:val="5CB32823"/>
    <w:rsid w:val="5CB42BEC"/>
    <w:rsid w:val="5CBE5A84"/>
    <w:rsid w:val="5CC36C12"/>
    <w:rsid w:val="5CC84048"/>
    <w:rsid w:val="5CC96FD2"/>
    <w:rsid w:val="5CCA4670"/>
    <w:rsid w:val="5CCB4CCC"/>
    <w:rsid w:val="5CCB66F0"/>
    <w:rsid w:val="5CD3868F"/>
    <w:rsid w:val="5CD85FD2"/>
    <w:rsid w:val="5CDA9D7B"/>
    <w:rsid w:val="5CDD4639"/>
    <w:rsid w:val="5CDF438B"/>
    <w:rsid w:val="5CE1D7E4"/>
    <w:rsid w:val="5CE5D1B5"/>
    <w:rsid w:val="5CE6867D"/>
    <w:rsid w:val="5CE6D13C"/>
    <w:rsid w:val="5CE6D59A"/>
    <w:rsid w:val="5CECA76E"/>
    <w:rsid w:val="5CF1A524"/>
    <w:rsid w:val="5CF5544A"/>
    <w:rsid w:val="5D0105BA"/>
    <w:rsid w:val="5D0B3323"/>
    <w:rsid w:val="5D0EB7CE"/>
    <w:rsid w:val="5D139E23"/>
    <w:rsid w:val="5D1E900D"/>
    <w:rsid w:val="5D1FB696"/>
    <w:rsid w:val="5D239395"/>
    <w:rsid w:val="5D25143E"/>
    <w:rsid w:val="5D286485"/>
    <w:rsid w:val="5D301321"/>
    <w:rsid w:val="5D30A591"/>
    <w:rsid w:val="5D3F5EBD"/>
    <w:rsid w:val="5D420CAE"/>
    <w:rsid w:val="5D4509A3"/>
    <w:rsid w:val="5D4784C6"/>
    <w:rsid w:val="5D495D87"/>
    <w:rsid w:val="5D4BA7E3"/>
    <w:rsid w:val="5D51219A"/>
    <w:rsid w:val="5D51D3DF"/>
    <w:rsid w:val="5D5E7264"/>
    <w:rsid w:val="5D5F17E1"/>
    <w:rsid w:val="5D638F72"/>
    <w:rsid w:val="5D6DB6A3"/>
    <w:rsid w:val="5D778D1F"/>
    <w:rsid w:val="5D785BED"/>
    <w:rsid w:val="5D7AE123"/>
    <w:rsid w:val="5D7B4DBB"/>
    <w:rsid w:val="5D7D7DF9"/>
    <w:rsid w:val="5D7DA16D"/>
    <w:rsid w:val="5D7F47BC"/>
    <w:rsid w:val="5D816E6B"/>
    <w:rsid w:val="5D839ABF"/>
    <w:rsid w:val="5D8DBA63"/>
    <w:rsid w:val="5D8F80CB"/>
    <w:rsid w:val="5D96AB63"/>
    <w:rsid w:val="5DA07BB8"/>
    <w:rsid w:val="5DA0F548"/>
    <w:rsid w:val="5DA864AA"/>
    <w:rsid w:val="5DAA837A"/>
    <w:rsid w:val="5DAAFE70"/>
    <w:rsid w:val="5DAF3749"/>
    <w:rsid w:val="5DB31778"/>
    <w:rsid w:val="5DB60576"/>
    <w:rsid w:val="5DBF8F53"/>
    <w:rsid w:val="5DC25C2F"/>
    <w:rsid w:val="5DC4CCB7"/>
    <w:rsid w:val="5DC5D1F2"/>
    <w:rsid w:val="5DC70D73"/>
    <w:rsid w:val="5DC99F43"/>
    <w:rsid w:val="5DD22533"/>
    <w:rsid w:val="5DD2293A"/>
    <w:rsid w:val="5DD3E45F"/>
    <w:rsid w:val="5DE31F18"/>
    <w:rsid w:val="5DE5DF79"/>
    <w:rsid w:val="5DE98B9D"/>
    <w:rsid w:val="5DEAA21D"/>
    <w:rsid w:val="5DED9BDF"/>
    <w:rsid w:val="5DF138A1"/>
    <w:rsid w:val="5DF1DD5C"/>
    <w:rsid w:val="5DF34C48"/>
    <w:rsid w:val="5DF5D0E0"/>
    <w:rsid w:val="5DFBB821"/>
    <w:rsid w:val="5DFE6936"/>
    <w:rsid w:val="5E0293E0"/>
    <w:rsid w:val="5E0D5DD1"/>
    <w:rsid w:val="5E1E57D4"/>
    <w:rsid w:val="5E208155"/>
    <w:rsid w:val="5E34A2E1"/>
    <w:rsid w:val="5E393ED0"/>
    <w:rsid w:val="5E3CAF31"/>
    <w:rsid w:val="5E442A6E"/>
    <w:rsid w:val="5E45A3BD"/>
    <w:rsid w:val="5E503CA4"/>
    <w:rsid w:val="5E514456"/>
    <w:rsid w:val="5E533A79"/>
    <w:rsid w:val="5E5743ED"/>
    <w:rsid w:val="5E5FC443"/>
    <w:rsid w:val="5E62C95A"/>
    <w:rsid w:val="5E6654AF"/>
    <w:rsid w:val="5E6A6B3F"/>
    <w:rsid w:val="5E6C61DB"/>
    <w:rsid w:val="5E6DAF5A"/>
    <w:rsid w:val="5E735824"/>
    <w:rsid w:val="5E76E0AC"/>
    <w:rsid w:val="5E778127"/>
    <w:rsid w:val="5E7ADCB1"/>
    <w:rsid w:val="5E7E0297"/>
    <w:rsid w:val="5E8189C9"/>
    <w:rsid w:val="5E87A379"/>
    <w:rsid w:val="5E9030CD"/>
    <w:rsid w:val="5E926DCE"/>
    <w:rsid w:val="5EA4030E"/>
    <w:rsid w:val="5EA4D3EA"/>
    <w:rsid w:val="5EABB925"/>
    <w:rsid w:val="5EB228BB"/>
    <w:rsid w:val="5EB7EA0F"/>
    <w:rsid w:val="5EB933BA"/>
    <w:rsid w:val="5EBAFD35"/>
    <w:rsid w:val="5EBFB1EC"/>
    <w:rsid w:val="5EC3D817"/>
    <w:rsid w:val="5EC70AC2"/>
    <w:rsid w:val="5ED2D216"/>
    <w:rsid w:val="5ED8CADC"/>
    <w:rsid w:val="5EDE46CE"/>
    <w:rsid w:val="5EE08591"/>
    <w:rsid w:val="5EE62A5C"/>
    <w:rsid w:val="5EE67C98"/>
    <w:rsid w:val="5EEAC577"/>
    <w:rsid w:val="5EEB69D3"/>
    <w:rsid w:val="5EEE41E1"/>
    <w:rsid w:val="5EF4263F"/>
    <w:rsid w:val="5EF4DF5C"/>
    <w:rsid w:val="5EF536AB"/>
    <w:rsid w:val="5EF7803E"/>
    <w:rsid w:val="5EF812D0"/>
    <w:rsid w:val="5EFA50FF"/>
    <w:rsid w:val="5EFBEF2E"/>
    <w:rsid w:val="5EFD6A79"/>
    <w:rsid w:val="5F0E7BF7"/>
    <w:rsid w:val="5F117AEC"/>
    <w:rsid w:val="5F118A2A"/>
    <w:rsid w:val="5F13C286"/>
    <w:rsid w:val="5F13FAB8"/>
    <w:rsid w:val="5F1577B6"/>
    <w:rsid w:val="5F1677BA"/>
    <w:rsid w:val="5F188B1E"/>
    <w:rsid w:val="5F1C4B82"/>
    <w:rsid w:val="5F253FBF"/>
    <w:rsid w:val="5F2B21B2"/>
    <w:rsid w:val="5F2F68A6"/>
    <w:rsid w:val="5F396112"/>
    <w:rsid w:val="5F450B23"/>
    <w:rsid w:val="5F4B01E6"/>
    <w:rsid w:val="5F4FEEAC"/>
    <w:rsid w:val="5F5D440A"/>
    <w:rsid w:val="5F5F5196"/>
    <w:rsid w:val="5F6010BE"/>
    <w:rsid w:val="5F6AE525"/>
    <w:rsid w:val="5F6B2521"/>
    <w:rsid w:val="5F6DE038"/>
    <w:rsid w:val="5F6F7250"/>
    <w:rsid w:val="5F79D00D"/>
    <w:rsid w:val="5F7AD49D"/>
    <w:rsid w:val="5F8D5CCE"/>
    <w:rsid w:val="5F9B351A"/>
    <w:rsid w:val="5F9DCC9F"/>
    <w:rsid w:val="5F9F4909"/>
    <w:rsid w:val="5FA11AAF"/>
    <w:rsid w:val="5FA5B335"/>
    <w:rsid w:val="5FA8D89D"/>
    <w:rsid w:val="5FAEEBE8"/>
    <w:rsid w:val="5FB31AD0"/>
    <w:rsid w:val="5FB3E1C7"/>
    <w:rsid w:val="5FB532F4"/>
    <w:rsid w:val="5FB850ED"/>
    <w:rsid w:val="5FBB6265"/>
    <w:rsid w:val="5FC49EA3"/>
    <w:rsid w:val="5FC7375C"/>
    <w:rsid w:val="5FC9E54D"/>
    <w:rsid w:val="5FCDEC03"/>
    <w:rsid w:val="5FD11EC1"/>
    <w:rsid w:val="5FD3155E"/>
    <w:rsid w:val="5FD46289"/>
    <w:rsid w:val="5FD60C4B"/>
    <w:rsid w:val="5FD96F0A"/>
    <w:rsid w:val="5FDBF308"/>
    <w:rsid w:val="5FDD1DCD"/>
    <w:rsid w:val="5FDFB5F8"/>
    <w:rsid w:val="5FE188C8"/>
    <w:rsid w:val="5FE2D041"/>
    <w:rsid w:val="5FE5C5EA"/>
    <w:rsid w:val="5FE92322"/>
    <w:rsid w:val="5FEE874B"/>
    <w:rsid w:val="5FF24BCA"/>
    <w:rsid w:val="5FF7FC1A"/>
    <w:rsid w:val="5FFAC11A"/>
    <w:rsid w:val="60006F0A"/>
    <w:rsid w:val="60055D20"/>
    <w:rsid w:val="60090264"/>
    <w:rsid w:val="600B4E09"/>
    <w:rsid w:val="600FF6EC"/>
    <w:rsid w:val="60139288"/>
    <w:rsid w:val="6014C419"/>
    <w:rsid w:val="60196DEE"/>
    <w:rsid w:val="601976E3"/>
    <w:rsid w:val="601F5632"/>
    <w:rsid w:val="60245D2F"/>
    <w:rsid w:val="60253747"/>
    <w:rsid w:val="6028717A"/>
    <w:rsid w:val="602FB11C"/>
    <w:rsid w:val="60335B03"/>
    <w:rsid w:val="6034B221"/>
    <w:rsid w:val="603747B8"/>
    <w:rsid w:val="60408813"/>
    <w:rsid w:val="60442028"/>
    <w:rsid w:val="604D11DD"/>
    <w:rsid w:val="604E2765"/>
    <w:rsid w:val="604EBC7F"/>
    <w:rsid w:val="60656F60"/>
    <w:rsid w:val="607031F1"/>
    <w:rsid w:val="60710C48"/>
    <w:rsid w:val="60745DD1"/>
    <w:rsid w:val="60767104"/>
    <w:rsid w:val="607A7BD9"/>
    <w:rsid w:val="6082705D"/>
    <w:rsid w:val="6086199E"/>
    <w:rsid w:val="608795A8"/>
    <w:rsid w:val="60879BED"/>
    <w:rsid w:val="608A0600"/>
    <w:rsid w:val="608C2F50"/>
    <w:rsid w:val="608DCCAC"/>
    <w:rsid w:val="6093E682"/>
    <w:rsid w:val="6097BB30"/>
    <w:rsid w:val="60993ADA"/>
    <w:rsid w:val="609C2419"/>
    <w:rsid w:val="609ECFE9"/>
    <w:rsid w:val="60A1CE74"/>
    <w:rsid w:val="60AA34C1"/>
    <w:rsid w:val="60AD1DF0"/>
    <w:rsid w:val="60B2E732"/>
    <w:rsid w:val="60B409E3"/>
    <w:rsid w:val="60B5D9A7"/>
    <w:rsid w:val="60BF91CD"/>
    <w:rsid w:val="60C54F09"/>
    <w:rsid w:val="60D0A7A7"/>
    <w:rsid w:val="60D90CC1"/>
    <w:rsid w:val="60DB6CE4"/>
    <w:rsid w:val="60DEE28E"/>
    <w:rsid w:val="60E60F83"/>
    <w:rsid w:val="60E87FB2"/>
    <w:rsid w:val="60EDE186"/>
    <w:rsid w:val="60EE2233"/>
    <w:rsid w:val="60F6E86B"/>
    <w:rsid w:val="60F84A2C"/>
    <w:rsid w:val="6103E34F"/>
    <w:rsid w:val="610945C2"/>
    <w:rsid w:val="610B6611"/>
    <w:rsid w:val="6114DF5A"/>
    <w:rsid w:val="61190282"/>
    <w:rsid w:val="611A4EE9"/>
    <w:rsid w:val="611BC313"/>
    <w:rsid w:val="612073B5"/>
    <w:rsid w:val="6120E844"/>
    <w:rsid w:val="6128C55B"/>
    <w:rsid w:val="612B7303"/>
    <w:rsid w:val="612F7573"/>
    <w:rsid w:val="6131BB03"/>
    <w:rsid w:val="61390C0E"/>
    <w:rsid w:val="6142CE4A"/>
    <w:rsid w:val="614B381E"/>
    <w:rsid w:val="6150677D"/>
    <w:rsid w:val="61525588"/>
    <w:rsid w:val="616A77B6"/>
    <w:rsid w:val="616B28D8"/>
    <w:rsid w:val="6174DA0C"/>
    <w:rsid w:val="617960AD"/>
    <w:rsid w:val="6185649D"/>
    <w:rsid w:val="6186A857"/>
    <w:rsid w:val="6187DB08"/>
    <w:rsid w:val="6197051B"/>
    <w:rsid w:val="6198E5E1"/>
    <w:rsid w:val="619B1439"/>
    <w:rsid w:val="619CB2C8"/>
    <w:rsid w:val="61A415C6"/>
    <w:rsid w:val="61A55802"/>
    <w:rsid w:val="61A895E1"/>
    <w:rsid w:val="61AC3102"/>
    <w:rsid w:val="61AE4E9D"/>
    <w:rsid w:val="61B17FC9"/>
    <w:rsid w:val="61B39AAE"/>
    <w:rsid w:val="61BAD44D"/>
    <w:rsid w:val="61C65C7D"/>
    <w:rsid w:val="61C778C0"/>
    <w:rsid w:val="61CAA568"/>
    <w:rsid w:val="61D033F3"/>
    <w:rsid w:val="61D49385"/>
    <w:rsid w:val="61D4C7F0"/>
    <w:rsid w:val="61DD6103"/>
    <w:rsid w:val="61DFA2C3"/>
    <w:rsid w:val="61E22B78"/>
    <w:rsid w:val="61E35047"/>
    <w:rsid w:val="61E53CBB"/>
    <w:rsid w:val="61E560A7"/>
    <w:rsid w:val="61F3D670"/>
    <w:rsid w:val="61F8F6D7"/>
    <w:rsid w:val="61FA397B"/>
    <w:rsid w:val="61FBB513"/>
    <w:rsid w:val="61FF4B52"/>
    <w:rsid w:val="62037487"/>
    <w:rsid w:val="6208F946"/>
    <w:rsid w:val="620EEF54"/>
    <w:rsid w:val="6218A988"/>
    <w:rsid w:val="6219A115"/>
    <w:rsid w:val="621B7BD9"/>
    <w:rsid w:val="6220EA79"/>
    <w:rsid w:val="62243F1D"/>
    <w:rsid w:val="622AF2A6"/>
    <w:rsid w:val="622DC1BF"/>
    <w:rsid w:val="622FD0F5"/>
    <w:rsid w:val="623B4BA6"/>
    <w:rsid w:val="623F2CE7"/>
    <w:rsid w:val="6244CE4D"/>
    <w:rsid w:val="624574C8"/>
    <w:rsid w:val="624607B8"/>
    <w:rsid w:val="6249B326"/>
    <w:rsid w:val="624A2B70"/>
    <w:rsid w:val="624A6109"/>
    <w:rsid w:val="6252E2B0"/>
    <w:rsid w:val="625472CE"/>
    <w:rsid w:val="6257ADE4"/>
    <w:rsid w:val="6259C61B"/>
    <w:rsid w:val="625D0C9C"/>
    <w:rsid w:val="625DA781"/>
    <w:rsid w:val="62640B0D"/>
    <w:rsid w:val="62687D5A"/>
    <w:rsid w:val="626AC80E"/>
    <w:rsid w:val="626E8849"/>
    <w:rsid w:val="626F404C"/>
    <w:rsid w:val="626F9F36"/>
    <w:rsid w:val="6271CC15"/>
    <w:rsid w:val="6276B0A8"/>
    <w:rsid w:val="627A66D1"/>
    <w:rsid w:val="627BC5E5"/>
    <w:rsid w:val="62839877"/>
    <w:rsid w:val="6283B92E"/>
    <w:rsid w:val="62847B87"/>
    <w:rsid w:val="628B1BA3"/>
    <w:rsid w:val="6294969D"/>
    <w:rsid w:val="62AF8173"/>
    <w:rsid w:val="62B85D7B"/>
    <w:rsid w:val="62BA8C4A"/>
    <w:rsid w:val="62C309DD"/>
    <w:rsid w:val="62C531AE"/>
    <w:rsid w:val="62C5646C"/>
    <w:rsid w:val="62C8242B"/>
    <w:rsid w:val="62CFCACD"/>
    <w:rsid w:val="62D16CF2"/>
    <w:rsid w:val="62D26F00"/>
    <w:rsid w:val="62DB3DD7"/>
    <w:rsid w:val="62DCCC37"/>
    <w:rsid w:val="62DF3CB7"/>
    <w:rsid w:val="62E02895"/>
    <w:rsid w:val="62E91510"/>
    <w:rsid w:val="62E956F2"/>
    <w:rsid w:val="62EAE5D3"/>
    <w:rsid w:val="62ED19F8"/>
    <w:rsid w:val="62F8B801"/>
    <w:rsid w:val="62F953C8"/>
    <w:rsid w:val="630039DF"/>
    <w:rsid w:val="630251B3"/>
    <w:rsid w:val="63030F0E"/>
    <w:rsid w:val="63041AA2"/>
    <w:rsid w:val="63078FF5"/>
    <w:rsid w:val="63086D8D"/>
    <w:rsid w:val="63088514"/>
    <w:rsid w:val="631566C7"/>
    <w:rsid w:val="631A1E78"/>
    <w:rsid w:val="631FCF63"/>
    <w:rsid w:val="6320B0EA"/>
    <w:rsid w:val="6327927C"/>
    <w:rsid w:val="6328B77D"/>
    <w:rsid w:val="632A645D"/>
    <w:rsid w:val="63326D88"/>
    <w:rsid w:val="633427CD"/>
    <w:rsid w:val="6335A563"/>
    <w:rsid w:val="634113B9"/>
    <w:rsid w:val="634345B0"/>
    <w:rsid w:val="6349D08D"/>
    <w:rsid w:val="6349EE9A"/>
    <w:rsid w:val="63519E37"/>
    <w:rsid w:val="63528DD1"/>
    <w:rsid w:val="63531C5E"/>
    <w:rsid w:val="6354A53D"/>
    <w:rsid w:val="635D2940"/>
    <w:rsid w:val="635E8FDF"/>
    <w:rsid w:val="635F159A"/>
    <w:rsid w:val="63614D45"/>
    <w:rsid w:val="636657B8"/>
    <w:rsid w:val="6366A503"/>
    <w:rsid w:val="63673918"/>
    <w:rsid w:val="63696E04"/>
    <w:rsid w:val="636E5BF6"/>
    <w:rsid w:val="637048BA"/>
    <w:rsid w:val="63750E9D"/>
    <w:rsid w:val="6376641D"/>
    <w:rsid w:val="63768F06"/>
    <w:rsid w:val="6378BA8E"/>
    <w:rsid w:val="637CC3C3"/>
    <w:rsid w:val="637E66A0"/>
    <w:rsid w:val="637F0189"/>
    <w:rsid w:val="6381A8F7"/>
    <w:rsid w:val="63895ED6"/>
    <w:rsid w:val="638C437B"/>
    <w:rsid w:val="638D9DA8"/>
    <w:rsid w:val="638F6D9E"/>
    <w:rsid w:val="63926E5E"/>
    <w:rsid w:val="63932AEF"/>
    <w:rsid w:val="63A0D0DE"/>
    <w:rsid w:val="63AF0301"/>
    <w:rsid w:val="63B37689"/>
    <w:rsid w:val="63BA1D7E"/>
    <w:rsid w:val="63BAB9AA"/>
    <w:rsid w:val="63BABAEF"/>
    <w:rsid w:val="63C46E9F"/>
    <w:rsid w:val="63C7CE93"/>
    <w:rsid w:val="63CECCAD"/>
    <w:rsid w:val="63CFB5A9"/>
    <w:rsid w:val="63D43919"/>
    <w:rsid w:val="63DF53EC"/>
    <w:rsid w:val="63DFA8FC"/>
    <w:rsid w:val="63E0DD41"/>
    <w:rsid w:val="63E79D32"/>
    <w:rsid w:val="63E7BD03"/>
    <w:rsid w:val="63F3FEE5"/>
    <w:rsid w:val="63F47DC1"/>
    <w:rsid w:val="63F64A4B"/>
    <w:rsid w:val="63F7ED91"/>
    <w:rsid w:val="63F83D50"/>
    <w:rsid w:val="63FE2345"/>
    <w:rsid w:val="63FFDAE4"/>
    <w:rsid w:val="64046EF5"/>
    <w:rsid w:val="64054A51"/>
    <w:rsid w:val="640B6823"/>
    <w:rsid w:val="6414D4EB"/>
    <w:rsid w:val="6415CC06"/>
    <w:rsid w:val="64207057"/>
    <w:rsid w:val="6429D15B"/>
    <w:rsid w:val="642A38FA"/>
    <w:rsid w:val="643247D3"/>
    <w:rsid w:val="64328FD2"/>
    <w:rsid w:val="64371FF1"/>
    <w:rsid w:val="64416E2A"/>
    <w:rsid w:val="64442CE0"/>
    <w:rsid w:val="64478005"/>
    <w:rsid w:val="644BD279"/>
    <w:rsid w:val="644F1AF0"/>
    <w:rsid w:val="644F5588"/>
    <w:rsid w:val="6451A98D"/>
    <w:rsid w:val="6452F63C"/>
    <w:rsid w:val="6466C501"/>
    <w:rsid w:val="646A6175"/>
    <w:rsid w:val="646A78B1"/>
    <w:rsid w:val="646C29C2"/>
    <w:rsid w:val="646D5964"/>
    <w:rsid w:val="64700599"/>
    <w:rsid w:val="6473F272"/>
    <w:rsid w:val="64777C87"/>
    <w:rsid w:val="647D9AF6"/>
    <w:rsid w:val="6486BFA3"/>
    <w:rsid w:val="64875C75"/>
    <w:rsid w:val="648B8002"/>
    <w:rsid w:val="648CC7A7"/>
    <w:rsid w:val="64968E8E"/>
    <w:rsid w:val="64995B47"/>
    <w:rsid w:val="649D9043"/>
    <w:rsid w:val="649E458A"/>
    <w:rsid w:val="64A0474F"/>
    <w:rsid w:val="64AE7C24"/>
    <w:rsid w:val="64B682EA"/>
    <w:rsid w:val="64B8C24E"/>
    <w:rsid w:val="64B9177F"/>
    <w:rsid w:val="64BDBEA9"/>
    <w:rsid w:val="64C4D85C"/>
    <w:rsid w:val="64C545D8"/>
    <w:rsid w:val="64CA0490"/>
    <w:rsid w:val="64D01491"/>
    <w:rsid w:val="64D0502F"/>
    <w:rsid w:val="64D2954B"/>
    <w:rsid w:val="64D2B623"/>
    <w:rsid w:val="64D35AC3"/>
    <w:rsid w:val="64D4D3D4"/>
    <w:rsid w:val="64D72E13"/>
    <w:rsid w:val="64D770CE"/>
    <w:rsid w:val="64D87D53"/>
    <w:rsid w:val="64E7F19B"/>
    <w:rsid w:val="64E85DD2"/>
    <w:rsid w:val="64ED9CD5"/>
    <w:rsid w:val="64F56D97"/>
    <w:rsid w:val="64F83648"/>
    <w:rsid w:val="6503E717"/>
    <w:rsid w:val="6508B484"/>
    <w:rsid w:val="650CF069"/>
    <w:rsid w:val="650F33D9"/>
    <w:rsid w:val="65105155"/>
    <w:rsid w:val="651254CF"/>
    <w:rsid w:val="6514072C"/>
    <w:rsid w:val="65174385"/>
    <w:rsid w:val="651811A6"/>
    <w:rsid w:val="65260C4C"/>
    <w:rsid w:val="6526684F"/>
    <w:rsid w:val="652785F6"/>
    <w:rsid w:val="652DF95E"/>
    <w:rsid w:val="652FF6FD"/>
    <w:rsid w:val="6535F5BB"/>
    <w:rsid w:val="653A59E0"/>
    <w:rsid w:val="653B371D"/>
    <w:rsid w:val="653E2DB6"/>
    <w:rsid w:val="6547365F"/>
    <w:rsid w:val="65479DBA"/>
    <w:rsid w:val="654AA9AB"/>
    <w:rsid w:val="654C9BB1"/>
    <w:rsid w:val="654DD539"/>
    <w:rsid w:val="654DEE26"/>
    <w:rsid w:val="654F5E7B"/>
    <w:rsid w:val="655D67CB"/>
    <w:rsid w:val="6564810E"/>
    <w:rsid w:val="656648B7"/>
    <w:rsid w:val="656D3281"/>
    <w:rsid w:val="6576B8AE"/>
    <w:rsid w:val="6577007A"/>
    <w:rsid w:val="657884F9"/>
    <w:rsid w:val="657C5D1F"/>
    <w:rsid w:val="657E7B68"/>
    <w:rsid w:val="65817D41"/>
    <w:rsid w:val="658EDA70"/>
    <w:rsid w:val="658FEA73"/>
    <w:rsid w:val="6592EC60"/>
    <w:rsid w:val="659647B2"/>
    <w:rsid w:val="65972867"/>
    <w:rsid w:val="65A0A0AA"/>
    <w:rsid w:val="65A3044A"/>
    <w:rsid w:val="65B65343"/>
    <w:rsid w:val="65BCA70E"/>
    <w:rsid w:val="65BD0E42"/>
    <w:rsid w:val="65C107FA"/>
    <w:rsid w:val="65C8EE30"/>
    <w:rsid w:val="65CD7C7B"/>
    <w:rsid w:val="65D06D09"/>
    <w:rsid w:val="65E0434E"/>
    <w:rsid w:val="65E61CBF"/>
    <w:rsid w:val="65ED8CFC"/>
    <w:rsid w:val="65EFB1EC"/>
    <w:rsid w:val="65F066A4"/>
    <w:rsid w:val="65F4EF93"/>
    <w:rsid w:val="65F67017"/>
    <w:rsid w:val="65FAD517"/>
    <w:rsid w:val="65FCDA46"/>
    <w:rsid w:val="6600C447"/>
    <w:rsid w:val="66015A36"/>
    <w:rsid w:val="660447E2"/>
    <w:rsid w:val="66067C69"/>
    <w:rsid w:val="660D7988"/>
    <w:rsid w:val="660E26A5"/>
    <w:rsid w:val="660EFCE2"/>
    <w:rsid w:val="661CD2DB"/>
    <w:rsid w:val="661EA291"/>
    <w:rsid w:val="661EB244"/>
    <w:rsid w:val="6622BA26"/>
    <w:rsid w:val="662441EA"/>
    <w:rsid w:val="662474BB"/>
    <w:rsid w:val="66267FA1"/>
    <w:rsid w:val="662B4382"/>
    <w:rsid w:val="662E8823"/>
    <w:rsid w:val="662EEC67"/>
    <w:rsid w:val="662F78DD"/>
    <w:rsid w:val="663052BD"/>
    <w:rsid w:val="6630965E"/>
    <w:rsid w:val="66328E9C"/>
    <w:rsid w:val="66330BCC"/>
    <w:rsid w:val="6634E471"/>
    <w:rsid w:val="664612EE"/>
    <w:rsid w:val="66495DB6"/>
    <w:rsid w:val="664FAB57"/>
    <w:rsid w:val="665541B3"/>
    <w:rsid w:val="6666DBB1"/>
    <w:rsid w:val="66677A81"/>
    <w:rsid w:val="66679BC5"/>
    <w:rsid w:val="6667DF7D"/>
    <w:rsid w:val="6668E6DA"/>
    <w:rsid w:val="6669947D"/>
    <w:rsid w:val="66714141"/>
    <w:rsid w:val="66717C5F"/>
    <w:rsid w:val="667513B7"/>
    <w:rsid w:val="66783C19"/>
    <w:rsid w:val="6688F2F0"/>
    <w:rsid w:val="668E0768"/>
    <w:rsid w:val="66916528"/>
    <w:rsid w:val="6691DFFA"/>
    <w:rsid w:val="6694707F"/>
    <w:rsid w:val="66969356"/>
    <w:rsid w:val="6697878A"/>
    <w:rsid w:val="669C537B"/>
    <w:rsid w:val="669E3EC3"/>
    <w:rsid w:val="66A4C2D4"/>
    <w:rsid w:val="66AE0EC2"/>
    <w:rsid w:val="66AE1A15"/>
    <w:rsid w:val="66B809B6"/>
    <w:rsid w:val="66BC432E"/>
    <w:rsid w:val="66BDAB27"/>
    <w:rsid w:val="66C0B2DB"/>
    <w:rsid w:val="66C6D355"/>
    <w:rsid w:val="66C8F518"/>
    <w:rsid w:val="66D103BB"/>
    <w:rsid w:val="66D3EB65"/>
    <w:rsid w:val="66DA1442"/>
    <w:rsid w:val="66DA3763"/>
    <w:rsid w:val="66DEA5C3"/>
    <w:rsid w:val="66DFB7DF"/>
    <w:rsid w:val="66E28B68"/>
    <w:rsid w:val="66E2D4E2"/>
    <w:rsid w:val="66EBDA05"/>
    <w:rsid w:val="66ED19D3"/>
    <w:rsid w:val="66EDBB56"/>
    <w:rsid w:val="66F63E4E"/>
    <w:rsid w:val="66F68150"/>
    <w:rsid w:val="66FD7A7E"/>
    <w:rsid w:val="670C259F"/>
    <w:rsid w:val="670E5E2B"/>
    <w:rsid w:val="67154DA6"/>
    <w:rsid w:val="672586BE"/>
    <w:rsid w:val="672725D1"/>
    <w:rsid w:val="67296BC4"/>
    <w:rsid w:val="672FCA61"/>
    <w:rsid w:val="673050F8"/>
    <w:rsid w:val="67326124"/>
    <w:rsid w:val="6733D722"/>
    <w:rsid w:val="673DA1B9"/>
    <w:rsid w:val="674319CD"/>
    <w:rsid w:val="67464F40"/>
    <w:rsid w:val="674CB542"/>
    <w:rsid w:val="6751CC07"/>
    <w:rsid w:val="6754295B"/>
    <w:rsid w:val="67572FE3"/>
    <w:rsid w:val="675BC839"/>
    <w:rsid w:val="675CAF81"/>
    <w:rsid w:val="675CFBCC"/>
    <w:rsid w:val="67605726"/>
    <w:rsid w:val="6762C0A0"/>
    <w:rsid w:val="67634BF0"/>
    <w:rsid w:val="67730BF0"/>
    <w:rsid w:val="67740C48"/>
    <w:rsid w:val="67771F4D"/>
    <w:rsid w:val="67775F1C"/>
    <w:rsid w:val="678062FD"/>
    <w:rsid w:val="67836F25"/>
    <w:rsid w:val="678AC2EF"/>
    <w:rsid w:val="678B5625"/>
    <w:rsid w:val="678BB63E"/>
    <w:rsid w:val="678DA85D"/>
    <w:rsid w:val="678EBA08"/>
    <w:rsid w:val="6792289A"/>
    <w:rsid w:val="679798D6"/>
    <w:rsid w:val="67A69DE9"/>
    <w:rsid w:val="67AAD262"/>
    <w:rsid w:val="67ACC8C8"/>
    <w:rsid w:val="67AD93AD"/>
    <w:rsid w:val="67B0C6AF"/>
    <w:rsid w:val="67B13D64"/>
    <w:rsid w:val="67B471F2"/>
    <w:rsid w:val="67B5E31C"/>
    <w:rsid w:val="67BF86A6"/>
    <w:rsid w:val="67C74830"/>
    <w:rsid w:val="67CBD3E7"/>
    <w:rsid w:val="67D4CD00"/>
    <w:rsid w:val="67D7901D"/>
    <w:rsid w:val="67D9B0D6"/>
    <w:rsid w:val="67DE9116"/>
    <w:rsid w:val="67EFAE8A"/>
    <w:rsid w:val="67F2BE34"/>
    <w:rsid w:val="67F3C4D0"/>
    <w:rsid w:val="6806D615"/>
    <w:rsid w:val="680A8CA8"/>
    <w:rsid w:val="680B0D77"/>
    <w:rsid w:val="680C7709"/>
    <w:rsid w:val="680D8C69"/>
    <w:rsid w:val="680E6D3B"/>
    <w:rsid w:val="68212789"/>
    <w:rsid w:val="682466E4"/>
    <w:rsid w:val="68278520"/>
    <w:rsid w:val="682A6F41"/>
    <w:rsid w:val="683F274D"/>
    <w:rsid w:val="68402FB2"/>
    <w:rsid w:val="6843FA8E"/>
    <w:rsid w:val="6844306F"/>
    <w:rsid w:val="68462269"/>
    <w:rsid w:val="68477B4B"/>
    <w:rsid w:val="684AA5D0"/>
    <w:rsid w:val="684BF824"/>
    <w:rsid w:val="684DFBF5"/>
    <w:rsid w:val="685944DD"/>
    <w:rsid w:val="685BB58F"/>
    <w:rsid w:val="685CBE1E"/>
    <w:rsid w:val="685E68ED"/>
    <w:rsid w:val="686AF865"/>
    <w:rsid w:val="686BA5D7"/>
    <w:rsid w:val="686BAE33"/>
    <w:rsid w:val="686C7134"/>
    <w:rsid w:val="686EA301"/>
    <w:rsid w:val="686ED3D8"/>
    <w:rsid w:val="6875F78E"/>
    <w:rsid w:val="68763816"/>
    <w:rsid w:val="687AA408"/>
    <w:rsid w:val="687D1936"/>
    <w:rsid w:val="687EB81D"/>
    <w:rsid w:val="6887C943"/>
    <w:rsid w:val="689BA2B5"/>
    <w:rsid w:val="68AAE612"/>
    <w:rsid w:val="68AC3B26"/>
    <w:rsid w:val="68AFFC69"/>
    <w:rsid w:val="68B0B5A8"/>
    <w:rsid w:val="68B45D1F"/>
    <w:rsid w:val="68B8636A"/>
    <w:rsid w:val="68B870D5"/>
    <w:rsid w:val="68B92738"/>
    <w:rsid w:val="68BAD9CB"/>
    <w:rsid w:val="68BF261D"/>
    <w:rsid w:val="68BFA0B4"/>
    <w:rsid w:val="68BFFB81"/>
    <w:rsid w:val="68C398E1"/>
    <w:rsid w:val="68C6D48D"/>
    <w:rsid w:val="68D260A8"/>
    <w:rsid w:val="68D9479F"/>
    <w:rsid w:val="68E081F4"/>
    <w:rsid w:val="68E0C87B"/>
    <w:rsid w:val="68E2D7CA"/>
    <w:rsid w:val="68E6BEAA"/>
    <w:rsid w:val="68EF795E"/>
    <w:rsid w:val="68F4CFDB"/>
    <w:rsid w:val="68F93812"/>
    <w:rsid w:val="68F94894"/>
    <w:rsid w:val="68FB9810"/>
    <w:rsid w:val="68FD97C2"/>
    <w:rsid w:val="68FEF6D3"/>
    <w:rsid w:val="69088615"/>
    <w:rsid w:val="690C6569"/>
    <w:rsid w:val="69119520"/>
    <w:rsid w:val="691B6B34"/>
    <w:rsid w:val="691D0843"/>
    <w:rsid w:val="691D17F3"/>
    <w:rsid w:val="691E51BB"/>
    <w:rsid w:val="692726F7"/>
    <w:rsid w:val="6934BFF9"/>
    <w:rsid w:val="693942C3"/>
    <w:rsid w:val="693A5D22"/>
    <w:rsid w:val="693E0DAF"/>
    <w:rsid w:val="693F54D6"/>
    <w:rsid w:val="693FB76E"/>
    <w:rsid w:val="69442248"/>
    <w:rsid w:val="694AAB6C"/>
    <w:rsid w:val="694AED4E"/>
    <w:rsid w:val="694F19F5"/>
    <w:rsid w:val="6953FE31"/>
    <w:rsid w:val="6954C9BC"/>
    <w:rsid w:val="695A75CD"/>
    <w:rsid w:val="695BC5F9"/>
    <w:rsid w:val="6967623F"/>
    <w:rsid w:val="696C7D8E"/>
    <w:rsid w:val="696DA0A2"/>
    <w:rsid w:val="6978CA49"/>
    <w:rsid w:val="69803A86"/>
    <w:rsid w:val="6981AE1E"/>
    <w:rsid w:val="698AA2BB"/>
    <w:rsid w:val="698AD72F"/>
    <w:rsid w:val="699438D1"/>
    <w:rsid w:val="69997B59"/>
    <w:rsid w:val="6999891D"/>
    <w:rsid w:val="6999CCBE"/>
    <w:rsid w:val="69A0E9FB"/>
    <w:rsid w:val="69A7B078"/>
    <w:rsid w:val="69A7F2DA"/>
    <w:rsid w:val="69A8639A"/>
    <w:rsid w:val="69A96CC8"/>
    <w:rsid w:val="69A9D66E"/>
    <w:rsid w:val="69AA2A02"/>
    <w:rsid w:val="69AF8D8F"/>
    <w:rsid w:val="69B27016"/>
    <w:rsid w:val="69BEED5F"/>
    <w:rsid w:val="69C1BEA2"/>
    <w:rsid w:val="69C8BB2C"/>
    <w:rsid w:val="69D2A10C"/>
    <w:rsid w:val="69D84DD4"/>
    <w:rsid w:val="69D88D86"/>
    <w:rsid w:val="69DCF60F"/>
    <w:rsid w:val="69E1CBFE"/>
    <w:rsid w:val="69E8D7CC"/>
    <w:rsid w:val="69E9A1D8"/>
    <w:rsid w:val="69EB5417"/>
    <w:rsid w:val="69F1BF5C"/>
    <w:rsid w:val="69F42898"/>
    <w:rsid w:val="69F9AEBA"/>
    <w:rsid w:val="69FC9172"/>
    <w:rsid w:val="6A0368DA"/>
    <w:rsid w:val="6A04C452"/>
    <w:rsid w:val="6A076001"/>
    <w:rsid w:val="6A09FAEC"/>
    <w:rsid w:val="6A0AE7DF"/>
    <w:rsid w:val="6A0D4CD5"/>
    <w:rsid w:val="6A0F6E4D"/>
    <w:rsid w:val="6A1B713E"/>
    <w:rsid w:val="6A1D12F6"/>
    <w:rsid w:val="6A218A4E"/>
    <w:rsid w:val="6A241179"/>
    <w:rsid w:val="6A26CFC0"/>
    <w:rsid w:val="6A365229"/>
    <w:rsid w:val="6A3668DA"/>
    <w:rsid w:val="6A460C1B"/>
    <w:rsid w:val="6A463C48"/>
    <w:rsid w:val="6A4F53A0"/>
    <w:rsid w:val="6A5CD057"/>
    <w:rsid w:val="6A5F91DF"/>
    <w:rsid w:val="6A62BD00"/>
    <w:rsid w:val="6A72FA8A"/>
    <w:rsid w:val="6A73DEA1"/>
    <w:rsid w:val="6A746EA0"/>
    <w:rsid w:val="6A7558E6"/>
    <w:rsid w:val="6A7ED468"/>
    <w:rsid w:val="6A7F67C3"/>
    <w:rsid w:val="6A82C5DF"/>
    <w:rsid w:val="6A833C37"/>
    <w:rsid w:val="6A86ECA3"/>
    <w:rsid w:val="6A9260AC"/>
    <w:rsid w:val="6A949FFC"/>
    <w:rsid w:val="6A9790EB"/>
    <w:rsid w:val="6A9D9C72"/>
    <w:rsid w:val="6AA45C32"/>
    <w:rsid w:val="6AA9A6DB"/>
    <w:rsid w:val="6AADE3E8"/>
    <w:rsid w:val="6AB247E0"/>
    <w:rsid w:val="6AB99274"/>
    <w:rsid w:val="6ABB69EF"/>
    <w:rsid w:val="6AC04BF2"/>
    <w:rsid w:val="6AC19597"/>
    <w:rsid w:val="6AC1A195"/>
    <w:rsid w:val="6ACA323C"/>
    <w:rsid w:val="6AD2019B"/>
    <w:rsid w:val="6AD319CE"/>
    <w:rsid w:val="6AD51324"/>
    <w:rsid w:val="6AD7CF83"/>
    <w:rsid w:val="6AD8747D"/>
    <w:rsid w:val="6AE051D8"/>
    <w:rsid w:val="6AE57ADB"/>
    <w:rsid w:val="6AEB5136"/>
    <w:rsid w:val="6AF0DE7E"/>
    <w:rsid w:val="6AF18392"/>
    <w:rsid w:val="6AF6BC6E"/>
    <w:rsid w:val="6AFE35CF"/>
    <w:rsid w:val="6AFFE60C"/>
    <w:rsid w:val="6B0092B4"/>
    <w:rsid w:val="6B04F1D5"/>
    <w:rsid w:val="6B052EFB"/>
    <w:rsid w:val="6B0DEBC4"/>
    <w:rsid w:val="6B0ECF1C"/>
    <w:rsid w:val="6B138BA2"/>
    <w:rsid w:val="6B146F7D"/>
    <w:rsid w:val="6B1F994D"/>
    <w:rsid w:val="6B25EE89"/>
    <w:rsid w:val="6B267912"/>
    <w:rsid w:val="6B2BDF9F"/>
    <w:rsid w:val="6B2BFB76"/>
    <w:rsid w:val="6B2F66D4"/>
    <w:rsid w:val="6B351780"/>
    <w:rsid w:val="6B3A6ADD"/>
    <w:rsid w:val="6B3D727E"/>
    <w:rsid w:val="6B4755AC"/>
    <w:rsid w:val="6B4A34B1"/>
    <w:rsid w:val="6B4D9EC9"/>
    <w:rsid w:val="6B505950"/>
    <w:rsid w:val="6B567DC4"/>
    <w:rsid w:val="6B608B6A"/>
    <w:rsid w:val="6B62D2EF"/>
    <w:rsid w:val="6B67BA18"/>
    <w:rsid w:val="6B68E468"/>
    <w:rsid w:val="6B6A6EA2"/>
    <w:rsid w:val="6B6C276E"/>
    <w:rsid w:val="6B6F45F8"/>
    <w:rsid w:val="6B774FFE"/>
    <w:rsid w:val="6B7A4FA6"/>
    <w:rsid w:val="6B7EFD25"/>
    <w:rsid w:val="6B89D133"/>
    <w:rsid w:val="6B8ACE6B"/>
    <w:rsid w:val="6B8B5122"/>
    <w:rsid w:val="6B8EBC1F"/>
    <w:rsid w:val="6B8EE8B8"/>
    <w:rsid w:val="6B966320"/>
    <w:rsid w:val="6B9A49A8"/>
    <w:rsid w:val="6BA10DA6"/>
    <w:rsid w:val="6BA691B9"/>
    <w:rsid w:val="6BA706D8"/>
    <w:rsid w:val="6BA78CFB"/>
    <w:rsid w:val="6BAA1187"/>
    <w:rsid w:val="6BAA30E0"/>
    <w:rsid w:val="6BACC58B"/>
    <w:rsid w:val="6BAF9189"/>
    <w:rsid w:val="6BB49ACA"/>
    <w:rsid w:val="6BB8DEF5"/>
    <w:rsid w:val="6BBBE719"/>
    <w:rsid w:val="6BBD93BF"/>
    <w:rsid w:val="6BC9C4FD"/>
    <w:rsid w:val="6BCAD192"/>
    <w:rsid w:val="6BD384A3"/>
    <w:rsid w:val="6BD3CE25"/>
    <w:rsid w:val="6BE58EE5"/>
    <w:rsid w:val="6BE6067A"/>
    <w:rsid w:val="6BE9EA79"/>
    <w:rsid w:val="6BF58ADC"/>
    <w:rsid w:val="6BF731A1"/>
    <w:rsid w:val="6BF8F869"/>
    <w:rsid w:val="6BF98966"/>
    <w:rsid w:val="6BFB7E69"/>
    <w:rsid w:val="6BFF6C07"/>
    <w:rsid w:val="6C0190E3"/>
    <w:rsid w:val="6C07CB90"/>
    <w:rsid w:val="6C0EB5B4"/>
    <w:rsid w:val="6C18B8FB"/>
    <w:rsid w:val="6C1C7328"/>
    <w:rsid w:val="6C1E1656"/>
    <w:rsid w:val="6C225864"/>
    <w:rsid w:val="6C2E639A"/>
    <w:rsid w:val="6C2F8795"/>
    <w:rsid w:val="6C30EC64"/>
    <w:rsid w:val="6C360628"/>
    <w:rsid w:val="6C3891F9"/>
    <w:rsid w:val="6C47B459"/>
    <w:rsid w:val="6C4BB385"/>
    <w:rsid w:val="6C4C089C"/>
    <w:rsid w:val="6C4DC4B7"/>
    <w:rsid w:val="6C514EC3"/>
    <w:rsid w:val="6C525EC2"/>
    <w:rsid w:val="6C53B168"/>
    <w:rsid w:val="6C56EAC6"/>
    <w:rsid w:val="6C5BA556"/>
    <w:rsid w:val="6C5D8978"/>
    <w:rsid w:val="6C5FA92F"/>
    <w:rsid w:val="6C64F0E4"/>
    <w:rsid w:val="6C671F7F"/>
    <w:rsid w:val="6C674F52"/>
    <w:rsid w:val="6C6A5049"/>
    <w:rsid w:val="6C6B5AF0"/>
    <w:rsid w:val="6C6FDCCE"/>
    <w:rsid w:val="6C7698C3"/>
    <w:rsid w:val="6C77607C"/>
    <w:rsid w:val="6C7C66C2"/>
    <w:rsid w:val="6C8B1E2C"/>
    <w:rsid w:val="6C8BD553"/>
    <w:rsid w:val="6C8F5589"/>
    <w:rsid w:val="6C9DA23B"/>
    <w:rsid w:val="6CA086E8"/>
    <w:rsid w:val="6CA230AA"/>
    <w:rsid w:val="6CA6CD0A"/>
    <w:rsid w:val="6CAD2C11"/>
    <w:rsid w:val="6CAF1EC2"/>
    <w:rsid w:val="6CB06490"/>
    <w:rsid w:val="6CB45D08"/>
    <w:rsid w:val="6CB4E82E"/>
    <w:rsid w:val="6CB69FBC"/>
    <w:rsid w:val="6CB793A3"/>
    <w:rsid w:val="6CC2A9E1"/>
    <w:rsid w:val="6CCE6EEC"/>
    <w:rsid w:val="6CD4A27C"/>
    <w:rsid w:val="6CDAA56C"/>
    <w:rsid w:val="6CDE0560"/>
    <w:rsid w:val="6CDE47AC"/>
    <w:rsid w:val="6CE3B06E"/>
    <w:rsid w:val="6CE6067E"/>
    <w:rsid w:val="6CE7CCBA"/>
    <w:rsid w:val="6CE7CE22"/>
    <w:rsid w:val="6CEF6DAD"/>
    <w:rsid w:val="6CF2E71A"/>
    <w:rsid w:val="6CF5132C"/>
    <w:rsid w:val="6CFC629C"/>
    <w:rsid w:val="6D0274A7"/>
    <w:rsid w:val="6D0B5422"/>
    <w:rsid w:val="6D0DE5E9"/>
    <w:rsid w:val="6D12EF3B"/>
    <w:rsid w:val="6D17655E"/>
    <w:rsid w:val="6D194401"/>
    <w:rsid w:val="6D1D52EE"/>
    <w:rsid w:val="6D2168B8"/>
    <w:rsid w:val="6D23491D"/>
    <w:rsid w:val="6D25CBA4"/>
    <w:rsid w:val="6D2EFAD1"/>
    <w:rsid w:val="6D30B3DC"/>
    <w:rsid w:val="6D30F1BA"/>
    <w:rsid w:val="6D3A05D4"/>
    <w:rsid w:val="6D3D2ECA"/>
    <w:rsid w:val="6D400182"/>
    <w:rsid w:val="6D44C361"/>
    <w:rsid w:val="6D45F63A"/>
    <w:rsid w:val="6D4A00AF"/>
    <w:rsid w:val="6D4A105F"/>
    <w:rsid w:val="6D4D87DE"/>
    <w:rsid w:val="6D564358"/>
    <w:rsid w:val="6D59AD43"/>
    <w:rsid w:val="6D59AE49"/>
    <w:rsid w:val="6D5A4ED4"/>
    <w:rsid w:val="6D5B3B00"/>
    <w:rsid w:val="6D660A7B"/>
    <w:rsid w:val="6D668ADF"/>
    <w:rsid w:val="6D6EBBB4"/>
    <w:rsid w:val="6D6EC7E2"/>
    <w:rsid w:val="6D702FAB"/>
    <w:rsid w:val="6D7B440A"/>
    <w:rsid w:val="6D7E007F"/>
    <w:rsid w:val="6D80A270"/>
    <w:rsid w:val="6D8741A8"/>
    <w:rsid w:val="6D8AB5D0"/>
    <w:rsid w:val="6D8DF964"/>
    <w:rsid w:val="6DAA09AE"/>
    <w:rsid w:val="6DABE39A"/>
    <w:rsid w:val="6DAD443C"/>
    <w:rsid w:val="6DAFF53C"/>
    <w:rsid w:val="6DBC3289"/>
    <w:rsid w:val="6DBFBB20"/>
    <w:rsid w:val="6DC95979"/>
    <w:rsid w:val="6DCB32A2"/>
    <w:rsid w:val="6DCD6E1F"/>
    <w:rsid w:val="6DD38287"/>
    <w:rsid w:val="6DDD8ACF"/>
    <w:rsid w:val="6DEBC865"/>
    <w:rsid w:val="6DEC3913"/>
    <w:rsid w:val="6DEE9698"/>
    <w:rsid w:val="6DEF2BAE"/>
    <w:rsid w:val="6DF1F8ED"/>
    <w:rsid w:val="6DF7B590"/>
    <w:rsid w:val="6E072F72"/>
    <w:rsid w:val="6E0739B1"/>
    <w:rsid w:val="6E0A41DF"/>
    <w:rsid w:val="6E10CE37"/>
    <w:rsid w:val="6E1374BE"/>
    <w:rsid w:val="6E13A04E"/>
    <w:rsid w:val="6E1FCB50"/>
    <w:rsid w:val="6E258EA9"/>
    <w:rsid w:val="6E25C5C0"/>
    <w:rsid w:val="6E2C4B62"/>
    <w:rsid w:val="6E2EE192"/>
    <w:rsid w:val="6E300CC8"/>
    <w:rsid w:val="6E383F8F"/>
    <w:rsid w:val="6E394AFF"/>
    <w:rsid w:val="6E3A3F0E"/>
    <w:rsid w:val="6E3D1240"/>
    <w:rsid w:val="6E3D9FFB"/>
    <w:rsid w:val="6E42CD58"/>
    <w:rsid w:val="6E49F8CA"/>
    <w:rsid w:val="6E517B41"/>
    <w:rsid w:val="6E556300"/>
    <w:rsid w:val="6E5CF4E8"/>
    <w:rsid w:val="6E5FBC20"/>
    <w:rsid w:val="6E62949F"/>
    <w:rsid w:val="6E66AF41"/>
    <w:rsid w:val="6E67DC9A"/>
    <w:rsid w:val="6E6A55E3"/>
    <w:rsid w:val="6E6A6C29"/>
    <w:rsid w:val="6E6AE665"/>
    <w:rsid w:val="6E6E989C"/>
    <w:rsid w:val="6E721021"/>
    <w:rsid w:val="6E734E9F"/>
    <w:rsid w:val="6E752AB2"/>
    <w:rsid w:val="6E786FA0"/>
    <w:rsid w:val="6E7BC784"/>
    <w:rsid w:val="6E7E6E24"/>
    <w:rsid w:val="6E82645C"/>
    <w:rsid w:val="6E87DABB"/>
    <w:rsid w:val="6E937A96"/>
    <w:rsid w:val="6EA1630E"/>
    <w:rsid w:val="6EA69981"/>
    <w:rsid w:val="6EA71164"/>
    <w:rsid w:val="6EA7B4D7"/>
    <w:rsid w:val="6EAAFB33"/>
    <w:rsid w:val="6EAE6924"/>
    <w:rsid w:val="6EBB4D8E"/>
    <w:rsid w:val="6EBB6CBC"/>
    <w:rsid w:val="6EC1DDA7"/>
    <w:rsid w:val="6EC9DC09"/>
    <w:rsid w:val="6ECA85E0"/>
    <w:rsid w:val="6ECBE89A"/>
    <w:rsid w:val="6ED1F0B4"/>
    <w:rsid w:val="6ED49A8B"/>
    <w:rsid w:val="6ED60077"/>
    <w:rsid w:val="6EE06761"/>
    <w:rsid w:val="6EE4A302"/>
    <w:rsid w:val="6EE69EB2"/>
    <w:rsid w:val="6EED89ED"/>
    <w:rsid w:val="6EEDF322"/>
    <w:rsid w:val="6EEEB39B"/>
    <w:rsid w:val="6EFCCB29"/>
    <w:rsid w:val="6F02E9E9"/>
    <w:rsid w:val="6F0C16A8"/>
    <w:rsid w:val="6F10A220"/>
    <w:rsid w:val="6F10A263"/>
    <w:rsid w:val="6F143552"/>
    <w:rsid w:val="6F15F1E4"/>
    <w:rsid w:val="6F171951"/>
    <w:rsid w:val="6F223475"/>
    <w:rsid w:val="6F22B110"/>
    <w:rsid w:val="6F23534A"/>
    <w:rsid w:val="6F25EE32"/>
    <w:rsid w:val="6F274A09"/>
    <w:rsid w:val="6F2A9B9C"/>
    <w:rsid w:val="6F2CB1B2"/>
    <w:rsid w:val="6F423CC8"/>
    <w:rsid w:val="6F490703"/>
    <w:rsid w:val="6F4BA8B3"/>
    <w:rsid w:val="6F512166"/>
    <w:rsid w:val="6F515460"/>
    <w:rsid w:val="6F5899CA"/>
    <w:rsid w:val="6F5A5E61"/>
    <w:rsid w:val="6F63D3F6"/>
    <w:rsid w:val="6F644430"/>
    <w:rsid w:val="6F669B7D"/>
    <w:rsid w:val="6F6AB9CA"/>
    <w:rsid w:val="6F6E1A83"/>
    <w:rsid w:val="6F728820"/>
    <w:rsid w:val="6F76724D"/>
    <w:rsid w:val="6F76F1DB"/>
    <w:rsid w:val="6F7746D2"/>
    <w:rsid w:val="6F7A1E74"/>
    <w:rsid w:val="6F7B631E"/>
    <w:rsid w:val="6F7F9879"/>
    <w:rsid w:val="6F82F0A0"/>
    <w:rsid w:val="6F893541"/>
    <w:rsid w:val="6F8ABC25"/>
    <w:rsid w:val="6F956452"/>
    <w:rsid w:val="6F97BEA1"/>
    <w:rsid w:val="6F9864EF"/>
    <w:rsid w:val="6F9B4166"/>
    <w:rsid w:val="6F9C4118"/>
    <w:rsid w:val="6FA05C12"/>
    <w:rsid w:val="6FA5E37E"/>
    <w:rsid w:val="6FA626DC"/>
    <w:rsid w:val="6FA96C92"/>
    <w:rsid w:val="6FA9FB38"/>
    <w:rsid w:val="6FB3F50C"/>
    <w:rsid w:val="6FB6E1C2"/>
    <w:rsid w:val="6FB866DB"/>
    <w:rsid w:val="6FBAF568"/>
    <w:rsid w:val="6FBBC269"/>
    <w:rsid w:val="6FD403E9"/>
    <w:rsid w:val="6FD5CB56"/>
    <w:rsid w:val="6FD7F23D"/>
    <w:rsid w:val="6FE2BB11"/>
    <w:rsid w:val="6FE38CF5"/>
    <w:rsid w:val="6FE40391"/>
    <w:rsid w:val="6FE8CBD0"/>
    <w:rsid w:val="6FE8E64C"/>
    <w:rsid w:val="6FE93230"/>
    <w:rsid w:val="6FEF3F40"/>
    <w:rsid w:val="6FF53758"/>
    <w:rsid w:val="6FF5BF25"/>
    <w:rsid w:val="6FF96B44"/>
    <w:rsid w:val="70006D44"/>
    <w:rsid w:val="7001CE43"/>
    <w:rsid w:val="70035F39"/>
    <w:rsid w:val="7008251C"/>
    <w:rsid w:val="7009C446"/>
    <w:rsid w:val="7023B6F6"/>
    <w:rsid w:val="702680F5"/>
    <w:rsid w:val="702F57B8"/>
    <w:rsid w:val="70381770"/>
    <w:rsid w:val="7039180D"/>
    <w:rsid w:val="703A56EF"/>
    <w:rsid w:val="703F56DE"/>
    <w:rsid w:val="7041369B"/>
    <w:rsid w:val="7044A99D"/>
    <w:rsid w:val="704E182A"/>
    <w:rsid w:val="70525039"/>
    <w:rsid w:val="7053FA7F"/>
    <w:rsid w:val="705D577E"/>
    <w:rsid w:val="7066C357"/>
    <w:rsid w:val="7067DC74"/>
    <w:rsid w:val="706FFF1E"/>
    <w:rsid w:val="7071A5C2"/>
    <w:rsid w:val="707E84A5"/>
    <w:rsid w:val="70802CF4"/>
    <w:rsid w:val="70803613"/>
    <w:rsid w:val="70817E00"/>
    <w:rsid w:val="708215C8"/>
    <w:rsid w:val="7089C525"/>
    <w:rsid w:val="708D15F1"/>
    <w:rsid w:val="7090D17E"/>
    <w:rsid w:val="70917B82"/>
    <w:rsid w:val="709A172C"/>
    <w:rsid w:val="709B0BB0"/>
    <w:rsid w:val="709E90F1"/>
    <w:rsid w:val="70A4397D"/>
    <w:rsid w:val="70A7CAA7"/>
    <w:rsid w:val="70B980D6"/>
    <w:rsid w:val="70BD4E49"/>
    <w:rsid w:val="70C1BBDB"/>
    <w:rsid w:val="70C3016D"/>
    <w:rsid w:val="70C5F9F9"/>
    <w:rsid w:val="70C91CFD"/>
    <w:rsid w:val="70CE7A53"/>
    <w:rsid w:val="70D2A6D5"/>
    <w:rsid w:val="70D58CFE"/>
    <w:rsid w:val="70D6F792"/>
    <w:rsid w:val="70DA6BCE"/>
    <w:rsid w:val="70DB09FC"/>
    <w:rsid w:val="70E18FE3"/>
    <w:rsid w:val="70E319C1"/>
    <w:rsid w:val="70E67DD2"/>
    <w:rsid w:val="70E8E82B"/>
    <w:rsid w:val="70E9D9FF"/>
    <w:rsid w:val="70EC4B67"/>
    <w:rsid w:val="71025AEF"/>
    <w:rsid w:val="7103B9A5"/>
    <w:rsid w:val="7104F1D8"/>
    <w:rsid w:val="710728AF"/>
    <w:rsid w:val="710A0B68"/>
    <w:rsid w:val="710A36C3"/>
    <w:rsid w:val="71101624"/>
    <w:rsid w:val="711D6835"/>
    <w:rsid w:val="711F4426"/>
    <w:rsid w:val="71204D5F"/>
    <w:rsid w:val="712788F8"/>
    <w:rsid w:val="71349269"/>
    <w:rsid w:val="7135A729"/>
    <w:rsid w:val="713B5541"/>
    <w:rsid w:val="7140CD51"/>
    <w:rsid w:val="7144E96F"/>
    <w:rsid w:val="7145765F"/>
    <w:rsid w:val="71492963"/>
    <w:rsid w:val="71544EF6"/>
    <w:rsid w:val="7155E939"/>
    <w:rsid w:val="715D56B2"/>
    <w:rsid w:val="7160F8D9"/>
    <w:rsid w:val="7169522E"/>
    <w:rsid w:val="716BBAA6"/>
    <w:rsid w:val="716E918D"/>
    <w:rsid w:val="71709FB4"/>
    <w:rsid w:val="7173F80B"/>
    <w:rsid w:val="7175A8CA"/>
    <w:rsid w:val="7175FA04"/>
    <w:rsid w:val="7182CEFC"/>
    <w:rsid w:val="7186AACE"/>
    <w:rsid w:val="7186CA50"/>
    <w:rsid w:val="71893E5E"/>
    <w:rsid w:val="718B4272"/>
    <w:rsid w:val="7192B87C"/>
    <w:rsid w:val="71937678"/>
    <w:rsid w:val="7195FA2E"/>
    <w:rsid w:val="719AFE0E"/>
    <w:rsid w:val="719D3227"/>
    <w:rsid w:val="719DE133"/>
    <w:rsid w:val="71A5FFB8"/>
    <w:rsid w:val="71A66203"/>
    <w:rsid w:val="71AA94D5"/>
    <w:rsid w:val="71AA9814"/>
    <w:rsid w:val="71ABD48C"/>
    <w:rsid w:val="71AD37FB"/>
    <w:rsid w:val="71AF824F"/>
    <w:rsid w:val="71B03B9C"/>
    <w:rsid w:val="71B211B9"/>
    <w:rsid w:val="71B5B8CB"/>
    <w:rsid w:val="71B9DAEE"/>
    <w:rsid w:val="71BE0565"/>
    <w:rsid w:val="71BEB290"/>
    <w:rsid w:val="71C24758"/>
    <w:rsid w:val="71C28772"/>
    <w:rsid w:val="71C5AACC"/>
    <w:rsid w:val="71C718D1"/>
    <w:rsid w:val="71C8A58B"/>
    <w:rsid w:val="71D40768"/>
    <w:rsid w:val="71D65F84"/>
    <w:rsid w:val="71DB62BF"/>
    <w:rsid w:val="71E08286"/>
    <w:rsid w:val="71E11C87"/>
    <w:rsid w:val="71E1201E"/>
    <w:rsid w:val="71E194B8"/>
    <w:rsid w:val="71E2AD4A"/>
    <w:rsid w:val="71E5AE8D"/>
    <w:rsid w:val="71ECDDE3"/>
    <w:rsid w:val="71EDF8EA"/>
    <w:rsid w:val="71F0BA92"/>
    <w:rsid w:val="71F13280"/>
    <w:rsid w:val="71F52E9B"/>
    <w:rsid w:val="71F7E8B8"/>
    <w:rsid w:val="71FA2AF2"/>
    <w:rsid w:val="71FD8B54"/>
    <w:rsid w:val="7209677E"/>
    <w:rsid w:val="720D0FF9"/>
    <w:rsid w:val="7214AA5F"/>
    <w:rsid w:val="7215291D"/>
    <w:rsid w:val="721BD939"/>
    <w:rsid w:val="7224AABE"/>
    <w:rsid w:val="72269461"/>
    <w:rsid w:val="7226E029"/>
    <w:rsid w:val="72297712"/>
    <w:rsid w:val="7237C2AA"/>
    <w:rsid w:val="7240418F"/>
    <w:rsid w:val="72433926"/>
    <w:rsid w:val="7244506B"/>
    <w:rsid w:val="72454DCD"/>
    <w:rsid w:val="724A7889"/>
    <w:rsid w:val="724FC9DA"/>
    <w:rsid w:val="725441AE"/>
    <w:rsid w:val="72547138"/>
    <w:rsid w:val="7255D8C5"/>
    <w:rsid w:val="7256C16A"/>
    <w:rsid w:val="725AD361"/>
    <w:rsid w:val="7264D39E"/>
    <w:rsid w:val="7271ACEB"/>
    <w:rsid w:val="727221C1"/>
    <w:rsid w:val="72748133"/>
    <w:rsid w:val="727B38CC"/>
    <w:rsid w:val="7286B31D"/>
    <w:rsid w:val="7286DF89"/>
    <w:rsid w:val="728A5F0D"/>
    <w:rsid w:val="728ED800"/>
    <w:rsid w:val="728F8263"/>
    <w:rsid w:val="729721A4"/>
    <w:rsid w:val="729A7972"/>
    <w:rsid w:val="729AD486"/>
    <w:rsid w:val="729ED831"/>
    <w:rsid w:val="729FBF9F"/>
    <w:rsid w:val="72ADC404"/>
    <w:rsid w:val="72AECD3F"/>
    <w:rsid w:val="72B35F19"/>
    <w:rsid w:val="72B549BD"/>
    <w:rsid w:val="72BC888A"/>
    <w:rsid w:val="72CA9821"/>
    <w:rsid w:val="72CBB60E"/>
    <w:rsid w:val="72CBD759"/>
    <w:rsid w:val="72CD12B7"/>
    <w:rsid w:val="72CD8845"/>
    <w:rsid w:val="72D74CDB"/>
    <w:rsid w:val="72D82550"/>
    <w:rsid w:val="72D84E23"/>
    <w:rsid w:val="72DA2340"/>
    <w:rsid w:val="72E76676"/>
    <w:rsid w:val="72E95BFC"/>
    <w:rsid w:val="73002E0C"/>
    <w:rsid w:val="7301E6B9"/>
    <w:rsid w:val="7308EBC6"/>
    <w:rsid w:val="7309BA5C"/>
    <w:rsid w:val="730B3FF2"/>
    <w:rsid w:val="730D0F5D"/>
    <w:rsid w:val="7316E7FC"/>
    <w:rsid w:val="73194D07"/>
    <w:rsid w:val="731B4E63"/>
    <w:rsid w:val="731F308B"/>
    <w:rsid w:val="7329DEEE"/>
    <w:rsid w:val="732CE7DE"/>
    <w:rsid w:val="732E03B3"/>
    <w:rsid w:val="732EFA34"/>
    <w:rsid w:val="7330C5C6"/>
    <w:rsid w:val="73314B30"/>
    <w:rsid w:val="73329BFC"/>
    <w:rsid w:val="7333B9E0"/>
    <w:rsid w:val="7334FB5A"/>
    <w:rsid w:val="7335FC3A"/>
    <w:rsid w:val="7336FD71"/>
    <w:rsid w:val="733E6037"/>
    <w:rsid w:val="733EC2B9"/>
    <w:rsid w:val="7341EEBD"/>
    <w:rsid w:val="73426868"/>
    <w:rsid w:val="734F18D6"/>
    <w:rsid w:val="734FF9FE"/>
    <w:rsid w:val="735593B6"/>
    <w:rsid w:val="7355D1A5"/>
    <w:rsid w:val="7359DD84"/>
    <w:rsid w:val="735C1569"/>
    <w:rsid w:val="7362A100"/>
    <w:rsid w:val="7363EF35"/>
    <w:rsid w:val="73659F9D"/>
    <w:rsid w:val="73696841"/>
    <w:rsid w:val="736BC19C"/>
    <w:rsid w:val="736DE3C5"/>
    <w:rsid w:val="73723D24"/>
    <w:rsid w:val="737C6A1A"/>
    <w:rsid w:val="7389586A"/>
    <w:rsid w:val="738B0736"/>
    <w:rsid w:val="7391C9BF"/>
    <w:rsid w:val="739A2469"/>
    <w:rsid w:val="739AD9A7"/>
    <w:rsid w:val="739EB7F0"/>
    <w:rsid w:val="739F6210"/>
    <w:rsid w:val="73A9B713"/>
    <w:rsid w:val="73AEAF41"/>
    <w:rsid w:val="73B380B7"/>
    <w:rsid w:val="73B48059"/>
    <w:rsid w:val="73B50E19"/>
    <w:rsid w:val="73B7FB16"/>
    <w:rsid w:val="73B99926"/>
    <w:rsid w:val="73BAA3F0"/>
    <w:rsid w:val="73BB29E7"/>
    <w:rsid w:val="73BB66E5"/>
    <w:rsid w:val="73C06F3E"/>
    <w:rsid w:val="73C0C1EA"/>
    <w:rsid w:val="73C5F9F3"/>
    <w:rsid w:val="73C7B8F1"/>
    <w:rsid w:val="73CEC1F4"/>
    <w:rsid w:val="73CFD8BF"/>
    <w:rsid w:val="73D0D0AC"/>
    <w:rsid w:val="73D347AB"/>
    <w:rsid w:val="73D449C2"/>
    <w:rsid w:val="73D66ED9"/>
    <w:rsid w:val="73D67878"/>
    <w:rsid w:val="73D972A3"/>
    <w:rsid w:val="73E14D45"/>
    <w:rsid w:val="73E22E76"/>
    <w:rsid w:val="73E52032"/>
    <w:rsid w:val="73EF6E04"/>
    <w:rsid w:val="73F09BA2"/>
    <w:rsid w:val="73F3F38C"/>
    <w:rsid w:val="73FF40D4"/>
    <w:rsid w:val="740342D8"/>
    <w:rsid w:val="7404AFC8"/>
    <w:rsid w:val="7405144C"/>
    <w:rsid w:val="740A168F"/>
    <w:rsid w:val="740DA2C1"/>
    <w:rsid w:val="741035A5"/>
    <w:rsid w:val="741671DD"/>
    <w:rsid w:val="7419AB76"/>
    <w:rsid w:val="741B9165"/>
    <w:rsid w:val="7420C20C"/>
    <w:rsid w:val="742472EE"/>
    <w:rsid w:val="7428EA5D"/>
    <w:rsid w:val="742A0829"/>
    <w:rsid w:val="7432FF58"/>
    <w:rsid w:val="743AE75C"/>
    <w:rsid w:val="743CAA8C"/>
    <w:rsid w:val="7445E51C"/>
    <w:rsid w:val="7445F83A"/>
    <w:rsid w:val="7452E2E4"/>
    <w:rsid w:val="74581EF6"/>
    <w:rsid w:val="7462D19F"/>
    <w:rsid w:val="746BBC28"/>
    <w:rsid w:val="746F3793"/>
    <w:rsid w:val="74722F06"/>
    <w:rsid w:val="747378D0"/>
    <w:rsid w:val="7474F1D0"/>
    <w:rsid w:val="7478E771"/>
    <w:rsid w:val="747B01FA"/>
    <w:rsid w:val="74843381"/>
    <w:rsid w:val="74929823"/>
    <w:rsid w:val="749AAB0F"/>
    <w:rsid w:val="74A52750"/>
    <w:rsid w:val="74A70E48"/>
    <w:rsid w:val="74B3C1A1"/>
    <w:rsid w:val="74B898C9"/>
    <w:rsid w:val="74BA6743"/>
    <w:rsid w:val="74BCCA3D"/>
    <w:rsid w:val="74C54D49"/>
    <w:rsid w:val="74C893E0"/>
    <w:rsid w:val="74C8C5B6"/>
    <w:rsid w:val="74CA12E1"/>
    <w:rsid w:val="74CBFB13"/>
    <w:rsid w:val="74D78200"/>
    <w:rsid w:val="74D7841A"/>
    <w:rsid w:val="74D93D5E"/>
    <w:rsid w:val="74DDED05"/>
    <w:rsid w:val="74E04E31"/>
    <w:rsid w:val="74E83594"/>
    <w:rsid w:val="74E96600"/>
    <w:rsid w:val="74E9728F"/>
    <w:rsid w:val="74EBF701"/>
    <w:rsid w:val="74F19645"/>
    <w:rsid w:val="74F46D23"/>
    <w:rsid w:val="74F9E3A2"/>
    <w:rsid w:val="75062B49"/>
    <w:rsid w:val="7506347E"/>
    <w:rsid w:val="7507A4B1"/>
    <w:rsid w:val="750A4D08"/>
    <w:rsid w:val="750A675D"/>
    <w:rsid w:val="750AD5F6"/>
    <w:rsid w:val="750B55C2"/>
    <w:rsid w:val="750C9367"/>
    <w:rsid w:val="750EBF36"/>
    <w:rsid w:val="7512DCD8"/>
    <w:rsid w:val="75147842"/>
    <w:rsid w:val="75156DBB"/>
    <w:rsid w:val="751929A4"/>
    <w:rsid w:val="7520E50F"/>
    <w:rsid w:val="75278FBD"/>
    <w:rsid w:val="7527B56A"/>
    <w:rsid w:val="7527DBF1"/>
    <w:rsid w:val="7536C9AB"/>
    <w:rsid w:val="7544590A"/>
    <w:rsid w:val="7545F550"/>
    <w:rsid w:val="754E4682"/>
    <w:rsid w:val="7552EC17"/>
    <w:rsid w:val="755462EF"/>
    <w:rsid w:val="7558DE45"/>
    <w:rsid w:val="7559A65B"/>
    <w:rsid w:val="756869A9"/>
    <w:rsid w:val="7568C726"/>
    <w:rsid w:val="75707DB2"/>
    <w:rsid w:val="7576860A"/>
    <w:rsid w:val="757ADBBD"/>
    <w:rsid w:val="7582DF89"/>
    <w:rsid w:val="758C7630"/>
    <w:rsid w:val="758D1940"/>
    <w:rsid w:val="758F15FB"/>
    <w:rsid w:val="759378C9"/>
    <w:rsid w:val="75AA1E9F"/>
    <w:rsid w:val="75B242D4"/>
    <w:rsid w:val="75B5E49B"/>
    <w:rsid w:val="75B96AD7"/>
    <w:rsid w:val="75BBB5E3"/>
    <w:rsid w:val="75C2BD33"/>
    <w:rsid w:val="75C42A58"/>
    <w:rsid w:val="75C9475C"/>
    <w:rsid w:val="75CB71AC"/>
    <w:rsid w:val="75CE638E"/>
    <w:rsid w:val="75D32BA5"/>
    <w:rsid w:val="75DC1ACA"/>
    <w:rsid w:val="75EF115B"/>
    <w:rsid w:val="76116A79"/>
    <w:rsid w:val="76117840"/>
    <w:rsid w:val="76124526"/>
    <w:rsid w:val="76148171"/>
    <w:rsid w:val="761601C5"/>
    <w:rsid w:val="761787BA"/>
    <w:rsid w:val="7618C527"/>
    <w:rsid w:val="761B5CAD"/>
    <w:rsid w:val="761D7C1A"/>
    <w:rsid w:val="7620CFAD"/>
    <w:rsid w:val="7620E912"/>
    <w:rsid w:val="7622101B"/>
    <w:rsid w:val="7624D7F1"/>
    <w:rsid w:val="762EAFA8"/>
    <w:rsid w:val="76382E8A"/>
    <w:rsid w:val="763CCDCA"/>
    <w:rsid w:val="763D0602"/>
    <w:rsid w:val="763FD6B2"/>
    <w:rsid w:val="7648BC1E"/>
    <w:rsid w:val="764CAD55"/>
    <w:rsid w:val="764F9C9A"/>
    <w:rsid w:val="76530941"/>
    <w:rsid w:val="765B25C4"/>
    <w:rsid w:val="766ED805"/>
    <w:rsid w:val="76726853"/>
    <w:rsid w:val="76752E4E"/>
    <w:rsid w:val="76783DC6"/>
    <w:rsid w:val="767B34B3"/>
    <w:rsid w:val="76809AAE"/>
    <w:rsid w:val="768360C2"/>
    <w:rsid w:val="7686C0E0"/>
    <w:rsid w:val="7688A877"/>
    <w:rsid w:val="7689550F"/>
    <w:rsid w:val="768A953A"/>
    <w:rsid w:val="76970933"/>
    <w:rsid w:val="769787E6"/>
    <w:rsid w:val="769B1795"/>
    <w:rsid w:val="76A60A8D"/>
    <w:rsid w:val="76A9A1F5"/>
    <w:rsid w:val="76AAA6D8"/>
    <w:rsid w:val="76B01888"/>
    <w:rsid w:val="76B5434D"/>
    <w:rsid w:val="76B56C9D"/>
    <w:rsid w:val="76BB254C"/>
    <w:rsid w:val="76C1E29D"/>
    <w:rsid w:val="76C2A7F8"/>
    <w:rsid w:val="76C2B5FD"/>
    <w:rsid w:val="76C37546"/>
    <w:rsid w:val="76C852B9"/>
    <w:rsid w:val="76C9E344"/>
    <w:rsid w:val="76CAE66F"/>
    <w:rsid w:val="76CEABB3"/>
    <w:rsid w:val="76D1927C"/>
    <w:rsid w:val="76D37638"/>
    <w:rsid w:val="76F237EB"/>
    <w:rsid w:val="76F60032"/>
    <w:rsid w:val="76FADA7D"/>
    <w:rsid w:val="770AB13C"/>
    <w:rsid w:val="770B549E"/>
    <w:rsid w:val="770F85E6"/>
    <w:rsid w:val="7710B676"/>
    <w:rsid w:val="77152C9E"/>
    <w:rsid w:val="771720C1"/>
    <w:rsid w:val="7719E47F"/>
    <w:rsid w:val="771BF371"/>
    <w:rsid w:val="77237BB0"/>
    <w:rsid w:val="7723C40D"/>
    <w:rsid w:val="7724885C"/>
    <w:rsid w:val="772ACDF2"/>
    <w:rsid w:val="772B01EF"/>
    <w:rsid w:val="772C0719"/>
    <w:rsid w:val="772C6A4F"/>
    <w:rsid w:val="772D3AB7"/>
    <w:rsid w:val="7737C397"/>
    <w:rsid w:val="773A1779"/>
    <w:rsid w:val="773D8DF6"/>
    <w:rsid w:val="7746E07B"/>
    <w:rsid w:val="7748DBA4"/>
    <w:rsid w:val="77567D2B"/>
    <w:rsid w:val="77628447"/>
    <w:rsid w:val="77657AA6"/>
    <w:rsid w:val="77668E8E"/>
    <w:rsid w:val="77694D75"/>
    <w:rsid w:val="776C6100"/>
    <w:rsid w:val="7772104E"/>
    <w:rsid w:val="77725F96"/>
    <w:rsid w:val="7772D0F1"/>
    <w:rsid w:val="7772DD04"/>
    <w:rsid w:val="777911E1"/>
    <w:rsid w:val="77797620"/>
    <w:rsid w:val="777A967C"/>
    <w:rsid w:val="777C0840"/>
    <w:rsid w:val="777CD8FC"/>
    <w:rsid w:val="77800C5F"/>
    <w:rsid w:val="77838343"/>
    <w:rsid w:val="77941111"/>
    <w:rsid w:val="7795E5DB"/>
    <w:rsid w:val="779A96CE"/>
    <w:rsid w:val="779EA141"/>
    <w:rsid w:val="77A4D33A"/>
    <w:rsid w:val="77A7E6DE"/>
    <w:rsid w:val="77A9A4A9"/>
    <w:rsid w:val="77AF74AE"/>
    <w:rsid w:val="77BA8FBA"/>
    <w:rsid w:val="77BEB4F2"/>
    <w:rsid w:val="77C2A931"/>
    <w:rsid w:val="77CA1987"/>
    <w:rsid w:val="77CB1DB9"/>
    <w:rsid w:val="77CF82AA"/>
    <w:rsid w:val="77D0D8FD"/>
    <w:rsid w:val="77D76E61"/>
    <w:rsid w:val="77D78744"/>
    <w:rsid w:val="77D82378"/>
    <w:rsid w:val="77DF25F2"/>
    <w:rsid w:val="77E81570"/>
    <w:rsid w:val="77E83B35"/>
    <w:rsid w:val="77E87ED6"/>
    <w:rsid w:val="77E9F825"/>
    <w:rsid w:val="77EB2F89"/>
    <w:rsid w:val="77F009DE"/>
    <w:rsid w:val="77F0BA7C"/>
    <w:rsid w:val="77F40028"/>
    <w:rsid w:val="77F587DE"/>
    <w:rsid w:val="7803D79B"/>
    <w:rsid w:val="7804C192"/>
    <w:rsid w:val="78058779"/>
    <w:rsid w:val="7806A9A3"/>
    <w:rsid w:val="780D6AAA"/>
    <w:rsid w:val="780DF914"/>
    <w:rsid w:val="781144A7"/>
    <w:rsid w:val="7817148F"/>
    <w:rsid w:val="781880EA"/>
    <w:rsid w:val="78241AB4"/>
    <w:rsid w:val="7826C425"/>
    <w:rsid w:val="7830FE2B"/>
    <w:rsid w:val="7834FF81"/>
    <w:rsid w:val="78350D10"/>
    <w:rsid w:val="78374206"/>
    <w:rsid w:val="7844E077"/>
    <w:rsid w:val="78460F67"/>
    <w:rsid w:val="78489148"/>
    <w:rsid w:val="784B8BAB"/>
    <w:rsid w:val="784EFC71"/>
    <w:rsid w:val="7850FD37"/>
    <w:rsid w:val="7854C258"/>
    <w:rsid w:val="785882A6"/>
    <w:rsid w:val="785C682B"/>
    <w:rsid w:val="7862585E"/>
    <w:rsid w:val="78637DF2"/>
    <w:rsid w:val="7864E74E"/>
    <w:rsid w:val="786D523F"/>
    <w:rsid w:val="78872186"/>
    <w:rsid w:val="788C2B08"/>
    <w:rsid w:val="788C7EDF"/>
    <w:rsid w:val="788E385C"/>
    <w:rsid w:val="7893E5BD"/>
    <w:rsid w:val="78956132"/>
    <w:rsid w:val="789FB869"/>
    <w:rsid w:val="78A0E566"/>
    <w:rsid w:val="78A2B094"/>
    <w:rsid w:val="78A2BF1D"/>
    <w:rsid w:val="78A6F6BA"/>
    <w:rsid w:val="78A8F74E"/>
    <w:rsid w:val="78B2F83C"/>
    <w:rsid w:val="78BC8DA7"/>
    <w:rsid w:val="78C5ADD8"/>
    <w:rsid w:val="78C63FE4"/>
    <w:rsid w:val="78C7D0B8"/>
    <w:rsid w:val="78D0EB8F"/>
    <w:rsid w:val="78D1B5F1"/>
    <w:rsid w:val="78D2DD06"/>
    <w:rsid w:val="78D7A391"/>
    <w:rsid w:val="78DC5AFF"/>
    <w:rsid w:val="78DCE3DC"/>
    <w:rsid w:val="78E02E40"/>
    <w:rsid w:val="78E35525"/>
    <w:rsid w:val="78E3E2E3"/>
    <w:rsid w:val="78E3EAB3"/>
    <w:rsid w:val="78F2536C"/>
    <w:rsid w:val="78F70932"/>
    <w:rsid w:val="78F97BEB"/>
    <w:rsid w:val="78FD438A"/>
    <w:rsid w:val="79042C36"/>
    <w:rsid w:val="79099104"/>
    <w:rsid w:val="7909D5ED"/>
    <w:rsid w:val="790C33A8"/>
    <w:rsid w:val="790F8DA7"/>
    <w:rsid w:val="79158C8C"/>
    <w:rsid w:val="7916F85F"/>
    <w:rsid w:val="7918A594"/>
    <w:rsid w:val="791A9CBD"/>
    <w:rsid w:val="791BBCEB"/>
    <w:rsid w:val="79248C31"/>
    <w:rsid w:val="7924A6DE"/>
    <w:rsid w:val="792769E8"/>
    <w:rsid w:val="792C5355"/>
    <w:rsid w:val="79336DAA"/>
    <w:rsid w:val="793750EF"/>
    <w:rsid w:val="7941FDC1"/>
    <w:rsid w:val="794B2FCF"/>
    <w:rsid w:val="794F178B"/>
    <w:rsid w:val="79501CAD"/>
    <w:rsid w:val="79674570"/>
    <w:rsid w:val="796864D2"/>
    <w:rsid w:val="796C7C33"/>
    <w:rsid w:val="79708682"/>
    <w:rsid w:val="797670A1"/>
    <w:rsid w:val="7976959D"/>
    <w:rsid w:val="797EFF58"/>
    <w:rsid w:val="798447F1"/>
    <w:rsid w:val="7989E683"/>
    <w:rsid w:val="798BA962"/>
    <w:rsid w:val="798F0801"/>
    <w:rsid w:val="79921438"/>
    <w:rsid w:val="799305E2"/>
    <w:rsid w:val="799607B4"/>
    <w:rsid w:val="7996888B"/>
    <w:rsid w:val="79A0D56D"/>
    <w:rsid w:val="79A41043"/>
    <w:rsid w:val="79A66AD6"/>
    <w:rsid w:val="79AC7591"/>
    <w:rsid w:val="79AE6309"/>
    <w:rsid w:val="79B14F76"/>
    <w:rsid w:val="79B370CB"/>
    <w:rsid w:val="79BBF5E9"/>
    <w:rsid w:val="79C268BE"/>
    <w:rsid w:val="79C8886F"/>
    <w:rsid w:val="79CDE3BF"/>
    <w:rsid w:val="79D4181B"/>
    <w:rsid w:val="79D5CDA2"/>
    <w:rsid w:val="79D7AF99"/>
    <w:rsid w:val="79E07888"/>
    <w:rsid w:val="79E416C4"/>
    <w:rsid w:val="79EFFFF4"/>
    <w:rsid w:val="79F5F070"/>
    <w:rsid w:val="7A0D5626"/>
    <w:rsid w:val="7A106824"/>
    <w:rsid w:val="7A13B273"/>
    <w:rsid w:val="7A14E389"/>
    <w:rsid w:val="7A2A7A2C"/>
    <w:rsid w:val="7A2B5EC7"/>
    <w:rsid w:val="7A2FD04B"/>
    <w:rsid w:val="7A38AD3F"/>
    <w:rsid w:val="7A3A5E03"/>
    <w:rsid w:val="7A47B1B5"/>
    <w:rsid w:val="7A4AEECD"/>
    <w:rsid w:val="7A4C5B26"/>
    <w:rsid w:val="7A4F58B8"/>
    <w:rsid w:val="7A50AE04"/>
    <w:rsid w:val="7A54DF29"/>
    <w:rsid w:val="7A5D4523"/>
    <w:rsid w:val="7A71C16B"/>
    <w:rsid w:val="7A759C1D"/>
    <w:rsid w:val="7A7AF7A1"/>
    <w:rsid w:val="7A813A9B"/>
    <w:rsid w:val="7A8CD8D6"/>
    <w:rsid w:val="7A8DCAAD"/>
    <w:rsid w:val="7A8E1626"/>
    <w:rsid w:val="7A971AEB"/>
    <w:rsid w:val="7A981746"/>
    <w:rsid w:val="7A9E514F"/>
    <w:rsid w:val="7AA2B3A4"/>
    <w:rsid w:val="7AA2C9CF"/>
    <w:rsid w:val="7AAF1AF7"/>
    <w:rsid w:val="7AB2CAE5"/>
    <w:rsid w:val="7AB7A511"/>
    <w:rsid w:val="7AB99322"/>
    <w:rsid w:val="7AC02E0A"/>
    <w:rsid w:val="7ACAFB60"/>
    <w:rsid w:val="7ACCE587"/>
    <w:rsid w:val="7AD54865"/>
    <w:rsid w:val="7AD5680A"/>
    <w:rsid w:val="7ADAA9BA"/>
    <w:rsid w:val="7ADB8F28"/>
    <w:rsid w:val="7ADBCD17"/>
    <w:rsid w:val="7ADBF170"/>
    <w:rsid w:val="7AE03702"/>
    <w:rsid w:val="7AE2414E"/>
    <w:rsid w:val="7AEE8E4C"/>
    <w:rsid w:val="7AF56455"/>
    <w:rsid w:val="7AF689D9"/>
    <w:rsid w:val="7AFBAFD1"/>
    <w:rsid w:val="7AFBE871"/>
    <w:rsid w:val="7AFDDCF4"/>
    <w:rsid w:val="7AFF025B"/>
    <w:rsid w:val="7B0591D7"/>
    <w:rsid w:val="7B05FA71"/>
    <w:rsid w:val="7B08D62C"/>
    <w:rsid w:val="7B0A1D5D"/>
    <w:rsid w:val="7B0E8A2C"/>
    <w:rsid w:val="7B10521E"/>
    <w:rsid w:val="7B123D82"/>
    <w:rsid w:val="7B137250"/>
    <w:rsid w:val="7B166625"/>
    <w:rsid w:val="7B1B321F"/>
    <w:rsid w:val="7B1DE60B"/>
    <w:rsid w:val="7B1FB7E1"/>
    <w:rsid w:val="7B22C7D7"/>
    <w:rsid w:val="7B282EBE"/>
    <w:rsid w:val="7B2C0D47"/>
    <w:rsid w:val="7B2C40A2"/>
    <w:rsid w:val="7B2D674F"/>
    <w:rsid w:val="7B2F49CF"/>
    <w:rsid w:val="7B3668C8"/>
    <w:rsid w:val="7B389635"/>
    <w:rsid w:val="7B398383"/>
    <w:rsid w:val="7B39D8B8"/>
    <w:rsid w:val="7B3B21F8"/>
    <w:rsid w:val="7B3D954E"/>
    <w:rsid w:val="7B3FF55A"/>
    <w:rsid w:val="7B42D487"/>
    <w:rsid w:val="7B4D024C"/>
    <w:rsid w:val="7B5355A7"/>
    <w:rsid w:val="7B53623E"/>
    <w:rsid w:val="7B558477"/>
    <w:rsid w:val="7B55A9A6"/>
    <w:rsid w:val="7B5A56DD"/>
    <w:rsid w:val="7B5B3BD0"/>
    <w:rsid w:val="7B605E20"/>
    <w:rsid w:val="7B6445C3"/>
    <w:rsid w:val="7B67DACA"/>
    <w:rsid w:val="7B703ED6"/>
    <w:rsid w:val="7B70C4DC"/>
    <w:rsid w:val="7B7566A7"/>
    <w:rsid w:val="7B75D476"/>
    <w:rsid w:val="7B7B0C23"/>
    <w:rsid w:val="7B813672"/>
    <w:rsid w:val="7BA4FF87"/>
    <w:rsid w:val="7BA8B054"/>
    <w:rsid w:val="7BAA548D"/>
    <w:rsid w:val="7BAD04EF"/>
    <w:rsid w:val="7BAD6E82"/>
    <w:rsid w:val="7BB0D4CA"/>
    <w:rsid w:val="7BBFCF75"/>
    <w:rsid w:val="7BBFEE2E"/>
    <w:rsid w:val="7BC252F8"/>
    <w:rsid w:val="7BC59AAF"/>
    <w:rsid w:val="7BC5D22F"/>
    <w:rsid w:val="7BC695A5"/>
    <w:rsid w:val="7BC7C334"/>
    <w:rsid w:val="7BC95345"/>
    <w:rsid w:val="7BCC66E3"/>
    <w:rsid w:val="7BCD2EC1"/>
    <w:rsid w:val="7BD0D3A4"/>
    <w:rsid w:val="7BD4B45B"/>
    <w:rsid w:val="7BE1A201"/>
    <w:rsid w:val="7BE559CD"/>
    <w:rsid w:val="7BE88EC7"/>
    <w:rsid w:val="7BE8D0EF"/>
    <w:rsid w:val="7BE90F1D"/>
    <w:rsid w:val="7BEF764F"/>
    <w:rsid w:val="7BF03C12"/>
    <w:rsid w:val="7BF388C3"/>
    <w:rsid w:val="7BF3AEF4"/>
    <w:rsid w:val="7BFCB7EC"/>
    <w:rsid w:val="7BFF1224"/>
    <w:rsid w:val="7C04AA4B"/>
    <w:rsid w:val="7C0850EA"/>
    <w:rsid w:val="7C090A80"/>
    <w:rsid w:val="7C136137"/>
    <w:rsid w:val="7C14B591"/>
    <w:rsid w:val="7C176881"/>
    <w:rsid w:val="7C2064AA"/>
    <w:rsid w:val="7C20BF0A"/>
    <w:rsid w:val="7C22E4E5"/>
    <w:rsid w:val="7C27B2DB"/>
    <w:rsid w:val="7C280069"/>
    <w:rsid w:val="7C381F99"/>
    <w:rsid w:val="7C3CB3FB"/>
    <w:rsid w:val="7C46C24C"/>
    <w:rsid w:val="7C47D5C9"/>
    <w:rsid w:val="7C4831A5"/>
    <w:rsid w:val="7C4B015F"/>
    <w:rsid w:val="7C4ECB7F"/>
    <w:rsid w:val="7C4EE898"/>
    <w:rsid w:val="7C4F69CC"/>
    <w:rsid w:val="7C570D6A"/>
    <w:rsid w:val="7C57B3A2"/>
    <w:rsid w:val="7C58D386"/>
    <w:rsid w:val="7C598880"/>
    <w:rsid w:val="7C65B39B"/>
    <w:rsid w:val="7C65B5E0"/>
    <w:rsid w:val="7C6BA567"/>
    <w:rsid w:val="7C763DAE"/>
    <w:rsid w:val="7C7A2196"/>
    <w:rsid w:val="7C7B1C57"/>
    <w:rsid w:val="7C803F12"/>
    <w:rsid w:val="7C8122CB"/>
    <w:rsid w:val="7C875443"/>
    <w:rsid w:val="7C87B1CD"/>
    <w:rsid w:val="7C8CE86E"/>
    <w:rsid w:val="7C95147D"/>
    <w:rsid w:val="7C9586F9"/>
    <w:rsid w:val="7C9F9081"/>
    <w:rsid w:val="7CA229C6"/>
    <w:rsid w:val="7CA4309E"/>
    <w:rsid w:val="7CA64490"/>
    <w:rsid w:val="7CABF597"/>
    <w:rsid w:val="7CAFB345"/>
    <w:rsid w:val="7CB0165E"/>
    <w:rsid w:val="7CB3C454"/>
    <w:rsid w:val="7CBA6509"/>
    <w:rsid w:val="7CC5160C"/>
    <w:rsid w:val="7CC58C3B"/>
    <w:rsid w:val="7CC60853"/>
    <w:rsid w:val="7CCA4E01"/>
    <w:rsid w:val="7CDDCDFB"/>
    <w:rsid w:val="7CDF4632"/>
    <w:rsid w:val="7CE2C835"/>
    <w:rsid w:val="7CE3F777"/>
    <w:rsid w:val="7CE40DD6"/>
    <w:rsid w:val="7CE53FC7"/>
    <w:rsid w:val="7CE56404"/>
    <w:rsid w:val="7CED83AC"/>
    <w:rsid w:val="7CEF9A46"/>
    <w:rsid w:val="7CEFDEA3"/>
    <w:rsid w:val="7CF5873A"/>
    <w:rsid w:val="7CF8F962"/>
    <w:rsid w:val="7CFCADB3"/>
    <w:rsid w:val="7CFD4B63"/>
    <w:rsid w:val="7CFF3C42"/>
    <w:rsid w:val="7D04530D"/>
    <w:rsid w:val="7D059BA7"/>
    <w:rsid w:val="7D07EFBC"/>
    <w:rsid w:val="7D0B9FB2"/>
    <w:rsid w:val="7D0F6110"/>
    <w:rsid w:val="7D11D6B6"/>
    <w:rsid w:val="7D12915A"/>
    <w:rsid w:val="7D12B6C3"/>
    <w:rsid w:val="7D1551A2"/>
    <w:rsid w:val="7D1660EB"/>
    <w:rsid w:val="7D18D567"/>
    <w:rsid w:val="7D1F1EE6"/>
    <w:rsid w:val="7D21C0B9"/>
    <w:rsid w:val="7D24F33F"/>
    <w:rsid w:val="7D2681D3"/>
    <w:rsid w:val="7D2A550E"/>
    <w:rsid w:val="7D2A91B6"/>
    <w:rsid w:val="7D2B9693"/>
    <w:rsid w:val="7D394CAD"/>
    <w:rsid w:val="7D3AE557"/>
    <w:rsid w:val="7D3DFFB6"/>
    <w:rsid w:val="7D3E1034"/>
    <w:rsid w:val="7D40E872"/>
    <w:rsid w:val="7D450331"/>
    <w:rsid w:val="7D4A617D"/>
    <w:rsid w:val="7D4CA5AC"/>
    <w:rsid w:val="7D4FE0DC"/>
    <w:rsid w:val="7D52FB6B"/>
    <w:rsid w:val="7D53ADDF"/>
    <w:rsid w:val="7D547704"/>
    <w:rsid w:val="7D54BBB7"/>
    <w:rsid w:val="7D54C096"/>
    <w:rsid w:val="7D590CCF"/>
    <w:rsid w:val="7D591B4C"/>
    <w:rsid w:val="7D5FA943"/>
    <w:rsid w:val="7D624E76"/>
    <w:rsid w:val="7D62DA0A"/>
    <w:rsid w:val="7D696549"/>
    <w:rsid w:val="7D6EC10F"/>
    <w:rsid w:val="7D6F9725"/>
    <w:rsid w:val="7D74DA43"/>
    <w:rsid w:val="7D760E2A"/>
    <w:rsid w:val="7D76E3BF"/>
    <w:rsid w:val="7D807672"/>
    <w:rsid w:val="7D8344AA"/>
    <w:rsid w:val="7D8473FB"/>
    <w:rsid w:val="7D85AF1F"/>
    <w:rsid w:val="7D85FF33"/>
    <w:rsid w:val="7D8F952D"/>
    <w:rsid w:val="7D929D78"/>
    <w:rsid w:val="7D97D522"/>
    <w:rsid w:val="7D999074"/>
    <w:rsid w:val="7D9AA32B"/>
    <w:rsid w:val="7DA17469"/>
    <w:rsid w:val="7DA49E94"/>
    <w:rsid w:val="7DAA6DA5"/>
    <w:rsid w:val="7DAE9D17"/>
    <w:rsid w:val="7DB632DB"/>
    <w:rsid w:val="7DBB216A"/>
    <w:rsid w:val="7DC94242"/>
    <w:rsid w:val="7DCD8847"/>
    <w:rsid w:val="7DCF5B7B"/>
    <w:rsid w:val="7DD09467"/>
    <w:rsid w:val="7DD591D1"/>
    <w:rsid w:val="7DD6EEFE"/>
    <w:rsid w:val="7DD8DEDC"/>
    <w:rsid w:val="7DDB2681"/>
    <w:rsid w:val="7DDB81DA"/>
    <w:rsid w:val="7DDB982F"/>
    <w:rsid w:val="7DDBEE03"/>
    <w:rsid w:val="7DE908BC"/>
    <w:rsid w:val="7DEA2CFB"/>
    <w:rsid w:val="7DF88569"/>
    <w:rsid w:val="7DF9546A"/>
    <w:rsid w:val="7DF9999A"/>
    <w:rsid w:val="7DFD65AE"/>
    <w:rsid w:val="7E088A0D"/>
    <w:rsid w:val="7E1222C6"/>
    <w:rsid w:val="7E13B8F2"/>
    <w:rsid w:val="7E1500EA"/>
    <w:rsid w:val="7E202F16"/>
    <w:rsid w:val="7E2ACE4E"/>
    <w:rsid w:val="7E2CEA4C"/>
    <w:rsid w:val="7E38EF0A"/>
    <w:rsid w:val="7E399443"/>
    <w:rsid w:val="7E425660"/>
    <w:rsid w:val="7E470BFB"/>
    <w:rsid w:val="7E5B90D2"/>
    <w:rsid w:val="7E5C4B72"/>
    <w:rsid w:val="7E5C7702"/>
    <w:rsid w:val="7E5EBB0B"/>
    <w:rsid w:val="7E631F6D"/>
    <w:rsid w:val="7E6406BA"/>
    <w:rsid w:val="7E6756CA"/>
    <w:rsid w:val="7E72D739"/>
    <w:rsid w:val="7E7629BF"/>
    <w:rsid w:val="7E785653"/>
    <w:rsid w:val="7E794659"/>
    <w:rsid w:val="7E7A2F1E"/>
    <w:rsid w:val="7E7C970C"/>
    <w:rsid w:val="7E8480B7"/>
    <w:rsid w:val="7E86BD28"/>
    <w:rsid w:val="7E89006D"/>
    <w:rsid w:val="7E92CFD3"/>
    <w:rsid w:val="7E99EA2A"/>
    <w:rsid w:val="7EA5FBCE"/>
    <w:rsid w:val="7EAD89B3"/>
    <w:rsid w:val="7EB8EAF2"/>
    <w:rsid w:val="7EBCDAFC"/>
    <w:rsid w:val="7EBE1B09"/>
    <w:rsid w:val="7EC80C22"/>
    <w:rsid w:val="7EC960CD"/>
    <w:rsid w:val="7ECAD95B"/>
    <w:rsid w:val="7ECCAF64"/>
    <w:rsid w:val="7ECCB41C"/>
    <w:rsid w:val="7ED026B1"/>
    <w:rsid w:val="7ED4542D"/>
    <w:rsid w:val="7EE20F47"/>
    <w:rsid w:val="7EF0A560"/>
    <w:rsid w:val="7EF0C5F7"/>
    <w:rsid w:val="7EFC7ED6"/>
    <w:rsid w:val="7EFE7B56"/>
    <w:rsid w:val="7EFF157A"/>
    <w:rsid w:val="7F0836FD"/>
    <w:rsid w:val="7F09DE4D"/>
    <w:rsid w:val="7F0AA3C4"/>
    <w:rsid w:val="7F0B842D"/>
    <w:rsid w:val="7F0CCB0A"/>
    <w:rsid w:val="7F1052CC"/>
    <w:rsid w:val="7F10D6C9"/>
    <w:rsid w:val="7F11A5EE"/>
    <w:rsid w:val="7F14A1DF"/>
    <w:rsid w:val="7F1630CF"/>
    <w:rsid w:val="7F17E33C"/>
    <w:rsid w:val="7F1810D5"/>
    <w:rsid w:val="7F1BC53F"/>
    <w:rsid w:val="7F200064"/>
    <w:rsid w:val="7F2110AF"/>
    <w:rsid w:val="7F24A47A"/>
    <w:rsid w:val="7F31043C"/>
    <w:rsid w:val="7F388056"/>
    <w:rsid w:val="7F3FBBB9"/>
    <w:rsid w:val="7F42C8A9"/>
    <w:rsid w:val="7F49A217"/>
    <w:rsid w:val="7F4B4046"/>
    <w:rsid w:val="7F4EEC95"/>
    <w:rsid w:val="7F4FA657"/>
    <w:rsid w:val="7F504C43"/>
    <w:rsid w:val="7F535590"/>
    <w:rsid w:val="7F536714"/>
    <w:rsid w:val="7F58EAFF"/>
    <w:rsid w:val="7F689C26"/>
    <w:rsid w:val="7F68AB5E"/>
    <w:rsid w:val="7F6B3E87"/>
    <w:rsid w:val="7F6B80D3"/>
    <w:rsid w:val="7F6D39A6"/>
    <w:rsid w:val="7F70E581"/>
    <w:rsid w:val="7F75A37A"/>
    <w:rsid w:val="7F763AA0"/>
    <w:rsid w:val="7F7C746F"/>
    <w:rsid w:val="7F7F46AA"/>
    <w:rsid w:val="7F814ADE"/>
    <w:rsid w:val="7F8435B8"/>
    <w:rsid w:val="7F85ADC9"/>
    <w:rsid w:val="7F8775C9"/>
    <w:rsid w:val="7F87B15A"/>
    <w:rsid w:val="7F88E4C3"/>
    <w:rsid w:val="7F901F98"/>
    <w:rsid w:val="7F932AF8"/>
    <w:rsid w:val="7F94DAF2"/>
    <w:rsid w:val="7F952726"/>
    <w:rsid w:val="7F9BD194"/>
    <w:rsid w:val="7FA20F09"/>
    <w:rsid w:val="7FA92CC1"/>
    <w:rsid w:val="7FAA5996"/>
    <w:rsid w:val="7FAB3E27"/>
    <w:rsid w:val="7FB37098"/>
    <w:rsid w:val="7FB9053D"/>
    <w:rsid w:val="7FBB0598"/>
    <w:rsid w:val="7FBBD25C"/>
    <w:rsid w:val="7FC2472D"/>
    <w:rsid w:val="7FCB25AC"/>
    <w:rsid w:val="7FCB4E50"/>
    <w:rsid w:val="7FCD52AC"/>
    <w:rsid w:val="7FCD59B0"/>
    <w:rsid w:val="7FCEC35D"/>
    <w:rsid w:val="7FD124B6"/>
    <w:rsid w:val="7FD45774"/>
    <w:rsid w:val="7FD73E5F"/>
    <w:rsid w:val="7FD7B1AD"/>
    <w:rsid w:val="7FE1A98E"/>
    <w:rsid w:val="7FE25303"/>
    <w:rsid w:val="7FE2D2F7"/>
    <w:rsid w:val="7FE7427F"/>
    <w:rsid w:val="7FE7B428"/>
    <w:rsid w:val="7FE8F252"/>
    <w:rsid w:val="7FE92D71"/>
    <w:rsid w:val="7FEA1497"/>
    <w:rsid w:val="7FF0FC3C"/>
    <w:rsid w:val="7FF51DD7"/>
    <w:rsid w:val="7FF6D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D04EB"/>
  <w15:chartTrackingRefBased/>
  <w15:docId w15:val="{C7C8CFBE-120B-4DD3-B2BF-7D45F24D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3C"/>
    <w:rPr>
      <w:rFonts w:ascii="Arial Narrow" w:hAnsi="Arial Narrow" w:cs="Times New Roman"/>
      <w:sz w:val="24"/>
      <w:szCs w:val="20"/>
    </w:rPr>
  </w:style>
  <w:style w:type="paragraph" w:styleId="Heading1">
    <w:name w:val="heading 1"/>
    <w:aliases w:val="Outline1"/>
    <w:basedOn w:val="Normal"/>
    <w:next w:val="Normal"/>
    <w:link w:val="Heading1Char"/>
    <w:qFormat/>
    <w:rsid w:val="00C91823"/>
    <w:pPr>
      <w:outlineLvl w:val="0"/>
    </w:pPr>
    <w:rPr>
      <w:kern w:val="24"/>
    </w:rPr>
  </w:style>
  <w:style w:type="paragraph" w:styleId="Heading2">
    <w:name w:val="heading 2"/>
    <w:aliases w:val="Outline2"/>
    <w:basedOn w:val="Normal"/>
    <w:next w:val="Normal"/>
    <w:link w:val="Heading2Char"/>
    <w:qFormat/>
    <w:rsid w:val="00C91823"/>
    <w:pPr>
      <w:outlineLvl w:val="1"/>
    </w:pPr>
    <w:rPr>
      <w:kern w:val="24"/>
    </w:rPr>
  </w:style>
  <w:style w:type="paragraph" w:styleId="Heading3">
    <w:name w:val="heading 3"/>
    <w:aliases w:val="Outline3"/>
    <w:basedOn w:val="Normal"/>
    <w:next w:val="Normal"/>
    <w:link w:val="Heading3Char"/>
    <w:qFormat/>
    <w:rsid w:val="00B773CE"/>
    <w:pPr>
      <w:outlineLvl w:val="2"/>
    </w:pPr>
    <w:rPr>
      <w:kern w:val="24"/>
    </w:rPr>
  </w:style>
  <w:style w:type="paragraph" w:styleId="Heading4">
    <w:name w:val="heading 4"/>
    <w:basedOn w:val="Normal"/>
    <w:next w:val="Normal"/>
    <w:link w:val="Heading4Char"/>
    <w:uiPriority w:val="9"/>
    <w:unhideWhenUsed/>
    <w:qFormat/>
    <w:rsid w:val="00490118"/>
    <w:pPr>
      <w:keepNext/>
      <w:keepLines/>
      <w:spacing w:before="40"/>
      <w:outlineLvl w:val="3"/>
    </w:pPr>
    <w:rPr>
      <w:rFonts w:asciiTheme="majorHAnsi" w:eastAsiaTheme="majorEastAsia" w:hAnsiTheme="majorHAnsi" w:cstheme="majorBidi"/>
      <w:i/>
      <w:iCs/>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unhideWhenUsed/>
    <w:rsid w:val="00A4167B"/>
    <w:pPr>
      <w:spacing w:before="100" w:beforeAutospacing="1" w:after="100" w:afterAutospacing="1"/>
    </w:pPr>
    <w:rPr>
      <w:rFonts w:ascii="Times New Roman" w:hAnsi="Times New Roman"/>
      <w:szCs w:val="24"/>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A4167B"/>
    <w:pPr>
      <w:ind w:left="720"/>
      <w:contextualSpacing/>
    </w:pPr>
    <w:rPr>
      <w:rFonts w:ascii="Times New Roman" w:hAnsi="Times New Roman"/>
      <w:szCs w:val="24"/>
      <w:lang w:eastAsia="en-GB"/>
    </w:rPr>
  </w:style>
  <w:style w:type="character" w:styleId="CommentReference">
    <w:name w:val="annotation reference"/>
    <w:basedOn w:val="DefaultParagraphFont"/>
    <w:uiPriority w:val="99"/>
    <w:semiHidden/>
    <w:unhideWhenUsed/>
    <w:rsid w:val="0034483B"/>
    <w:rPr>
      <w:sz w:val="16"/>
      <w:szCs w:val="16"/>
    </w:rPr>
  </w:style>
  <w:style w:type="paragraph" w:styleId="CommentText">
    <w:name w:val="annotation text"/>
    <w:basedOn w:val="Normal"/>
    <w:link w:val="CommentTextChar"/>
    <w:uiPriority w:val="99"/>
    <w:unhideWhenUsed/>
    <w:rsid w:val="0034483B"/>
    <w:rPr>
      <w:sz w:val="20"/>
    </w:rPr>
  </w:style>
  <w:style w:type="character" w:customStyle="1" w:styleId="CommentTextChar">
    <w:name w:val="Comment Text Char"/>
    <w:basedOn w:val="DefaultParagraphFont"/>
    <w:link w:val="CommentText"/>
    <w:uiPriority w:val="99"/>
    <w:rsid w:val="0034483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4483B"/>
    <w:rPr>
      <w:b/>
      <w:bCs/>
    </w:rPr>
  </w:style>
  <w:style w:type="character" w:customStyle="1" w:styleId="CommentSubjectChar">
    <w:name w:val="Comment Subject Char"/>
    <w:basedOn w:val="CommentTextChar"/>
    <w:link w:val="CommentSubject"/>
    <w:uiPriority w:val="99"/>
    <w:semiHidden/>
    <w:rsid w:val="0034483B"/>
    <w:rPr>
      <w:rFonts w:ascii="Arial" w:hAnsi="Arial" w:cs="Times New Roman"/>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90F49"/>
    <w:rPr>
      <w:rFonts w:ascii="Times New Roman" w:hAnsi="Times New Roman" w:cs="Times New Roman"/>
      <w:sz w:val="24"/>
      <w:szCs w:val="24"/>
      <w:lang w:eastAsia="en-GB"/>
    </w:rPr>
  </w:style>
  <w:style w:type="table" w:styleId="TableGrid">
    <w:name w:val="Table Grid"/>
    <w:basedOn w:val="TableNormal"/>
    <w:uiPriority w:val="39"/>
    <w:rsid w:val="004E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E068B"/>
    <w:rPr>
      <w:color w:val="2B579A"/>
      <w:shd w:val="clear" w:color="auto" w:fill="E1DFDD"/>
    </w:rPr>
  </w:style>
  <w:style w:type="character" w:styleId="Hyperlink">
    <w:name w:val="Hyperlink"/>
    <w:basedOn w:val="DefaultParagraphFont"/>
    <w:uiPriority w:val="99"/>
    <w:unhideWhenUsed/>
    <w:rsid w:val="004E068B"/>
    <w:rPr>
      <w:color w:val="6EAC1C" w:themeColor="hyperlink"/>
      <w:u w:val="single"/>
    </w:rPr>
  </w:style>
  <w:style w:type="table" w:styleId="GridTable5Dark-Accent1">
    <w:name w:val="Grid Table 5 Dark Accent 1"/>
    <w:basedOn w:val="TableNormal"/>
    <w:uiPriority w:val="50"/>
    <w:rsid w:val="005706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styleId="TOC1">
    <w:name w:val="toc 1"/>
    <w:basedOn w:val="Normal"/>
    <w:next w:val="Normal"/>
    <w:autoRedefine/>
    <w:uiPriority w:val="39"/>
    <w:unhideWhenUsed/>
    <w:rsid w:val="00E17265"/>
    <w:pPr>
      <w:tabs>
        <w:tab w:val="right" w:leader="dot" w:pos="8778"/>
      </w:tabs>
      <w:spacing w:after="100"/>
    </w:pPr>
  </w:style>
  <w:style w:type="paragraph" w:styleId="TOC2">
    <w:name w:val="toc 2"/>
    <w:basedOn w:val="Normal"/>
    <w:next w:val="Normal"/>
    <w:autoRedefine/>
    <w:uiPriority w:val="39"/>
    <w:unhideWhenUsed/>
    <w:rsid w:val="00A51C7C"/>
    <w:pPr>
      <w:tabs>
        <w:tab w:val="left" w:pos="880"/>
        <w:tab w:val="right" w:leader="dot" w:pos="8553"/>
      </w:tabs>
      <w:spacing w:after="100"/>
      <w:ind w:left="240"/>
    </w:pPr>
  </w:style>
  <w:style w:type="paragraph" w:customStyle="1" w:styleId="Default">
    <w:name w:val="Default"/>
    <w:rsid w:val="005A3FAE"/>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A82A4E"/>
    <w:pPr>
      <w:keepNext/>
      <w:keepLines/>
      <w:spacing w:before="240" w:line="259" w:lineRule="auto"/>
      <w:outlineLvl w:val="9"/>
    </w:pPr>
    <w:rPr>
      <w:rFonts w:asciiTheme="majorHAnsi" w:eastAsiaTheme="majorEastAsia" w:hAnsiTheme="majorHAnsi" w:cstheme="majorBidi"/>
      <w:color w:val="1481AB" w:themeColor="accent1" w:themeShade="BF"/>
      <w:kern w:val="0"/>
      <w:sz w:val="32"/>
      <w:szCs w:val="32"/>
      <w:lang w:eastAsia="en-GB"/>
    </w:rPr>
  </w:style>
  <w:style w:type="paragraph" w:styleId="TOC3">
    <w:name w:val="toc 3"/>
    <w:basedOn w:val="Normal"/>
    <w:next w:val="Normal"/>
    <w:autoRedefine/>
    <w:uiPriority w:val="39"/>
    <w:unhideWhenUsed/>
    <w:rsid w:val="00A82A4E"/>
    <w:pPr>
      <w:spacing w:after="100"/>
      <w:ind w:left="480"/>
    </w:pPr>
  </w:style>
  <w:style w:type="paragraph" w:styleId="Revision">
    <w:name w:val="Revision"/>
    <w:hidden/>
    <w:uiPriority w:val="99"/>
    <w:semiHidden/>
    <w:rsid w:val="00422DB1"/>
    <w:rPr>
      <w:rFonts w:ascii="Arial" w:hAnsi="Arial" w:cs="Times New Roman"/>
      <w:sz w:val="24"/>
      <w:szCs w:val="20"/>
    </w:rPr>
  </w:style>
  <w:style w:type="character" w:customStyle="1" w:styleId="UnresolvedMention1">
    <w:name w:val="Unresolved Mention1"/>
    <w:basedOn w:val="DefaultParagraphFont"/>
    <w:uiPriority w:val="99"/>
    <w:semiHidden/>
    <w:unhideWhenUsed/>
    <w:rsid w:val="00112F11"/>
    <w:rPr>
      <w:color w:val="605E5C"/>
      <w:shd w:val="clear" w:color="auto" w:fill="E1DFDD"/>
    </w:rPr>
  </w:style>
  <w:style w:type="paragraph" w:customStyle="1" w:styleId="paragraph">
    <w:name w:val="paragraph"/>
    <w:basedOn w:val="Normal"/>
    <w:rsid w:val="006F37A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6F37A0"/>
  </w:style>
  <w:style w:type="paragraph" w:styleId="Caption">
    <w:name w:val="caption"/>
    <w:basedOn w:val="Normal"/>
    <w:next w:val="Normal"/>
    <w:uiPriority w:val="35"/>
    <w:unhideWhenUsed/>
    <w:qFormat/>
    <w:rsid w:val="00B247FA"/>
    <w:pPr>
      <w:spacing w:after="200"/>
    </w:pPr>
    <w:rPr>
      <w:i/>
      <w:iCs/>
      <w:color w:val="335B74" w:themeColor="text2"/>
      <w:sz w:val="18"/>
      <w:szCs w:val="18"/>
    </w:rPr>
  </w:style>
  <w:style w:type="character" w:customStyle="1" w:styleId="A6">
    <w:name w:val="A6"/>
    <w:uiPriority w:val="99"/>
    <w:rsid w:val="00FA16A5"/>
    <w:rPr>
      <w:rFonts w:cs="MetaBook-Roman"/>
      <w:color w:val="000000"/>
      <w:sz w:val="22"/>
      <w:szCs w:val="22"/>
    </w:rPr>
  </w:style>
  <w:style w:type="character" w:customStyle="1" w:styleId="A5">
    <w:name w:val="A5"/>
    <w:uiPriority w:val="99"/>
    <w:rsid w:val="00FA16A5"/>
    <w:rPr>
      <w:rFonts w:cs="MetaBookLF-Roman"/>
      <w:color w:val="000000"/>
      <w:sz w:val="22"/>
      <w:szCs w:val="22"/>
    </w:rPr>
  </w:style>
  <w:style w:type="character" w:customStyle="1" w:styleId="ui-provider">
    <w:name w:val="ui-provider"/>
    <w:basedOn w:val="DefaultParagraphFont"/>
    <w:rsid w:val="00502D1A"/>
  </w:style>
  <w:style w:type="character" w:styleId="FollowedHyperlink">
    <w:name w:val="FollowedHyperlink"/>
    <w:basedOn w:val="DefaultParagraphFont"/>
    <w:uiPriority w:val="99"/>
    <w:semiHidden/>
    <w:unhideWhenUsed/>
    <w:rsid w:val="00687F9D"/>
    <w:rPr>
      <w:color w:val="B26B02" w:themeColor="followedHyperlink"/>
      <w:u w:val="single"/>
    </w:rPr>
  </w:style>
  <w:style w:type="paragraph" w:customStyle="1" w:styleId="pf0">
    <w:name w:val="pf0"/>
    <w:basedOn w:val="Normal"/>
    <w:rsid w:val="00B24DCD"/>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B24DCD"/>
    <w:rPr>
      <w:rFonts w:ascii="Segoe UI" w:hAnsi="Segoe UI" w:cs="Segoe UI" w:hint="default"/>
      <w:sz w:val="18"/>
      <w:szCs w:val="18"/>
    </w:rPr>
  </w:style>
  <w:style w:type="paragraph" w:styleId="FootnoteText">
    <w:name w:val="footnote text"/>
    <w:basedOn w:val="Normal"/>
    <w:link w:val="FootnoteTextChar"/>
    <w:uiPriority w:val="99"/>
    <w:semiHidden/>
    <w:unhideWhenUsed/>
    <w:rsid w:val="003B3E21"/>
    <w:rPr>
      <w:sz w:val="20"/>
    </w:rPr>
  </w:style>
  <w:style w:type="character" w:customStyle="1" w:styleId="FootnoteTextChar">
    <w:name w:val="Footnote Text Char"/>
    <w:basedOn w:val="DefaultParagraphFont"/>
    <w:link w:val="FootnoteText"/>
    <w:uiPriority w:val="99"/>
    <w:semiHidden/>
    <w:rsid w:val="003B3E21"/>
    <w:rPr>
      <w:rFonts w:ascii="Arial" w:hAnsi="Arial" w:cs="Times New Roman"/>
      <w:sz w:val="20"/>
      <w:szCs w:val="20"/>
    </w:rPr>
  </w:style>
  <w:style w:type="character" w:styleId="FootnoteReference">
    <w:name w:val="footnote reference"/>
    <w:basedOn w:val="DefaultParagraphFont"/>
    <w:uiPriority w:val="99"/>
    <w:semiHidden/>
    <w:unhideWhenUsed/>
    <w:rsid w:val="003B3E21"/>
    <w:rPr>
      <w:vertAlign w:val="superscript"/>
    </w:rPr>
  </w:style>
  <w:style w:type="table" w:customStyle="1" w:styleId="TableGrid1">
    <w:name w:val="Table Grid1"/>
    <w:basedOn w:val="TableNormal"/>
    <w:next w:val="TableGrid"/>
    <w:uiPriority w:val="59"/>
    <w:rsid w:val="00D0557B"/>
    <w:rPr>
      <w:rFonts w:ascii="Calibri" w:hAnsi="Calibri" w:cs="Times New Roman"/>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591758"/>
    <w:rPr>
      <w:b/>
      <w:bCs/>
    </w:rPr>
  </w:style>
  <w:style w:type="paragraph" w:styleId="EndnoteText">
    <w:name w:val="endnote text"/>
    <w:basedOn w:val="Normal"/>
    <w:link w:val="EndnoteTextChar"/>
    <w:uiPriority w:val="99"/>
    <w:semiHidden/>
    <w:unhideWhenUsed/>
    <w:rsid w:val="00D029B0"/>
    <w:rPr>
      <w:sz w:val="20"/>
    </w:rPr>
  </w:style>
  <w:style w:type="character" w:customStyle="1" w:styleId="EndnoteTextChar">
    <w:name w:val="Endnote Text Char"/>
    <w:basedOn w:val="DefaultParagraphFont"/>
    <w:link w:val="EndnoteText"/>
    <w:uiPriority w:val="99"/>
    <w:semiHidden/>
    <w:rsid w:val="00D029B0"/>
    <w:rPr>
      <w:rFonts w:ascii="Arial" w:hAnsi="Arial" w:cs="Times New Roman"/>
      <w:sz w:val="20"/>
      <w:szCs w:val="20"/>
    </w:rPr>
  </w:style>
  <w:style w:type="character" w:styleId="EndnoteReference">
    <w:name w:val="endnote reference"/>
    <w:basedOn w:val="DefaultParagraphFont"/>
    <w:uiPriority w:val="99"/>
    <w:semiHidden/>
    <w:unhideWhenUsed/>
    <w:rsid w:val="00D029B0"/>
    <w:rPr>
      <w:vertAlign w:val="superscript"/>
    </w:rPr>
  </w:style>
  <w:style w:type="character" w:customStyle="1" w:styleId="eop">
    <w:name w:val="eop"/>
    <w:basedOn w:val="DefaultParagraphFont"/>
    <w:rsid w:val="00E94FB6"/>
  </w:style>
  <w:style w:type="paragraph" w:styleId="BalloonText">
    <w:name w:val="Balloon Text"/>
    <w:basedOn w:val="Normal"/>
    <w:link w:val="BalloonTextChar"/>
    <w:uiPriority w:val="99"/>
    <w:semiHidden/>
    <w:unhideWhenUsed/>
    <w:rsid w:val="00B16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C3C"/>
    <w:rPr>
      <w:rFonts w:ascii="Segoe UI" w:hAnsi="Segoe UI" w:cs="Segoe UI"/>
      <w:sz w:val="18"/>
      <w:szCs w:val="18"/>
    </w:rPr>
  </w:style>
  <w:style w:type="character" w:customStyle="1" w:styleId="Heading4Char">
    <w:name w:val="Heading 4 Char"/>
    <w:basedOn w:val="DefaultParagraphFont"/>
    <w:link w:val="Heading4"/>
    <w:uiPriority w:val="9"/>
    <w:rsid w:val="00490118"/>
    <w:rPr>
      <w:rFonts w:asciiTheme="majorHAnsi" w:eastAsiaTheme="majorEastAsia" w:hAnsiTheme="majorHAnsi" w:cstheme="majorBidi"/>
      <w:i/>
      <w:iCs/>
      <w:color w:val="1481AB" w:themeColor="accent1" w:themeShade="BF"/>
      <w:sz w:val="24"/>
      <w:szCs w:val="20"/>
    </w:rPr>
  </w:style>
  <w:style w:type="paragraph" w:styleId="BodyText">
    <w:name w:val="Body Text"/>
    <w:basedOn w:val="Normal"/>
    <w:link w:val="BodyTextChar"/>
    <w:uiPriority w:val="1"/>
    <w:qFormat/>
    <w:rsid w:val="00490118"/>
    <w:pPr>
      <w:widowControl w:val="0"/>
      <w:ind w:left="100"/>
    </w:pPr>
    <w:rPr>
      <w:rFonts w:eastAsia="Arial" w:cstheme="minorBidi"/>
      <w:sz w:val="22"/>
      <w:szCs w:val="22"/>
      <w:lang w:val="en-US"/>
    </w:rPr>
  </w:style>
  <w:style w:type="character" w:customStyle="1" w:styleId="BodyTextChar">
    <w:name w:val="Body Text Char"/>
    <w:basedOn w:val="DefaultParagraphFont"/>
    <w:link w:val="BodyText"/>
    <w:uiPriority w:val="1"/>
    <w:rsid w:val="00490118"/>
    <w:rPr>
      <w:rFonts w:ascii="Arial" w:eastAsia="Arial" w:hAnsi="Arial"/>
      <w:lang w:val="en-US"/>
    </w:rPr>
  </w:style>
  <w:style w:type="paragraph" w:styleId="BodyTextIndent">
    <w:name w:val="Body Text Indent"/>
    <w:basedOn w:val="Normal"/>
    <w:link w:val="BodyTextIndentChar"/>
    <w:uiPriority w:val="99"/>
    <w:semiHidden/>
    <w:unhideWhenUsed/>
    <w:rsid w:val="0033748A"/>
    <w:pPr>
      <w:spacing w:after="120"/>
      <w:ind w:left="283"/>
    </w:pPr>
  </w:style>
  <w:style w:type="character" w:customStyle="1" w:styleId="BodyTextIndentChar">
    <w:name w:val="Body Text Indent Char"/>
    <w:basedOn w:val="DefaultParagraphFont"/>
    <w:link w:val="BodyTextIndent"/>
    <w:uiPriority w:val="99"/>
    <w:semiHidden/>
    <w:rsid w:val="0033748A"/>
    <w:rPr>
      <w:rFonts w:ascii="Arial Narrow" w:hAnsi="Arial Narrow" w:cs="Times New Roman"/>
      <w:sz w:val="24"/>
      <w:szCs w:val="20"/>
    </w:rPr>
  </w:style>
  <w:style w:type="character" w:styleId="Emphasis">
    <w:name w:val="Emphasis"/>
    <w:basedOn w:val="DefaultParagraphFont"/>
    <w:uiPriority w:val="20"/>
    <w:qFormat/>
    <w:rsid w:val="00785EDE"/>
    <w:rPr>
      <w:i/>
      <w:iCs/>
    </w:rPr>
  </w:style>
  <w:style w:type="table" w:customStyle="1" w:styleId="TableGrid2">
    <w:name w:val="Table Grid2"/>
    <w:basedOn w:val="TableNormal"/>
    <w:next w:val="TableGrid"/>
    <w:uiPriority w:val="39"/>
    <w:rsid w:val="006A5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A5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E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80749B"/>
    <w:rPr>
      <w:i/>
      <w:iCs/>
      <w:color w:val="1481AB" w:themeColor="accent1" w:themeShade="BF"/>
    </w:rPr>
  </w:style>
  <w:style w:type="character" w:customStyle="1" w:styleId="findhit">
    <w:name w:val="findhit"/>
    <w:basedOn w:val="DefaultParagraphFont"/>
    <w:rsid w:val="00B3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30">
      <w:bodyDiv w:val="1"/>
      <w:marLeft w:val="0"/>
      <w:marRight w:val="0"/>
      <w:marTop w:val="0"/>
      <w:marBottom w:val="0"/>
      <w:divBdr>
        <w:top w:val="none" w:sz="0" w:space="0" w:color="auto"/>
        <w:left w:val="none" w:sz="0" w:space="0" w:color="auto"/>
        <w:bottom w:val="none" w:sz="0" w:space="0" w:color="auto"/>
        <w:right w:val="none" w:sz="0" w:space="0" w:color="auto"/>
      </w:divBdr>
    </w:div>
    <w:div w:id="31613678">
      <w:bodyDiv w:val="1"/>
      <w:marLeft w:val="0"/>
      <w:marRight w:val="0"/>
      <w:marTop w:val="0"/>
      <w:marBottom w:val="0"/>
      <w:divBdr>
        <w:top w:val="none" w:sz="0" w:space="0" w:color="auto"/>
        <w:left w:val="none" w:sz="0" w:space="0" w:color="auto"/>
        <w:bottom w:val="none" w:sz="0" w:space="0" w:color="auto"/>
        <w:right w:val="none" w:sz="0" w:space="0" w:color="auto"/>
      </w:divBdr>
      <w:divsChild>
        <w:div w:id="139616924">
          <w:marLeft w:val="360"/>
          <w:marRight w:val="0"/>
          <w:marTop w:val="0"/>
          <w:marBottom w:val="0"/>
          <w:divBdr>
            <w:top w:val="none" w:sz="0" w:space="0" w:color="auto"/>
            <w:left w:val="none" w:sz="0" w:space="0" w:color="auto"/>
            <w:bottom w:val="none" w:sz="0" w:space="0" w:color="auto"/>
            <w:right w:val="none" w:sz="0" w:space="0" w:color="auto"/>
          </w:divBdr>
        </w:div>
        <w:div w:id="163053753">
          <w:marLeft w:val="360"/>
          <w:marRight w:val="0"/>
          <w:marTop w:val="0"/>
          <w:marBottom w:val="0"/>
          <w:divBdr>
            <w:top w:val="none" w:sz="0" w:space="0" w:color="auto"/>
            <w:left w:val="none" w:sz="0" w:space="0" w:color="auto"/>
            <w:bottom w:val="none" w:sz="0" w:space="0" w:color="auto"/>
            <w:right w:val="none" w:sz="0" w:space="0" w:color="auto"/>
          </w:divBdr>
        </w:div>
        <w:div w:id="737940625">
          <w:marLeft w:val="360"/>
          <w:marRight w:val="0"/>
          <w:marTop w:val="0"/>
          <w:marBottom w:val="0"/>
          <w:divBdr>
            <w:top w:val="none" w:sz="0" w:space="0" w:color="auto"/>
            <w:left w:val="none" w:sz="0" w:space="0" w:color="auto"/>
            <w:bottom w:val="none" w:sz="0" w:space="0" w:color="auto"/>
            <w:right w:val="none" w:sz="0" w:space="0" w:color="auto"/>
          </w:divBdr>
        </w:div>
        <w:div w:id="2018968336">
          <w:marLeft w:val="360"/>
          <w:marRight w:val="0"/>
          <w:marTop w:val="0"/>
          <w:marBottom w:val="0"/>
          <w:divBdr>
            <w:top w:val="none" w:sz="0" w:space="0" w:color="auto"/>
            <w:left w:val="none" w:sz="0" w:space="0" w:color="auto"/>
            <w:bottom w:val="none" w:sz="0" w:space="0" w:color="auto"/>
            <w:right w:val="none" w:sz="0" w:space="0" w:color="auto"/>
          </w:divBdr>
        </w:div>
      </w:divsChild>
    </w:div>
    <w:div w:id="51195488">
      <w:bodyDiv w:val="1"/>
      <w:marLeft w:val="0"/>
      <w:marRight w:val="0"/>
      <w:marTop w:val="0"/>
      <w:marBottom w:val="0"/>
      <w:divBdr>
        <w:top w:val="none" w:sz="0" w:space="0" w:color="auto"/>
        <w:left w:val="none" w:sz="0" w:space="0" w:color="auto"/>
        <w:bottom w:val="none" w:sz="0" w:space="0" w:color="auto"/>
        <w:right w:val="none" w:sz="0" w:space="0" w:color="auto"/>
      </w:divBdr>
    </w:div>
    <w:div w:id="72776565">
      <w:bodyDiv w:val="1"/>
      <w:marLeft w:val="0"/>
      <w:marRight w:val="0"/>
      <w:marTop w:val="0"/>
      <w:marBottom w:val="0"/>
      <w:divBdr>
        <w:top w:val="none" w:sz="0" w:space="0" w:color="auto"/>
        <w:left w:val="none" w:sz="0" w:space="0" w:color="auto"/>
        <w:bottom w:val="none" w:sz="0" w:space="0" w:color="auto"/>
        <w:right w:val="none" w:sz="0" w:space="0" w:color="auto"/>
      </w:divBdr>
    </w:div>
    <w:div w:id="76707534">
      <w:bodyDiv w:val="1"/>
      <w:marLeft w:val="0"/>
      <w:marRight w:val="0"/>
      <w:marTop w:val="0"/>
      <w:marBottom w:val="0"/>
      <w:divBdr>
        <w:top w:val="none" w:sz="0" w:space="0" w:color="auto"/>
        <w:left w:val="none" w:sz="0" w:space="0" w:color="auto"/>
        <w:bottom w:val="none" w:sz="0" w:space="0" w:color="auto"/>
        <w:right w:val="none" w:sz="0" w:space="0" w:color="auto"/>
      </w:divBdr>
    </w:div>
    <w:div w:id="80413711">
      <w:bodyDiv w:val="1"/>
      <w:marLeft w:val="0"/>
      <w:marRight w:val="0"/>
      <w:marTop w:val="0"/>
      <w:marBottom w:val="0"/>
      <w:divBdr>
        <w:top w:val="none" w:sz="0" w:space="0" w:color="auto"/>
        <w:left w:val="none" w:sz="0" w:space="0" w:color="auto"/>
        <w:bottom w:val="none" w:sz="0" w:space="0" w:color="auto"/>
        <w:right w:val="none" w:sz="0" w:space="0" w:color="auto"/>
      </w:divBdr>
    </w:div>
    <w:div w:id="90590604">
      <w:bodyDiv w:val="1"/>
      <w:marLeft w:val="0"/>
      <w:marRight w:val="0"/>
      <w:marTop w:val="0"/>
      <w:marBottom w:val="0"/>
      <w:divBdr>
        <w:top w:val="none" w:sz="0" w:space="0" w:color="auto"/>
        <w:left w:val="none" w:sz="0" w:space="0" w:color="auto"/>
        <w:bottom w:val="none" w:sz="0" w:space="0" w:color="auto"/>
        <w:right w:val="none" w:sz="0" w:space="0" w:color="auto"/>
      </w:divBdr>
      <w:divsChild>
        <w:div w:id="641077371">
          <w:marLeft w:val="0"/>
          <w:marRight w:val="0"/>
          <w:marTop w:val="240"/>
          <w:marBottom w:val="240"/>
          <w:divBdr>
            <w:top w:val="none" w:sz="0" w:space="0" w:color="auto"/>
            <w:left w:val="none" w:sz="0" w:space="0" w:color="auto"/>
            <w:bottom w:val="none" w:sz="0" w:space="0" w:color="auto"/>
            <w:right w:val="none" w:sz="0" w:space="0" w:color="auto"/>
          </w:divBdr>
        </w:div>
        <w:div w:id="644625374">
          <w:marLeft w:val="0"/>
          <w:marRight w:val="0"/>
          <w:marTop w:val="240"/>
          <w:marBottom w:val="240"/>
          <w:divBdr>
            <w:top w:val="none" w:sz="0" w:space="0" w:color="auto"/>
            <w:left w:val="none" w:sz="0" w:space="0" w:color="auto"/>
            <w:bottom w:val="none" w:sz="0" w:space="0" w:color="auto"/>
            <w:right w:val="none" w:sz="0" w:space="0" w:color="auto"/>
          </w:divBdr>
        </w:div>
        <w:div w:id="1076051462">
          <w:marLeft w:val="0"/>
          <w:marRight w:val="0"/>
          <w:marTop w:val="240"/>
          <w:marBottom w:val="240"/>
          <w:divBdr>
            <w:top w:val="none" w:sz="0" w:space="0" w:color="auto"/>
            <w:left w:val="none" w:sz="0" w:space="0" w:color="auto"/>
            <w:bottom w:val="none" w:sz="0" w:space="0" w:color="auto"/>
            <w:right w:val="none" w:sz="0" w:space="0" w:color="auto"/>
          </w:divBdr>
        </w:div>
        <w:div w:id="1408529904">
          <w:marLeft w:val="0"/>
          <w:marRight w:val="0"/>
          <w:marTop w:val="240"/>
          <w:marBottom w:val="240"/>
          <w:divBdr>
            <w:top w:val="none" w:sz="0" w:space="0" w:color="auto"/>
            <w:left w:val="none" w:sz="0" w:space="0" w:color="auto"/>
            <w:bottom w:val="none" w:sz="0" w:space="0" w:color="auto"/>
            <w:right w:val="none" w:sz="0" w:space="0" w:color="auto"/>
          </w:divBdr>
        </w:div>
        <w:div w:id="1568029250">
          <w:marLeft w:val="0"/>
          <w:marRight w:val="0"/>
          <w:marTop w:val="240"/>
          <w:marBottom w:val="240"/>
          <w:divBdr>
            <w:top w:val="none" w:sz="0" w:space="0" w:color="auto"/>
            <w:left w:val="none" w:sz="0" w:space="0" w:color="auto"/>
            <w:bottom w:val="none" w:sz="0" w:space="0" w:color="auto"/>
            <w:right w:val="none" w:sz="0" w:space="0" w:color="auto"/>
          </w:divBdr>
        </w:div>
        <w:div w:id="1950358147">
          <w:marLeft w:val="0"/>
          <w:marRight w:val="0"/>
          <w:marTop w:val="240"/>
          <w:marBottom w:val="240"/>
          <w:divBdr>
            <w:top w:val="none" w:sz="0" w:space="0" w:color="auto"/>
            <w:left w:val="none" w:sz="0" w:space="0" w:color="auto"/>
            <w:bottom w:val="none" w:sz="0" w:space="0" w:color="auto"/>
            <w:right w:val="none" w:sz="0" w:space="0" w:color="auto"/>
          </w:divBdr>
        </w:div>
      </w:divsChild>
    </w:div>
    <w:div w:id="145900866">
      <w:bodyDiv w:val="1"/>
      <w:marLeft w:val="0"/>
      <w:marRight w:val="0"/>
      <w:marTop w:val="0"/>
      <w:marBottom w:val="0"/>
      <w:divBdr>
        <w:top w:val="none" w:sz="0" w:space="0" w:color="auto"/>
        <w:left w:val="none" w:sz="0" w:space="0" w:color="auto"/>
        <w:bottom w:val="none" w:sz="0" w:space="0" w:color="auto"/>
        <w:right w:val="none" w:sz="0" w:space="0" w:color="auto"/>
      </w:divBdr>
    </w:div>
    <w:div w:id="157119247">
      <w:bodyDiv w:val="1"/>
      <w:marLeft w:val="0"/>
      <w:marRight w:val="0"/>
      <w:marTop w:val="0"/>
      <w:marBottom w:val="0"/>
      <w:divBdr>
        <w:top w:val="none" w:sz="0" w:space="0" w:color="auto"/>
        <w:left w:val="none" w:sz="0" w:space="0" w:color="auto"/>
        <w:bottom w:val="none" w:sz="0" w:space="0" w:color="auto"/>
        <w:right w:val="none" w:sz="0" w:space="0" w:color="auto"/>
      </w:divBdr>
    </w:div>
    <w:div w:id="251668445">
      <w:bodyDiv w:val="1"/>
      <w:marLeft w:val="0"/>
      <w:marRight w:val="0"/>
      <w:marTop w:val="0"/>
      <w:marBottom w:val="0"/>
      <w:divBdr>
        <w:top w:val="none" w:sz="0" w:space="0" w:color="auto"/>
        <w:left w:val="none" w:sz="0" w:space="0" w:color="auto"/>
        <w:bottom w:val="none" w:sz="0" w:space="0" w:color="auto"/>
        <w:right w:val="none" w:sz="0" w:space="0" w:color="auto"/>
      </w:divBdr>
    </w:div>
    <w:div w:id="284040791">
      <w:bodyDiv w:val="1"/>
      <w:marLeft w:val="0"/>
      <w:marRight w:val="0"/>
      <w:marTop w:val="0"/>
      <w:marBottom w:val="0"/>
      <w:divBdr>
        <w:top w:val="none" w:sz="0" w:space="0" w:color="auto"/>
        <w:left w:val="none" w:sz="0" w:space="0" w:color="auto"/>
        <w:bottom w:val="none" w:sz="0" w:space="0" w:color="auto"/>
        <w:right w:val="none" w:sz="0" w:space="0" w:color="auto"/>
      </w:divBdr>
    </w:div>
    <w:div w:id="28530977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54">
          <w:marLeft w:val="1166"/>
          <w:marRight w:val="0"/>
          <w:marTop w:val="0"/>
          <w:marBottom w:val="0"/>
          <w:divBdr>
            <w:top w:val="none" w:sz="0" w:space="0" w:color="auto"/>
            <w:left w:val="none" w:sz="0" w:space="0" w:color="auto"/>
            <w:bottom w:val="none" w:sz="0" w:space="0" w:color="auto"/>
            <w:right w:val="none" w:sz="0" w:space="0" w:color="auto"/>
          </w:divBdr>
        </w:div>
        <w:div w:id="1627348856">
          <w:marLeft w:val="1166"/>
          <w:marRight w:val="0"/>
          <w:marTop w:val="0"/>
          <w:marBottom w:val="0"/>
          <w:divBdr>
            <w:top w:val="none" w:sz="0" w:space="0" w:color="auto"/>
            <w:left w:val="none" w:sz="0" w:space="0" w:color="auto"/>
            <w:bottom w:val="none" w:sz="0" w:space="0" w:color="auto"/>
            <w:right w:val="none" w:sz="0" w:space="0" w:color="auto"/>
          </w:divBdr>
        </w:div>
        <w:div w:id="1871607727">
          <w:marLeft w:val="1166"/>
          <w:marRight w:val="0"/>
          <w:marTop w:val="0"/>
          <w:marBottom w:val="0"/>
          <w:divBdr>
            <w:top w:val="none" w:sz="0" w:space="0" w:color="auto"/>
            <w:left w:val="none" w:sz="0" w:space="0" w:color="auto"/>
            <w:bottom w:val="none" w:sz="0" w:space="0" w:color="auto"/>
            <w:right w:val="none" w:sz="0" w:space="0" w:color="auto"/>
          </w:divBdr>
        </w:div>
        <w:div w:id="1916624264">
          <w:marLeft w:val="1166"/>
          <w:marRight w:val="0"/>
          <w:marTop w:val="0"/>
          <w:marBottom w:val="0"/>
          <w:divBdr>
            <w:top w:val="none" w:sz="0" w:space="0" w:color="auto"/>
            <w:left w:val="none" w:sz="0" w:space="0" w:color="auto"/>
            <w:bottom w:val="none" w:sz="0" w:space="0" w:color="auto"/>
            <w:right w:val="none" w:sz="0" w:space="0" w:color="auto"/>
          </w:divBdr>
        </w:div>
      </w:divsChild>
    </w:div>
    <w:div w:id="305089557">
      <w:bodyDiv w:val="1"/>
      <w:marLeft w:val="0"/>
      <w:marRight w:val="0"/>
      <w:marTop w:val="0"/>
      <w:marBottom w:val="0"/>
      <w:divBdr>
        <w:top w:val="none" w:sz="0" w:space="0" w:color="auto"/>
        <w:left w:val="none" w:sz="0" w:space="0" w:color="auto"/>
        <w:bottom w:val="none" w:sz="0" w:space="0" w:color="auto"/>
        <w:right w:val="none" w:sz="0" w:space="0" w:color="auto"/>
      </w:divBdr>
    </w:div>
    <w:div w:id="368800446">
      <w:bodyDiv w:val="1"/>
      <w:marLeft w:val="0"/>
      <w:marRight w:val="0"/>
      <w:marTop w:val="0"/>
      <w:marBottom w:val="0"/>
      <w:divBdr>
        <w:top w:val="none" w:sz="0" w:space="0" w:color="auto"/>
        <w:left w:val="none" w:sz="0" w:space="0" w:color="auto"/>
        <w:bottom w:val="none" w:sz="0" w:space="0" w:color="auto"/>
        <w:right w:val="none" w:sz="0" w:space="0" w:color="auto"/>
      </w:divBdr>
      <w:divsChild>
        <w:div w:id="283850395">
          <w:marLeft w:val="0"/>
          <w:marRight w:val="0"/>
          <w:marTop w:val="240"/>
          <w:marBottom w:val="240"/>
          <w:divBdr>
            <w:top w:val="none" w:sz="0" w:space="0" w:color="auto"/>
            <w:left w:val="none" w:sz="0" w:space="0" w:color="auto"/>
            <w:bottom w:val="none" w:sz="0" w:space="0" w:color="auto"/>
            <w:right w:val="none" w:sz="0" w:space="0" w:color="auto"/>
          </w:divBdr>
        </w:div>
        <w:div w:id="290212342">
          <w:marLeft w:val="0"/>
          <w:marRight w:val="0"/>
          <w:marTop w:val="240"/>
          <w:marBottom w:val="240"/>
          <w:divBdr>
            <w:top w:val="none" w:sz="0" w:space="0" w:color="auto"/>
            <w:left w:val="none" w:sz="0" w:space="0" w:color="auto"/>
            <w:bottom w:val="none" w:sz="0" w:space="0" w:color="auto"/>
            <w:right w:val="none" w:sz="0" w:space="0" w:color="auto"/>
          </w:divBdr>
        </w:div>
        <w:div w:id="526332258">
          <w:marLeft w:val="0"/>
          <w:marRight w:val="0"/>
          <w:marTop w:val="240"/>
          <w:marBottom w:val="240"/>
          <w:divBdr>
            <w:top w:val="none" w:sz="0" w:space="0" w:color="auto"/>
            <w:left w:val="none" w:sz="0" w:space="0" w:color="auto"/>
            <w:bottom w:val="none" w:sz="0" w:space="0" w:color="auto"/>
            <w:right w:val="none" w:sz="0" w:space="0" w:color="auto"/>
          </w:divBdr>
        </w:div>
        <w:div w:id="780301562">
          <w:marLeft w:val="0"/>
          <w:marRight w:val="0"/>
          <w:marTop w:val="240"/>
          <w:marBottom w:val="240"/>
          <w:divBdr>
            <w:top w:val="none" w:sz="0" w:space="0" w:color="auto"/>
            <w:left w:val="none" w:sz="0" w:space="0" w:color="auto"/>
            <w:bottom w:val="none" w:sz="0" w:space="0" w:color="auto"/>
            <w:right w:val="none" w:sz="0" w:space="0" w:color="auto"/>
          </w:divBdr>
        </w:div>
        <w:div w:id="1134832373">
          <w:marLeft w:val="0"/>
          <w:marRight w:val="0"/>
          <w:marTop w:val="240"/>
          <w:marBottom w:val="240"/>
          <w:divBdr>
            <w:top w:val="none" w:sz="0" w:space="0" w:color="auto"/>
            <w:left w:val="none" w:sz="0" w:space="0" w:color="auto"/>
            <w:bottom w:val="none" w:sz="0" w:space="0" w:color="auto"/>
            <w:right w:val="none" w:sz="0" w:space="0" w:color="auto"/>
          </w:divBdr>
        </w:div>
        <w:div w:id="1607153221">
          <w:marLeft w:val="0"/>
          <w:marRight w:val="0"/>
          <w:marTop w:val="0"/>
          <w:marBottom w:val="0"/>
          <w:divBdr>
            <w:top w:val="none" w:sz="0" w:space="0" w:color="auto"/>
            <w:left w:val="none" w:sz="0" w:space="0" w:color="auto"/>
            <w:bottom w:val="none" w:sz="0" w:space="0" w:color="auto"/>
            <w:right w:val="none" w:sz="0" w:space="0" w:color="auto"/>
          </w:divBdr>
        </w:div>
        <w:div w:id="2141725529">
          <w:marLeft w:val="0"/>
          <w:marRight w:val="0"/>
          <w:marTop w:val="240"/>
          <w:marBottom w:val="240"/>
          <w:divBdr>
            <w:top w:val="none" w:sz="0" w:space="0" w:color="auto"/>
            <w:left w:val="none" w:sz="0" w:space="0" w:color="auto"/>
            <w:bottom w:val="none" w:sz="0" w:space="0" w:color="auto"/>
            <w:right w:val="none" w:sz="0" w:space="0" w:color="auto"/>
          </w:divBdr>
        </w:div>
      </w:divsChild>
    </w:div>
    <w:div w:id="368919896">
      <w:bodyDiv w:val="1"/>
      <w:marLeft w:val="0"/>
      <w:marRight w:val="0"/>
      <w:marTop w:val="0"/>
      <w:marBottom w:val="0"/>
      <w:divBdr>
        <w:top w:val="none" w:sz="0" w:space="0" w:color="auto"/>
        <w:left w:val="none" w:sz="0" w:space="0" w:color="auto"/>
        <w:bottom w:val="none" w:sz="0" w:space="0" w:color="auto"/>
        <w:right w:val="none" w:sz="0" w:space="0" w:color="auto"/>
      </w:divBdr>
    </w:div>
    <w:div w:id="391469321">
      <w:bodyDiv w:val="1"/>
      <w:marLeft w:val="0"/>
      <w:marRight w:val="0"/>
      <w:marTop w:val="0"/>
      <w:marBottom w:val="0"/>
      <w:divBdr>
        <w:top w:val="none" w:sz="0" w:space="0" w:color="auto"/>
        <w:left w:val="none" w:sz="0" w:space="0" w:color="auto"/>
        <w:bottom w:val="none" w:sz="0" w:space="0" w:color="auto"/>
        <w:right w:val="none" w:sz="0" w:space="0" w:color="auto"/>
      </w:divBdr>
    </w:div>
    <w:div w:id="430319769">
      <w:bodyDiv w:val="1"/>
      <w:marLeft w:val="0"/>
      <w:marRight w:val="0"/>
      <w:marTop w:val="0"/>
      <w:marBottom w:val="0"/>
      <w:divBdr>
        <w:top w:val="none" w:sz="0" w:space="0" w:color="auto"/>
        <w:left w:val="none" w:sz="0" w:space="0" w:color="auto"/>
        <w:bottom w:val="none" w:sz="0" w:space="0" w:color="auto"/>
        <w:right w:val="none" w:sz="0" w:space="0" w:color="auto"/>
      </w:divBdr>
    </w:div>
    <w:div w:id="453987013">
      <w:bodyDiv w:val="1"/>
      <w:marLeft w:val="0"/>
      <w:marRight w:val="0"/>
      <w:marTop w:val="0"/>
      <w:marBottom w:val="0"/>
      <w:divBdr>
        <w:top w:val="none" w:sz="0" w:space="0" w:color="auto"/>
        <w:left w:val="none" w:sz="0" w:space="0" w:color="auto"/>
        <w:bottom w:val="none" w:sz="0" w:space="0" w:color="auto"/>
        <w:right w:val="none" w:sz="0" w:space="0" w:color="auto"/>
      </w:divBdr>
    </w:div>
    <w:div w:id="458914966">
      <w:bodyDiv w:val="1"/>
      <w:marLeft w:val="0"/>
      <w:marRight w:val="0"/>
      <w:marTop w:val="0"/>
      <w:marBottom w:val="0"/>
      <w:divBdr>
        <w:top w:val="none" w:sz="0" w:space="0" w:color="auto"/>
        <w:left w:val="none" w:sz="0" w:space="0" w:color="auto"/>
        <w:bottom w:val="none" w:sz="0" w:space="0" w:color="auto"/>
        <w:right w:val="none" w:sz="0" w:space="0" w:color="auto"/>
      </w:divBdr>
    </w:div>
    <w:div w:id="484395413">
      <w:bodyDiv w:val="1"/>
      <w:marLeft w:val="0"/>
      <w:marRight w:val="0"/>
      <w:marTop w:val="0"/>
      <w:marBottom w:val="0"/>
      <w:divBdr>
        <w:top w:val="none" w:sz="0" w:space="0" w:color="auto"/>
        <w:left w:val="none" w:sz="0" w:space="0" w:color="auto"/>
        <w:bottom w:val="none" w:sz="0" w:space="0" w:color="auto"/>
        <w:right w:val="none" w:sz="0" w:space="0" w:color="auto"/>
      </w:divBdr>
    </w:div>
    <w:div w:id="498233441">
      <w:bodyDiv w:val="1"/>
      <w:marLeft w:val="0"/>
      <w:marRight w:val="0"/>
      <w:marTop w:val="0"/>
      <w:marBottom w:val="0"/>
      <w:divBdr>
        <w:top w:val="none" w:sz="0" w:space="0" w:color="auto"/>
        <w:left w:val="none" w:sz="0" w:space="0" w:color="auto"/>
        <w:bottom w:val="none" w:sz="0" w:space="0" w:color="auto"/>
        <w:right w:val="none" w:sz="0" w:space="0" w:color="auto"/>
      </w:divBdr>
    </w:div>
    <w:div w:id="535511903">
      <w:bodyDiv w:val="1"/>
      <w:marLeft w:val="0"/>
      <w:marRight w:val="0"/>
      <w:marTop w:val="0"/>
      <w:marBottom w:val="0"/>
      <w:divBdr>
        <w:top w:val="none" w:sz="0" w:space="0" w:color="auto"/>
        <w:left w:val="none" w:sz="0" w:space="0" w:color="auto"/>
        <w:bottom w:val="none" w:sz="0" w:space="0" w:color="auto"/>
        <w:right w:val="none" w:sz="0" w:space="0" w:color="auto"/>
      </w:divBdr>
    </w:div>
    <w:div w:id="557057579">
      <w:bodyDiv w:val="1"/>
      <w:marLeft w:val="0"/>
      <w:marRight w:val="0"/>
      <w:marTop w:val="0"/>
      <w:marBottom w:val="0"/>
      <w:divBdr>
        <w:top w:val="none" w:sz="0" w:space="0" w:color="auto"/>
        <w:left w:val="none" w:sz="0" w:space="0" w:color="auto"/>
        <w:bottom w:val="none" w:sz="0" w:space="0" w:color="auto"/>
        <w:right w:val="none" w:sz="0" w:space="0" w:color="auto"/>
      </w:divBdr>
    </w:div>
    <w:div w:id="560096068">
      <w:bodyDiv w:val="1"/>
      <w:marLeft w:val="0"/>
      <w:marRight w:val="0"/>
      <w:marTop w:val="0"/>
      <w:marBottom w:val="0"/>
      <w:divBdr>
        <w:top w:val="none" w:sz="0" w:space="0" w:color="auto"/>
        <w:left w:val="none" w:sz="0" w:space="0" w:color="auto"/>
        <w:bottom w:val="none" w:sz="0" w:space="0" w:color="auto"/>
        <w:right w:val="none" w:sz="0" w:space="0" w:color="auto"/>
      </w:divBdr>
    </w:div>
    <w:div w:id="568685460">
      <w:bodyDiv w:val="1"/>
      <w:marLeft w:val="0"/>
      <w:marRight w:val="0"/>
      <w:marTop w:val="0"/>
      <w:marBottom w:val="0"/>
      <w:divBdr>
        <w:top w:val="none" w:sz="0" w:space="0" w:color="auto"/>
        <w:left w:val="none" w:sz="0" w:space="0" w:color="auto"/>
        <w:bottom w:val="none" w:sz="0" w:space="0" w:color="auto"/>
        <w:right w:val="none" w:sz="0" w:space="0" w:color="auto"/>
      </w:divBdr>
    </w:div>
    <w:div w:id="570775073">
      <w:bodyDiv w:val="1"/>
      <w:marLeft w:val="0"/>
      <w:marRight w:val="0"/>
      <w:marTop w:val="0"/>
      <w:marBottom w:val="0"/>
      <w:divBdr>
        <w:top w:val="none" w:sz="0" w:space="0" w:color="auto"/>
        <w:left w:val="none" w:sz="0" w:space="0" w:color="auto"/>
        <w:bottom w:val="none" w:sz="0" w:space="0" w:color="auto"/>
        <w:right w:val="none" w:sz="0" w:space="0" w:color="auto"/>
      </w:divBdr>
    </w:div>
    <w:div w:id="576330913">
      <w:bodyDiv w:val="1"/>
      <w:marLeft w:val="0"/>
      <w:marRight w:val="0"/>
      <w:marTop w:val="0"/>
      <w:marBottom w:val="0"/>
      <w:divBdr>
        <w:top w:val="none" w:sz="0" w:space="0" w:color="auto"/>
        <w:left w:val="none" w:sz="0" w:space="0" w:color="auto"/>
        <w:bottom w:val="none" w:sz="0" w:space="0" w:color="auto"/>
        <w:right w:val="none" w:sz="0" w:space="0" w:color="auto"/>
      </w:divBdr>
    </w:div>
    <w:div w:id="579024460">
      <w:bodyDiv w:val="1"/>
      <w:marLeft w:val="0"/>
      <w:marRight w:val="0"/>
      <w:marTop w:val="0"/>
      <w:marBottom w:val="0"/>
      <w:divBdr>
        <w:top w:val="none" w:sz="0" w:space="0" w:color="auto"/>
        <w:left w:val="none" w:sz="0" w:space="0" w:color="auto"/>
        <w:bottom w:val="none" w:sz="0" w:space="0" w:color="auto"/>
        <w:right w:val="none" w:sz="0" w:space="0" w:color="auto"/>
      </w:divBdr>
    </w:div>
    <w:div w:id="584610259">
      <w:bodyDiv w:val="1"/>
      <w:marLeft w:val="0"/>
      <w:marRight w:val="0"/>
      <w:marTop w:val="0"/>
      <w:marBottom w:val="0"/>
      <w:divBdr>
        <w:top w:val="none" w:sz="0" w:space="0" w:color="auto"/>
        <w:left w:val="none" w:sz="0" w:space="0" w:color="auto"/>
        <w:bottom w:val="none" w:sz="0" w:space="0" w:color="auto"/>
        <w:right w:val="none" w:sz="0" w:space="0" w:color="auto"/>
      </w:divBdr>
    </w:div>
    <w:div w:id="653223983">
      <w:bodyDiv w:val="1"/>
      <w:marLeft w:val="0"/>
      <w:marRight w:val="0"/>
      <w:marTop w:val="0"/>
      <w:marBottom w:val="0"/>
      <w:divBdr>
        <w:top w:val="none" w:sz="0" w:space="0" w:color="auto"/>
        <w:left w:val="none" w:sz="0" w:space="0" w:color="auto"/>
        <w:bottom w:val="none" w:sz="0" w:space="0" w:color="auto"/>
        <w:right w:val="none" w:sz="0" w:space="0" w:color="auto"/>
      </w:divBdr>
    </w:div>
    <w:div w:id="668168410">
      <w:bodyDiv w:val="1"/>
      <w:marLeft w:val="0"/>
      <w:marRight w:val="0"/>
      <w:marTop w:val="0"/>
      <w:marBottom w:val="0"/>
      <w:divBdr>
        <w:top w:val="none" w:sz="0" w:space="0" w:color="auto"/>
        <w:left w:val="none" w:sz="0" w:space="0" w:color="auto"/>
        <w:bottom w:val="none" w:sz="0" w:space="0" w:color="auto"/>
        <w:right w:val="none" w:sz="0" w:space="0" w:color="auto"/>
      </w:divBdr>
    </w:div>
    <w:div w:id="671764834">
      <w:bodyDiv w:val="1"/>
      <w:marLeft w:val="0"/>
      <w:marRight w:val="0"/>
      <w:marTop w:val="0"/>
      <w:marBottom w:val="0"/>
      <w:divBdr>
        <w:top w:val="none" w:sz="0" w:space="0" w:color="auto"/>
        <w:left w:val="none" w:sz="0" w:space="0" w:color="auto"/>
        <w:bottom w:val="none" w:sz="0" w:space="0" w:color="auto"/>
        <w:right w:val="none" w:sz="0" w:space="0" w:color="auto"/>
      </w:divBdr>
    </w:div>
    <w:div w:id="684406564">
      <w:bodyDiv w:val="1"/>
      <w:marLeft w:val="0"/>
      <w:marRight w:val="0"/>
      <w:marTop w:val="0"/>
      <w:marBottom w:val="0"/>
      <w:divBdr>
        <w:top w:val="none" w:sz="0" w:space="0" w:color="auto"/>
        <w:left w:val="none" w:sz="0" w:space="0" w:color="auto"/>
        <w:bottom w:val="none" w:sz="0" w:space="0" w:color="auto"/>
        <w:right w:val="none" w:sz="0" w:space="0" w:color="auto"/>
      </w:divBdr>
    </w:div>
    <w:div w:id="705909900">
      <w:bodyDiv w:val="1"/>
      <w:marLeft w:val="0"/>
      <w:marRight w:val="0"/>
      <w:marTop w:val="0"/>
      <w:marBottom w:val="0"/>
      <w:divBdr>
        <w:top w:val="none" w:sz="0" w:space="0" w:color="auto"/>
        <w:left w:val="none" w:sz="0" w:space="0" w:color="auto"/>
        <w:bottom w:val="none" w:sz="0" w:space="0" w:color="auto"/>
        <w:right w:val="none" w:sz="0" w:space="0" w:color="auto"/>
      </w:divBdr>
      <w:divsChild>
        <w:div w:id="80759144">
          <w:marLeft w:val="1166"/>
          <w:marRight w:val="0"/>
          <w:marTop w:val="0"/>
          <w:marBottom w:val="0"/>
          <w:divBdr>
            <w:top w:val="none" w:sz="0" w:space="0" w:color="auto"/>
            <w:left w:val="none" w:sz="0" w:space="0" w:color="auto"/>
            <w:bottom w:val="none" w:sz="0" w:space="0" w:color="auto"/>
            <w:right w:val="none" w:sz="0" w:space="0" w:color="auto"/>
          </w:divBdr>
        </w:div>
        <w:div w:id="1612201479">
          <w:marLeft w:val="1166"/>
          <w:marRight w:val="0"/>
          <w:marTop w:val="0"/>
          <w:marBottom w:val="0"/>
          <w:divBdr>
            <w:top w:val="none" w:sz="0" w:space="0" w:color="auto"/>
            <w:left w:val="none" w:sz="0" w:space="0" w:color="auto"/>
            <w:bottom w:val="none" w:sz="0" w:space="0" w:color="auto"/>
            <w:right w:val="none" w:sz="0" w:space="0" w:color="auto"/>
          </w:divBdr>
        </w:div>
        <w:div w:id="1908147425">
          <w:marLeft w:val="1166"/>
          <w:marRight w:val="0"/>
          <w:marTop w:val="0"/>
          <w:marBottom w:val="0"/>
          <w:divBdr>
            <w:top w:val="none" w:sz="0" w:space="0" w:color="auto"/>
            <w:left w:val="none" w:sz="0" w:space="0" w:color="auto"/>
            <w:bottom w:val="none" w:sz="0" w:space="0" w:color="auto"/>
            <w:right w:val="none" w:sz="0" w:space="0" w:color="auto"/>
          </w:divBdr>
        </w:div>
        <w:div w:id="2045128131">
          <w:marLeft w:val="1166"/>
          <w:marRight w:val="0"/>
          <w:marTop w:val="0"/>
          <w:marBottom w:val="0"/>
          <w:divBdr>
            <w:top w:val="none" w:sz="0" w:space="0" w:color="auto"/>
            <w:left w:val="none" w:sz="0" w:space="0" w:color="auto"/>
            <w:bottom w:val="none" w:sz="0" w:space="0" w:color="auto"/>
            <w:right w:val="none" w:sz="0" w:space="0" w:color="auto"/>
          </w:divBdr>
        </w:div>
      </w:divsChild>
    </w:div>
    <w:div w:id="729693022">
      <w:bodyDiv w:val="1"/>
      <w:marLeft w:val="0"/>
      <w:marRight w:val="0"/>
      <w:marTop w:val="0"/>
      <w:marBottom w:val="0"/>
      <w:divBdr>
        <w:top w:val="none" w:sz="0" w:space="0" w:color="auto"/>
        <w:left w:val="none" w:sz="0" w:space="0" w:color="auto"/>
        <w:bottom w:val="none" w:sz="0" w:space="0" w:color="auto"/>
        <w:right w:val="none" w:sz="0" w:space="0" w:color="auto"/>
      </w:divBdr>
    </w:div>
    <w:div w:id="730737454">
      <w:bodyDiv w:val="1"/>
      <w:marLeft w:val="0"/>
      <w:marRight w:val="0"/>
      <w:marTop w:val="0"/>
      <w:marBottom w:val="0"/>
      <w:divBdr>
        <w:top w:val="none" w:sz="0" w:space="0" w:color="auto"/>
        <w:left w:val="none" w:sz="0" w:space="0" w:color="auto"/>
        <w:bottom w:val="none" w:sz="0" w:space="0" w:color="auto"/>
        <w:right w:val="none" w:sz="0" w:space="0" w:color="auto"/>
      </w:divBdr>
    </w:div>
    <w:div w:id="732124109">
      <w:bodyDiv w:val="1"/>
      <w:marLeft w:val="0"/>
      <w:marRight w:val="0"/>
      <w:marTop w:val="0"/>
      <w:marBottom w:val="0"/>
      <w:divBdr>
        <w:top w:val="none" w:sz="0" w:space="0" w:color="auto"/>
        <w:left w:val="none" w:sz="0" w:space="0" w:color="auto"/>
        <w:bottom w:val="none" w:sz="0" w:space="0" w:color="auto"/>
        <w:right w:val="none" w:sz="0" w:space="0" w:color="auto"/>
      </w:divBdr>
    </w:div>
    <w:div w:id="759251261">
      <w:bodyDiv w:val="1"/>
      <w:marLeft w:val="0"/>
      <w:marRight w:val="0"/>
      <w:marTop w:val="0"/>
      <w:marBottom w:val="0"/>
      <w:divBdr>
        <w:top w:val="none" w:sz="0" w:space="0" w:color="auto"/>
        <w:left w:val="none" w:sz="0" w:space="0" w:color="auto"/>
        <w:bottom w:val="none" w:sz="0" w:space="0" w:color="auto"/>
        <w:right w:val="none" w:sz="0" w:space="0" w:color="auto"/>
      </w:divBdr>
    </w:div>
    <w:div w:id="762342851">
      <w:bodyDiv w:val="1"/>
      <w:marLeft w:val="0"/>
      <w:marRight w:val="0"/>
      <w:marTop w:val="0"/>
      <w:marBottom w:val="0"/>
      <w:divBdr>
        <w:top w:val="none" w:sz="0" w:space="0" w:color="auto"/>
        <w:left w:val="none" w:sz="0" w:space="0" w:color="auto"/>
        <w:bottom w:val="none" w:sz="0" w:space="0" w:color="auto"/>
        <w:right w:val="none" w:sz="0" w:space="0" w:color="auto"/>
      </w:divBdr>
    </w:div>
    <w:div w:id="771973285">
      <w:bodyDiv w:val="1"/>
      <w:marLeft w:val="0"/>
      <w:marRight w:val="0"/>
      <w:marTop w:val="0"/>
      <w:marBottom w:val="0"/>
      <w:divBdr>
        <w:top w:val="none" w:sz="0" w:space="0" w:color="auto"/>
        <w:left w:val="none" w:sz="0" w:space="0" w:color="auto"/>
        <w:bottom w:val="none" w:sz="0" w:space="0" w:color="auto"/>
        <w:right w:val="none" w:sz="0" w:space="0" w:color="auto"/>
      </w:divBdr>
    </w:div>
    <w:div w:id="789665496">
      <w:bodyDiv w:val="1"/>
      <w:marLeft w:val="0"/>
      <w:marRight w:val="0"/>
      <w:marTop w:val="0"/>
      <w:marBottom w:val="0"/>
      <w:divBdr>
        <w:top w:val="none" w:sz="0" w:space="0" w:color="auto"/>
        <w:left w:val="none" w:sz="0" w:space="0" w:color="auto"/>
        <w:bottom w:val="none" w:sz="0" w:space="0" w:color="auto"/>
        <w:right w:val="none" w:sz="0" w:space="0" w:color="auto"/>
      </w:divBdr>
    </w:div>
    <w:div w:id="799953984">
      <w:bodyDiv w:val="1"/>
      <w:marLeft w:val="0"/>
      <w:marRight w:val="0"/>
      <w:marTop w:val="0"/>
      <w:marBottom w:val="0"/>
      <w:divBdr>
        <w:top w:val="none" w:sz="0" w:space="0" w:color="auto"/>
        <w:left w:val="none" w:sz="0" w:space="0" w:color="auto"/>
        <w:bottom w:val="none" w:sz="0" w:space="0" w:color="auto"/>
        <w:right w:val="none" w:sz="0" w:space="0" w:color="auto"/>
      </w:divBdr>
    </w:div>
    <w:div w:id="804346908">
      <w:bodyDiv w:val="1"/>
      <w:marLeft w:val="0"/>
      <w:marRight w:val="0"/>
      <w:marTop w:val="0"/>
      <w:marBottom w:val="0"/>
      <w:divBdr>
        <w:top w:val="none" w:sz="0" w:space="0" w:color="auto"/>
        <w:left w:val="none" w:sz="0" w:space="0" w:color="auto"/>
        <w:bottom w:val="none" w:sz="0" w:space="0" w:color="auto"/>
        <w:right w:val="none" w:sz="0" w:space="0" w:color="auto"/>
      </w:divBdr>
    </w:div>
    <w:div w:id="810555601">
      <w:bodyDiv w:val="1"/>
      <w:marLeft w:val="0"/>
      <w:marRight w:val="0"/>
      <w:marTop w:val="0"/>
      <w:marBottom w:val="0"/>
      <w:divBdr>
        <w:top w:val="none" w:sz="0" w:space="0" w:color="auto"/>
        <w:left w:val="none" w:sz="0" w:space="0" w:color="auto"/>
        <w:bottom w:val="none" w:sz="0" w:space="0" w:color="auto"/>
        <w:right w:val="none" w:sz="0" w:space="0" w:color="auto"/>
      </w:divBdr>
    </w:div>
    <w:div w:id="822434357">
      <w:bodyDiv w:val="1"/>
      <w:marLeft w:val="0"/>
      <w:marRight w:val="0"/>
      <w:marTop w:val="0"/>
      <w:marBottom w:val="0"/>
      <w:divBdr>
        <w:top w:val="none" w:sz="0" w:space="0" w:color="auto"/>
        <w:left w:val="none" w:sz="0" w:space="0" w:color="auto"/>
        <w:bottom w:val="none" w:sz="0" w:space="0" w:color="auto"/>
        <w:right w:val="none" w:sz="0" w:space="0" w:color="auto"/>
      </w:divBdr>
    </w:div>
    <w:div w:id="824669441">
      <w:bodyDiv w:val="1"/>
      <w:marLeft w:val="0"/>
      <w:marRight w:val="0"/>
      <w:marTop w:val="0"/>
      <w:marBottom w:val="0"/>
      <w:divBdr>
        <w:top w:val="none" w:sz="0" w:space="0" w:color="auto"/>
        <w:left w:val="none" w:sz="0" w:space="0" w:color="auto"/>
        <w:bottom w:val="none" w:sz="0" w:space="0" w:color="auto"/>
        <w:right w:val="none" w:sz="0" w:space="0" w:color="auto"/>
      </w:divBdr>
    </w:div>
    <w:div w:id="827525472">
      <w:bodyDiv w:val="1"/>
      <w:marLeft w:val="0"/>
      <w:marRight w:val="0"/>
      <w:marTop w:val="0"/>
      <w:marBottom w:val="0"/>
      <w:divBdr>
        <w:top w:val="none" w:sz="0" w:space="0" w:color="auto"/>
        <w:left w:val="none" w:sz="0" w:space="0" w:color="auto"/>
        <w:bottom w:val="none" w:sz="0" w:space="0" w:color="auto"/>
        <w:right w:val="none" w:sz="0" w:space="0" w:color="auto"/>
      </w:divBdr>
    </w:div>
    <w:div w:id="845175947">
      <w:bodyDiv w:val="1"/>
      <w:marLeft w:val="0"/>
      <w:marRight w:val="0"/>
      <w:marTop w:val="0"/>
      <w:marBottom w:val="0"/>
      <w:divBdr>
        <w:top w:val="none" w:sz="0" w:space="0" w:color="auto"/>
        <w:left w:val="none" w:sz="0" w:space="0" w:color="auto"/>
        <w:bottom w:val="none" w:sz="0" w:space="0" w:color="auto"/>
        <w:right w:val="none" w:sz="0" w:space="0" w:color="auto"/>
      </w:divBdr>
      <w:divsChild>
        <w:div w:id="152379108">
          <w:marLeft w:val="0"/>
          <w:marRight w:val="0"/>
          <w:marTop w:val="240"/>
          <w:marBottom w:val="240"/>
          <w:divBdr>
            <w:top w:val="none" w:sz="0" w:space="0" w:color="auto"/>
            <w:left w:val="none" w:sz="0" w:space="0" w:color="auto"/>
            <w:bottom w:val="none" w:sz="0" w:space="0" w:color="auto"/>
            <w:right w:val="none" w:sz="0" w:space="0" w:color="auto"/>
          </w:divBdr>
        </w:div>
        <w:div w:id="299043580">
          <w:marLeft w:val="0"/>
          <w:marRight w:val="0"/>
          <w:marTop w:val="240"/>
          <w:marBottom w:val="240"/>
          <w:divBdr>
            <w:top w:val="none" w:sz="0" w:space="0" w:color="auto"/>
            <w:left w:val="none" w:sz="0" w:space="0" w:color="auto"/>
            <w:bottom w:val="none" w:sz="0" w:space="0" w:color="auto"/>
            <w:right w:val="none" w:sz="0" w:space="0" w:color="auto"/>
          </w:divBdr>
        </w:div>
        <w:div w:id="532964830">
          <w:marLeft w:val="0"/>
          <w:marRight w:val="0"/>
          <w:marTop w:val="240"/>
          <w:marBottom w:val="240"/>
          <w:divBdr>
            <w:top w:val="none" w:sz="0" w:space="0" w:color="auto"/>
            <w:left w:val="none" w:sz="0" w:space="0" w:color="auto"/>
            <w:bottom w:val="none" w:sz="0" w:space="0" w:color="auto"/>
            <w:right w:val="none" w:sz="0" w:space="0" w:color="auto"/>
          </w:divBdr>
        </w:div>
        <w:div w:id="944657081">
          <w:marLeft w:val="0"/>
          <w:marRight w:val="0"/>
          <w:marTop w:val="240"/>
          <w:marBottom w:val="240"/>
          <w:divBdr>
            <w:top w:val="none" w:sz="0" w:space="0" w:color="auto"/>
            <w:left w:val="none" w:sz="0" w:space="0" w:color="auto"/>
            <w:bottom w:val="none" w:sz="0" w:space="0" w:color="auto"/>
            <w:right w:val="none" w:sz="0" w:space="0" w:color="auto"/>
          </w:divBdr>
        </w:div>
        <w:div w:id="1827283615">
          <w:marLeft w:val="0"/>
          <w:marRight w:val="0"/>
          <w:marTop w:val="240"/>
          <w:marBottom w:val="240"/>
          <w:divBdr>
            <w:top w:val="none" w:sz="0" w:space="0" w:color="auto"/>
            <w:left w:val="none" w:sz="0" w:space="0" w:color="auto"/>
            <w:bottom w:val="none" w:sz="0" w:space="0" w:color="auto"/>
            <w:right w:val="none" w:sz="0" w:space="0" w:color="auto"/>
          </w:divBdr>
        </w:div>
        <w:div w:id="1958636524">
          <w:marLeft w:val="0"/>
          <w:marRight w:val="0"/>
          <w:marTop w:val="240"/>
          <w:marBottom w:val="240"/>
          <w:divBdr>
            <w:top w:val="none" w:sz="0" w:space="0" w:color="auto"/>
            <w:left w:val="none" w:sz="0" w:space="0" w:color="auto"/>
            <w:bottom w:val="none" w:sz="0" w:space="0" w:color="auto"/>
            <w:right w:val="none" w:sz="0" w:space="0" w:color="auto"/>
          </w:divBdr>
        </w:div>
      </w:divsChild>
    </w:div>
    <w:div w:id="862934273">
      <w:bodyDiv w:val="1"/>
      <w:marLeft w:val="0"/>
      <w:marRight w:val="0"/>
      <w:marTop w:val="0"/>
      <w:marBottom w:val="0"/>
      <w:divBdr>
        <w:top w:val="none" w:sz="0" w:space="0" w:color="auto"/>
        <w:left w:val="none" w:sz="0" w:space="0" w:color="auto"/>
        <w:bottom w:val="none" w:sz="0" w:space="0" w:color="auto"/>
        <w:right w:val="none" w:sz="0" w:space="0" w:color="auto"/>
      </w:divBdr>
    </w:div>
    <w:div w:id="867839126">
      <w:bodyDiv w:val="1"/>
      <w:marLeft w:val="0"/>
      <w:marRight w:val="0"/>
      <w:marTop w:val="0"/>
      <w:marBottom w:val="0"/>
      <w:divBdr>
        <w:top w:val="none" w:sz="0" w:space="0" w:color="auto"/>
        <w:left w:val="none" w:sz="0" w:space="0" w:color="auto"/>
        <w:bottom w:val="none" w:sz="0" w:space="0" w:color="auto"/>
        <w:right w:val="none" w:sz="0" w:space="0" w:color="auto"/>
      </w:divBdr>
    </w:div>
    <w:div w:id="875388795">
      <w:bodyDiv w:val="1"/>
      <w:marLeft w:val="0"/>
      <w:marRight w:val="0"/>
      <w:marTop w:val="0"/>
      <w:marBottom w:val="0"/>
      <w:divBdr>
        <w:top w:val="none" w:sz="0" w:space="0" w:color="auto"/>
        <w:left w:val="none" w:sz="0" w:space="0" w:color="auto"/>
        <w:bottom w:val="none" w:sz="0" w:space="0" w:color="auto"/>
        <w:right w:val="none" w:sz="0" w:space="0" w:color="auto"/>
      </w:divBdr>
    </w:div>
    <w:div w:id="879325048">
      <w:bodyDiv w:val="1"/>
      <w:marLeft w:val="0"/>
      <w:marRight w:val="0"/>
      <w:marTop w:val="0"/>
      <w:marBottom w:val="0"/>
      <w:divBdr>
        <w:top w:val="none" w:sz="0" w:space="0" w:color="auto"/>
        <w:left w:val="none" w:sz="0" w:space="0" w:color="auto"/>
        <w:bottom w:val="none" w:sz="0" w:space="0" w:color="auto"/>
        <w:right w:val="none" w:sz="0" w:space="0" w:color="auto"/>
      </w:divBdr>
      <w:divsChild>
        <w:div w:id="642853188">
          <w:marLeft w:val="0"/>
          <w:marRight w:val="0"/>
          <w:marTop w:val="0"/>
          <w:marBottom w:val="0"/>
          <w:divBdr>
            <w:top w:val="none" w:sz="0" w:space="0" w:color="auto"/>
            <w:left w:val="none" w:sz="0" w:space="0" w:color="auto"/>
            <w:bottom w:val="none" w:sz="0" w:space="0" w:color="auto"/>
            <w:right w:val="none" w:sz="0" w:space="0" w:color="auto"/>
          </w:divBdr>
        </w:div>
        <w:div w:id="816845724">
          <w:marLeft w:val="0"/>
          <w:marRight w:val="0"/>
          <w:marTop w:val="0"/>
          <w:marBottom w:val="0"/>
          <w:divBdr>
            <w:top w:val="none" w:sz="0" w:space="0" w:color="auto"/>
            <w:left w:val="none" w:sz="0" w:space="0" w:color="auto"/>
            <w:bottom w:val="none" w:sz="0" w:space="0" w:color="auto"/>
            <w:right w:val="none" w:sz="0" w:space="0" w:color="auto"/>
          </w:divBdr>
        </w:div>
        <w:div w:id="1064180055">
          <w:marLeft w:val="0"/>
          <w:marRight w:val="0"/>
          <w:marTop w:val="0"/>
          <w:marBottom w:val="0"/>
          <w:divBdr>
            <w:top w:val="none" w:sz="0" w:space="0" w:color="auto"/>
            <w:left w:val="none" w:sz="0" w:space="0" w:color="auto"/>
            <w:bottom w:val="none" w:sz="0" w:space="0" w:color="auto"/>
            <w:right w:val="none" w:sz="0" w:space="0" w:color="auto"/>
          </w:divBdr>
        </w:div>
        <w:div w:id="1283537759">
          <w:marLeft w:val="0"/>
          <w:marRight w:val="0"/>
          <w:marTop w:val="0"/>
          <w:marBottom w:val="0"/>
          <w:divBdr>
            <w:top w:val="none" w:sz="0" w:space="0" w:color="auto"/>
            <w:left w:val="none" w:sz="0" w:space="0" w:color="auto"/>
            <w:bottom w:val="none" w:sz="0" w:space="0" w:color="auto"/>
            <w:right w:val="none" w:sz="0" w:space="0" w:color="auto"/>
          </w:divBdr>
        </w:div>
      </w:divsChild>
    </w:div>
    <w:div w:id="889153299">
      <w:bodyDiv w:val="1"/>
      <w:marLeft w:val="0"/>
      <w:marRight w:val="0"/>
      <w:marTop w:val="0"/>
      <w:marBottom w:val="0"/>
      <w:divBdr>
        <w:top w:val="none" w:sz="0" w:space="0" w:color="auto"/>
        <w:left w:val="none" w:sz="0" w:space="0" w:color="auto"/>
        <w:bottom w:val="none" w:sz="0" w:space="0" w:color="auto"/>
        <w:right w:val="none" w:sz="0" w:space="0" w:color="auto"/>
      </w:divBdr>
    </w:div>
    <w:div w:id="919674643">
      <w:bodyDiv w:val="1"/>
      <w:marLeft w:val="0"/>
      <w:marRight w:val="0"/>
      <w:marTop w:val="0"/>
      <w:marBottom w:val="0"/>
      <w:divBdr>
        <w:top w:val="none" w:sz="0" w:space="0" w:color="auto"/>
        <w:left w:val="none" w:sz="0" w:space="0" w:color="auto"/>
        <w:bottom w:val="none" w:sz="0" w:space="0" w:color="auto"/>
        <w:right w:val="none" w:sz="0" w:space="0" w:color="auto"/>
      </w:divBdr>
    </w:div>
    <w:div w:id="953633598">
      <w:bodyDiv w:val="1"/>
      <w:marLeft w:val="0"/>
      <w:marRight w:val="0"/>
      <w:marTop w:val="0"/>
      <w:marBottom w:val="0"/>
      <w:divBdr>
        <w:top w:val="none" w:sz="0" w:space="0" w:color="auto"/>
        <w:left w:val="none" w:sz="0" w:space="0" w:color="auto"/>
        <w:bottom w:val="none" w:sz="0" w:space="0" w:color="auto"/>
        <w:right w:val="none" w:sz="0" w:space="0" w:color="auto"/>
      </w:divBdr>
    </w:div>
    <w:div w:id="959070256">
      <w:bodyDiv w:val="1"/>
      <w:marLeft w:val="0"/>
      <w:marRight w:val="0"/>
      <w:marTop w:val="0"/>
      <w:marBottom w:val="0"/>
      <w:divBdr>
        <w:top w:val="none" w:sz="0" w:space="0" w:color="auto"/>
        <w:left w:val="none" w:sz="0" w:space="0" w:color="auto"/>
        <w:bottom w:val="none" w:sz="0" w:space="0" w:color="auto"/>
        <w:right w:val="none" w:sz="0" w:space="0" w:color="auto"/>
      </w:divBdr>
    </w:div>
    <w:div w:id="986517064">
      <w:bodyDiv w:val="1"/>
      <w:marLeft w:val="0"/>
      <w:marRight w:val="0"/>
      <w:marTop w:val="0"/>
      <w:marBottom w:val="0"/>
      <w:divBdr>
        <w:top w:val="none" w:sz="0" w:space="0" w:color="auto"/>
        <w:left w:val="none" w:sz="0" w:space="0" w:color="auto"/>
        <w:bottom w:val="none" w:sz="0" w:space="0" w:color="auto"/>
        <w:right w:val="none" w:sz="0" w:space="0" w:color="auto"/>
      </w:divBdr>
    </w:div>
    <w:div w:id="986863479">
      <w:bodyDiv w:val="1"/>
      <w:marLeft w:val="0"/>
      <w:marRight w:val="0"/>
      <w:marTop w:val="0"/>
      <w:marBottom w:val="0"/>
      <w:divBdr>
        <w:top w:val="none" w:sz="0" w:space="0" w:color="auto"/>
        <w:left w:val="none" w:sz="0" w:space="0" w:color="auto"/>
        <w:bottom w:val="none" w:sz="0" w:space="0" w:color="auto"/>
        <w:right w:val="none" w:sz="0" w:space="0" w:color="auto"/>
      </w:divBdr>
    </w:div>
    <w:div w:id="1022052030">
      <w:bodyDiv w:val="1"/>
      <w:marLeft w:val="0"/>
      <w:marRight w:val="0"/>
      <w:marTop w:val="0"/>
      <w:marBottom w:val="0"/>
      <w:divBdr>
        <w:top w:val="none" w:sz="0" w:space="0" w:color="auto"/>
        <w:left w:val="none" w:sz="0" w:space="0" w:color="auto"/>
        <w:bottom w:val="none" w:sz="0" w:space="0" w:color="auto"/>
        <w:right w:val="none" w:sz="0" w:space="0" w:color="auto"/>
      </w:divBdr>
    </w:div>
    <w:div w:id="1044014916">
      <w:bodyDiv w:val="1"/>
      <w:marLeft w:val="0"/>
      <w:marRight w:val="0"/>
      <w:marTop w:val="0"/>
      <w:marBottom w:val="0"/>
      <w:divBdr>
        <w:top w:val="none" w:sz="0" w:space="0" w:color="auto"/>
        <w:left w:val="none" w:sz="0" w:space="0" w:color="auto"/>
        <w:bottom w:val="none" w:sz="0" w:space="0" w:color="auto"/>
        <w:right w:val="none" w:sz="0" w:space="0" w:color="auto"/>
      </w:divBdr>
    </w:div>
    <w:div w:id="1052466104">
      <w:bodyDiv w:val="1"/>
      <w:marLeft w:val="0"/>
      <w:marRight w:val="0"/>
      <w:marTop w:val="0"/>
      <w:marBottom w:val="0"/>
      <w:divBdr>
        <w:top w:val="none" w:sz="0" w:space="0" w:color="auto"/>
        <w:left w:val="none" w:sz="0" w:space="0" w:color="auto"/>
        <w:bottom w:val="none" w:sz="0" w:space="0" w:color="auto"/>
        <w:right w:val="none" w:sz="0" w:space="0" w:color="auto"/>
      </w:divBdr>
    </w:div>
    <w:div w:id="1060590121">
      <w:bodyDiv w:val="1"/>
      <w:marLeft w:val="0"/>
      <w:marRight w:val="0"/>
      <w:marTop w:val="0"/>
      <w:marBottom w:val="0"/>
      <w:divBdr>
        <w:top w:val="none" w:sz="0" w:space="0" w:color="auto"/>
        <w:left w:val="none" w:sz="0" w:space="0" w:color="auto"/>
        <w:bottom w:val="none" w:sz="0" w:space="0" w:color="auto"/>
        <w:right w:val="none" w:sz="0" w:space="0" w:color="auto"/>
      </w:divBdr>
    </w:div>
    <w:div w:id="1070466189">
      <w:bodyDiv w:val="1"/>
      <w:marLeft w:val="0"/>
      <w:marRight w:val="0"/>
      <w:marTop w:val="0"/>
      <w:marBottom w:val="0"/>
      <w:divBdr>
        <w:top w:val="none" w:sz="0" w:space="0" w:color="auto"/>
        <w:left w:val="none" w:sz="0" w:space="0" w:color="auto"/>
        <w:bottom w:val="none" w:sz="0" w:space="0" w:color="auto"/>
        <w:right w:val="none" w:sz="0" w:space="0" w:color="auto"/>
      </w:divBdr>
    </w:div>
    <w:div w:id="1097024907">
      <w:bodyDiv w:val="1"/>
      <w:marLeft w:val="0"/>
      <w:marRight w:val="0"/>
      <w:marTop w:val="0"/>
      <w:marBottom w:val="0"/>
      <w:divBdr>
        <w:top w:val="none" w:sz="0" w:space="0" w:color="auto"/>
        <w:left w:val="none" w:sz="0" w:space="0" w:color="auto"/>
        <w:bottom w:val="none" w:sz="0" w:space="0" w:color="auto"/>
        <w:right w:val="none" w:sz="0" w:space="0" w:color="auto"/>
      </w:divBdr>
    </w:div>
    <w:div w:id="1103114875">
      <w:bodyDiv w:val="1"/>
      <w:marLeft w:val="0"/>
      <w:marRight w:val="0"/>
      <w:marTop w:val="0"/>
      <w:marBottom w:val="0"/>
      <w:divBdr>
        <w:top w:val="none" w:sz="0" w:space="0" w:color="auto"/>
        <w:left w:val="none" w:sz="0" w:space="0" w:color="auto"/>
        <w:bottom w:val="none" w:sz="0" w:space="0" w:color="auto"/>
        <w:right w:val="none" w:sz="0" w:space="0" w:color="auto"/>
      </w:divBdr>
    </w:div>
    <w:div w:id="1125394820">
      <w:bodyDiv w:val="1"/>
      <w:marLeft w:val="0"/>
      <w:marRight w:val="0"/>
      <w:marTop w:val="0"/>
      <w:marBottom w:val="0"/>
      <w:divBdr>
        <w:top w:val="none" w:sz="0" w:space="0" w:color="auto"/>
        <w:left w:val="none" w:sz="0" w:space="0" w:color="auto"/>
        <w:bottom w:val="none" w:sz="0" w:space="0" w:color="auto"/>
        <w:right w:val="none" w:sz="0" w:space="0" w:color="auto"/>
      </w:divBdr>
    </w:div>
    <w:div w:id="1137338503">
      <w:bodyDiv w:val="1"/>
      <w:marLeft w:val="0"/>
      <w:marRight w:val="0"/>
      <w:marTop w:val="0"/>
      <w:marBottom w:val="0"/>
      <w:divBdr>
        <w:top w:val="none" w:sz="0" w:space="0" w:color="auto"/>
        <w:left w:val="none" w:sz="0" w:space="0" w:color="auto"/>
        <w:bottom w:val="none" w:sz="0" w:space="0" w:color="auto"/>
        <w:right w:val="none" w:sz="0" w:space="0" w:color="auto"/>
      </w:divBdr>
    </w:div>
    <w:div w:id="1155492083">
      <w:bodyDiv w:val="1"/>
      <w:marLeft w:val="0"/>
      <w:marRight w:val="0"/>
      <w:marTop w:val="0"/>
      <w:marBottom w:val="0"/>
      <w:divBdr>
        <w:top w:val="none" w:sz="0" w:space="0" w:color="auto"/>
        <w:left w:val="none" w:sz="0" w:space="0" w:color="auto"/>
        <w:bottom w:val="none" w:sz="0" w:space="0" w:color="auto"/>
        <w:right w:val="none" w:sz="0" w:space="0" w:color="auto"/>
      </w:divBdr>
    </w:div>
    <w:div w:id="1179587418">
      <w:bodyDiv w:val="1"/>
      <w:marLeft w:val="0"/>
      <w:marRight w:val="0"/>
      <w:marTop w:val="0"/>
      <w:marBottom w:val="0"/>
      <w:divBdr>
        <w:top w:val="none" w:sz="0" w:space="0" w:color="auto"/>
        <w:left w:val="none" w:sz="0" w:space="0" w:color="auto"/>
        <w:bottom w:val="none" w:sz="0" w:space="0" w:color="auto"/>
        <w:right w:val="none" w:sz="0" w:space="0" w:color="auto"/>
      </w:divBdr>
    </w:div>
    <w:div w:id="1181165804">
      <w:bodyDiv w:val="1"/>
      <w:marLeft w:val="0"/>
      <w:marRight w:val="0"/>
      <w:marTop w:val="0"/>
      <w:marBottom w:val="0"/>
      <w:divBdr>
        <w:top w:val="none" w:sz="0" w:space="0" w:color="auto"/>
        <w:left w:val="none" w:sz="0" w:space="0" w:color="auto"/>
        <w:bottom w:val="none" w:sz="0" w:space="0" w:color="auto"/>
        <w:right w:val="none" w:sz="0" w:space="0" w:color="auto"/>
      </w:divBdr>
    </w:div>
    <w:div w:id="1184369534">
      <w:bodyDiv w:val="1"/>
      <w:marLeft w:val="0"/>
      <w:marRight w:val="0"/>
      <w:marTop w:val="0"/>
      <w:marBottom w:val="0"/>
      <w:divBdr>
        <w:top w:val="none" w:sz="0" w:space="0" w:color="auto"/>
        <w:left w:val="none" w:sz="0" w:space="0" w:color="auto"/>
        <w:bottom w:val="none" w:sz="0" w:space="0" w:color="auto"/>
        <w:right w:val="none" w:sz="0" w:space="0" w:color="auto"/>
      </w:divBdr>
      <w:divsChild>
        <w:div w:id="81529161">
          <w:marLeft w:val="0"/>
          <w:marRight w:val="0"/>
          <w:marTop w:val="240"/>
          <w:marBottom w:val="240"/>
          <w:divBdr>
            <w:top w:val="none" w:sz="0" w:space="0" w:color="auto"/>
            <w:left w:val="none" w:sz="0" w:space="0" w:color="auto"/>
            <w:bottom w:val="none" w:sz="0" w:space="0" w:color="auto"/>
            <w:right w:val="none" w:sz="0" w:space="0" w:color="auto"/>
          </w:divBdr>
        </w:div>
        <w:div w:id="87192065">
          <w:marLeft w:val="0"/>
          <w:marRight w:val="0"/>
          <w:marTop w:val="240"/>
          <w:marBottom w:val="240"/>
          <w:divBdr>
            <w:top w:val="none" w:sz="0" w:space="0" w:color="auto"/>
            <w:left w:val="none" w:sz="0" w:space="0" w:color="auto"/>
            <w:bottom w:val="none" w:sz="0" w:space="0" w:color="auto"/>
            <w:right w:val="none" w:sz="0" w:space="0" w:color="auto"/>
          </w:divBdr>
        </w:div>
        <w:div w:id="185749858">
          <w:marLeft w:val="0"/>
          <w:marRight w:val="0"/>
          <w:marTop w:val="0"/>
          <w:marBottom w:val="0"/>
          <w:divBdr>
            <w:top w:val="none" w:sz="0" w:space="0" w:color="auto"/>
            <w:left w:val="none" w:sz="0" w:space="0" w:color="auto"/>
            <w:bottom w:val="none" w:sz="0" w:space="0" w:color="auto"/>
            <w:right w:val="none" w:sz="0" w:space="0" w:color="auto"/>
          </w:divBdr>
        </w:div>
        <w:div w:id="310719260">
          <w:marLeft w:val="0"/>
          <w:marRight w:val="0"/>
          <w:marTop w:val="240"/>
          <w:marBottom w:val="240"/>
          <w:divBdr>
            <w:top w:val="none" w:sz="0" w:space="0" w:color="auto"/>
            <w:left w:val="none" w:sz="0" w:space="0" w:color="auto"/>
            <w:bottom w:val="none" w:sz="0" w:space="0" w:color="auto"/>
            <w:right w:val="none" w:sz="0" w:space="0" w:color="auto"/>
          </w:divBdr>
        </w:div>
        <w:div w:id="323749199">
          <w:marLeft w:val="0"/>
          <w:marRight w:val="0"/>
          <w:marTop w:val="240"/>
          <w:marBottom w:val="240"/>
          <w:divBdr>
            <w:top w:val="none" w:sz="0" w:space="0" w:color="auto"/>
            <w:left w:val="none" w:sz="0" w:space="0" w:color="auto"/>
            <w:bottom w:val="none" w:sz="0" w:space="0" w:color="auto"/>
            <w:right w:val="none" w:sz="0" w:space="0" w:color="auto"/>
          </w:divBdr>
        </w:div>
        <w:div w:id="582227186">
          <w:marLeft w:val="0"/>
          <w:marRight w:val="0"/>
          <w:marTop w:val="240"/>
          <w:marBottom w:val="240"/>
          <w:divBdr>
            <w:top w:val="none" w:sz="0" w:space="0" w:color="auto"/>
            <w:left w:val="none" w:sz="0" w:space="0" w:color="auto"/>
            <w:bottom w:val="none" w:sz="0" w:space="0" w:color="auto"/>
            <w:right w:val="none" w:sz="0" w:space="0" w:color="auto"/>
          </w:divBdr>
        </w:div>
        <w:div w:id="601307226">
          <w:marLeft w:val="0"/>
          <w:marRight w:val="0"/>
          <w:marTop w:val="240"/>
          <w:marBottom w:val="240"/>
          <w:divBdr>
            <w:top w:val="none" w:sz="0" w:space="0" w:color="auto"/>
            <w:left w:val="none" w:sz="0" w:space="0" w:color="auto"/>
            <w:bottom w:val="none" w:sz="0" w:space="0" w:color="auto"/>
            <w:right w:val="none" w:sz="0" w:space="0" w:color="auto"/>
          </w:divBdr>
        </w:div>
        <w:div w:id="618680686">
          <w:marLeft w:val="0"/>
          <w:marRight w:val="0"/>
          <w:marTop w:val="240"/>
          <w:marBottom w:val="240"/>
          <w:divBdr>
            <w:top w:val="none" w:sz="0" w:space="0" w:color="auto"/>
            <w:left w:val="none" w:sz="0" w:space="0" w:color="auto"/>
            <w:bottom w:val="none" w:sz="0" w:space="0" w:color="auto"/>
            <w:right w:val="none" w:sz="0" w:space="0" w:color="auto"/>
          </w:divBdr>
        </w:div>
        <w:div w:id="637422793">
          <w:marLeft w:val="0"/>
          <w:marRight w:val="0"/>
          <w:marTop w:val="240"/>
          <w:marBottom w:val="240"/>
          <w:divBdr>
            <w:top w:val="none" w:sz="0" w:space="0" w:color="auto"/>
            <w:left w:val="none" w:sz="0" w:space="0" w:color="auto"/>
            <w:bottom w:val="none" w:sz="0" w:space="0" w:color="auto"/>
            <w:right w:val="none" w:sz="0" w:space="0" w:color="auto"/>
          </w:divBdr>
        </w:div>
        <w:div w:id="685713367">
          <w:marLeft w:val="0"/>
          <w:marRight w:val="0"/>
          <w:marTop w:val="240"/>
          <w:marBottom w:val="240"/>
          <w:divBdr>
            <w:top w:val="none" w:sz="0" w:space="0" w:color="auto"/>
            <w:left w:val="none" w:sz="0" w:space="0" w:color="auto"/>
            <w:bottom w:val="none" w:sz="0" w:space="0" w:color="auto"/>
            <w:right w:val="none" w:sz="0" w:space="0" w:color="auto"/>
          </w:divBdr>
        </w:div>
        <w:div w:id="714887079">
          <w:marLeft w:val="0"/>
          <w:marRight w:val="0"/>
          <w:marTop w:val="0"/>
          <w:marBottom w:val="0"/>
          <w:divBdr>
            <w:top w:val="none" w:sz="0" w:space="0" w:color="auto"/>
            <w:left w:val="none" w:sz="0" w:space="0" w:color="auto"/>
            <w:bottom w:val="none" w:sz="0" w:space="0" w:color="auto"/>
            <w:right w:val="none" w:sz="0" w:space="0" w:color="auto"/>
          </w:divBdr>
        </w:div>
        <w:div w:id="718164231">
          <w:marLeft w:val="0"/>
          <w:marRight w:val="0"/>
          <w:marTop w:val="0"/>
          <w:marBottom w:val="0"/>
          <w:divBdr>
            <w:top w:val="none" w:sz="0" w:space="0" w:color="auto"/>
            <w:left w:val="none" w:sz="0" w:space="0" w:color="auto"/>
            <w:bottom w:val="none" w:sz="0" w:space="0" w:color="auto"/>
            <w:right w:val="none" w:sz="0" w:space="0" w:color="auto"/>
          </w:divBdr>
        </w:div>
        <w:div w:id="754669571">
          <w:marLeft w:val="0"/>
          <w:marRight w:val="0"/>
          <w:marTop w:val="240"/>
          <w:marBottom w:val="240"/>
          <w:divBdr>
            <w:top w:val="none" w:sz="0" w:space="0" w:color="auto"/>
            <w:left w:val="none" w:sz="0" w:space="0" w:color="auto"/>
            <w:bottom w:val="none" w:sz="0" w:space="0" w:color="auto"/>
            <w:right w:val="none" w:sz="0" w:space="0" w:color="auto"/>
          </w:divBdr>
        </w:div>
        <w:div w:id="760417514">
          <w:marLeft w:val="0"/>
          <w:marRight w:val="0"/>
          <w:marTop w:val="0"/>
          <w:marBottom w:val="0"/>
          <w:divBdr>
            <w:top w:val="none" w:sz="0" w:space="0" w:color="auto"/>
            <w:left w:val="none" w:sz="0" w:space="0" w:color="auto"/>
            <w:bottom w:val="none" w:sz="0" w:space="0" w:color="auto"/>
            <w:right w:val="none" w:sz="0" w:space="0" w:color="auto"/>
          </w:divBdr>
        </w:div>
        <w:div w:id="893346346">
          <w:marLeft w:val="0"/>
          <w:marRight w:val="0"/>
          <w:marTop w:val="240"/>
          <w:marBottom w:val="240"/>
          <w:divBdr>
            <w:top w:val="none" w:sz="0" w:space="0" w:color="auto"/>
            <w:left w:val="none" w:sz="0" w:space="0" w:color="auto"/>
            <w:bottom w:val="none" w:sz="0" w:space="0" w:color="auto"/>
            <w:right w:val="none" w:sz="0" w:space="0" w:color="auto"/>
          </w:divBdr>
        </w:div>
        <w:div w:id="927887934">
          <w:marLeft w:val="0"/>
          <w:marRight w:val="0"/>
          <w:marTop w:val="240"/>
          <w:marBottom w:val="240"/>
          <w:divBdr>
            <w:top w:val="none" w:sz="0" w:space="0" w:color="auto"/>
            <w:left w:val="none" w:sz="0" w:space="0" w:color="auto"/>
            <w:bottom w:val="none" w:sz="0" w:space="0" w:color="auto"/>
            <w:right w:val="none" w:sz="0" w:space="0" w:color="auto"/>
          </w:divBdr>
        </w:div>
        <w:div w:id="932589886">
          <w:marLeft w:val="0"/>
          <w:marRight w:val="0"/>
          <w:marTop w:val="0"/>
          <w:marBottom w:val="0"/>
          <w:divBdr>
            <w:top w:val="none" w:sz="0" w:space="0" w:color="auto"/>
            <w:left w:val="none" w:sz="0" w:space="0" w:color="auto"/>
            <w:bottom w:val="none" w:sz="0" w:space="0" w:color="auto"/>
            <w:right w:val="none" w:sz="0" w:space="0" w:color="auto"/>
          </w:divBdr>
        </w:div>
        <w:div w:id="981809664">
          <w:marLeft w:val="0"/>
          <w:marRight w:val="0"/>
          <w:marTop w:val="240"/>
          <w:marBottom w:val="240"/>
          <w:divBdr>
            <w:top w:val="none" w:sz="0" w:space="0" w:color="auto"/>
            <w:left w:val="none" w:sz="0" w:space="0" w:color="auto"/>
            <w:bottom w:val="none" w:sz="0" w:space="0" w:color="auto"/>
            <w:right w:val="none" w:sz="0" w:space="0" w:color="auto"/>
          </w:divBdr>
        </w:div>
        <w:div w:id="1217546184">
          <w:marLeft w:val="0"/>
          <w:marRight w:val="0"/>
          <w:marTop w:val="240"/>
          <w:marBottom w:val="240"/>
          <w:divBdr>
            <w:top w:val="none" w:sz="0" w:space="0" w:color="auto"/>
            <w:left w:val="none" w:sz="0" w:space="0" w:color="auto"/>
            <w:bottom w:val="none" w:sz="0" w:space="0" w:color="auto"/>
            <w:right w:val="none" w:sz="0" w:space="0" w:color="auto"/>
          </w:divBdr>
        </w:div>
        <w:div w:id="1267346346">
          <w:marLeft w:val="0"/>
          <w:marRight w:val="0"/>
          <w:marTop w:val="240"/>
          <w:marBottom w:val="240"/>
          <w:divBdr>
            <w:top w:val="none" w:sz="0" w:space="0" w:color="auto"/>
            <w:left w:val="none" w:sz="0" w:space="0" w:color="auto"/>
            <w:bottom w:val="none" w:sz="0" w:space="0" w:color="auto"/>
            <w:right w:val="none" w:sz="0" w:space="0" w:color="auto"/>
          </w:divBdr>
        </w:div>
        <w:div w:id="1409575515">
          <w:marLeft w:val="0"/>
          <w:marRight w:val="0"/>
          <w:marTop w:val="240"/>
          <w:marBottom w:val="240"/>
          <w:divBdr>
            <w:top w:val="none" w:sz="0" w:space="0" w:color="auto"/>
            <w:left w:val="none" w:sz="0" w:space="0" w:color="auto"/>
            <w:bottom w:val="none" w:sz="0" w:space="0" w:color="auto"/>
            <w:right w:val="none" w:sz="0" w:space="0" w:color="auto"/>
          </w:divBdr>
        </w:div>
        <w:div w:id="1469738096">
          <w:marLeft w:val="0"/>
          <w:marRight w:val="0"/>
          <w:marTop w:val="0"/>
          <w:marBottom w:val="0"/>
          <w:divBdr>
            <w:top w:val="none" w:sz="0" w:space="0" w:color="auto"/>
            <w:left w:val="none" w:sz="0" w:space="0" w:color="auto"/>
            <w:bottom w:val="none" w:sz="0" w:space="0" w:color="auto"/>
            <w:right w:val="none" w:sz="0" w:space="0" w:color="auto"/>
          </w:divBdr>
        </w:div>
        <w:div w:id="1545215865">
          <w:marLeft w:val="0"/>
          <w:marRight w:val="0"/>
          <w:marTop w:val="0"/>
          <w:marBottom w:val="0"/>
          <w:divBdr>
            <w:top w:val="none" w:sz="0" w:space="0" w:color="auto"/>
            <w:left w:val="none" w:sz="0" w:space="0" w:color="auto"/>
            <w:bottom w:val="none" w:sz="0" w:space="0" w:color="auto"/>
            <w:right w:val="none" w:sz="0" w:space="0" w:color="auto"/>
          </w:divBdr>
        </w:div>
        <w:div w:id="1630628505">
          <w:marLeft w:val="0"/>
          <w:marRight w:val="0"/>
          <w:marTop w:val="0"/>
          <w:marBottom w:val="0"/>
          <w:divBdr>
            <w:top w:val="none" w:sz="0" w:space="0" w:color="auto"/>
            <w:left w:val="none" w:sz="0" w:space="0" w:color="auto"/>
            <w:bottom w:val="none" w:sz="0" w:space="0" w:color="auto"/>
            <w:right w:val="none" w:sz="0" w:space="0" w:color="auto"/>
          </w:divBdr>
        </w:div>
        <w:div w:id="1701856479">
          <w:marLeft w:val="0"/>
          <w:marRight w:val="0"/>
          <w:marTop w:val="240"/>
          <w:marBottom w:val="240"/>
          <w:divBdr>
            <w:top w:val="none" w:sz="0" w:space="0" w:color="auto"/>
            <w:left w:val="none" w:sz="0" w:space="0" w:color="auto"/>
            <w:bottom w:val="none" w:sz="0" w:space="0" w:color="auto"/>
            <w:right w:val="none" w:sz="0" w:space="0" w:color="auto"/>
          </w:divBdr>
        </w:div>
        <w:div w:id="1799950803">
          <w:marLeft w:val="0"/>
          <w:marRight w:val="0"/>
          <w:marTop w:val="0"/>
          <w:marBottom w:val="0"/>
          <w:divBdr>
            <w:top w:val="none" w:sz="0" w:space="0" w:color="auto"/>
            <w:left w:val="none" w:sz="0" w:space="0" w:color="auto"/>
            <w:bottom w:val="none" w:sz="0" w:space="0" w:color="auto"/>
            <w:right w:val="none" w:sz="0" w:space="0" w:color="auto"/>
          </w:divBdr>
        </w:div>
        <w:div w:id="1904944091">
          <w:marLeft w:val="0"/>
          <w:marRight w:val="0"/>
          <w:marTop w:val="240"/>
          <w:marBottom w:val="240"/>
          <w:divBdr>
            <w:top w:val="none" w:sz="0" w:space="0" w:color="auto"/>
            <w:left w:val="none" w:sz="0" w:space="0" w:color="auto"/>
            <w:bottom w:val="none" w:sz="0" w:space="0" w:color="auto"/>
            <w:right w:val="none" w:sz="0" w:space="0" w:color="auto"/>
          </w:divBdr>
        </w:div>
        <w:div w:id="1959489313">
          <w:marLeft w:val="0"/>
          <w:marRight w:val="0"/>
          <w:marTop w:val="240"/>
          <w:marBottom w:val="240"/>
          <w:divBdr>
            <w:top w:val="none" w:sz="0" w:space="0" w:color="auto"/>
            <w:left w:val="none" w:sz="0" w:space="0" w:color="auto"/>
            <w:bottom w:val="none" w:sz="0" w:space="0" w:color="auto"/>
            <w:right w:val="none" w:sz="0" w:space="0" w:color="auto"/>
          </w:divBdr>
        </w:div>
        <w:div w:id="1999534178">
          <w:marLeft w:val="0"/>
          <w:marRight w:val="0"/>
          <w:marTop w:val="240"/>
          <w:marBottom w:val="240"/>
          <w:divBdr>
            <w:top w:val="none" w:sz="0" w:space="0" w:color="auto"/>
            <w:left w:val="none" w:sz="0" w:space="0" w:color="auto"/>
            <w:bottom w:val="none" w:sz="0" w:space="0" w:color="auto"/>
            <w:right w:val="none" w:sz="0" w:space="0" w:color="auto"/>
          </w:divBdr>
        </w:div>
        <w:div w:id="2018145702">
          <w:marLeft w:val="0"/>
          <w:marRight w:val="0"/>
          <w:marTop w:val="240"/>
          <w:marBottom w:val="240"/>
          <w:divBdr>
            <w:top w:val="none" w:sz="0" w:space="0" w:color="auto"/>
            <w:left w:val="none" w:sz="0" w:space="0" w:color="auto"/>
            <w:bottom w:val="none" w:sz="0" w:space="0" w:color="auto"/>
            <w:right w:val="none" w:sz="0" w:space="0" w:color="auto"/>
          </w:divBdr>
        </w:div>
        <w:div w:id="2041931940">
          <w:marLeft w:val="0"/>
          <w:marRight w:val="0"/>
          <w:marTop w:val="240"/>
          <w:marBottom w:val="240"/>
          <w:divBdr>
            <w:top w:val="none" w:sz="0" w:space="0" w:color="auto"/>
            <w:left w:val="none" w:sz="0" w:space="0" w:color="auto"/>
            <w:bottom w:val="none" w:sz="0" w:space="0" w:color="auto"/>
            <w:right w:val="none" w:sz="0" w:space="0" w:color="auto"/>
          </w:divBdr>
        </w:div>
        <w:div w:id="2079546207">
          <w:marLeft w:val="0"/>
          <w:marRight w:val="0"/>
          <w:marTop w:val="240"/>
          <w:marBottom w:val="240"/>
          <w:divBdr>
            <w:top w:val="none" w:sz="0" w:space="0" w:color="auto"/>
            <w:left w:val="none" w:sz="0" w:space="0" w:color="auto"/>
            <w:bottom w:val="none" w:sz="0" w:space="0" w:color="auto"/>
            <w:right w:val="none" w:sz="0" w:space="0" w:color="auto"/>
          </w:divBdr>
        </w:div>
        <w:div w:id="2099666114">
          <w:marLeft w:val="0"/>
          <w:marRight w:val="0"/>
          <w:marTop w:val="240"/>
          <w:marBottom w:val="240"/>
          <w:divBdr>
            <w:top w:val="none" w:sz="0" w:space="0" w:color="auto"/>
            <w:left w:val="none" w:sz="0" w:space="0" w:color="auto"/>
            <w:bottom w:val="none" w:sz="0" w:space="0" w:color="auto"/>
            <w:right w:val="none" w:sz="0" w:space="0" w:color="auto"/>
          </w:divBdr>
        </w:div>
      </w:divsChild>
    </w:div>
    <w:div w:id="1213955312">
      <w:bodyDiv w:val="1"/>
      <w:marLeft w:val="0"/>
      <w:marRight w:val="0"/>
      <w:marTop w:val="0"/>
      <w:marBottom w:val="0"/>
      <w:divBdr>
        <w:top w:val="none" w:sz="0" w:space="0" w:color="auto"/>
        <w:left w:val="none" w:sz="0" w:space="0" w:color="auto"/>
        <w:bottom w:val="none" w:sz="0" w:space="0" w:color="auto"/>
        <w:right w:val="none" w:sz="0" w:space="0" w:color="auto"/>
      </w:divBdr>
      <w:divsChild>
        <w:div w:id="261885049">
          <w:marLeft w:val="0"/>
          <w:marRight w:val="0"/>
          <w:marTop w:val="240"/>
          <w:marBottom w:val="240"/>
          <w:divBdr>
            <w:top w:val="none" w:sz="0" w:space="0" w:color="auto"/>
            <w:left w:val="none" w:sz="0" w:space="0" w:color="auto"/>
            <w:bottom w:val="none" w:sz="0" w:space="0" w:color="auto"/>
            <w:right w:val="none" w:sz="0" w:space="0" w:color="auto"/>
          </w:divBdr>
        </w:div>
        <w:div w:id="266082296">
          <w:marLeft w:val="0"/>
          <w:marRight w:val="0"/>
          <w:marTop w:val="240"/>
          <w:marBottom w:val="240"/>
          <w:divBdr>
            <w:top w:val="none" w:sz="0" w:space="0" w:color="auto"/>
            <w:left w:val="none" w:sz="0" w:space="0" w:color="auto"/>
            <w:bottom w:val="none" w:sz="0" w:space="0" w:color="auto"/>
            <w:right w:val="none" w:sz="0" w:space="0" w:color="auto"/>
          </w:divBdr>
        </w:div>
        <w:div w:id="432629403">
          <w:marLeft w:val="0"/>
          <w:marRight w:val="0"/>
          <w:marTop w:val="240"/>
          <w:marBottom w:val="240"/>
          <w:divBdr>
            <w:top w:val="none" w:sz="0" w:space="0" w:color="auto"/>
            <w:left w:val="none" w:sz="0" w:space="0" w:color="auto"/>
            <w:bottom w:val="none" w:sz="0" w:space="0" w:color="auto"/>
            <w:right w:val="none" w:sz="0" w:space="0" w:color="auto"/>
          </w:divBdr>
        </w:div>
        <w:div w:id="939290550">
          <w:marLeft w:val="0"/>
          <w:marRight w:val="0"/>
          <w:marTop w:val="240"/>
          <w:marBottom w:val="240"/>
          <w:divBdr>
            <w:top w:val="none" w:sz="0" w:space="0" w:color="auto"/>
            <w:left w:val="none" w:sz="0" w:space="0" w:color="auto"/>
            <w:bottom w:val="none" w:sz="0" w:space="0" w:color="auto"/>
            <w:right w:val="none" w:sz="0" w:space="0" w:color="auto"/>
          </w:divBdr>
        </w:div>
        <w:div w:id="1457479294">
          <w:marLeft w:val="0"/>
          <w:marRight w:val="0"/>
          <w:marTop w:val="240"/>
          <w:marBottom w:val="240"/>
          <w:divBdr>
            <w:top w:val="none" w:sz="0" w:space="0" w:color="auto"/>
            <w:left w:val="none" w:sz="0" w:space="0" w:color="auto"/>
            <w:bottom w:val="none" w:sz="0" w:space="0" w:color="auto"/>
            <w:right w:val="none" w:sz="0" w:space="0" w:color="auto"/>
          </w:divBdr>
        </w:div>
        <w:div w:id="1650405698">
          <w:marLeft w:val="0"/>
          <w:marRight w:val="0"/>
          <w:marTop w:val="240"/>
          <w:marBottom w:val="240"/>
          <w:divBdr>
            <w:top w:val="none" w:sz="0" w:space="0" w:color="auto"/>
            <w:left w:val="none" w:sz="0" w:space="0" w:color="auto"/>
            <w:bottom w:val="none" w:sz="0" w:space="0" w:color="auto"/>
            <w:right w:val="none" w:sz="0" w:space="0" w:color="auto"/>
          </w:divBdr>
        </w:div>
      </w:divsChild>
    </w:div>
    <w:div w:id="1243946921">
      <w:bodyDiv w:val="1"/>
      <w:marLeft w:val="0"/>
      <w:marRight w:val="0"/>
      <w:marTop w:val="0"/>
      <w:marBottom w:val="0"/>
      <w:divBdr>
        <w:top w:val="none" w:sz="0" w:space="0" w:color="auto"/>
        <w:left w:val="none" w:sz="0" w:space="0" w:color="auto"/>
        <w:bottom w:val="none" w:sz="0" w:space="0" w:color="auto"/>
        <w:right w:val="none" w:sz="0" w:space="0" w:color="auto"/>
      </w:divBdr>
    </w:div>
    <w:div w:id="1250889881">
      <w:bodyDiv w:val="1"/>
      <w:marLeft w:val="0"/>
      <w:marRight w:val="0"/>
      <w:marTop w:val="0"/>
      <w:marBottom w:val="0"/>
      <w:divBdr>
        <w:top w:val="none" w:sz="0" w:space="0" w:color="auto"/>
        <w:left w:val="none" w:sz="0" w:space="0" w:color="auto"/>
        <w:bottom w:val="none" w:sz="0" w:space="0" w:color="auto"/>
        <w:right w:val="none" w:sz="0" w:space="0" w:color="auto"/>
      </w:divBdr>
    </w:div>
    <w:div w:id="1255360913">
      <w:bodyDiv w:val="1"/>
      <w:marLeft w:val="0"/>
      <w:marRight w:val="0"/>
      <w:marTop w:val="0"/>
      <w:marBottom w:val="0"/>
      <w:divBdr>
        <w:top w:val="none" w:sz="0" w:space="0" w:color="auto"/>
        <w:left w:val="none" w:sz="0" w:space="0" w:color="auto"/>
        <w:bottom w:val="none" w:sz="0" w:space="0" w:color="auto"/>
        <w:right w:val="none" w:sz="0" w:space="0" w:color="auto"/>
      </w:divBdr>
    </w:div>
    <w:div w:id="1260874045">
      <w:bodyDiv w:val="1"/>
      <w:marLeft w:val="0"/>
      <w:marRight w:val="0"/>
      <w:marTop w:val="0"/>
      <w:marBottom w:val="0"/>
      <w:divBdr>
        <w:top w:val="none" w:sz="0" w:space="0" w:color="auto"/>
        <w:left w:val="none" w:sz="0" w:space="0" w:color="auto"/>
        <w:bottom w:val="none" w:sz="0" w:space="0" w:color="auto"/>
        <w:right w:val="none" w:sz="0" w:space="0" w:color="auto"/>
      </w:divBdr>
    </w:div>
    <w:div w:id="1301229580">
      <w:bodyDiv w:val="1"/>
      <w:marLeft w:val="0"/>
      <w:marRight w:val="0"/>
      <w:marTop w:val="0"/>
      <w:marBottom w:val="0"/>
      <w:divBdr>
        <w:top w:val="none" w:sz="0" w:space="0" w:color="auto"/>
        <w:left w:val="none" w:sz="0" w:space="0" w:color="auto"/>
        <w:bottom w:val="none" w:sz="0" w:space="0" w:color="auto"/>
        <w:right w:val="none" w:sz="0" w:space="0" w:color="auto"/>
      </w:divBdr>
    </w:div>
    <w:div w:id="1318147980">
      <w:bodyDiv w:val="1"/>
      <w:marLeft w:val="0"/>
      <w:marRight w:val="0"/>
      <w:marTop w:val="0"/>
      <w:marBottom w:val="0"/>
      <w:divBdr>
        <w:top w:val="none" w:sz="0" w:space="0" w:color="auto"/>
        <w:left w:val="none" w:sz="0" w:space="0" w:color="auto"/>
        <w:bottom w:val="none" w:sz="0" w:space="0" w:color="auto"/>
        <w:right w:val="none" w:sz="0" w:space="0" w:color="auto"/>
      </w:divBdr>
    </w:div>
    <w:div w:id="1319533502">
      <w:bodyDiv w:val="1"/>
      <w:marLeft w:val="0"/>
      <w:marRight w:val="0"/>
      <w:marTop w:val="0"/>
      <w:marBottom w:val="0"/>
      <w:divBdr>
        <w:top w:val="none" w:sz="0" w:space="0" w:color="auto"/>
        <w:left w:val="none" w:sz="0" w:space="0" w:color="auto"/>
        <w:bottom w:val="none" w:sz="0" w:space="0" w:color="auto"/>
        <w:right w:val="none" w:sz="0" w:space="0" w:color="auto"/>
      </w:divBdr>
    </w:div>
    <w:div w:id="1327049234">
      <w:bodyDiv w:val="1"/>
      <w:marLeft w:val="0"/>
      <w:marRight w:val="0"/>
      <w:marTop w:val="0"/>
      <w:marBottom w:val="0"/>
      <w:divBdr>
        <w:top w:val="none" w:sz="0" w:space="0" w:color="auto"/>
        <w:left w:val="none" w:sz="0" w:space="0" w:color="auto"/>
        <w:bottom w:val="none" w:sz="0" w:space="0" w:color="auto"/>
        <w:right w:val="none" w:sz="0" w:space="0" w:color="auto"/>
      </w:divBdr>
      <w:divsChild>
        <w:div w:id="336620477">
          <w:marLeft w:val="547"/>
          <w:marRight w:val="0"/>
          <w:marTop w:val="0"/>
          <w:marBottom w:val="0"/>
          <w:divBdr>
            <w:top w:val="none" w:sz="0" w:space="0" w:color="auto"/>
            <w:left w:val="none" w:sz="0" w:space="0" w:color="auto"/>
            <w:bottom w:val="none" w:sz="0" w:space="0" w:color="auto"/>
            <w:right w:val="none" w:sz="0" w:space="0" w:color="auto"/>
          </w:divBdr>
        </w:div>
        <w:div w:id="530610452">
          <w:marLeft w:val="547"/>
          <w:marRight w:val="0"/>
          <w:marTop w:val="0"/>
          <w:marBottom w:val="0"/>
          <w:divBdr>
            <w:top w:val="none" w:sz="0" w:space="0" w:color="auto"/>
            <w:left w:val="none" w:sz="0" w:space="0" w:color="auto"/>
            <w:bottom w:val="none" w:sz="0" w:space="0" w:color="auto"/>
            <w:right w:val="none" w:sz="0" w:space="0" w:color="auto"/>
          </w:divBdr>
        </w:div>
        <w:div w:id="1404790830">
          <w:marLeft w:val="547"/>
          <w:marRight w:val="0"/>
          <w:marTop w:val="0"/>
          <w:marBottom w:val="0"/>
          <w:divBdr>
            <w:top w:val="none" w:sz="0" w:space="0" w:color="auto"/>
            <w:left w:val="none" w:sz="0" w:space="0" w:color="auto"/>
            <w:bottom w:val="none" w:sz="0" w:space="0" w:color="auto"/>
            <w:right w:val="none" w:sz="0" w:space="0" w:color="auto"/>
          </w:divBdr>
        </w:div>
      </w:divsChild>
    </w:div>
    <w:div w:id="1341397285">
      <w:bodyDiv w:val="1"/>
      <w:marLeft w:val="0"/>
      <w:marRight w:val="0"/>
      <w:marTop w:val="0"/>
      <w:marBottom w:val="0"/>
      <w:divBdr>
        <w:top w:val="none" w:sz="0" w:space="0" w:color="auto"/>
        <w:left w:val="none" w:sz="0" w:space="0" w:color="auto"/>
        <w:bottom w:val="none" w:sz="0" w:space="0" w:color="auto"/>
        <w:right w:val="none" w:sz="0" w:space="0" w:color="auto"/>
      </w:divBdr>
    </w:div>
    <w:div w:id="1343170592">
      <w:bodyDiv w:val="1"/>
      <w:marLeft w:val="0"/>
      <w:marRight w:val="0"/>
      <w:marTop w:val="0"/>
      <w:marBottom w:val="0"/>
      <w:divBdr>
        <w:top w:val="none" w:sz="0" w:space="0" w:color="auto"/>
        <w:left w:val="none" w:sz="0" w:space="0" w:color="auto"/>
        <w:bottom w:val="none" w:sz="0" w:space="0" w:color="auto"/>
        <w:right w:val="none" w:sz="0" w:space="0" w:color="auto"/>
      </w:divBdr>
    </w:div>
    <w:div w:id="1346008448">
      <w:bodyDiv w:val="1"/>
      <w:marLeft w:val="0"/>
      <w:marRight w:val="0"/>
      <w:marTop w:val="0"/>
      <w:marBottom w:val="0"/>
      <w:divBdr>
        <w:top w:val="none" w:sz="0" w:space="0" w:color="auto"/>
        <w:left w:val="none" w:sz="0" w:space="0" w:color="auto"/>
        <w:bottom w:val="none" w:sz="0" w:space="0" w:color="auto"/>
        <w:right w:val="none" w:sz="0" w:space="0" w:color="auto"/>
      </w:divBdr>
    </w:div>
    <w:div w:id="1411000612">
      <w:bodyDiv w:val="1"/>
      <w:marLeft w:val="0"/>
      <w:marRight w:val="0"/>
      <w:marTop w:val="0"/>
      <w:marBottom w:val="0"/>
      <w:divBdr>
        <w:top w:val="none" w:sz="0" w:space="0" w:color="auto"/>
        <w:left w:val="none" w:sz="0" w:space="0" w:color="auto"/>
        <w:bottom w:val="none" w:sz="0" w:space="0" w:color="auto"/>
        <w:right w:val="none" w:sz="0" w:space="0" w:color="auto"/>
      </w:divBdr>
      <w:divsChild>
        <w:div w:id="26377798">
          <w:marLeft w:val="0"/>
          <w:marRight w:val="0"/>
          <w:marTop w:val="0"/>
          <w:marBottom w:val="0"/>
          <w:divBdr>
            <w:top w:val="none" w:sz="0" w:space="0" w:color="auto"/>
            <w:left w:val="none" w:sz="0" w:space="0" w:color="auto"/>
            <w:bottom w:val="none" w:sz="0" w:space="0" w:color="auto"/>
            <w:right w:val="none" w:sz="0" w:space="0" w:color="auto"/>
          </w:divBdr>
          <w:divsChild>
            <w:div w:id="133640772">
              <w:marLeft w:val="0"/>
              <w:marRight w:val="0"/>
              <w:marTop w:val="0"/>
              <w:marBottom w:val="0"/>
              <w:divBdr>
                <w:top w:val="none" w:sz="0" w:space="0" w:color="auto"/>
                <w:left w:val="none" w:sz="0" w:space="0" w:color="auto"/>
                <w:bottom w:val="none" w:sz="0" w:space="0" w:color="auto"/>
                <w:right w:val="none" w:sz="0" w:space="0" w:color="auto"/>
              </w:divBdr>
            </w:div>
          </w:divsChild>
        </w:div>
        <w:div w:id="62260478">
          <w:marLeft w:val="0"/>
          <w:marRight w:val="0"/>
          <w:marTop w:val="0"/>
          <w:marBottom w:val="0"/>
          <w:divBdr>
            <w:top w:val="none" w:sz="0" w:space="0" w:color="auto"/>
            <w:left w:val="none" w:sz="0" w:space="0" w:color="auto"/>
            <w:bottom w:val="none" w:sz="0" w:space="0" w:color="auto"/>
            <w:right w:val="none" w:sz="0" w:space="0" w:color="auto"/>
          </w:divBdr>
          <w:divsChild>
            <w:div w:id="1600093740">
              <w:marLeft w:val="0"/>
              <w:marRight w:val="0"/>
              <w:marTop w:val="0"/>
              <w:marBottom w:val="0"/>
              <w:divBdr>
                <w:top w:val="none" w:sz="0" w:space="0" w:color="auto"/>
                <w:left w:val="none" w:sz="0" w:space="0" w:color="auto"/>
                <w:bottom w:val="none" w:sz="0" w:space="0" w:color="auto"/>
                <w:right w:val="none" w:sz="0" w:space="0" w:color="auto"/>
              </w:divBdr>
            </w:div>
          </w:divsChild>
        </w:div>
        <w:div w:id="360472464">
          <w:marLeft w:val="0"/>
          <w:marRight w:val="0"/>
          <w:marTop w:val="0"/>
          <w:marBottom w:val="0"/>
          <w:divBdr>
            <w:top w:val="none" w:sz="0" w:space="0" w:color="auto"/>
            <w:left w:val="none" w:sz="0" w:space="0" w:color="auto"/>
            <w:bottom w:val="none" w:sz="0" w:space="0" w:color="auto"/>
            <w:right w:val="none" w:sz="0" w:space="0" w:color="auto"/>
          </w:divBdr>
          <w:divsChild>
            <w:div w:id="368260897">
              <w:marLeft w:val="0"/>
              <w:marRight w:val="0"/>
              <w:marTop w:val="0"/>
              <w:marBottom w:val="0"/>
              <w:divBdr>
                <w:top w:val="none" w:sz="0" w:space="0" w:color="auto"/>
                <w:left w:val="none" w:sz="0" w:space="0" w:color="auto"/>
                <w:bottom w:val="none" w:sz="0" w:space="0" w:color="auto"/>
                <w:right w:val="none" w:sz="0" w:space="0" w:color="auto"/>
              </w:divBdr>
            </w:div>
          </w:divsChild>
        </w:div>
        <w:div w:id="611329926">
          <w:marLeft w:val="0"/>
          <w:marRight w:val="0"/>
          <w:marTop w:val="0"/>
          <w:marBottom w:val="0"/>
          <w:divBdr>
            <w:top w:val="none" w:sz="0" w:space="0" w:color="auto"/>
            <w:left w:val="none" w:sz="0" w:space="0" w:color="auto"/>
            <w:bottom w:val="none" w:sz="0" w:space="0" w:color="auto"/>
            <w:right w:val="none" w:sz="0" w:space="0" w:color="auto"/>
          </w:divBdr>
          <w:divsChild>
            <w:div w:id="705250860">
              <w:marLeft w:val="0"/>
              <w:marRight w:val="0"/>
              <w:marTop w:val="0"/>
              <w:marBottom w:val="0"/>
              <w:divBdr>
                <w:top w:val="none" w:sz="0" w:space="0" w:color="auto"/>
                <w:left w:val="none" w:sz="0" w:space="0" w:color="auto"/>
                <w:bottom w:val="none" w:sz="0" w:space="0" w:color="auto"/>
                <w:right w:val="none" w:sz="0" w:space="0" w:color="auto"/>
              </w:divBdr>
            </w:div>
          </w:divsChild>
        </w:div>
        <w:div w:id="1119641812">
          <w:marLeft w:val="0"/>
          <w:marRight w:val="0"/>
          <w:marTop w:val="0"/>
          <w:marBottom w:val="0"/>
          <w:divBdr>
            <w:top w:val="none" w:sz="0" w:space="0" w:color="auto"/>
            <w:left w:val="none" w:sz="0" w:space="0" w:color="auto"/>
            <w:bottom w:val="none" w:sz="0" w:space="0" w:color="auto"/>
            <w:right w:val="none" w:sz="0" w:space="0" w:color="auto"/>
          </w:divBdr>
          <w:divsChild>
            <w:div w:id="1500191337">
              <w:marLeft w:val="0"/>
              <w:marRight w:val="0"/>
              <w:marTop w:val="0"/>
              <w:marBottom w:val="0"/>
              <w:divBdr>
                <w:top w:val="none" w:sz="0" w:space="0" w:color="auto"/>
                <w:left w:val="none" w:sz="0" w:space="0" w:color="auto"/>
                <w:bottom w:val="none" w:sz="0" w:space="0" w:color="auto"/>
                <w:right w:val="none" w:sz="0" w:space="0" w:color="auto"/>
              </w:divBdr>
            </w:div>
          </w:divsChild>
        </w:div>
        <w:div w:id="1319192055">
          <w:marLeft w:val="0"/>
          <w:marRight w:val="0"/>
          <w:marTop w:val="0"/>
          <w:marBottom w:val="0"/>
          <w:divBdr>
            <w:top w:val="none" w:sz="0" w:space="0" w:color="auto"/>
            <w:left w:val="none" w:sz="0" w:space="0" w:color="auto"/>
            <w:bottom w:val="none" w:sz="0" w:space="0" w:color="auto"/>
            <w:right w:val="none" w:sz="0" w:space="0" w:color="auto"/>
          </w:divBdr>
          <w:divsChild>
            <w:div w:id="900405278">
              <w:marLeft w:val="0"/>
              <w:marRight w:val="0"/>
              <w:marTop w:val="0"/>
              <w:marBottom w:val="0"/>
              <w:divBdr>
                <w:top w:val="none" w:sz="0" w:space="0" w:color="auto"/>
                <w:left w:val="none" w:sz="0" w:space="0" w:color="auto"/>
                <w:bottom w:val="none" w:sz="0" w:space="0" w:color="auto"/>
                <w:right w:val="none" w:sz="0" w:space="0" w:color="auto"/>
              </w:divBdr>
            </w:div>
          </w:divsChild>
        </w:div>
        <w:div w:id="1325939910">
          <w:marLeft w:val="0"/>
          <w:marRight w:val="0"/>
          <w:marTop w:val="0"/>
          <w:marBottom w:val="0"/>
          <w:divBdr>
            <w:top w:val="none" w:sz="0" w:space="0" w:color="auto"/>
            <w:left w:val="none" w:sz="0" w:space="0" w:color="auto"/>
            <w:bottom w:val="none" w:sz="0" w:space="0" w:color="auto"/>
            <w:right w:val="none" w:sz="0" w:space="0" w:color="auto"/>
          </w:divBdr>
          <w:divsChild>
            <w:div w:id="1070159066">
              <w:marLeft w:val="0"/>
              <w:marRight w:val="0"/>
              <w:marTop w:val="0"/>
              <w:marBottom w:val="0"/>
              <w:divBdr>
                <w:top w:val="none" w:sz="0" w:space="0" w:color="auto"/>
                <w:left w:val="none" w:sz="0" w:space="0" w:color="auto"/>
                <w:bottom w:val="none" w:sz="0" w:space="0" w:color="auto"/>
                <w:right w:val="none" w:sz="0" w:space="0" w:color="auto"/>
              </w:divBdr>
            </w:div>
          </w:divsChild>
        </w:div>
        <w:div w:id="1535313321">
          <w:marLeft w:val="0"/>
          <w:marRight w:val="0"/>
          <w:marTop w:val="0"/>
          <w:marBottom w:val="0"/>
          <w:divBdr>
            <w:top w:val="none" w:sz="0" w:space="0" w:color="auto"/>
            <w:left w:val="none" w:sz="0" w:space="0" w:color="auto"/>
            <w:bottom w:val="none" w:sz="0" w:space="0" w:color="auto"/>
            <w:right w:val="none" w:sz="0" w:space="0" w:color="auto"/>
          </w:divBdr>
          <w:divsChild>
            <w:div w:id="1700350677">
              <w:marLeft w:val="0"/>
              <w:marRight w:val="0"/>
              <w:marTop w:val="0"/>
              <w:marBottom w:val="0"/>
              <w:divBdr>
                <w:top w:val="none" w:sz="0" w:space="0" w:color="auto"/>
                <w:left w:val="none" w:sz="0" w:space="0" w:color="auto"/>
                <w:bottom w:val="none" w:sz="0" w:space="0" w:color="auto"/>
                <w:right w:val="none" w:sz="0" w:space="0" w:color="auto"/>
              </w:divBdr>
            </w:div>
          </w:divsChild>
        </w:div>
        <w:div w:id="1660764656">
          <w:marLeft w:val="0"/>
          <w:marRight w:val="0"/>
          <w:marTop w:val="0"/>
          <w:marBottom w:val="0"/>
          <w:divBdr>
            <w:top w:val="none" w:sz="0" w:space="0" w:color="auto"/>
            <w:left w:val="none" w:sz="0" w:space="0" w:color="auto"/>
            <w:bottom w:val="none" w:sz="0" w:space="0" w:color="auto"/>
            <w:right w:val="none" w:sz="0" w:space="0" w:color="auto"/>
          </w:divBdr>
          <w:divsChild>
            <w:div w:id="738793406">
              <w:marLeft w:val="0"/>
              <w:marRight w:val="0"/>
              <w:marTop w:val="0"/>
              <w:marBottom w:val="0"/>
              <w:divBdr>
                <w:top w:val="none" w:sz="0" w:space="0" w:color="auto"/>
                <w:left w:val="none" w:sz="0" w:space="0" w:color="auto"/>
                <w:bottom w:val="none" w:sz="0" w:space="0" w:color="auto"/>
                <w:right w:val="none" w:sz="0" w:space="0" w:color="auto"/>
              </w:divBdr>
            </w:div>
          </w:divsChild>
        </w:div>
        <w:div w:id="1811746118">
          <w:marLeft w:val="0"/>
          <w:marRight w:val="0"/>
          <w:marTop w:val="0"/>
          <w:marBottom w:val="0"/>
          <w:divBdr>
            <w:top w:val="none" w:sz="0" w:space="0" w:color="auto"/>
            <w:left w:val="none" w:sz="0" w:space="0" w:color="auto"/>
            <w:bottom w:val="none" w:sz="0" w:space="0" w:color="auto"/>
            <w:right w:val="none" w:sz="0" w:space="0" w:color="auto"/>
          </w:divBdr>
          <w:divsChild>
            <w:div w:id="10459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69393">
      <w:bodyDiv w:val="1"/>
      <w:marLeft w:val="0"/>
      <w:marRight w:val="0"/>
      <w:marTop w:val="0"/>
      <w:marBottom w:val="0"/>
      <w:divBdr>
        <w:top w:val="none" w:sz="0" w:space="0" w:color="auto"/>
        <w:left w:val="none" w:sz="0" w:space="0" w:color="auto"/>
        <w:bottom w:val="none" w:sz="0" w:space="0" w:color="auto"/>
        <w:right w:val="none" w:sz="0" w:space="0" w:color="auto"/>
      </w:divBdr>
    </w:div>
    <w:div w:id="1447653678">
      <w:bodyDiv w:val="1"/>
      <w:marLeft w:val="0"/>
      <w:marRight w:val="0"/>
      <w:marTop w:val="0"/>
      <w:marBottom w:val="0"/>
      <w:divBdr>
        <w:top w:val="none" w:sz="0" w:space="0" w:color="auto"/>
        <w:left w:val="none" w:sz="0" w:space="0" w:color="auto"/>
        <w:bottom w:val="none" w:sz="0" w:space="0" w:color="auto"/>
        <w:right w:val="none" w:sz="0" w:space="0" w:color="auto"/>
      </w:divBdr>
    </w:div>
    <w:div w:id="1455709420">
      <w:bodyDiv w:val="1"/>
      <w:marLeft w:val="0"/>
      <w:marRight w:val="0"/>
      <w:marTop w:val="0"/>
      <w:marBottom w:val="0"/>
      <w:divBdr>
        <w:top w:val="none" w:sz="0" w:space="0" w:color="auto"/>
        <w:left w:val="none" w:sz="0" w:space="0" w:color="auto"/>
        <w:bottom w:val="none" w:sz="0" w:space="0" w:color="auto"/>
        <w:right w:val="none" w:sz="0" w:space="0" w:color="auto"/>
      </w:divBdr>
    </w:div>
    <w:div w:id="1486048806">
      <w:bodyDiv w:val="1"/>
      <w:marLeft w:val="0"/>
      <w:marRight w:val="0"/>
      <w:marTop w:val="0"/>
      <w:marBottom w:val="0"/>
      <w:divBdr>
        <w:top w:val="none" w:sz="0" w:space="0" w:color="auto"/>
        <w:left w:val="none" w:sz="0" w:space="0" w:color="auto"/>
        <w:bottom w:val="none" w:sz="0" w:space="0" w:color="auto"/>
        <w:right w:val="none" w:sz="0" w:space="0" w:color="auto"/>
      </w:divBdr>
    </w:div>
    <w:div w:id="1495686437">
      <w:bodyDiv w:val="1"/>
      <w:marLeft w:val="0"/>
      <w:marRight w:val="0"/>
      <w:marTop w:val="0"/>
      <w:marBottom w:val="0"/>
      <w:divBdr>
        <w:top w:val="none" w:sz="0" w:space="0" w:color="auto"/>
        <w:left w:val="none" w:sz="0" w:space="0" w:color="auto"/>
        <w:bottom w:val="none" w:sz="0" w:space="0" w:color="auto"/>
        <w:right w:val="none" w:sz="0" w:space="0" w:color="auto"/>
      </w:divBdr>
      <w:divsChild>
        <w:div w:id="422839538">
          <w:marLeft w:val="0"/>
          <w:marRight w:val="0"/>
          <w:marTop w:val="0"/>
          <w:marBottom w:val="0"/>
          <w:divBdr>
            <w:top w:val="none" w:sz="0" w:space="0" w:color="auto"/>
            <w:left w:val="none" w:sz="0" w:space="0" w:color="auto"/>
            <w:bottom w:val="none" w:sz="0" w:space="0" w:color="auto"/>
            <w:right w:val="none" w:sz="0" w:space="0" w:color="auto"/>
          </w:divBdr>
          <w:divsChild>
            <w:div w:id="1351377310">
              <w:marLeft w:val="0"/>
              <w:marRight w:val="0"/>
              <w:marTop w:val="0"/>
              <w:marBottom w:val="0"/>
              <w:divBdr>
                <w:top w:val="none" w:sz="0" w:space="0" w:color="auto"/>
                <w:left w:val="none" w:sz="0" w:space="0" w:color="auto"/>
                <w:bottom w:val="none" w:sz="0" w:space="0" w:color="auto"/>
                <w:right w:val="none" w:sz="0" w:space="0" w:color="auto"/>
              </w:divBdr>
            </w:div>
          </w:divsChild>
        </w:div>
        <w:div w:id="714811921">
          <w:marLeft w:val="0"/>
          <w:marRight w:val="0"/>
          <w:marTop w:val="0"/>
          <w:marBottom w:val="0"/>
          <w:divBdr>
            <w:top w:val="none" w:sz="0" w:space="0" w:color="auto"/>
            <w:left w:val="none" w:sz="0" w:space="0" w:color="auto"/>
            <w:bottom w:val="none" w:sz="0" w:space="0" w:color="auto"/>
            <w:right w:val="none" w:sz="0" w:space="0" w:color="auto"/>
          </w:divBdr>
          <w:divsChild>
            <w:div w:id="1801193884">
              <w:marLeft w:val="0"/>
              <w:marRight w:val="0"/>
              <w:marTop w:val="0"/>
              <w:marBottom w:val="0"/>
              <w:divBdr>
                <w:top w:val="none" w:sz="0" w:space="0" w:color="auto"/>
                <w:left w:val="none" w:sz="0" w:space="0" w:color="auto"/>
                <w:bottom w:val="none" w:sz="0" w:space="0" w:color="auto"/>
                <w:right w:val="none" w:sz="0" w:space="0" w:color="auto"/>
              </w:divBdr>
            </w:div>
          </w:divsChild>
        </w:div>
        <w:div w:id="876357667">
          <w:marLeft w:val="0"/>
          <w:marRight w:val="0"/>
          <w:marTop w:val="0"/>
          <w:marBottom w:val="0"/>
          <w:divBdr>
            <w:top w:val="none" w:sz="0" w:space="0" w:color="auto"/>
            <w:left w:val="none" w:sz="0" w:space="0" w:color="auto"/>
            <w:bottom w:val="none" w:sz="0" w:space="0" w:color="auto"/>
            <w:right w:val="none" w:sz="0" w:space="0" w:color="auto"/>
          </w:divBdr>
          <w:divsChild>
            <w:div w:id="1746490595">
              <w:marLeft w:val="0"/>
              <w:marRight w:val="0"/>
              <w:marTop w:val="0"/>
              <w:marBottom w:val="0"/>
              <w:divBdr>
                <w:top w:val="none" w:sz="0" w:space="0" w:color="auto"/>
                <w:left w:val="none" w:sz="0" w:space="0" w:color="auto"/>
                <w:bottom w:val="none" w:sz="0" w:space="0" w:color="auto"/>
                <w:right w:val="none" w:sz="0" w:space="0" w:color="auto"/>
              </w:divBdr>
            </w:div>
          </w:divsChild>
        </w:div>
        <w:div w:id="962612503">
          <w:marLeft w:val="0"/>
          <w:marRight w:val="0"/>
          <w:marTop w:val="0"/>
          <w:marBottom w:val="0"/>
          <w:divBdr>
            <w:top w:val="none" w:sz="0" w:space="0" w:color="auto"/>
            <w:left w:val="none" w:sz="0" w:space="0" w:color="auto"/>
            <w:bottom w:val="none" w:sz="0" w:space="0" w:color="auto"/>
            <w:right w:val="none" w:sz="0" w:space="0" w:color="auto"/>
          </w:divBdr>
          <w:divsChild>
            <w:div w:id="1418332842">
              <w:marLeft w:val="0"/>
              <w:marRight w:val="0"/>
              <w:marTop w:val="0"/>
              <w:marBottom w:val="0"/>
              <w:divBdr>
                <w:top w:val="none" w:sz="0" w:space="0" w:color="auto"/>
                <w:left w:val="none" w:sz="0" w:space="0" w:color="auto"/>
                <w:bottom w:val="none" w:sz="0" w:space="0" w:color="auto"/>
                <w:right w:val="none" w:sz="0" w:space="0" w:color="auto"/>
              </w:divBdr>
            </w:div>
          </w:divsChild>
        </w:div>
        <w:div w:id="1519346893">
          <w:marLeft w:val="0"/>
          <w:marRight w:val="0"/>
          <w:marTop w:val="0"/>
          <w:marBottom w:val="0"/>
          <w:divBdr>
            <w:top w:val="none" w:sz="0" w:space="0" w:color="auto"/>
            <w:left w:val="none" w:sz="0" w:space="0" w:color="auto"/>
            <w:bottom w:val="none" w:sz="0" w:space="0" w:color="auto"/>
            <w:right w:val="none" w:sz="0" w:space="0" w:color="auto"/>
          </w:divBdr>
          <w:divsChild>
            <w:div w:id="944340236">
              <w:marLeft w:val="0"/>
              <w:marRight w:val="0"/>
              <w:marTop w:val="0"/>
              <w:marBottom w:val="0"/>
              <w:divBdr>
                <w:top w:val="none" w:sz="0" w:space="0" w:color="auto"/>
                <w:left w:val="none" w:sz="0" w:space="0" w:color="auto"/>
                <w:bottom w:val="none" w:sz="0" w:space="0" w:color="auto"/>
                <w:right w:val="none" w:sz="0" w:space="0" w:color="auto"/>
              </w:divBdr>
            </w:div>
          </w:divsChild>
        </w:div>
        <w:div w:id="1694649375">
          <w:marLeft w:val="0"/>
          <w:marRight w:val="0"/>
          <w:marTop w:val="0"/>
          <w:marBottom w:val="0"/>
          <w:divBdr>
            <w:top w:val="none" w:sz="0" w:space="0" w:color="auto"/>
            <w:left w:val="none" w:sz="0" w:space="0" w:color="auto"/>
            <w:bottom w:val="none" w:sz="0" w:space="0" w:color="auto"/>
            <w:right w:val="none" w:sz="0" w:space="0" w:color="auto"/>
          </w:divBdr>
          <w:divsChild>
            <w:div w:id="889659013">
              <w:marLeft w:val="0"/>
              <w:marRight w:val="0"/>
              <w:marTop w:val="0"/>
              <w:marBottom w:val="0"/>
              <w:divBdr>
                <w:top w:val="none" w:sz="0" w:space="0" w:color="auto"/>
                <w:left w:val="none" w:sz="0" w:space="0" w:color="auto"/>
                <w:bottom w:val="none" w:sz="0" w:space="0" w:color="auto"/>
                <w:right w:val="none" w:sz="0" w:space="0" w:color="auto"/>
              </w:divBdr>
            </w:div>
          </w:divsChild>
        </w:div>
        <w:div w:id="1965691534">
          <w:marLeft w:val="0"/>
          <w:marRight w:val="0"/>
          <w:marTop w:val="0"/>
          <w:marBottom w:val="0"/>
          <w:divBdr>
            <w:top w:val="none" w:sz="0" w:space="0" w:color="auto"/>
            <w:left w:val="none" w:sz="0" w:space="0" w:color="auto"/>
            <w:bottom w:val="none" w:sz="0" w:space="0" w:color="auto"/>
            <w:right w:val="none" w:sz="0" w:space="0" w:color="auto"/>
          </w:divBdr>
          <w:divsChild>
            <w:div w:id="1047029029">
              <w:marLeft w:val="0"/>
              <w:marRight w:val="0"/>
              <w:marTop w:val="0"/>
              <w:marBottom w:val="0"/>
              <w:divBdr>
                <w:top w:val="none" w:sz="0" w:space="0" w:color="auto"/>
                <w:left w:val="none" w:sz="0" w:space="0" w:color="auto"/>
                <w:bottom w:val="none" w:sz="0" w:space="0" w:color="auto"/>
                <w:right w:val="none" w:sz="0" w:space="0" w:color="auto"/>
              </w:divBdr>
            </w:div>
          </w:divsChild>
        </w:div>
        <w:div w:id="1982424750">
          <w:marLeft w:val="0"/>
          <w:marRight w:val="0"/>
          <w:marTop w:val="0"/>
          <w:marBottom w:val="0"/>
          <w:divBdr>
            <w:top w:val="none" w:sz="0" w:space="0" w:color="auto"/>
            <w:left w:val="none" w:sz="0" w:space="0" w:color="auto"/>
            <w:bottom w:val="none" w:sz="0" w:space="0" w:color="auto"/>
            <w:right w:val="none" w:sz="0" w:space="0" w:color="auto"/>
          </w:divBdr>
          <w:divsChild>
            <w:div w:id="13408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754">
      <w:bodyDiv w:val="1"/>
      <w:marLeft w:val="0"/>
      <w:marRight w:val="0"/>
      <w:marTop w:val="0"/>
      <w:marBottom w:val="0"/>
      <w:divBdr>
        <w:top w:val="none" w:sz="0" w:space="0" w:color="auto"/>
        <w:left w:val="none" w:sz="0" w:space="0" w:color="auto"/>
        <w:bottom w:val="none" w:sz="0" w:space="0" w:color="auto"/>
        <w:right w:val="none" w:sz="0" w:space="0" w:color="auto"/>
      </w:divBdr>
    </w:div>
    <w:div w:id="1551260924">
      <w:bodyDiv w:val="1"/>
      <w:marLeft w:val="0"/>
      <w:marRight w:val="0"/>
      <w:marTop w:val="0"/>
      <w:marBottom w:val="0"/>
      <w:divBdr>
        <w:top w:val="none" w:sz="0" w:space="0" w:color="auto"/>
        <w:left w:val="none" w:sz="0" w:space="0" w:color="auto"/>
        <w:bottom w:val="none" w:sz="0" w:space="0" w:color="auto"/>
        <w:right w:val="none" w:sz="0" w:space="0" w:color="auto"/>
      </w:divBdr>
    </w:div>
    <w:div w:id="1554779055">
      <w:bodyDiv w:val="1"/>
      <w:marLeft w:val="0"/>
      <w:marRight w:val="0"/>
      <w:marTop w:val="0"/>
      <w:marBottom w:val="0"/>
      <w:divBdr>
        <w:top w:val="none" w:sz="0" w:space="0" w:color="auto"/>
        <w:left w:val="none" w:sz="0" w:space="0" w:color="auto"/>
        <w:bottom w:val="none" w:sz="0" w:space="0" w:color="auto"/>
        <w:right w:val="none" w:sz="0" w:space="0" w:color="auto"/>
      </w:divBdr>
      <w:divsChild>
        <w:div w:id="187256480">
          <w:marLeft w:val="994"/>
          <w:marRight w:val="0"/>
          <w:marTop w:val="0"/>
          <w:marBottom w:val="0"/>
          <w:divBdr>
            <w:top w:val="none" w:sz="0" w:space="0" w:color="auto"/>
            <w:left w:val="none" w:sz="0" w:space="0" w:color="auto"/>
            <w:bottom w:val="none" w:sz="0" w:space="0" w:color="auto"/>
            <w:right w:val="none" w:sz="0" w:space="0" w:color="auto"/>
          </w:divBdr>
        </w:div>
        <w:div w:id="743453809">
          <w:marLeft w:val="994"/>
          <w:marRight w:val="0"/>
          <w:marTop w:val="0"/>
          <w:marBottom w:val="0"/>
          <w:divBdr>
            <w:top w:val="none" w:sz="0" w:space="0" w:color="auto"/>
            <w:left w:val="none" w:sz="0" w:space="0" w:color="auto"/>
            <w:bottom w:val="none" w:sz="0" w:space="0" w:color="auto"/>
            <w:right w:val="none" w:sz="0" w:space="0" w:color="auto"/>
          </w:divBdr>
        </w:div>
        <w:div w:id="1060131239">
          <w:marLeft w:val="994"/>
          <w:marRight w:val="0"/>
          <w:marTop w:val="0"/>
          <w:marBottom w:val="0"/>
          <w:divBdr>
            <w:top w:val="none" w:sz="0" w:space="0" w:color="auto"/>
            <w:left w:val="none" w:sz="0" w:space="0" w:color="auto"/>
            <w:bottom w:val="none" w:sz="0" w:space="0" w:color="auto"/>
            <w:right w:val="none" w:sz="0" w:space="0" w:color="auto"/>
          </w:divBdr>
        </w:div>
        <w:div w:id="1695300920">
          <w:marLeft w:val="994"/>
          <w:marRight w:val="0"/>
          <w:marTop w:val="0"/>
          <w:marBottom w:val="0"/>
          <w:divBdr>
            <w:top w:val="none" w:sz="0" w:space="0" w:color="auto"/>
            <w:left w:val="none" w:sz="0" w:space="0" w:color="auto"/>
            <w:bottom w:val="none" w:sz="0" w:space="0" w:color="auto"/>
            <w:right w:val="none" w:sz="0" w:space="0" w:color="auto"/>
          </w:divBdr>
        </w:div>
        <w:div w:id="2137216569">
          <w:marLeft w:val="994"/>
          <w:marRight w:val="0"/>
          <w:marTop w:val="0"/>
          <w:marBottom w:val="0"/>
          <w:divBdr>
            <w:top w:val="none" w:sz="0" w:space="0" w:color="auto"/>
            <w:left w:val="none" w:sz="0" w:space="0" w:color="auto"/>
            <w:bottom w:val="none" w:sz="0" w:space="0" w:color="auto"/>
            <w:right w:val="none" w:sz="0" w:space="0" w:color="auto"/>
          </w:divBdr>
        </w:div>
      </w:divsChild>
    </w:div>
    <w:div w:id="1562981782">
      <w:bodyDiv w:val="1"/>
      <w:marLeft w:val="0"/>
      <w:marRight w:val="0"/>
      <w:marTop w:val="0"/>
      <w:marBottom w:val="0"/>
      <w:divBdr>
        <w:top w:val="none" w:sz="0" w:space="0" w:color="auto"/>
        <w:left w:val="none" w:sz="0" w:space="0" w:color="auto"/>
        <w:bottom w:val="none" w:sz="0" w:space="0" w:color="auto"/>
        <w:right w:val="none" w:sz="0" w:space="0" w:color="auto"/>
      </w:divBdr>
    </w:div>
    <w:div w:id="1572812307">
      <w:bodyDiv w:val="1"/>
      <w:marLeft w:val="0"/>
      <w:marRight w:val="0"/>
      <w:marTop w:val="0"/>
      <w:marBottom w:val="0"/>
      <w:divBdr>
        <w:top w:val="none" w:sz="0" w:space="0" w:color="auto"/>
        <w:left w:val="none" w:sz="0" w:space="0" w:color="auto"/>
        <w:bottom w:val="none" w:sz="0" w:space="0" w:color="auto"/>
        <w:right w:val="none" w:sz="0" w:space="0" w:color="auto"/>
      </w:divBdr>
    </w:div>
    <w:div w:id="1629316283">
      <w:bodyDiv w:val="1"/>
      <w:marLeft w:val="0"/>
      <w:marRight w:val="0"/>
      <w:marTop w:val="0"/>
      <w:marBottom w:val="0"/>
      <w:divBdr>
        <w:top w:val="none" w:sz="0" w:space="0" w:color="auto"/>
        <w:left w:val="none" w:sz="0" w:space="0" w:color="auto"/>
        <w:bottom w:val="none" w:sz="0" w:space="0" w:color="auto"/>
        <w:right w:val="none" w:sz="0" w:space="0" w:color="auto"/>
      </w:divBdr>
    </w:div>
    <w:div w:id="1629706388">
      <w:bodyDiv w:val="1"/>
      <w:marLeft w:val="0"/>
      <w:marRight w:val="0"/>
      <w:marTop w:val="0"/>
      <w:marBottom w:val="0"/>
      <w:divBdr>
        <w:top w:val="none" w:sz="0" w:space="0" w:color="auto"/>
        <w:left w:val="none" w:sz="0" w:space="0" w:color="auto"/>
        <w:bottom w:val="none" w:sz="0" w:space="0" w:color="auto"/>
        <w:right w:val="none" w:sz="0" w:space="0" w:color="auto"/>
      </w:divBdr>
    </w:div>
    <w:div w:id="1666129646">
      <w:bodyDiv w:val="1"/>
      <w:marLeft w:val="0"/>
      <w:marRight w:val="0"/>
      <w:marTop w:val="0"/>
      <w:marBottom w:val="0"/>
      <w:divBdr>
        <w:top w:val="none" w:sz="0" w:space="0" w:color="auto"/>
        <w:left w:val="none" w:sz="0" w:space="0" w:color="auto"/>
        <w:bottom w:val="none" w:sz="0" w:space="0" w:color="auto"/>
        <w:right w:val="none" w:sz="0" w:space="0" w:color="auto"/>
      </w:divBdr>
    </w:div>
    <w:div w:id="1668554198">
      <w:bodyDiv w:val="1"/>
      <w:marLeft w:val="0"/>
      <w:marRight w:val="0"/>
      <w:marTop w:val="0"/>
      <w:marBottom w:val="0"/>
      <w:divBdr>
        <w:top w:val="none" w:sz="0" w:space="0" w:color="auto"/>
        <w:left w:val="none" w:sz="0" w:space="0" w:color="auto"/>
        <w:bottom w:val="none" w:sz="0" w:space="0" w:color="auto"/>
        <w:right w:val="none" w:sz="0" w:space="0" w:color="auto"/>
      </w:divBdr>
    </w:div>
    <w:div w:id="1691251759">
      <w:bodyDiv w:val="1"/>
      <w:marLeft w:val="0"/>
      <w:marRight w:val="0"/>
      <w:marTop w:val="0"/>
      <w:marBottom w:val="0"/>
      <w:divBdr>
        <w:top w:val="none" w:sz="0" w:space="0" w:color="auto"/>
        <w:left w:val="none" w:sz="0" w:space="0" w:color="auto"/>
        <w:bottom w:val="none" w:sz="0" w:space="0" w:color="auto"/>
        <w:right w:val="none" w:sz="0" w:space="0" w:color="auto"/>
      </w:divBdr>
    </w:div>
    <w:div w:id="1714843060">
      <w:bodyDiv w:val="1"/>
      <w:marLeft w:val="0"/>
      <w:marRight w:val="0"/>
      <w:marTop w:val="0"/>
      <w:marBottom w:val="0"/>
      <w:divBdr>
        <w:top w:val="none" w:sz="0" w:space="0" w:color="auto"/>
        <w:left w:val="none" w:sz="0" w:space="0" w:color="auto"/>
        <w:bottom w:val="none" w:sz="0" w:space="0" w:color="auto"/>
        <w:right w:val="none" w:sz="0" w:space="0" w:color="auto"/>
      </w:divBdr>
    </w:div>
    <w:div w:id="1722629422">
      <w:bodyDiv w:val="1"/>
      <w:marLeft w:val="0"/>
      <w:marRight w:val="0"/>
      <w:marTop w:val="0"/>
      <w:marBottom w:val="0"/>
      <w:divBdr>
        <w:top w:val="none" w:sz="0" w:space="0" w:color="auto"/>
        <w:left w:val="none" w:sz="0" w:space="0" w:color="auto"/>
        <w:bottom w:val="none" w:sz="0" w:space="0" w:color="auto"/>
        <w:right w:val="none" w:sz="0" w:space="0" w:color="auto"/>
      </w:divBdr>
      <w:divsChild>
        <w:div w:id="105319981">
          <w:marLeft w:val="0"/>
          <w:marRight w:val="0"/>
          <w:marTop w:val="0"/>
          <w:marBottom w:val="0"/>
          <w:divBdr>
            <w:top w:val="none" w:sz="0" w:space="0" w:color="auto"/>
            <w:left w:val="none" w:sz="0" w:space="0" w:color="auto"/>
            <w:bottom w:val="none" w:sz="0" w:space="0" w:color="auto"/>
            <w:right w:val="none" w:sz="0" w:space="0" w:color="auto"/>
          </w:divBdr>
          <w:divsChild>
            <w:div w:id="879362141">
              <w:marLeft w:val="0"/>
              <w:marRight w:val="0"/>
              <w:marTop w:val="0"/>
              <w:marBottom w:val="0"/>
              <w:divBdr>
                <w:top w:val="none" w:sz="0" w:space="0" w:color="auto"/>
                <w:left w:val="none" w:sz="0" w:space="0" w:color="auto"/>
                <w:bottom w:val="none" w:sz="0" w:space="0" w:color="auto"/>
                <w:right w:val="none" w:sz="0" w:space="0" w:color="auto"/>
              </w:divBdr>
            </w:div>
          </w:divsChild>
        </w:div>
        <w:div w:id="583223989">
          <w:marLeft w:val="0"/>
          <w:marRight w:val="0"/>
          <w:marTop w:val="0"/>
          <w:marBottom w:val="0"/>
          <w:divBdr>
            <w:top w:val="none" w:sz="0" w:space="0" w:color="auto"/>
            <w:left w:val="none" w:sz="0" w:space="0" w:color="auto"/>
            <w:bottom w:val="none" w:sz="0" w:space="0" w:color="auto"/>
            <w:right w:val="none" w:sz="0" w:space="0" w:color="auto"/>
          </w:divBdr>
          <w:divsChild>
            <w:div w:id="1961259844">
              <w:marLeft w:val="0"/>
              <w:marRight w:val="0"/>
              <w:marTop w:val="0"/>
              <w:marBottom w:val="0"/>
              <w:divBdr>
                <w:top w:val="none" w:sz="0" w:space="0" w:color="auto"/>
                <w:left w:val="none" w:sz="0" w:space="0" w:color="auto"/>
                <w:bottom w:val="none" w:sz="0" w:space="0" w:color="auto"/>
                <w:right w:val="none" w:sz="0" w:space="0" w:color="auto"/>
              </w:divBdr>
            </w:div>
          </w:divsChild>
        </w:div>
        <w:div w:id="590545329">
          <w:marLeft w:val="0"/>
          <w:marRight w:val="0"/>
          <w:marTop w:val="0"/>
          <w:marBottom w:val="0"/>
          <w:divBdr>
            <w:top w:val="none" w:sz="0" w:space="0" w:color="auto"/>
            <w:left w:val="none" w:sz="0" w:space="0" w:color="auto"/>
            <w:bottom w:val="none" w:sz="0" w:space="0" w:color="auto"/>
            <w:right w:val="none" w:sz="0" w:space="0" w:color="auto"/>
          </w:divBdr>
          <w:divsChild>
            <w:div w:id="1370031415">
              <w:marLeft w:val="0"/>
              <w:marRight w:val="0"/>
              <w:marTop w:val="0"/>
              <w:marBottom w:val="0"/>
              <w:divBdr>
                <w:top w:val="none" w:sz="0" w:space="0" w:color="auto"/>
                <w:left w:val="none" w:sz="0" w:space="0" w:color="auto"/>
                <w:bottom w:val="none" w:sz="0" w:space="0" w:color="auto"/>
                <w:right w:val="none" w:sz="0" w:space="0" w:color="auto"/>
              </w:divBdr>
            </w:div>
          </w:divsChild>
        </w:div>
        <w:div w:id="786661121">
          <w:marLeft w:val="0"/>
          <w:marRight w:val="0"/>
          <w:marTop w:val="0"/>
          <w:marBottom w:val="0"/>
          <w:divBdr>
            <w:top w:val="none" w:sz="0" w:space="0" w:color="auto"/>
            <w:left w:val="none" w:sz="0" w:space="0" w:color="auto"/>
            <w:bottom w:val="none" w:sz="0" w:space="0" w:color="auto"/>
            <w:right w:val="none" w:sz="0" w:space="0" w:color="auto"/>
          </w:divBdr>
          <w:divsChild>
            <w:div w:id="373119223">
              <w:marLeft w:val="0"/>
              <w:marRight w:val="0"/>
              <w:marTop w:val="0"/>
              <w:marBottom w:val="0"/>
              <w:divBdr>
                <w:top w:val="none" w:sz="0" w:space="0" w:color="auto"/>
                <w:left w:val="none" w:sz="0" w:space="0" w:color="auto"/>
                <w:bottom w:val="none" w:sz="0" w:space="0" w:color="auto"/>
                <w:right w:val="none" w:sz="0" w:space="0" w:color="auto"/>
              </w:divBdr>
            </w:div>
          </w:divsChild>
        </w:div>
        <w:div w:id="799693053">
          <w:marLeft w:val="0"/>
          <w:marRight w:val="0"/>
          <w:marTop w:val="0"/>
          <w:marBottom w:val="0"/>
          <w:divBdr>
            <w:top w:val="none" w:sz="0" w:space="0" w:color="auto"/>
            <w:left w:val="none" w:sz="0" w:space="0" w:color="auto"/>
            <w:bottom w:val="none" w:sz="0" w:space="0" w:color="auto"/>
            <w:right w:val="none" w:sz="0" w:space="0" w:color="auto"/>
          </w:divBdr>
          <w:divsChild>
            <w:div w:id="1687290451">
              <w:marLeft w:val="0"/>
              <w:marRight w:val="0"/>
              <w:marTop w:val="0"/>
              <w:marBottom w:val="0"/>
              <w:divBdr>
                <w:top w:val="none" w:sz="0" w:space="0" w:color="auto"/>
                <w:left w:val="none" w:sz="0" w:space="0" w:color="auto"/>
                <w:bottom w:val="none" w:sz="0" w:space="0" w:color="auto"/>
                <w:right w:val="none" w:sz="0" w:space="0" w:color="auto"/>
              </w:divBdr>
            </w:div>
          </w:divsChild>
        </w:div>
        <w:div w:id="822354089">
          <w:marLeft w:val="0"/>
          <w:marRight w:val="0"/>
          <w:marTop w:val="0"/>
          <w:marBottom w:val="0"/>
          <w:divBdr>
            <w:top w:val="none" w:sz="0" w:space="0" w:color="auto"/>
            <w:left w:val="none" w:sz="0" w:space="0" w:color="auto"/>
            <w:bottom w:val="none" w:sz="0" w:space="0" w:color="auto"/>
            <w:right w:val="none" w:sz="0" w:space="0" w:color="auto"/>
          </w:divBdr>
          <w:divsChild>
            <w:div w:id="604120778">
              <w:marLeft w:val="0"/>
              <w:marRight w:val="0"/>
              <w:marTop w:val="0"/>
              <w:marBottom w:val="0"/>
              <w:divBdr>
                <w:top w:val="none" w:sz="0" w:space="0" w:color="auto"/>
                <w:left w:val="none" w:sz="0" w:space="0" w:color="auto"/>
                <w:bottom w:val="none" w:sz="0" w:space="0" w:color="auto"/>
                <w:right w:val="none" w:sz="0" w:space="0" w:color="auto"/>
              </w:divBdr>
            </w:div>
          </w:divsChild>
        </w:div>
        <w:div w:id="1292589335">
          <w:marLeft w:val="0"/>
          <w:marRight w:val="0"/>
          <w:marTop w:val="0"/>
          <w:marBottom w:val="0"/>
          <w:divBdr>
            <w:top w:val="none" w:sz="0" w:space="0" w:color="auto"/>
            <w:left w:val="none" w:sz="0" w:space="0" w:color="auto"/>
            <w:bottom w:val="none" w:sz="0" w:space="0" w:color="auto"/>
            <w:right w:val="none" w:sz="0" w:space="0" w:color="auto"/>
          </w:divBdr>
          <w:divsChild>
            <w:div w:id="1618680048">
              <w:marLeft w:val="0"/>
              <w:marRight w:val="0"/>
              <w:marTop w:val="0"/>
              <w:marBottom w:val="0"/>
              <w:divBdr>
                <w:top w:val="none" w:sz="0" w:space="0" w:color="auto"/>
                <w:left w:val="none" w:sz="0" w:space="0" w:color="auto"/>
                <w:bottom w:val="none" w:sz="0" w:space="0" w:color="auto"/>
                <w:right w:val="none" w:sz="0" w:space="0" w:color="auto"/>
              </w:divBdr>
            </w:div>
          </w:divsChild>
        </w:div>
        <w:div w:id="1376084390">
          <w:marLeft w:val="0"/>
          <w:marRight w:val="0"/>
          <w:marTop w:val="0"/>
          <w:marBottom w:val="0"/>
          <w:divBdr>
            <w:top w:val="none" w:sz="0" w:space="0" w:color="auto"/>
            <w:left w:val="none" w:sz="0" w:space="0" w:color="auto"/>
            <w:bottom w:val="none" w:sz="0" w:space="0" w:color="auto"/>
            <w:right w:val="none" w:sz="0" w:space="0" w:color="auto"/>
          </w:divBdr>
          <w:divsChild>
            <w:div w:id="15393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7126">
      <w:bodyDiv w:val="1"/>
      <w:marLeft w:val="0"/>
      <w:marRight w:val="0"/>
      <w:marTop w:val="0"/>
      <w:marBottom w:val="0"/>
      <w:divBdr>
        <w:top w:val="none" w:sz="0" w:space="0" w:color="auto"/>
        <w:left w:val="none" w:sz="0" w:space="0" w:color="auto"/>
        <w:bottom w:val="none" w:sz="0" w:space="0" w:color="auto"/>
        <w:right w:val="none" w:sz="0" w:space="0" w:color="auto"/>
      </w:divBdr>
    </w:div>
    <w:div w:id="1797799071">
      <w:bodyDiv w:val="1"/>
      <w:marLeft w:val="0"/>
      <w:marRight w:val="0"/>
      <w:marTop w:val="0"/>
      <w:marBottom w:val="0"/>
      <w:divBdr>
        <w:top w:val="none" w:sz="0" w:space="0" w:color="auto"/>
        <w:left w:val="none" w:sz="0" w:space="0" w:color="auto"/>
        <w:bottom w:val="none" w:sz="0" w:space="0" w:color="auto"/>
        <w:right w:val="none" w:sz="0" w:space="0" w:color="auto"/>
      </w:divBdr>
    </w:div>
    <w:div w:id="1816481759">
      <w:bodyDiv w:val="1"/>
      <w:marLeft w:val="0"/>
      <w:marRight w:val="0"/>
      <w:marTop w:val="0"/>
      <w:marBottom w:val="0"/>
      <w:divBdr>
        <w:top w:val="none" w:sz="0" w:space="0" w:color="auto"/>
        <w:left w:val="none" w:sz="0" w:space="0" w:color="auto"/>
        <w:bottom w:val="none" w:sz="0" w:space="0" w:color="auto"/>
        <w:right w:val="none" w:sz="0" w:space="0" w:color="auto"/>
      </w:divBdr>
    </w:div>
    <w:div w:id="1818376778">
      <w:bodyDiv w:val="1"/>
      <w:marLeft w:val="0"/>
      <w:marRight w:val="0"/>
      <w:marTop w:val="0"/>
      <w:marBottom w:val="0"/>
      <w:divBdr>
        <w:top w:val="none" w:sz="0" w:space="0" w:color="auto"/>
        <w:left w:val="none" w:sz="0" w:space="0" w:color="auto"/>
        <w:bottom w:val="none" w:sz="0" w:space="0" w:color="auto"/>
        <w:right w:val="none" w:sz="0" w:space="0" w:color="auto"/>
      </w:divBdr>
      <w:divsChild>
        <w:div w:id="521943315">
          <w:marLeft w:val="0"/>
          <w:marRight w:val="0"/>
          <w:marTop w:val="240"/>
          <w:marBottom w:val="240"/>
          <w:divBdr>
            <w:top w:val="none" w:sz="0" w:space="0" w:color="auto"/>
            <w:left w:val="none" w:sz="0" w:space="0" w:color="auto"/>
            <w:bottom w:val="none" w:sz="0" w:space="0" w:color="auto"/>
            <w:right w:val="none" w:sz="0" w:space="0" w:color="auto"/>
          </w:divBdr>
        </w:div>
        <w:div w:id="933127515">
          <w:marLeft w:val="0"/>
          <w:marRight w:val="0"/>
          <w:marTop w:val="240"/>
          <w:marBottom w:val="240"/>
          <w:divBdr>
            <w:top w:val="none" w:sz="0" w:space="0" w:color="auto"/>
            <w:left w:val="none" w:sz="0" w:space="0" w:color="auto"/>
            <w:bottom w:val="none" w:sz="0" w:space="0" w:color="auto"/>
            <w:right w:val="none" w:sz="0" w:space="0" w:color="auto"/>
          </w:divBdr>
        </w:div>
        <w:div w:id="936133732">
          <w:marLeft w:val="0"/>
          <w:marRight w:val="0"/>
          <w:marTop w:val="240"/>
          <w:marBottom w:val="240"/>
          <w:divBdr>
            <w:top w:val="none" w:sz="0" w:space="0" w:color="auto"/>
            <w:left w:val="none" w:sz="0" w:space="0" w:color="auto"/>
            <w:bottom w:val="none" w:sz="0" w:space="0" w:color="auto"/>
            <w:right w:val="none" w:sz="0" w:space="0" w:color="auto"/>
          </w:divBdr>
        </w:div>
        <w:div w:id="1544902301">
          <w:marLeft w:val="0"/>
          <w:marRight w:val="0"/>
          <w:marTop w:val="240"/>
          <w:marBottom w:val="240"/>
          <w:divBdr>
            <w:top w:val="none" w:sz="0" w:space="0" w:color="auto"/>
            <w:left w:val="none" w:sz="0" w:space="0" w:color="auto"/>
            <w:bottom w:val="none" w:sz="0" w:space="0" w:color="auto"/>
            <w:right w:val="none" w:sz="0" w:space="0" w:color="auto"/>
          </w:divBdr>
        </w:div>
        <w:div w:id="1608997655">
          <w:marLeft w:val="0"/>
          <w:marRight w:val="0"/>
          <w:marTop w:val="240"/>
          <w:marBottom w:val="240"/>
          <w:divBdr>
            <w:top w:val="none" w:sz="0" w:space="0" w:color="auto"/>
            <w:left w:val="none" w:sz="0" w:space="0" w:color="auto"/>
            <w:bottom w:val="none" w:sz="0" w:space="0" w:color="auto"/>
            <w:right w:val="none" w:sz="0" w:space="0" w:color="auto"/>
          </w:divBdr>
        </w:div>
        <w:div w:id="1639725428">
          <w:marLeft w:val="0"/>
          <w:marRight w:val="0"/>
          <w:marTop w:val="240"/>
          <w:marBottom w:val="240"/>
          <w:divBdr>
            <w:top w:val="none" w:sz="0" w:space="0" w:color="auto"/>
            <w:left w:val="none" w:sz="0" w:space="0" w:color="auto"/>
            <w:bottom w:val="none" w:sz="0" w:space="0" w:color="auto"/>
            <w:right w:val="none" w:sz="0" w:space="0" w:color="auto"/>
          </w:divBdr>
        </w:div>
      </w:divsChild>
    </w:div>
    <w:div w:id="1818495818">
      <w:bodyDiv w:val="1"/>
      <w:marLeft w:val="0"/>
      <w:marRight w:val="0"/>
      <w:marTop w:val="0"/>
      <w:marBottom w:val="0"/>
      <w:divBdr>
        <w:top w:val="none" w:sz="0" w:space="0" w:color="auto"/>
        <w:left w:val="none" w:sz="0" w:space="0" w:color="auto"/>
        <w:bottom w:val="none" w:sz="0" w:space="0" w:color="auto"/>
        <w:right w:val="none" w:sz="0" w:space="0" w:color="auto"/>
      </w:divBdr>
    </w:div>
    <w:div w:id="1823883972">
      <w:bodyDiv w:val="1"/>
      <w:marLeft w:val="0"/>
      <w:marRight w:val="0"/>
      <w:marTop w:val="0"/>
      <w:marBottom w:val="0"/>
      <w:divBdr>
        <w:top w:val="none" w:sz="0" w:space="0" w:color="auto"/>
        <w:left w:val="none" w:sz="0" w:space="0" w:color="auto"/>
        <w:bottom w:val="none" w:sz="0" w:space="0" w:color="auto"/>
        <w:right w:val="none" w:sz="0" w:space="0" w:color="auto"/>
      </w:divBdr>
    </w:div>
    <w:div w:id="1830976756">
      <w:bodyDiv w:val="1"/>
      <w:marLeft w:val="0"/>
      <w:marRight w:val="0"/>
      <w:marTop w:val="0"/>
      <w:marBottom w:val="0"/>
      <w:divBdr>
        <w:top w:val="none" w:sz="0" w:space="0" w:color="auto"/>
        <w:left w:val="none" w:sz="0" w:space="0" w:color="auto"/>
        <w:bottom w:val="none" w:sz="0" w:space="0" w:color="auto"/>
        <w:right w:val="none" w:sz="0" w:space="0" w:color="auto"/>
      </w:divBdr>
    </w:div>
    <w:div w:id="1832985043">
      <w:bodyDiv w:val="1"/>
      <w:marLeft w:val="0"/>
      <w:marRight w:val="0"/>
      <w:marTop w:val="0"/>
      <w:marBottom w:val="0"/>
      <w:divBdr>
        <w:top w:val="none" w:sz="0" w:space="0" w:color="auto"/>
        <w:left w:val="none" w:sz="0" w:space="0" w:color="auto"/>
        <w:bottom w:val="none" w:sz="0" w:space="0" w:color="auto"/>
        <w:right w:val="none" w:sz="0" w:space="0" w:color="auto"/>
      </w:divBdr>
    </w:div>
    <w:div w:id="1869176768">
      <w:bodyDiv w:val="1"/>
      <w:marLeft w:val="0"/>
      <w:marRight w:val="0"/>
      <w:marTop w:val="0"/>
      <w:marBottom w:val="0"/>
      <w:divBdr>
        <w:top w:val="none" w:sz="0" w:space="0" w:color="auto"/>
        <w:left w:val="none" w:sz="0" w:space="0" w:color="auto"/>
        <w:bottom w:val="none" w:sz="0" w:space="0" w:color="auto"/>
        <w:right w:val="none" w:sz="0" w:space="0" w:color="auto"/>
      </w:divBdr>
      <w:divsChild>
        <w:div w:id="1002468277">
          <w:marLeft w:val="274"/>
          <w:marRight w:val="0"/>
          <w:marTop w:val="0"/>
          <w:marBottom w:val="0"/>
          <w:divBdr>
            <w:top w:val="none" w:sz="0" w:space="0" w:color="auto"/>
            <w:left w:val="none" w:sz="0" w:space="0" w:color="auto"/>
            <w:bottom w:val="none" w:sz="0" w:space="0" w:color="auto"/>
            <w:right w:val="none" w:sz="0" w:space="0" w:color="auto"/>
          </w:divBdr>
        </w:div>
        <w:div w:id="1069229885">
          <w:marLeft w:val="274"/>
          <w:marRight w:val="0"/>
          <w:marTop w:val="0"/>
          <w:marBottom w:val="0"/>
          <w:divBdr>
            <w:top w:val="none" w:sz="0" w:space="0" w:color="auto"/>
            <w:left w:val="none" w:sz="0" w:space="0" w:color="auto"/>
            <w:bottom w:val="none" w:sz="0" w:space="0" w:color="auto"/>
            <w:right w:val="none" w:sz="0" w:space="0" w:color="auto"/>
          </w:divBdr>
        </w:div>
        <w:div w:id="1324314983">
          <w:marLeft w:val="274"/>
          <w:marRight w:val="0"/>
          <w:marTop w:val="0"/>
          <w:marBottom w:val="0"/>
          <w:divBdr>
            <w:top w:val="none" w:sz="0" w:space="0" w:color="auto"/>
            <w:left w:val="none" w:sz="0" w:space="0" w:color="auto"/>
            <w:bottom w:val="none" w:sz="0" w:space="0" w:color="auto"/>
            <w:right w:val="none" w:sz="0" w:space="0" w:color="auto"/>
          </w:divBdr>
        </w:div>
      </w:divsChild>
    </w:div>
    <w:div w:id="1885629384">
      <w:bodyDiv w:val="1"/>
      <w:marLeft w:val="0"/>
      <w:marRight w:val="0"/>
      <w:marTop w:val="0"/>
      <w:marBottom w:val="0"/>
      <w:divBdr>
        <w:top w:val="none" w:sz="0" w:space="0" w:color="auto"/>
        <w:left w:val="none" w:sz="0" w:space="0" w:color="auto"/>
        <w:bottom w:val="none" w:sz="0" w:space="0" w:color="auto"/>
        <w:right w:val="none" w:sz="0" w:space="0" w:color="auto"/>
      </w:divBdr>
      <w:divsChild>
        <w:div w:id="193999968">
          <w:marLeft w:val="0"/>
          <w:marRight w:val="0"/>
          <w:marTop w:val="240"/>
          <w:marBottom w:val="240"/>
          <w:divBdr>
            <w:top w:val="none" w:sz="0" w:space="0" w:color="auto"/>
            <w:left w:val="none" w:sz="0" w:space="0" w:color="auto"/>
            <w:bottom w:val="none" w:sz="0" w:space="0" w:color="auto"/>
            <w:right w:val="none" w:sz="0" w:space="0" w:color="auto"/>
          </w:divBdr>
        </w:div>
        <w:div w:id="510143482">
          <w:marLeft w:val="0"/>
          <w:marRight w:val="0"/>
          <w:marTop w:val="240"/>
          <w:marBottom w:val="240"/>
          <w:divBdr>
            <w:top w:val="none" w:sz="0" w:space="0" w:color="auto"/>
            <w:left w:val="none" w:sz="0" w:space="0" w:color="auto"/>
            <w:bottom w:val="none" w:sz="0" w:space="0" w:color="auto"/>
            <w:right w:val="none" w:sz="0" w:space="0" w:color="auto"/>
          </w:divBdr>
        </w:div>
        <w:div w:id="747270162">
          <w:marLeft w:val="0"/>
          <w:marRight w:val="0"/>
          <w:marTop w:val="240"/>
          <w:marBottom w:val="240"/>
          <w:divBdr>
            <w:top w:val="none" w:sz="0" w:space="0" w:color="auto"/>
            <w:left w:val="none" w:sz="0" w:space="0" w:color="auto"/>
            <w:bottom w:val="none" w:sz="0" w:space="0" w:color="auto"/>
            <w:right w:val="none" w:sz="0" w:space="0" w:color="auto"/>
          </w:divBdr>
        </w:div>
        <w:div w:id="820779666">
          <w:marLeft w:val="0"/>
          <w:marRight w:val="0"/>
          <w:marTop w:val="240"/>
          <w:marBottom w:val="240"/>
          <w:divBdr>
            <w:top w:val="none" w:sz="0" w:space="0" w:color="auto"/>
            <w:left w:val="none" w:sz="0" w:space="0" w:color="auto"/>
            <w:bottom w:val="none" w:sz="0" w:space="0" w:color="auto"/>
            <w:right w:val="none" w:sz="0" w:space="0" w:color="auto"/>
          </w:divBdr>
        </w:div>
        <w:div w:id="1293748497">
          <w:marLeft w:val="0"/>
          <w:marRight w:val="0"/>
          <w:marTop w:val="240"/>
          <w:marBottom w:val="240"/>
          <w:divBdr>
            <w:top w:val="none" w:sz="0" w:space="0" w:color="auto"/>
            <w:left w:val="none" w:sz="0" w:space="0" w:color="auto"/>
            <w:bottom w:val="none" w:sz="0" w:space="0" w:color="auto"/>
            <w:right w:val="none" w:sz="0" w:space="0" w:color="auto"/>
          </w:divBdr>
        </w:div>
        <w:div w:id="1405058079">
          <w:marLeft w:val="0"/>
          <w:marRight w:val="0"/>
          <w:marTop w:val="240"/>
          <w:marBottom w:val="240"/>
          <w:divBdr>
            <w:top w:val="none" w:sz="0" w:space="0" w:color="auto"/>
            <w:left w:val="none" w:sz="0" w:space="0" w:color="auto"/>
            <w:bottom w:val="none" w:sz="0" w:space="0" w:color="auto"/>
            <w:right w:val="none" w:sz="0" w:space="0" w:color="auto"/>
          </w:divBdr>
        </w:div>
        <w:div w:id="1525092029">
          <w:marLeft w:val="0"/>
          <w:marRight w:val="0"/>
          <w:marTop w:val="240"/>
          <w:marBottom w:val="240"/>
          <w:divBdr>
            <w:top w:val="none" w:sz="0" w:space="0" w:color="auto"/>
            <w:left w:val="none" w:sz="0" w:space="0" w:color="auto"/>
            <w:bottom w:val="none" w:sz="0" w:space="0" w:color="auto"/>
            <w:right w:val="none" w:sz="0" w:space="0" w:color="auto"/>
          </w:divBdr>
        </w:div>
        <w:div w:id="1532261870">
          <w:marLeft w:val="0"/>
          <w:marRight w:val="0"/>
          <w:marTop w:val="240"/>
          <w:marBottom w:val="240"/>
          <w:divBdr>
            <w:top w:val="none" w:sz="0" w:space="0" w:color="auto"/>
            <w:left w:val="none" w:sz="0" w:space="0" w:color="auto"/>
            <w:bottom w:val="none" w:sz="0" w:space="0" w:color="auto"/>
            <w:right w:val="none" w:sz="0" w:space="0" w:color="auto"/>
          </w:divBdr>
        </w:div>
        <w:div w:id="1660888469">
          <w:marLeft w:val="0"/>
          <w:marRight w:val="0"/>
          <w:marTop w:val="240"/>
          <w:marBottom w:val="240"/>
          <w:divBdr>
            <w:top w:val="none" w:sz="0" w:space="0" w:color="auto"/>
            <w:left w:val="none" w:sz="0" w:space="0" w:color="auto"/>
            <w:bottom w:val="none" w:sz="0" w:space="0" w:color="auto"/>
            <w:right w:val="none" w:sz="0" w:space="0" w:color="auto"/>
          </w:divBdr>
        </w:div>
        <w:div w:id="1750300147">
          <w:marLeft w:val="0"/>
          <w:marRight w:val="0"/>
          <w:marTop w:val="240"/>
          <w:marBottom w:val="240"/>
          <w:divBdr>
            <w:top w:val="none" w:sz="0" w:space="0" w:color="auto"/>
            <w:left w:val="none" w:sz="0" w:space="0" w:color="auto"/>
            <w:bottom w:val="none" w:sz="0" w:space="0" w:color="auto"/>
            <w:right w:val="none" w:sz="0" w:space="0" w:color="auto"/>
          </w:divBdr>
        </w:div>
      </w:divsChild>
    </w:div>
    <w:div w:id="1889802343">
      <w:bodyDiv w:val="1"/>
      <w:marLeft w:val="0"/>
      <w:marRight w:val="0"/>
      <w:marTop w:val="0"/>
      <w:marBottom w:val="0"/>
      <w:divBdr>
        <w:top w:val="none" w:sz="0" w:space="0" w:color="auto"/>
        <w:left w:val="none" w:sz="0" w:space="0" w:color="auto"/>
        <w:bottom w:val="none" w:sz="0" w:space="0" w:color="auto"/>
        <w:right w:val="none" w:sz="0" w:space="0" w:color="auto"/>
      </w:divBdr>
    </w:div>
    <w:div w:id="1893810659">
      <w:bodyDiv w:val="1"/>
      <w:marLeft w:val="0"/>
      <w:marRight w:val="0"/>
      <w:marTop w:val="0"/>
      <w:marBottom w:val="0"/>
      <w:divBdr>
        <w:top w:val="none" w:sz="0" w:space="0" w:color="auto"/>
        <w:left w:val="none" w:sz="0" w:space="0" w:color="auto"/>
        <w:bottom w:val="none" w:sz="0" w:space="0" w:color="auto"/>
        <w:right w:val="none" w:sz="0" w:space="0" w:color="auto"/>
      </w:divBdr>
    </w:div>
    <w:div w:id="1897930682">
      <w:bodyDiv w:val="1"/>
      <w:marLeft w:val="0"/>
      <w:marRight w:val="0"/>
      <w:marTop w:val="0"/>
      <w:marBottom w:val="0"/>
      <w:divBdr>
        <w:top w:val="none" w:sz="0" w:space="0" w:color="auto"/>
        <w:left w:val="none" w:sz="0" w:space="0" w:color="auto"/>
        <w:bottom w:val="none" w:sz="0" w:space="0" w:color="auto"/>
        <w:right w:val="none" w:sz="0" w:space="0" w:color="auto"/>
      </w:divBdr>
    </w:div>
    <w:div w:id="1901671441">
      <w:bodyDiv w:val="1"/>
      <w:marLeft w:val="0"/>
      <w:marRight w:val="0"/>
      <w:marTop w:val="0"/>
      <w:marBottom w:val="0"/>
      <w:divBdr>
        <w:top w:val="none" w:sz="0" w:space="0" w:color="auto"/>
        <w:left w:val="none" w:sz="0" w:space="0" w:color="auto"/>
        <w:bottom w:val="none" w:sz="0" w:space="0" w:color="auto"/>
        <w:right w:val="none" w:sz="0" w:space="0" w:color="auto"/>
      </w:divBdr>
      <w:divsChild>
        <w:div w:id="99883712">
          <w:marLeft w:val="0"/>
          <w:marRight w:val="0"/>
          <w:marTop w:val="240"/>
          <w:marBottom w:val="240"/>
          <w:divBdr>
            <w:top w:val="none" w:sz="0" w:space="0" w:color="auto"/>
            <w:left w:val="none" w:sz="0" w:space="0" w:color="auto"/>
            <w:bottom w:val="none" w:sz="0" w:space="0" w:color="auto"/>
            <w:right w:val="none" w:sz="0" w:space="0" w:color="auto"/>
          </w:divBdr>
        </w:div>
        <w:div w:id="107700127">
          <w:marLeft w:val="0"/>
          <w:marRight w:val="0"/>
          <w:marTop w:val="240"/>
          <w:marBottom w:val="240"/>
          <w:divBdr>
            <w:top w:val="none" w:sz="0" w:space="0" w:color="auto"/>
            <w:left w:val="none" w:sz="0" w:space="0" w:color="auto"/>
            <w:bottom w:val="none" w:sz="0" w:space="0" w:color="auto"/>
            <w:right w:val="none" w:sz="0" w:space="0" w:color="auto"/>
          </w:divBdr>
        </w:div>
        <w:div w:id="350230597">
          <w:marLeft w:val="0"/>
          <w:marRight w:val="0"/>
          <w:marTop w:val="240"/>
          <w:marBottom w:val="240"/>
          <w:divBdr>
            <w:top w:val="none" w:sz="0" w:space="0" w:color="auto"/>
            <w:left w:val="none" w:sz="0" w:space="0" w:color="auto"/>
            <w:bottom w:val="none" w:sz="0" w:space="0" w:color="auto"/>
            <w:right w:val="none" w:sz="0" w:space="0" w:color="auto"/>
          </w:divBdr>
        </w:div>
        <w:div w:id="446891762">
          <w:marLeft w:val="0"/>
          <w:marRight w:val="0"/>
          <w:marTop w:val="240"/>
          <w:marBottom w:val="240"/>
          <w:divBdr>
            <w:top w:val="none" w:sz="0" w:space="0" w:color="auto"/>
            <w:left w:val="none" w:sz="0" w:space="0" w:color="auto"/>
            <w:bottom w:val="none" w:sz="0" w:space="0" w:color="auto"/>
            <w:right w:val="none" w:sz="0" w:space="0" w:color="auto"/>
          </w:divBdr>
        </w:div>
        <w:div w:id="584268052">
          <w:marLeft w:val="0"/>
          <w:marRight w:val="0"/>
          <w:marTop w:val="0"/>
          <w:marBottom w:val="0"/>
          <w:divBdr>
            <w:top w:val="none" w:sz="0" w:space="0" w:color="auto"/>
            <w:left w:val="none" w:sz="0" w:space="0" w:color="auto"/>
            <w:bottom w:val="none" w:sz="0" w:space="0" w:color="auto"/>
            <w:right w:val="none" w:sz="0" w:space="0" w:color="auto"/>
          </w:divBdr>
        </w:div>
        <w:div w:id="639504104">
          <w:marLeft w:val="0"/>
          <w:marRight w:val="0"/>
          <w:marTop w:val="240"/>
          <w:marBottom w:val="240"/>
          <w:divBdr>
            <w:top w:val="none" w:sz="0" w:space="0" w:color="auto"/>
            <w:left w:val="none" w:sz="0" w:space="0" w:color="auto"/>
            <w:bottom w:val="none" w:sz="0" w:space="0" w:color="auto"/>
            <w:right w:val="none" w:sz="0" w:space="0" w:color="auto"/>
          </w:divBdr>
        </w:div>
        <w:div w:id="1351646480">
          <w:marLeft w:val="0"/>
          <w:marRight w:val="0"/>
          <w:marTop w:val="240"/>
          <w:marBottom w:val="240"/>
          <w:divBdr>
            <w:top w:val="none" w:sz="0" w:space="0" w:color="auto"/>
            <w:left w:val="none" w:sz="0" w:space="0" w:color="auto"/>
            <w:bottom w:val="none" w:sz="0" w:space="0" w:color="auto"/>
            <w:right w:val="none" w:sz="0" w:space="0" w:color="auto"/>
          </w:divBdr>
        </w:div>
        <w:div w:id="1457261396">
          <w:marLeft w:val="0"/>
          <w:marRight w:val="0"/>
          <w:marTop w:val="240"/>
          <w:marBottom w:val="240"/>
          <w:divBdr>
            <w:top w:val="none" w:sz="0" w:space="0" w:color="auto"/>
            <w:left w:val="none" w:sz="0" w:space="0" w:color="auto"/>
            <w:bottom w:val="none" w:sz="0" w:space="0" w:color="auto"/>
            <w:right w:val="none" w:sz="0" w:space="0" w:color="auto"/>
          </w:divBdr>
        </w:div>
        <w:div w:id="1826437411">
          <w:marLeft w:val="0"/>
          <w:marRight w:val="0"/>
          <w:marTop w:val="240"/>
          <w:marBottom w:val="240"/>
          <w:divBdr>
            <w:top w:val="none" w:sz="0" w:space="0" w:color="auto"/>
            <w:left w:val="none" w:sz="0" w:space="0" w:color="auto"/>
            <w:bottom w:val="none" w:sz="0" w:space="0" w:color="auto"/>
            <w:right w:val="none" w:sz="0" w:space="0" w:color="auto"/>
          </w:divBdr>
        </w:div>
      </w:divsChild>
    </w:div>
    <w:div w:id="1905678154">
      <w:bodyDiv w:val="1"/>
      <w:marLeft w:val="0"/>
      <w:marRight w:val="0"/>
      <w:marTop w:val="0"/>
      <w:marBottom w:val="0"/>
      <w:divBdr>
        <w:top w:val="none" w:sz="0" w:space="0" w:color="auto"/>
        <w:left w:val="none" w:sz="0" w:space="0" w:color="auto"/>
        <w:bottom w:val="none" w:sz="0" w:space="0" w:color="auto"/>
        <w:right w:val="none" w:sz="0" w:space="0" w:color="auto"/>
      </w:divBdr>
      <w:divsChild>
        <w:div w:id="356587290">
          <w:marLeft w:val="0"/>
          <w:marRight w:val="0"/>
          <w:marTop w:val="0"/>
          <w:marBottom w:val="0"/>
          <w:divBdr>
            <w:top w:val="none" w:sz="0" w:space="0" w:color="auto"/>
            <w:left w:val="none" w:sz="0" w:space="0" w:color="auto"/>
            <w:bottom w:val="none" w:sz="0" w:space="0" w:color="auto"/>
            <w:right w:val="none" w:sz="0" w:space="0" w:color="auto"/>
          </w:divBdr>
        </w:div>
        <w:div w:id="716899947">
          <w:marLeft w:val="0"/>
          <w:marRight w:val="0"/>
          <w:marTop w:val="240"/>
          <w:marBottom w:val="240"/>
          <w:divBdr>
            <w:top w:val="none" w:sz="0" w:space="0" w:color="auto"/>
            <w:left w:val="none" w:sz="0" w:space="0" w:color="auto"/>
            <w:bottom w:val="none" w:sz="0" w:space="0" w:color="auto"/>
            <w:right w:val="none" w:sz="0" w:space="0" w:color="auto"/>
          </w:divBdr>
        </w:div>
        <w:div w:id="897978972">
          <w:marLeft w:val="0"/>
          <w:marRight w:val="0"/>
          <w:marTop w:val="240"/>
          <w:marBottom w:val="240"/>
          <w:divBdr>
            <w:top w:val="none" w:sz="0" w:space="0" w:color="auto"/>
            <w:left w:val="none" w:sz="0" w:space="0" w:color="auto"/>
            <w:bottom w:val="none" w:sz="0" w:space="0" w:color="auto"/>
            <w:right w:val="none" w:sz="0" w:space="0" w:color="auto"/>
          </w:divBdr>
        </w:div>
        <w:div w:id="906307247">
          <w:marLeft w:val="0"/>
          <w:marRight w:val="0"/>
          <w:marTop w:val="240"/>
          <w:marBottom w:val="240"/>
          <w:divBdr>
            <w:top w:val="none" w:sz="0" w:space="0" w:color="auto"/>
            <w:left w:val="none" w:sz="0" w:space="0" w:color="auto"/>
            <w:bottom w:val="none" w:sz="0" w:space="0" w:color="auto"/>
            <w:right w:val="none" w:sz="0" w:space="0" w:color="auto"/>
          </w:divBdr>
        </w:div>
        <w:div w:id="1205407042">
          <w:marLeft w:val="0"/>
          <w:marRight w:val="0"/>
          <w:marTop w:val="240"/>
          <w:marBottom w:val="240"/>
          <w:divBdr>
            <w:top w:val="none" w:sz="0" w:space="0" w:color="auto"/>
            <w:left w:val="none" w:sz="0" w:space="0" w:color="auto"/>
            <w:bottom w:val="none" w:sz="0" w:space="0" w:color="auto"/>
            <w:right w:val="none" w:sz="0" w:space="0" w:color="auto"/>
          </w:divBdr>
        </w:div>
        <w:div w:id="1275601784">
          <w:marLeft w:val="0"/>
          <w:marRight w:val="0"/>
          <w:marTop w:val="240"/>
          <w:marBottom w:val="240"/>
          <w:divBdr>
            <w:top w:val="none" w:sz="0" w:space="0" w:color="auto"/>
            <w:left w:val="none" w:sz="0" w:space="0" w:color="auto"/>
            <w:bottom w:val="none" w:sz="0" w:space="0" w:color="auto"/>
            <w:right w:val="none" w:sz="0" w:space="0" w:color="auto"/>
          </w:divBdr>
        </w:div>
        <w:div w:id="1328751741">
          <w:marLeft w:val="0"/>
          <w:marRight w:val="0"/>
          <w:marTop w:val="240"/>
          <w:marBottom w:val="240"/>
          <w:divBdr>
            <w:top w:val="none" w:sz="0" w:space="0" w:color="auto"/>
            <w:left w:val="none" w:sz="0" w:space="0" w:color="auto"/>
            <w:bottom w:val="none" w:sz="0" w:space="0" w:color="auto"/>
            <w:right w:val="none" w:sz="0" w:space="0" w:color="auto"/>
          </w:divBdr>
        </w:div>
        <w:div w:id="1351688272">
          <w:marLeft w:val="0"/>
          <w:marRight w:val="0"/>
          <w:marTop w:val="240"/>
          <w:marBottom w:val="240"/>
          <w:divBdr>
            <w:top w:val="none" w:sz="0" w:space="0" w:color="auto"/>
            <w:left w:val="none" w:sz="0" w:space="0" w:color="auto"/>
            <w:bottom w:val="none" w:sz="0" w:space="0" w:color="auto"/>
            <w:right w:val="none" w:sz="0" w:space="0" w:color="auto"/>
          </w:divBdr>
        </w:div>
        <w:div w:id="1917393446">
          <w:marLeft w:val="0"/>
          <w:marRight w:val="0"/>
          <w:marTop w:val="240"/>
          <w:marBottom w:val="240"/>
          <w:divBdr>
            <w:top w:val="none" w:sz="0" w:space="0" w:color="auto"/>
            <w:left w:val="none" w:sz="0" w:space="0" w:color="auto"/>
            <w:bottom w:val="none" w:sz="0" w:space="0" w:color="auto"/>
            <w:right w:val="none" w:sz="0" w:space="0" w:color="auto"/>
          </w:divBdr>
        </w:div>
      </w:divsChild>
    </w:div>
    <w:div w:id="1912496062">
      <w:bodyDiv w:val="1"/>
      <w:marLeft w:val="0"/>
      <w:marRight w:val="0"/>
      <w:marTop w:val="0"/>
      <w:marBottom w:val="0"/>
      <w:divBdr>
        <w:top w:val="none" w:sz="0" w:space="0" w:color="auto"/>
        <w:left w:val="none" w:sz="0" w:space="0" w:color="auto"/>
        <w:bottom w:val="none" w:sz="0" w:space="0" w:color="auto"/>
        <w:right w:val="none" w:sz="0" w:space="0" w:color="auto"/>
      </w:divBdr>
    </w:div>
    <w:div w:id="1921017188">
      <w:bodyDiv w:val="1"/>
      <w:marLeft w:val="0"/>
      <w:marRight w:val="0"/>
      <w:marTop w:val="0"/>
      <w:marBottom w:val="0"/>
      <w:divBdr>
        <w:top w:val="none" w:sz="0" w:space="0" w:color="auto"/>
        <w:left w:val="none" w:sz="0" w:space="0" w:color="auto"/>
        <w:bottom w:val="none" w:sz="0" w:space="0" w:color="auto"/>
        <w:right w:val="none" w:sz="0" w:space="0" w:color="auto"/>
      </w:divBdr>
    </w:div>
    <w:div w:id="1921285537">
      <w:bodyDiv w:val="1"/>
      <w:marLeft w:val="0"/>
      <w:marRight w:val="0"/>
      <w:marTop w:val="0"/>
      <w:marBottom w:val="0"/>
      <w:divBdr>
        <w:top w:val="none" w:sz="0" w:space="0" w:color="auto"/>
        <w:left w:val="none" w:sz="0" w:space="0" w:color="auto"/>
        <w:bottom w:val="none" w:sz="0" w:space="0" w:color="auto"/>
        <w:right w:val="none" w:sz="0" w:space="0" w:color="auto"/>
      </w:divBdr>
      <w:divsChild>
        <w:div w:id="357393676">
          <w:marLeft w:val="0"/>
          <w:marRight w:val="0"/>
          <w:marTop w:val="0"/>
          <w:marBottom w:val="0"/>
          <w:divBdr>
            <w:top w:val="none" w:sz="0" w:space="0" w:color="auto"/>
            <w:left w:val="none" w:sz="0" w:space="0" w:color="auto"/>
            <w:bottom w:val="none" w:sz="0" w:space="0" w:color="auto"/>
            <w:right w:val="none" w:sz="0" w:space="0" w:color="auto"/>
          </w:divBdr>
        </w:div>
        <w:div w:id="493305624">
          <w:marLeft w:val="0"/>
          <w:marRight w:val="0"/>
          <w:marTop w:val="0"/>
          <w:marBottom w:val="0"/>
          <w:divBdr>
            <w:top w:val="none" w:sz="0" w:space="0" w:color="auto"/>
            <w:left w:val="none" w:sz="0" w:space="0" w:color="auto"/>
            <w:bottom w:val="none" w:sz="0" w:space="0" w:color="auto"/>
            <w:right w:val="none" w:sz="0" w:space="0" w:color="auto"/>
          </w:divBdr>
        </w:div>
        <w:div w:id="672103468">
          <w:marLeft w:val="0"/>
          <w:marRight w:val="0"/>
          <w:marTop w:val="0"/>
          <w:marBottom w:val="0"/>
          <w:divBdr>
            <w:top w:val="none" w:sz="0" w:space="0" w:color="auto"/>
            <w:left w:val="none" w:sz="0" w:space="0" w:color="auto"/>
            <w:bottom w:val="none" w:sz="0" w:space="0" w:color="auto"/>
            <w:right w:val="none" w:sz="0" w:space="0" w:color="auto"/>
          </w:divBdr>
        </w:div>
        <w:div w:id="852107976">
          <w:marLeft w:val="0"/>
          <w:marRight w:val="0"/>
          <w:marTop w:val="0"/>
          <w:marBottom w:val="0"/>
          <w:divBdr>
            <w:top w:val="none" w:sz="0" w:space="0" w:color="auto"/>
            <w:left w:val="none" w:sz="0" w:space="0" w:color="auto"/>
            <w:bottom w:val="none" w:sz="0" w:space="0" w:color="auto"/>
            <w:right w:val="none" w:sz="0" w:space="0" w:color="auto"/>
          </w:divBdr>
        </w:div>
        <w:div w:id="852305560">
          <w:marLeft w:val="0"/>
          <w:marRight w:val="0"/>
          <w:marTop w:val="0"/>
          <w:marBottom w:val="0"/>
          <w:divBdr>
            <w:top w:val="none" w:sz="0" w:space="0" w:color="auto"/>
            <w:left w:val="none" w:sz="0" w:space="0" w:color="auto"/>
            <w:bottom w:val="none" w:sz="0" w:space="0" w:color="auto"/>
            <w:right w:val="none" w:sz="0" w:space="0" w:color="auto"/>
          </w:divBdr>
        </w:div>
        <w:div w:id="1156872578">
          <w:marLeft w:val="0"/>
          <w:marRight w:val="0"/>
          <w:marTop w:val="0"/>
          <w:marBottom w:val="0"/>
          <w:divBdr>
            <w:top w:val="none" w:sz="0" w:space="0" w:color="auto"/>
            <w:left w:val="none" w:sz="0" w:space="0" w:color="auto"/>
            <w:bottom w:val="none" w:sz="0" w:space="0" w:color="auto"/>
            <w:right w:val="none" w:sz="0" w:space="0" w:color="auto"/>
          </w:divBdr>
        </w:div>
        <w:div w:id="1429229325">
          <w:marLeft w:val="0"/>
          <w:marRight w:val="0"/>
          <w:marTop w:val="0"/>
          <w:marBottom w:val="0"/>
          <w:divBdr>
            <w:top w:val="none" w:sz="0" w:space="0" w:color="auto"/>
            <w:left w:val="none" w:sz="0" w:space="0" w:color="auto"/>
            <w:bottom w:val="none" w:sz="0" w:space="0" w:color="auto"/>
            <w:right w:val="none" w:sz="0" w:space="0" w:color="auto"/>
          </w:divBdr>
        </w:div>
      </w:divsChild>
    </w:div>
    <w:div w:id="1949653020">
      <w:bodyDiv w:val="1"/>
      <w:marLeft w:val="0"/>
      <w:marRight w:val="0"/>
      <w:marTop w:val="0"/>
      <w:marBottom w:val="0"/>
      <w:divBdr>
        <w:top w:val="none" w:sz="0" w:space="0" w:color="auto"/>
        <w:left w:val="none" w:sz="0" w:space="0" w:color="auto"/>
        <w:bottom w:val="none" w:sz="0" w:space="0" w:color="auto"/>
        <w:right w:val="none" w:sz="0" w:space="0" w:color="auto"/>
      </w:divBdr>
    </w:div>
    <w:div w:id="1968702654">
      <w:bodyDiv w:val="1"/>
      <w:marLeft w:val="0"/>
      <w:marRight w:val="0"/>
      <w:marTop w:val="0"/>
      <w:marBottom w:val="0"/>
      <w:divBdr>
        <w:top w:val="none" w:sz="0" w:space="0" w:color="auto"/>
        <w:left w:val="none" w:sz="0" w:space="0" w:color="auto"/>
        <w:bottom w:val="none" w:sz="0" w:space="0" w:color="auto"/>
        <w:right w:val="none" w:sz="0" w:space="0" w:color="auto"/>
      </w:divBdr>
    </w:div>
    <w:div w:id="1976325346">
      <w:bodyDiv w:val="1"/>
      <w:marLeft w:val="0"/>
      <w:marRight w:val="0"/>
      <w:marTop w:val="0"/>
      <w:marBottom w:val="0"/>
      <w:divBdr>
        <w:top w:val="none" w:sz="0" w:space="0" w:color="auto"/>
        <w:left w:val="none" w:sz="0" w:space="0" w:color="auto"/>
        <w:bottom w:val="none" w:sz="0" w:space="0" w:color="auto"/>
        <w:right w:val="none" w:sz="0" w:space="0" w:color="auto"/>
      </w:divBdr>
    </w:div>
    <w:div w:id="2006862788">
      <w:bodyDiv w:val="1"/>
      <w:marLeft w:val="0"/>
      <w:marRight w:val="0"/>
      <w:marTop w:val="0"/>
      <w:marBottom w:val="0"/>
      <w:divBdr>
        <w:top w:val="none" w:sz="0" w:space="0" w:color="auto"/>
        <w:left w:val="none" w:sz="0" w:space="0" w:color="auto"/>
        <w:bottom w:val="none" w:sz="0" w:space="0" w:color="auto"/>
        <w:right w:val="none" w:sz="0" w:space="0" w:color="auto"/>
      </w:divBdr>
    </w:div>
    <w:div w:id="2014451174">
      <w:bodyDiv w:val="1"/>
      <w:marLeft w:val="0"/>
      <w:marRight w:val="0"/>
      <w:marTop w:val="0"/>
      <w:marBottom w:val="0"/>
      <w:divBdr>
        <w:top w:val="none" w:sz="0" w:space="0" w:color="auto"/>
        <w:left w:val="none" w:sz="0" w:space="0" w:color="auto"/>
        <w:bottom w:val="none" w:sz="0" w:space="0" w:color="auto"/>
        <w:right w:val="none" w:sz="0" w:space="0" w:color="auto"/>
      </w:divBdr>
    </w:div>
    <w:div w:id="2022587019">
      <w:bodyDiv w:val="1"/>
      <w:marLeft w:val="0"/>
      <w:marRight w:val="0"/>
      <w:marTop w:val="0"/>
      <w:marBottom w:val="0"/>
      <w:divBdr>
        <w:top w:val="none" w:sz="0" w:space="0" w:color="auto"/>
        <w:left w:val="none" w:sz="0" w:space="0" w:color="auto"/>
        <w:bottom w:val="none" w:sz="0" w:space="0" w:color="auto"/>
        <w:right w:val="none" w:sz="0" w:space="0" w:color="auto"/>
      </w:divBdr>
      <w:divsChild>
        <w:div w:id="100761111">
          <w:marLeft w:val="0"/>
          <w:marRight w:val="0"/>
          <w:marTop w:val="0"/>
          <w:marBottom w:val="0"/>
          <w:divBdr>
            <w:top w:val="none" w:sz="0" w:space="0" w:color="auto"/>
            <w:left w:val="none" w:sz="0" w:space="0" w:color="auto"/>
            <w:bottom w:val="none" w:sz="0" w:space="0" w:color="auto"/>
            <w:right w:val="none" w:sz="0" w:space="0" w:color="auto"/>
          </w:divBdr>
        </w:div>
        <w:div w:id="117535710">
          <w:marLeft w:val="0"/>
          <w:marRight w:val="0"/>
          <w:marTop w:val="0"/>
          <w:marBottom w:val="0"/>
          <w:divBdr>
            <w:top w:val="none" w:sz="0" w:space="0" w:color="auto"/>
            <w:left w:val="none" w:sz="0" w:space="0" w:color="auto"/>
            <w:bottom w:val="none" w:sz="0" w:space="0" w:color="auto"/>
            <w:right w:val="none" w:sz="0" w:space="0" w:color="auto"/>
          </w:divBdr>
        </w:div>
        <w:div w:id="470562231">
          <w:marLeft w:val="0"/>
          <w:marRight w:val="0"/>
          <w:marTop w:val="0"/>
          <w:marBottom w:val="0"/>
          <w:divBdr>
            <w:top w:val="none" w:sz="0" w:space="0" w:color="auto"/>
            <w:left w:val="none" w:sz="0" w:space="0" w:color="auto"/>
            <w:bottom w:val="none" w:sz="0" w:space="0" w:color="auto"/>
            <w:right w:val="none" w:sz="0" w:space="0" w:color="auto"/>
          </w:divBdr>
        </w:div>
        <w:div w:id="809975140">
          <w:marLeft w:val="0"/>
          <w:marRight w:val="0"/>
          <w:marTop w:val="0"/>
          <w:marBottom w:val="0"/>
          <w:divBdr>
            <w:top w:val="none" w:sz="0" w:space="0" w:color="auto"/>
            <w:left w:val="none" w:sz="0" w:space="0" w:color="auto"/>
            <w:bottom w:val="none" w:sz="0" w:space="0" w:color="auto"/>
            <w:right w:val="none" w:sz="0" w:space="0" w:color="auto"/>
          </w:divBdr>
        </w:div>
        <w:div w:id="923030612">
          <w:marLeft w:val="0"/>
          <w:marRight w:val="0"/>
          <w:marTop w:val="0"/>
          <w:marBottom w:val="0"/>
          <w:divBdr>
            <w:top w:val="none" w:sz="0" w:space="0" w:color="auto"/>
            <w:left w:val="none" w:sz="0" w:space="0" w:color="auto"/>
            <w:bottom w:val="none" w:sz="0" w:space="0" w:color="auto"/>
            <w:right w:val="none" w:sz="0" w:space="0" w:color="auto"/>
          </w:divBdr>
        </w:div>
        <w:div w:id="1023558507">
          <w:marLeft w:val="0"/>
          <w:marRight w:val="0"/>
          <w:marTop w:val="0"/>
          <w:marBottom w:val="0"/>
          <w:divBdr>
            <w:top w:val="none" w:sz="0" w:space="0" w:color="auto"/>
            <w:left w:val="none" w:sz="0" w:space="0" w:color="auto"/>
            <w:bottom w:val="none" w:sz="0" w:space="0" w:color="auto"/>
            <w:right w:val="none" w:sz="0" w:space="0" w:color="auto"/>
          </w:divBdr>
        </w:div>
        <w:div w:id="1204174591">
          <w:marLeft w:val="0"/>
          <w:marRight w:val="0"/>
          <w:marTop w:val="0"/>
          <w:marBottom w:val="0"/>
          <w:divBdr>
            <w:top w:val="none" w:sz="0" w:space="0" w:color="auto"/>
            <w:left w:val="none" w:sz="0" w:space="0" w:color="auto"/>
            <w:bottom w:val="none" w:sz="0" w:space="0" w:color="auto"/>
            <w:right w:val="none" w:sz="0" w:space="0" w:color="auto"/>
          </w:divBdr>
        </w:div>
        <w:div w:id="1623266590">
          <w:marLeft w:val="0"/>
          <w:marRight w:val="0"/>
          <w:marTop w:val="0"/>
          <w:marBottom w:val="0"/>
          <w:divBdr>
            <w:top w:val="none" w:sz="0" w:space="0" w:color="auto"/>
            <w:left w:val="none" w:sz="0" w:space="0" w:color="auto"/>
            <w:bottom w:val="none" w:sz="0" w:space="0" w:color="auto"/>
            <w:right w:val="none" w:sz="0" w:space="0" w:color="auto"/>
          </w:divBdr>
        </w:div>
        <w:div w:id="1730693505">
          <w:marLeft w:val="0"/>
          <w:marRight w:val="0"/>
          <w:marTop w:val="0"/>
          <w:marBottom w:val="0"/>
          <w:divBdr>
            <w:top w:val="none" w:sz="0" w:space="0" w:color="auto"/>
            <w:left w:val="none" w:sz="0" w:space="0" w:color="auto"/>
            <w:bottom w:val="none" w:sz="0" w:space="0" w:color="auto"/>
            <w:right w:val="none" w:sz="0" w:space="0" w:color="auto"/>
          </w:divBdr>
        </w:div>
      </w:divsChild>
    </w:div>
    <w:div w:id="2037659422">
      <w:bodyDiv w:val="1"/>
      <w:marLeft w:val="0"/>
      <w:marRight w:val="0"/>
      <w:marTop w:val="0"/>
      <w:marBottom w:val="0"/>
      <w:divBdr>
        <w:top w:val="none" w:sz="0" w:space="0" w:color="auto"/>
        <w:left w:val="none" w:sz="0" w:space="0" w:color="auto"/>
        <w:bottom w:val="none" w:sz="0" w:space="0" w:color="auto"/>
        <w:right w:val="none" w:sz="0" w:space="0" w:color="auto"/>
      </w:divBdr>
    </w:div>
    <w:div w:id="2042899678">
      <w:bodyDiv w:val="1"/>
      <w:marLeft w:val="0"/>
      <w:marRight w:val="0"/>
      <w:marTop w:val="0"/>
      <w:marBottom w:val="0"/>
      <w:divBdr>
        <w:top w:val="none" w:sz="0" w:space="0" w:color="auto"/>
        <w:left w:val="none" w:sz="0" w:space="0" w:color="auto"/>
        <w:bottom w:val="none" w:sz="0" w:space="0" w:color="auto"/>
        <w:right w:val="none" w:sz="0" w:space="0" w:color="auto"/>
      </w:divBdr>
      <w:divsChild>
        <w:div w:id="80374239">
          <w:marLeft w:val="547"/>
          <w:marRight w:val="0"/>
          <w:marTop w:val="0"/>
          <w:marBottom w:val="0"/>
          <w:divBdr>
            <w:top w:val="none" w:sz="0" w:space="0" w:color="auto"/>
            <w:left w:val="none" w:sz="0" w:space="0" w:color="auto"/>
            <w:bottom w:val="none" w:sz="0" w:space="0" w:color="auto"/>
            <w:right w:val="none" w:sz="0" w:space="0" w:color="auto"/>
          </w:divBdr>
        </w:div>
        <w:div w:id="1036151628">
          <w:marLeft w:val="360"/>
          <w:marRight w:val="0"/>
          <w:marTop w:val="0"/>
          <w:marBottom w:val="0"/>
          <w:divBdr>
            <w:top w:val="none" w:sz="0" w:space="0" w:color="auto"/>
            <w:left w:val="none" w:sz="0" w:space="0" w:color="auto"/>
            <w:bottom w:val="none" w:sz="0" w:space="0" w:color="auto"/>
            <w:right w:val="none" w:sz="0" w:space="0" w:color="auto"/>
          </w:divBdr>
        </w:div>
      </w:divsChild>
    </w:div>
    <w:div w:id="2051417900">
      <w:bodyDiv w:val="1"/>
      <w:marLeft w:val="0"/>
      <w:marRight w:val="0"/>
      <w:marTop w:val="0"/>
      <w:marBottom w:val="0"/>
      <w:divBdr>
        <w:top w:val="none" w:sz="0" w:space="0" w:color="auto"/>
        <w:left w:val="none" w:sz="0" w:space="0" w:color="auto"/>
        <w:bottom w:val="none" w:sz="0" w:space="0" w:color="auto"/>
        <w:right w:val="none" w:sz="0" w:space="0" w:color="auto"/>
      </w:divBdr>
    </w:div>
    <w:div w:id="2076005625">
      <w:bodyDiv w:val="1"/>
      <w:marLeft w:val="0"/>
      <w:marRight w:val="0"/>
      <w:marTop w:val="0"/>
      <w:marBottom w:val="0"/>
      <w:divBdr>
        <w:top w:val="none" w:sz="0" w:space="0" w:color="auto"/>
        <w:left w:val="none" w:sz="0" w:space="0" w:color="auto"/>
        <w:bottom w:val="none" w:sz="0" w:space="0" w:color="auto"/>
        <w:right w:val="none" w:sz="0" w:space="0" w:color="auto"/>
      </w:divBdr>
      <w:divsChild>
        <w:div w:id="817570563">
          <w:marLeft w:val="0"/>
          <w:marRight w:val="0"/>
          <w:marTop w:val="0"/>
          <w:marBottom w:val="0"/>
          <w:divBdr>
            <w:top w:val="none" w:sz="0" w:space="0" w:color="auto"/>
            <w:left w:val="none" w:sz="0" w:space="0" w:color="auto"/>
            <w:bottom w:val="none" w:sz="0" w:space="0" w:color="auto"/>
            <w:right w:val="none" w:sz="0" w:space="0" w:color="auto"/>
          </w:divBdr>
        </w:div>
        <w:div w:id="956840490">
          <w:marLeft w:val="0"/>
          <w:marRight w:val="0"/>
          <w:marTop w:val="0"/>
          <w:marBottom w:val="0"/>
          <w:divBdr>
            <w:top w:val="none" w:sz="0" w:space="0" w:color="auto"/>
            <w:left w:val="none" w:sz="0" w:space="0" w:color="auto"/>
            <w:bottom w:val="none" w:sz="0" w:space="0" w:color="auto"/>
            <w:right w:val="none" w:sz="0" w:space="0" w:color="auto"/>
          </w:divBdr>
        </w:div>
        <w:div w:id="1253276385">
          <w:marLeft w:val="0"/>
          <w:marRight w:val="0"/>
          <w:marTop w:val="0"/>
          <w:marBottom w:val="0"/>
          <w:divBdr>
            <w:top w:val="none" w:sz="0" w:space="0" w:color="auto"/>
            <w:left w:val="none" w:sz="0" w:space="0" w:color="auto"/>
            <w:bottom w:val="none" w:sz="0" w:space="0" w:color="auto"/>
            <w:right w:val="none" w:sz="0" w:space="0" w:color="auto"/>
          </w:divBdr>
        </w:div>
        <w:div w:id="1807312925">
          <w:marLeft w:val="0"/>
          <w:marRight w:val="0"/>
          <w:marTop w:val="0"/>
          <w:marBottom w:val="0"/>
          <w:divBdr>
            <w:top w:val="none" w:sz="0" w:space="0" w:color="auto"/>
            <w:left w:val="none" w:sz="0" w:space="0" w:color="auto"/>
            <w:bottom w:val="none" w:sz="0" w:space="0" w:color="auto"/>
            <w:right w:val="none" w:sz="0" w:space="0" w:color="auto"/>
          </w:divBdr>
        </w:div>
      </w:divsChild>
    </w:div>
    <w:div w:id="2076656473">
      <w:bodyDiv w:val="1"/>
      <w:marLeft w:val="0"/>
      <w:marRight w:val="0"/>
      <w:marTop w:val="0"/>
      <w:marBottom w:val="0"/>
      <w:divBdr>
        <w:top w:val="none" w:sz="0" w:space="0" w:color="auto"/>
        <w:left w:val="none" w:sz="0" w:space="0" w:color="auto"/>
        <w:bottom w:val="none" w:sz="0" w:space="0" w:color="auto"/>
        <w:right w:val="none" w:sz="0" w:space="0" w:color="auto"/>
      </w:divBdr>
    </w:div>
    <w:div w:id="2077821804">
      <w:bodyDiv w:val="1"/>
      <w:marLeft w:val="0"/>
      <w:marRight w:val="0"/>
      <w:marTop w:val="0"/>
      <w:marBottom w:val="0"/>
      <w:divBdr>
        <w:top w:val="none" w:sz="0" w:space="0" w:color="auto"/>
        <w:left w:val="none" w:sz="0" w:space="0" w:color="auto"/>
        <w:bottom w:val="none" w:sz="0" w:space="0" w:color="auto"/>
        <w:right w:val="none" w:sz="0" w:space="0" w:color="auto"/>
      </w:divBdr>
      <w:divsChild>
        <w:div w:id="1022320243">
          <w:marLeft w:val="360"/>
          <w:marRight w:val="0"/>
          <w:marTop w:val="0"/>
          <w:marBottom w:val="0"/>
          <w:divBdr>
            <w:top w:val="none" w:sz="0" w:space="0" w:color="auto"/>
            <w:left w:val="none" w:sz="0" w:space="0" w:color="auto"/>
            <w:bottom w:val="none" w:sz="0" w:space="0" w:color="auto"/>
            <w:right w:val="none" w:sz="0" w:space="0" w:color="auto"/>
          </w:divBdr>
        </w:div>
      </w:divsChild>
    </w:div>
    <w:div w:id="2081442929">
      <w:bodyDiv w:val="1"/>
      <w:marLeft w:val="0"/>
      <w:marRight w:val="0"/>
      <w:marTop w:val="0"/>
      <w:marBottom w:val="0"/>
      <w:divBdr>
        <w:top w:val="none" w:sz="0" w:space="0" w:color="auto"/>
        <w:left w:val="none" w:sz="0" w:space="0" w:color="auto"/>
        <w:bottom w:val="none" w:sz="0" w:space="0" w:color="auto"/>
        <w:right w:val="none" w:sz="0" w:space="0" w:color="auto"/>
      </w:divBdr>
    </w:div>
    <w:div w:id="2086567666">
      <w:bodyDiv w:val="1"/>
      <w:marLeft w:val="0"/>
      <w:marRight w:val="0"/>
      <w:marTop w:val="0"/>
      <w:marBottom w:val="0"/>
      <w:divBdr>
        <w:top w:val="none" w:sz="0" w:space="0" w:color="auto"/>
        <w:left w:val="none" w:sz="0" w:space="0" w:color="auto"/>
        <w:bottom w:val="none" w:sz="0" w:space="0" w:color="auto"/>
        <w:right w:val="none" w:sz="0" w:space="0" w:color="auto"/>
      </w:divBdr>
    </w:div>
    <w:div w:id="2101178539">
      <w:bodyDiv w:val="1"/>
      <w:marLeft w:val="0"/>
      <w:marRight w:val="0"/>
      <w:marTop w:val="0"/>
      <w:marBottom w:val="0"/>
      <w:divBdr>
        <w:top w:val="none" w:sz="0" w:space="0" w:color="auto"/>
        <w:left w:val="none" w:sz="0" w:space="0" w:color="auto"/>
        <w:bottom w:val="none" w:sz="0" w:space="0" w:color="auto"/>
        <w:right w:val="none" w:sz="0" w:space="0" w:color="auto"/>
      </w:divBdr>
    </w:div>
    <w:div w:id="2102294013">
      <w:bodyDiv w:val="1"/>
      <w:marLeft w:val="0"/>
      <w:marRight w:val="0"/>
      <w:marTop w:val="0"/>
      <w:marBottom w:val="0"/>
      <w:divBdr>
        <w:top w:val="none" w:sz="0" w:space="0" w:color="auto"/>
        <w:left w:val="none" w:sz="0" w:space="0" w:color="auto"/>
        <w:bottom w:val="none" w:sz="0" w:space="0" w:color="auto"/>
        <w:right w:val="none" w:sz="0" w:space="0" w:color="auto"/>
      </w:divBdr>
    </w:div>
    <w:div w:id="2103329059">
      <w:bodyDiv w:val="1"/>
      <w:marLeft w:val="0"/>
      <w:marRight w:val="0"/>
      <w:marTop w:val="0"/>
      <w:marBottom w:val="0"/>
      <w:divBdr>
        <w:top w:val="none" w:sz="0" w:space="0" w:color="auto"/>
        <w:left w:val="none" w:sz="0" w:space="0" w:color="auto"/>
        <w:bottom w:val="none" w:sz="0" w:space="0" w:color="auto"/>
        <w:right w:val="none" w:sz="0" w:space="0" w:color="auto"/>
      </w:divBdr>
    </w:div>
    <w:div w:id="2119909698">
      <w:bodyDiv w:val="1"/>
      <w:marLeft w:val="0"/>
      <w:marRight w:val="0"/>
      <w:marTop w:val="0"/>
      <w:marBottom w:val="0"/>
      <w:divBdr>
        <w:top w:val="none" w:sz="0" w:space="0" w:color="auto"/>
        <w:left w:val="none" w:sz="0" w:space="0" w:color="auto"/>
        <w:bottom w:val="none" w:sz="0" w:space="0" w:color="auto"/>
        <w:right w:val="none" w:sz="0" w:space="0" w:color="auto"/>
      </w:divBdr>
    </w:div>
    <w:div w:id="2125221339">
      <w:bodyDiv w:val="1"/>
      <w:marLeft w:val="0"/>
      <w:marRight w:val="0"/>
      <w:marTop w:val="0"/>
      <w:marBottom w:val="0"/>
      <w:divBdr>
        <w:top w:val="none" w:sz="0" w:space="0" w:color="auto"/>
        <w:left w:val="none" w:sz="0" w:space="0" w:color="auto"/>
        <w:bottom w:val="none" w:sz="0" w:space="0" w:color="auto"/>
        <w:right w:val="none" w:sz="0" w:space="0" w:color="auto"/>
      </w:divBdr>
    </w:div>
    <w:div w:id="2136949266">
      <w:bodyDiv w:val="1"/>
      <w:marLeft w:val="0"/>
      <w:marRight w:val="0"/>
      <w:marTop w:val="0"/>
      <w:marBottom w:val="0"/>
      <w:divBdr>
        <w:top w:val="none" w:sz="0" w:space="0" w:color="auto"/>
        <w:left w:val="none" w:sz="0" w:space="0" w:color="auto"/>
        <w:bottom w:val="none" w:sz="0" w:space="0" w:color="auto"/>
        <w:right w:val="none" w:sz="0" w:space="0" w:color="auto"/>
      </w:divBdr>
    </w:div>
    <w:div w:id="21389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carole.anderson@gjnh.scot.nhs.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 Id="rId27" Type="http://schemas.microsoft.com/office/2019/05/relationships/documenttasks" Target="documenttasks/documenttasks1.xml"/><Relationship Id="Rff3ebb942d4c48d5"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39E2D5E7-BD8A-41F2-9CC9-14163F0B10E4}">
    <t:Anchor>
      <t:Comment id="1772273805"/>
    </t:Anchor>
    <t:History>
      <t:Event id="{47AC657F-5A38-45AF-B75C-9C921C088C93}" time="2025-01-16T15:57:07.65Z">
        <t:Attribution userId="S::ewen.mcgregor2@gjnh.nhs.scot::51ec2f01-2963-458e-b746-56682aa7e3fe" userProvider="AD" userName="Ewen McGregor (NHS GOLDEN JUBILEE)"/>
        <t:Anchor>
          <t:Comment id="2022180231"/>
        </t:Anchor>
        <t:Create/>
      </t:Event>
      <t:Event id="{301FD52B-C5D0-4482-B024-FFA6301E2E67}" time="2025-01-16T15:57:07.65Z">
        <t:Attribution userId="S::ewen.mcgregor2@gjnh.nhs.scot::51ec2f01-2963-458e-b746-56682aa7e3fe" userProvider="AD" userName="Ewen McGregor (NHS GOLDEN JUBILEE)"/>
        <t:Anchor>
          <t:Comment id="2022180231"/>
        </t:Anchor>
        <t:Assign userId="S::Carole.Anderson2@gjnh.nhs.scot::331b4913-1ab7-42ad-8a30-6e103182928c" userProvider="AD" userName="Carole Anderson (NHS GOLDEN JUBILEE)"/>
      </t:Event>
      <t:Event id="{541DD54B-9ED0-4A71-8067-6926C0206B5F}" time="2025-01-16T15:57:07.65Z">
        <t:Attribution userId="S::ewen.mcgregor2@gjnh.nhs.scot::51ec2f01-2963-458e-b746-56682aa7e3fe" userProvider="AD" userName="Ewen McGregor (NHS GOLDEN JUBILEE)"/>
        <t:Anchor>
          <t:Comment id="2022180231"/>
        </t:Anchor>
        <t:SetTitle title="@Carole Anderson (NHS GOLDEN JUBILEE) happy to remove completely when you are certain"/>
      </t:Event>
      <t:Event id="{F0E23141-A901-45C6-A840-BE0BF354ACFA}" time="2025-01-16T16:01:47.646Z">
        <t:Attribution userId="S::carole.anderson2@gjnh.nhs.scot::331b4913-1ab7-42ad-8a30-6e103182928c" userProvider="AD" userName="Carole Anderson (NHS GOLDEN JUBILEE)"/>
        <t:Anchor>
          <t:Comment id="885709104"/>
        </t:Anchor>
        <t:UnassignAll/>
      </t:Event>
      <t:Event id="{96AC33F8-5791-4BCA-A193-81D8C5C44683}" time="2025-01-16T16:01:47.646Z">
        <t:Attribution userId="S::carole.anderson2@gjnh.nhs.scot::331b4913-1ab7-42ad-8a30-6e103182928c" userProvider="AD" userName="Carole Anderson (NHS GOLDEN JUBILEE)"/>
        <t:Anchor>
          <t:Comment id="885709104"/>
        </t:Anchor>
        <t:Assign userId="S::ewen.mcgregor2@gjnh.nhs.scot::51ec2f01-2963-458e-b746-56682aa7e3fe" userProvider="AD" userName="Ewen McGregor (NHS GOLDEN JUBILEE)"/>
      </t:Event>
    </t:History>
  </t:Task>
  <t:Task id="{5AF46CF5-7142-4EEF-B55D-54709F09F7EB}">
    <t:Anchor>
      <t:Comment id="439763301"/>
    </t:Anchor>
    <t:History>
      <t:Event id="{95BF572C-3799-45A8-8E1E-769DF2A93436}" time="2025-01-17T10:41:46.498Z">
        <t:Attribution userId="S::ewen.mcgregor2@gjnh.nhs.scot::51ec2f01-2963-458e-b746-56682aa7e3fe" userProvider="AD" userName="Ewen McGregor (NHS GOLDEN JUBILEE)"/>
        <t:Anchor>
          <t:Comment id="1841388684"/>
        </t:Anchor>
        <t:Create/>
      </t:Event>
      <t:Event id="{B8AD0195-DB4A-4087-9D65-C74578E72C1D}" time="2025-01-17T10:41:46.498Z">
        <t:Attribution userId="S::ewen.mcgregor2@gjnh.nhs.scot::51ec2f01-2963-458e-b746-56682aa7e3fe" userProvider="AD" userName="Ewen McGregor (NHS GOLDEN JUBILEE)"/>
        <t:Anchor>
          <t:Comment id="1841388684"/>
        </t:Anchor>
        <t:Assign userId="S::Laura.Morrison5@gjnh.nhs.scot::354f1d90-f82f-430f-8ffa-1e64e596d5f2" userProvider="AD" userName="Laura Morrison (NHS GOLDEN JUBILEE)"/>
      </t:Event>
      <t:Event id="{2D39B1ED-64AB-4E80-96BA-FFEF7524D2BD}" time="2025-01-17T10:41:46.498Z">
        <t:Attribution userId="S::ewen.mcgregor2@gjnh.nhs.scot::51ec2f01-2963-458e-b746-56682aa7e3fe" userProvider="AD" userName="Ewen McGregor (NHS GOLDEN JUBILEE)"/>
        <t:Anchor>
          <t:Comment id="1841388684"/>
        </t:Anchor>
        <t:SetTitle title="@Laura Morrison (NHS GOLDEN JUBILEE) if this is resolved then please delete thread"/>
      </t:Event>
      <t:Event id="{84CDB867-D688-4578-B161-B47B3EF80EF7}" time="2025-01-17T12:25:34.73Z">
        <t:Attribution userId="S::ewen.mcgregor2@gjnh.nhs.scot::51ec2f01-2963-458e-b746-56682aa7e3fe" userProvider="AD" userName="Ewen McGregor (NHS GOLDEN JUBILEE)"/>
        <t:Progress percentComplete="100"/>
      </t:Event>
    </t:History>
  </t:Task>
  <t:Task id="{FD15ECD1-3988-4A49-9DAF-DBC143144869}">
    <t:Anchor>
      <t:Comment id="872206943"/>
    </t:Anchor>
    <t:History>
      <t:Event id="{14888228-4FB5-4064-A6AC-E6C6BDF4D30C}" time="2025-01-23T15:23:26.933Z">
        <t:Attribution userId="S::carole.anderson2@gjnh.nhs.scot::331b4913-1ab7-42ad-8a30-6e103182928c" userProvider="AD" userName="Carole Anderson (NHS GOLDEN JUBILEE)"/>
        <t:Anchor>
          <t:Comment id="2079958300"/>
        </t:Anchor>
        <t:Create/>
      </t:Event>
      <t:Event id="{0E1A5E52-936E-4E82-8CD2-7391A5BF2362}" time="2025-01-23T15:23:26.933Z">
        <t:Attribution userId="S::carole.anderson2@gjnh.nhs.scot::331b4913-1ab7-42ad-8a30-6e103182928c" userProvider="AD" userName="Carole Anderson (NHS GOLDEN JUBILEE)"/>
        <t:Anchor>
          <t:Comment id="2079958300"/>
        </t:Anchor>
        <t:Assign userId="S::ewen.mcgregor2@gjnh.nhs.scot::51ec2f01-2963-458e-b746-56682aa7e3fe" userProvider="AD" userName="Ewen McGregor (NHS GOLDEN JUBILEE)"/>
      </t:Event>
      <t:Event id="{0860A169-6899-4954-8D96-24E12EAA0370}" time="2025-01-23T15:23:26.933Z">
        <t:Attribution userId="S::carole.anderson2@gjnh.nhs.scot::331b4913-1ab7-42ad-8a30-6e103182928c" userProvider="AD" userName="Carole Anderson (NHS GOLDEN JUBILEE)"/>
        <t:Anchor>
          <t:Comment id="2079958300"/>
        </t:Anchor>
        <t:SetTitle title="@Ewen McGregor (NHS GOLDEN JUBILEE)"/>
      </t:Event>
      <t:Event id="{F20958AE-C111-45FB-84A8-FA59107D644D}" time="2025-01-23T16:05:05.679Z">
        <t:Attribution userId="S::ewen.mcgregor2@gjnh.nhs.scot::51ec2f01-2963-458e-b746-56682aa7e3fe" userProvider="AD" userName="Ewen McGregor (NHS GOLDEN JUBILEE)"/>
        <t:Progress percentComplete="100"/>
      </t:Event>
    </t:History>
  </t:Task>
  <t:Task id="{167C7F53-BF5B-4E74-BFB1-314069BDDB5A}">
    <t:Anchor>
      <t:Comment id="532617858"/>
    </t:Anchor>
    <t:History>
      <t:Event id="{77D17B5F-9476-48D6-BD40-CD939058A1A1}" time="2025-01-17T10:40:31.322Z">
        <t:Attribution userId="S::ewen.mcgregor2@gjnh.nhs.scot::51ec2f01-2963-458e-b746-56682aa7e3fe" userProvider="AD" userName="Ewen McGregor (NHS GOLDEN JUBILEE)"/>
        <t:Anchor>
          <t:Comment id="1932244504"/>
        </t:Anchor>
        <t:Create/>
      </t:Event>
      <t:Event id="{27C91A39-07A3-49F3-B4E6-51993BF3E0F9}" time="2025-01-17T10:40:31.322Z">
        <t:Attribution userId="S::ewen.mcgregor2@gjnh.nhs.scot::51ec2f01-2963-458e-b746-56682aa7e3fe" userProvider="AD" userName="Ewen McGregor (NHS GOLDEN JUBILEE)"/>
        <t:Anchor>
          <t:Comment id="1932244504"/>
        </t:Anchor>
        <t:Assign userId="S::Laura.Morrison5@gjnh.nhs.scot::354f1d90-f82f-430f-8ffa-1e64e596d5f2" userProvider="AD" userName="Laura Morrison (NHS GOLDEN JUBILEE)"/>
      </t:Event>
      <t:Event id="{DF2A650A-6577-455E-B6B5-CCA8F3297EED}" time="2025-01-17T10:40:31.322Z">
        <t:Attribution userId="S::ewen.mcgregor2@gjnh.nhs.scot::51ec2f01-2963-458e-b746-56682aa7e3fe" userProvider="AD" userName="Ewen McGregor (NHS GOLDEN JUBILEE)"/>
        <t:Anchor>
          <t:Comment id="1932244504"/>
        </t:Anchor>
        <t:SetTitle title="@Laura Morrison (NHS GOLDEN JUBILEE) lets just put in after the sentence already there. &quot;Additional detail is set out in the GJ Planned Care Plan 2025/26 submission to the Scottish Government."/>
      </t:Event>
      <t:Event id="{BD14519C-9125-4368-87E6-4D55EB444AA3}" time="2025-01-17T10:50:21.75Z">
        <t:Attribution userId="S::laura.morrison5@gjnh.nhs.scot::354f1d90-f82f-430f-8ffa-1e64e596d5f2" userProvider="AD" userName="Laura Morrison (NHS GOLDEN JUBILEE)"/>
        <t:Progress percentComplete="100"/>
      </t:Event>
    </t:History>
  </t:Task>
  <t:Task id="{DF08C8BC-BFC8-4667-875C-DFD980B9F77F}">
    <t:Anchor>
      <t:Comment id="1064857646"/>
    </t:Anchor>
    <t:History>
      <t:Event id="{246DB44B-8A24-486E-880B-A661DD8644E0}" time="2025-01-23T15:27:08.176Z">
        <t:Attribution userId="S::carole.anderson2@gjnh.nhs.scot::331b4913-1ab7-42ad-8a30-6e103182928c" userProvider="AD" userName="Carole Anderson (NHS GOLDEN JUBILEE)"/>
        <t:Anchor>
          <t:Comment id="1064857646"/>
        </t:Anchor>
        <t:Create/>
      </t:Event>
      <t:Event id="{0E374607-1CCC-45DB-ACB4-5BB9E2ABE5B8}" time="2025-01-23T15:27:08.176Z">
        <t:Attribution userId="S::carole.anderson2@gjnh.nhs.scot::331b4913-1ab7-42ad-8a30-6e103182928c" userProvider="AD" userName="Carole Anderson (NHS GOLDEN JUBILEE)"/>
        <t:Anchor>
          <t:Comment id="1064857646"/>
        </t:Anchor>
        <t:Assign userId="S::ewen.mcgregor2@gjnh.nhs.scot::51ec2f01-2963-458e-b746-56682aa7e3fe" userProvider="AD" userName="Ewen McGregor (NHS GOLDEN JUBILEE)"/>
      </t:Event>
      <t:Event id="{2E0772CF-BE76-4B75-BB0C-3D415F9EEA21}" time="2025-01-23T15:27:08.176Z">
        <t:Attribution userId="S::carole.anderson2@gjnh.nhs.scot::331b4913-1ab7-42ad-8a30-6e103182928c" userProvider="AD" userName="Carole Anderson (NHS GOLDEN JUBILEE)"/>
        <t:Anchor>
          <t:Comment id="1064857646"/>
        </t:Anchor>
        <t:SetTitle title="@Ewen McGregor (NHS GOLDEN JUBILEE) Removed mention of 4th operator as they have not yet been recruited and are tied to funding not yet received"/>
      </t:Event>
      <t:Event id="{7D68610A-48CB-4294-94E9-BF46139CC79C}" time="2025-01-23T16:07:11.652Z">
        <t:Attribution userId="S::ewen.mcgregor2@gjnh.nhs.scot::51ec2f01-2963-458e-b746-56682aa7e3fe" userProvider="AD" userName="Ewen McGregor (NHS GOLDEN JUBILEE)"/>
        <t:Progress percentComplete="100"/>
      </t:Event>
    </t:History>
  </t:Task>
  <t:Task id="{83260E8C-E48D-4F74-99BE-40A8173A2E6C}">
    <t:Anchor>
      <t:Comment id="1499137848"/>
    </t:Anchor>
    <t:History>
      <t:Event id="{A75FAA61-CFA1-4776-BD03-FCEC12D81BA0}" time="2025-01-17T10:48:23.867Z">
        <t:Attribution userId="S::ewen.mcgregor2@gjnh.nhs.scot::51ec2f01-2963-458e-b746-56682aa7e3fe" userProvider="AD" userName="Ewen McGregor (NHS GOLDEN JUBILEE)"/>
        <t:Anchor>
          <t:Comment id="129150089"/>
        </t:Anchor>
        <t:Create/>
      </t:Event>
      <t:Event id="{056369E5-2FEF-42CD-8F1D-716724A92DC2}" time="2025-01-17T10:48:23.867Z">
        <t:Attribution userId="S::ewen.mcgregor2@gjnh.nhs.scot::51ec2f01-2963-458e-b746-56682aa7e3fe" userProvider="AD" userName="Ewen McGregor (NHS GOLDEN JUBILEE)"/>
        <t:Anchor>
          <t:Comment id="129150089"/>
        </t:Anchor>
        <t:Assign userId="S::anne-marie.aitken@gjnh.nhs.scot::76fde2f4-f7df-413b-93ba-20f58ee96445" userProvider="AD" userName="Anne-Marie Aitken (NHS GOLDEN JUBILEE)"/>
      </t:Event>
      <t:Event id="{CB0B6FF7-4E7B-4331-96FA-53CAF24441DF}" time="2025-01-17T10:48:23.867Z">
        <t:Attribution userId="S::ewen.mcgregor2@gjnh.nhs.scot::51ec2f01-2963-458e-b746-56682aa7e3fe" userProvider="AD" userName="Ewen McGregor (NHS GOLDEN JUBILEE)"/>
        <t:Anchor>
          <t:Comment id="129150089"/>
        </t:Anchor>
        <t:SetTitle title="@Anne-Marie Aitken (NHS GOLDEN JUBILEE) in the original sentence replace the full stop after plan with a colon. then put in Robs words above removing the word &quot;thematic&quot;. After the last word Rob uses &quot;characteristics.&quot; the new sentence &quot;Any analysis …"/>
      </t:Event>
      <t:Event id="{456E7AF9-0DD3-4D43-90C9-3B17DF5F201E}" time="2025-01-17T12:11:14.506Z">
        <t:Attribution userId="S::ewen.mcgregor2@gjnh.nhs.scot::51ec2f01-2963-458e-b746-56682aa7e3fe" userProvider="AD" userName="Ewen McGregor (NHS GOLDEN JUBILEE)"/>
        <t:Progress percentComplete="100"/>
      </t:Event>
    </t:History>
  </t:Task>
  <t:Task id="{0AFE0F8A-4368-4894-8D83-5686AE8A8DE5}">
    <t:Anchor>
      <t:Comment id="281005993"/>
    </t:Anchor>
    <t:History>
      <t:Event id="{8BA9E41B-A6DC-40F2-A151-D95021000085}" time="2025-01-23T15:20:00.472Z">
        <t:Attribution userId="S::carole.anderson2@gjnh.nhs.scot::331b4913-1ab7-42ad-8a30-6e103182928c" userProvider="AD" userName="Carole Anderson (NHS GOLDEN JUBILEE)"/>
        <t:Anchor>
          <t:Comment id="281005993"/>
        </t:Anchor>
        <t:Create/>
      </t:Event>
      <t:Event id="{7F592614-6FC4-4FDD-BD61-660A33AD6B2B}" time="2025-01-23T15:20:00.472Z">
        <t:Attribution userId="S::carole.anderson2@gjnh.nhs.scot::331b4913-1ab7-42ad-8a30-6e103182928c" userProvider="AD" userName="Carole Anderson (NHS GOLDEN JUBILEE)"/>
        <t:Anchor>
          <t:Comment id="281005993"/>
        </t:Anchor>
        <t:Assign userId="S::ewen.mcgregor2@gjnh.nhs.scot::51ec2f01-2963-458e-b746-56682aa7e3fe" userProvider="AD" userName="Ewen McGregor (NHS GOLDEN JUBILEE)"/>
      </t:Event>
      <t:Event id="{C6D456EF-85D3-48DF-A9B2-682A8A6C6BCF}" time="2025-01-23T15:20:00.472Z">
        <t:Attribution userId="S::carole.anderson2@gjnh.nhs.scot::331b4913-1ab7-42ad-8a30-6e103182928c" userProvider="AD" userName="Carole Anderson (NHS GOLDEN JUBILEE)"/>
        <t:Anchor>
          <t:Comment id="281005993"/>
        </t:Anchor>
        <t:SetTitle title="@Ewen McGregor (NHS GOLDEN JUBILEE) Did we get the 5 theatres open from NES? CEO was of the view we will only have 3/5 open in 25/26"/>
      </t:Event>
      <t:Event id="{1299FBA8-4EFA-4BA0-9C3E-4448647CFCFF}" time="2025-01-23T16:03:25.828Z">
        <t:Attribution userId="S::ewen.mcgregor2@gjnh.nhs.scot::51ec2f01-2963-458e-b746-56682aa7e3fe" userProvider="AD" userName="Ewen McGregor (NHS GOLDEN JUBILEE)"/>
        <t:Anchor>
          <t:Comment id="1294049768"/>
        </t:Anchor>
        <t:UnassignAll/>
      </t:Event>
      <t:Event id="{58148013-44C3-4AC3-8750-3DA162315CDE}" time="2025-01-23T16:03:25.828Z">
        <t:Attribution userId="S::ewen.mcgregor2@gjnh.nhs.scot::51ec2f01-2963-458e-b746-56682aa7e3fe" userProvider="AD" userName="Ewen McGregor (NHS GOLDEN JUBILEE)"/>
        <t:Anchor>
          <t:Comment id="1294049768"/>
        </t:Anchor>
        <t:Assign userId="S::Carole.Anderson2@gjnh.nhs.scot::331b4913-1ab7-42ad-8a30-6e103182928c" userProvider="AD" userName="Carole Anderson (NHS GOLDEN JUBILEE)"/>
      </t:Event>
    </t:History>
  </t:Task>
  <t:Task id="{0E8D616C-F12D-4832-ADDC-C6440B2B2609}">
    <t:Anchor>
      <t:Comment id="955187695"/>
    </t:Anchor>
    <t:History>
      <t:Event id="{427F9C30-6E1A-4ED0-B3A0-B609A25588C8}" time="2025-01-23T15:21:46.374Z">
        <t:Attribution userId="S::carole.anderson2@gjnh.nhs.scot::331b4913-1ab7-42ad-8a30-6e103182928c" userProvider="AD" userName="Carole Anderson (NHS GOLDEN JUBILEE)"/>
        <t:Anchor>
          <t:Comment id="955187695"/>
        </t:Anchor>
        <t:Create/>
      </t:Event>
      <t:Event id="{5E5660A3-DC55-4BE5-8FB8-BCDDD4102616}" time="2025-01-23T15:21:46.374Z">
        <t:Attribution userId="S::carole.anderson2@gjnh.nhs.scot::331b4913-1ab7-42ad-8a30-6e103182928c" userProvider="AD" userName="Carole Anderson (NHS GOLDEN JUBILEE)"/>
        <t:Anchor>
          <t:Comment id="955187695"/>
        </t:Anchor>
        <t:Assign userId="S::ewen.mcgregor2@gjnh.nhs.scot::51ec2f01-2963-458e-b746-56682aa7e3fe" userProvider="AD" userName="Ewen McGregor (NHS GOLDEN JUBILEE)"/>
      </t:Event>
      <t:Event id="{C9C33746-EBC8-4AE3-8AD3-E3897C7E6DE2}" time="2025-01-23T15:21:46.374Z">
        <t:Attribution userId="S::carole.anderson2@gjnh.nhs.scot::331b4913-1ab7-42ad-8a30-6e103182928c" userProvider="AD" userName="Carole Anderson (NHS GOLDEN JUBILEE)"/>
        <t:Anchor>
          <t:Comment id="955187695"/>
        </t:Anchor>
        <t:SetTitle title="@Ewen McGregor (NHS GOLDEN JUBILEE) Would it be nurses AND medical staff? There was to be a plan to train medics too?"/>
      </t:Event>
      <t:Event id="{0FFAB99D-5EF9-4CC5-886C-41403A09CE8C}" time="2025-01-23T16:04:42.26Z">
        <t:Attribution userId="S::ewen.mcgregor2@gjnh.nhs.scot::51ec2f01-2963-458e-b746-56682aa7e3fe" userProvider="AD" userName="Ewen McGregor (NHS GOLDEN JUBILEE)"/>
        <t:Anchor>
          <t:Comment id="201348543"/>
        </t:Anchor>
        <t:UnassignAll/>
      </t:Event>
      <t:Event id="{18EA5ECD-45EE-4923-AC46-8E2C75F0353E}" time="2025-01-23T16:04:42.26Z">
        <t:Attribution userId="S::ewen.mcgregor2@gjnh.nhs.scot::51ec2f01-2963-458e-b746-56682aa7e3fe" userProvider="AD" userName="Ewen McGregor (NHS GOLDEN JUBILEE)"/>
        <t:Anchor>
          <t:Comment id="201348543"/>
        </t:Anchor>
        <t:Assign userId="S::Carole.Anderson2@gjnh.nhs.scot::331b4913-1ab7-42ad-8a30-6e103182928c" userProvider="AD" userName="Carole Anderson (NHS GOLDEN JUBILEE)"/>
      </t:Event>
    </t:History>
  </t:Task>
  <t:Task id="{2F492A6F-C669-4F04-9EB3-FB53B2428FF5}">
    <t:Anchor>
      <t:Comment id="1605215974"/>
    </t:Anchor>
    <t:History>
      <t:Event id="{A95176C0-8316-4E03-895F-B5CF22C75124}" time="2025-01-24T14:52:01.604Z">
        <t:Attribution userId="S::laura.morrison5@gjnh.nhs.scot::354f1d90-f82f-430f-8ffa-1e64e596d5f2" userProvider="AD" userName="Laura Morrison (NHS GOLDEN JUBILEE)"/>
        <t:Anchor>
          <t:Comment id="1605215974"/>
        </t:Anchor>
        <t:Create/>
      </t:Event>
      <t:Event id="{BEF61089-78E3-4B66-9C56-904FCBF0098A}" time="2025-01-24T14:52:01.604Z">
        <t:Attribution userId="S::laura.morrison5@gjnh.nhs.scot::354f1d90-f82f-430f-8ffa-1e64e596d5f2" userProvider="AD" userName="Laura Morrison (NHS GOLDEN JUBILEE)"/>
        <t:Anchor>
          <t:Comment id="1605215974"/>
        </t:Anchor>
        <t:Assign userId="S::ewen.mcgregor2@gjnh.nhs.scot::51ec2f01-2963-458e-b746-56682aa7e3fe" userProvider="AD" userName="Ewen McGregor (NHS GOLDEN JUBILEE)"/>
      </t:Event>
      <t:Event id="{73C6EC2A-8D05-40D7-A54F-433D42DFE7F4}" time="2025-01-24T14:52:01.604Z">
        <t:Attribution userId="S::laura.morrison5@gjnh.nhs.scot::354f1d90-f82f-430f-8ffa-1e64e596d5f2" userProvider="AD" userName="Laura Morrison (NHS GOLDEN JUBILEE)"/>
        <t:Anchor>
          <t:Comment id="1605215974"/>
        </t:Anchor>
        <t:SetTitle title="@Ewen McGregor (NHS GOLDEN JUBILEE) this q was omitted at this stage however should it actually be included with similar wording to action 5.10 (now 5.11) re climate"/>
      </t:Event>
    </t:History>
  </t:Task>
  <t:Task id="{2156A265-79FC-4A37-8F94-3C800BACAE47}">
    <t:Anchor>
      <t:Comment id="925964420"/>
    </t:Anchor>
    <t:History>
      <t:Event id="{3AABF905-9F11-402A-B64D-86C9F5A1B0E5}" time="2025-02-10T15:02:54.59Z">
        <t:Attribution userId="S::ewen.mcgregor2@gjnh.nhs.scot::51ec2f01-2963-458e-b746-56682aa7e3fe" userProvider="AD" userName="Ewen McGregor (NHS GOLDEN JUBILEE)"/>
        <t:Anchor>
          <t:Comment id="404311410"/>
        </t:Anchor>
        <t:Create/>
      </t:Event>
      <t:Event id="{7D14E80A-08DA-410D-A6B1-90457555E5D0}" time="2025-02-10T15:02:54.59Z">
        <t:Attribution userId="S::ewen.mcgregor2@gjnh.nhs.scot::51ec2f01-2963-458e-b746-56682aa7e3fe" userProvider="AD" userName="Ewen McGregor (NHS GOLDEN JUBILEE)"/>
        <t:Anchor>
          <t:Comment id="404311410"/>
        </t:Anchor>
        <t:Assign userId="S::Laura.Morrison5@gjnh.nhs.scot::354f1d90-f82f-430f-8ffa-1e64e596d5f2" userProvider="AD" userName="Laura Morrison (NHS GOLDEN JUBILEE)"/>
      </t:Event>
      <t:Event id="{8281C1F6-9C05-44C7-8FF4-844CE6FA0A10}" time="2025-02-10T15:02:54.59Z">
        <t:Attribution userId="S::ewen.mcgregor2@gjnh.nhs.scot::51ec2f01-2963-458e-b746-56682aa7e3fe" userProvider="AD" userName="Ewen McGregor (NHS GOLDEN JUBILEE)"/>
        <t:Anchor>
          <t:Comment id="404311410"/>
        </t:Anchor>
        <t:SetTitle title="@Laura Morrison (NHS GOLDEN JUBILEE) where / who did you get this narrative from?"/>
      </t:Event>
    </t:History>
  </t:Task>
  <t:Task id="{992BCAE1-88A2-4DCD-B007-702F8DC1998A}">
    <t:Anchor>
      <t:Comment id="2033001376"/>
    </t:Anchor>
    <t:History>
      <t:Event id="{9C3DBD26-792E-4A66-88B3-CF0E4F660034}" time="2025-02-13T13:28:04.22Z">
        <t:Attribution userId="S::anne-marie.aitken@gjnh.nhs.scot::76fde2f4-f7df-413b-93ba-20f58ee96445" userProvider="AD" userName="Anne-Marie Aitken (NHS GOLDEN JUBILEE)"/>
        <t:Anchor>
          <t:Comment id="2033001376"/>
        </t:Anchor>
        <t:Create/>
      </t:Event>
      <t:Event id="{2884A504-4109-4295-A59E-3BCA50B6AB29}" time="2025-02-13T13:28:04.22Z">
        <t:Attribution userId="S::anne-marie.aitken@gjnh.nhs.scot::76fde2f4-f7df-413b-93ba-20f58ee96445" userProvider="AD" userName="Anne-Marie Aitken (NHS GOLDEN JUBILEE)"/>
        <t:Anchor>
          <t:Comment id="2033001376"/>
        </t:Anchor>
        <t:Assign userId="S::ewen.mcgregor2@gjnh.nhs.scot::51ec2f01-2963-458e-b746-56682aa7e3fe" userProvider="AD" userName="Ewen McGregor (NHS GOLDEN JUBILEE)"/>
      </t:Event>
      <t:Event id="{FB81C6AC-5502-4956-9D80-94087AFAAF22}" time="2025-02-13T13:28:04.22Z">
        <t:Attribution userId="S::anne-marie.aitken@gjnh.nhs.scot::76fde2f4-f7df-413b-93ba-20f58ee96445" userProvider="AD" userName="Anne-Marie Aitken (NHS GOLDEN JUBILEE)"/>
        <t:Anchor>
          <t:Comment id="2033001376"/>
        </t:Anchor>
        <t:SetTitle title="@Ewen McGregor (NHS GOLDEN JUBILEE) This whole section is new"/>
      </t:Event>
      <t:Event id="{F08A9995-30F9-4199-AC65-64EFB93FAB70}" time="2025-02-13T14:17:09.458Z">
        <t:Attribution userId="S::ewen.mcgregor2@gjnh.nhs.scot::51ec2f01-2963-458e-b746-56682aa7e3fe" userProvider="AD" userName="Ewen McGregor (NHS GOLDEN JUBILEE)"/>
        <t:Anchor>
          <t:Comment id="464469096"/>
        </t:Anchor>
        <t:UnassignAll/>
      </t:Event>
      <t:Event id="{E0452CB8-9C6A-4F50-A53F-50BD8DC72554}" time="2025-02-13T14:17:09.458Z">
        <t:Attribution userId="S::ewen.mcgregor2@gjnh.nhs.scot::51ec2f01-2963-458e-b746-56682aa7e3fe" userProvider="AD" userName="Ewen McGregor (NHS GOLDEN JUBILEE)"/>
        <t:Anchor>
          <t:Comment id="464469096"/>
        </t:Anchor>
        <t:Assign userId="S::anne-marie.aitken@gjnh.nhs.scot::76fde2f4-f7df-413b-93ba-20f58ee96445" userProvider="AD" userName="Anne-Marie Aitken (NHS GOLDEN JUBILEE)"/>
      </t:Event>
      <t:Event id="{8A085AC2-8B20-4C09-B1FD-31CBF52A4D24}" time="2025-02-13T14:54:49.553Z">
        <t:Attribution userId="S::anne-marie.aitken@gjnh.nhs.scot::76fde2f4-f7df-413b-93ba-20f58ee96445" userProvider="AD" userName="Anne-Marie Aitken (NHS GOLDEN JUBILEE)"/>
        <t:Progress percentComplete="100"/>
      </t:Event>
    </t:History>
  </t:Task>
  <t:Task id="{34E05737-9BE9-4443-91A4-11D10D485782}">
    <t:Anchor>
      <t:Comment id="706843636"/>
    </t:Anchor>
    <t:History>
      <t:Event id="{A27A69FF-7316-4FC3-A15B-57176C9AE921}" time="2025-02-13T14:15:59.62Z">
        <t:Attribution userId="S::ewen.mcgregor2@gjnh.nhs.scot::51ec2f01-2963-458e-b746-56682aa7e3fe" userProvider="AD" userName="Ewen McGregor (NHS GOLDEN JUBILEE)"/>
        <t:Anchor>
          <t:Comment id="840230623"/>
        </t:Anchor>
        <t:Create/>
      </t:Event>
      <t:Event id="{ADB8359F-0EB8-4812-BECB-1E1FC517B010}" time="2025-02-13T14:15:59.62Z">
        <t:Attribution userId="S::ewen.mcgregor2@gjnh.nhs.scot::51ec2f01-2963-458e-b746-56682aa7e3fe" userProvider="AD" userName="Ewen McGregor (NHS GOLDEN JUBILEE)"/>
        <t:Anchor>
          <t:Comment id="840230623"/>
        </t:Anchor>
        <t:Assign userId="S::anne-marie.aitken@gjnh.nhs.scot::76fde2f4-f7df-413b-93ba-20f58ee96445" userProvider="AD" userName="Anne-Marie Aitken (NHS GOLDEN JUBILEE)"/>
      </t:Event>
      <t:Event id="{29DA558E-9F40-423E-BE18-C4B38583F6BB}" time="2025-02-13T14:15:59.62Z">
        <t:Attribution userId="S::ewen.mcgregor2@gjnh.nhs.scot::51ec2f01-2963-458e-b746-56682aa7e3fe" userProvider="AD" userName="Ewen McGregor (NHS GOLDEN JUBILEE)"/>
        <t:Anchor>
          <t:Comment id="840230623"/>
        </t:Anchor>
        <t:SetTitle title="@Anne-Marie Aitken (NHS GOLDEN JUBILEE) remove this repetition"/>
      </t:Event>
    </t:History>
  </t:Task>
  <t:Task id="{770D0BB7-B633-43EC-B50E-EAE794788421}">
    <t:Anchor>
      <t:Comment id="938954270"/>
    </t:Anchor>
    <t:History>
      <t:Event id="{485C37E5-0016-4F72-81BE-95C655E2A2BD}" time="2025-02-13T17:09:26.678Z">
        <t:Attribution userId="S::zaid.tariq@gjnh.nhs.scot::c4703c16-7ec7-4d2c-8337-100a9e97cb13" userProvider="AD" userName="Zaid Tariq (NHS GOLDEN JUBILEE)"/>
        <t:Anchor>
          <t:Comment id="938954270"/>
        </t:Anchor>
        <t:Create/>
      </t:Event>
      <t:Event id="{08299FD5-C23D-4AE8-AA74-7F056EB05DDA}" time="2025-02-13T17:09:26.678Z">
        <t:Attribution userId="S::zaid.tariq@gjnh.nhs.scot::c4703c16-7ec7-4d2c-8337-100a9e97cb13" userProvider="AD" userName="Zaid Tariq (NHS GOLDEN JUBILEE)"/>
        <t:Anchor>
          <t:Comment id="938954270"/>
        </t:Anchor>
        <t:Assign userId="S::ewen.mcgregor2@gjnh.nhs.scot::51ec2f01-2963-458e-b746-56682aa7e3fe" userProvider="AD" userName="Ewen McGregor (NHS GOLDEN JUBILEE)"/>
      </t:Event>
      <t:Event id="{77EEDD37-4147-44DF-AE29-16B354C61F3A}" time="2025-02-13T17:09:26.678Z">
        <t:Attribution userId="S::zaid.tariq@gjnh.nhs.scot::c4703c16-7ec7-4d2c-8337-100a9e97cb13" userProvider="AD" userName="Zaid Tariq (NHS GOLDEN JUBILEE)"/>
        <t:Anchor>
          <t:Comment id="938954270"/>
        </t:Anchor>
        <t:SetTitle title="@Ewen McGregor (NHS GOLDEN JUBILEE) will require confirmation with our Director re reference to HCC review and the statement being made here."/>
      </t:Event>
      <t:Event id="{FA2AE24F-B833-4447-BC34-AF87E5B0D772}" time="2025-02-14T08:44:19.489Z">
        <t:Attribution userId="S::ewen.mcgregor2@gjnh.nhs.scot::51ec2f01-2963-458e-b746-56682aa7e3fe" userProvider="AD" userName="Ewen McGregor (NHS GOLDEN JUBILEE)"/>
        <t:Anchor>
          <t:Comment id="1922383141"/>
        </t:Anchor>
        <t:UnassignAll/>
      </t:Event>
      <t:Event id="{87911544-64BB-4239-BE84-7E63040ED93D}" time="2025-02-14T08:44:19.489Z">
        <t:Attribution userId="S::ewen.mcgregor2@gjnh.nhs.scot::51ec2f01-2963-458e-b746-56682aa7e3fe" userProvider="AD" userName="Ewen McGregor (NHS GOLDEN JUBILEE)"/>
        <t:Anchor>
          <t:Comment id="1922383141"/>
        </t:Anchor>
        <t:Assign userId="S::zaid.tariq@gjnh.nhs.scot::c4703c16-7ec7-4d2c-8337-100a9e97cb13" userProvider="AD" userName="Zaid Tariq (NHS GOLDEN JUBILEE)"/>
      </t:Event>
    </t:History>
  </t:Task>
  <t:Task id="{95E10C74-E629-4911-99DF-C1263DBB8FF3}">
    <t:Anchor>
      <t:Comment id="2113332606"/>
    </t:Anchor>
    <t:History>
      <t:Event id="{D678F1E8-5C02-40B3-8F35-5996172AE6AD}" time="2025-02-17T12:35:44.41Z">
        <t:Attribution userId="S::carole.anderson2@gjnh.nhs.scot::331b4913-1ab7-42ad-8a30-6e103182928c" userProvider="AD" userName="Carole Anderson (NHS GOLDEN JUBILEE)"/>
        <t:Anchor>
          <t:Comment id="2113332606"/>
        </t:Anchor>
        <t:Create/>
      </t:Event>
      <t:Event id="{BC890ECC-4290-4AE1-A6DD-5F6A9C3AEE60}" time="2025-02-17T12:35:44.41Z">
        <t:Attribution userId="S::carole.anderson2@gjnh.nhs.scot::331b4913-1ab7-42ad-8a30-6e103182928c" userProvider="AD" userName="Carole Anderson (NHS GOLDEN JUBILEE)"/>
        <t:Anchor>
          <t:Comment id="2113332606"/>
        </t:Anchor>
        <t:Assign userId="S::ewen.mcgregor2@gjnh.nhs.scot::51ec2f01-2963-458e-b746-56682aa7e3fe" userProvider="AD" userName="Ewen McGregor (NHS GOLDEN JUBILEE)"/>
      </t:Event>
      <t:Event id="{9BFA51C2-227E-484F-BE08-7CF3FFA15E3B}" time="2025-02-17T12:35:44.41Z">
        <t:Attribution userId="S::carole.anderson2@gjnh.nhs.scot::331b4913-1ab7-42ad-8a30-6e103182928c" userProvider="AD" userName="Carole Anderson (NHS GOLDEN JUBILEE)"/>
        <t:Anchor>
          <t:Comment id="2113332606"/>
        </t:Anchor>
        <t:SetTitle title="@Ewen McGregor (NHS GOLDEN JUBILEE) Should we perhaps add the anchor documents as appendices?"/>
      </t:Event>
    </t:History>
  </t:Task>
  <t:Task id="{CCF1225A-350C-4CD1-9150-05FC9B9B9727}">
    <t:Anchor>
      <t:Comment id="938423617"/>
    </t:Anchor>
    <t:History>
      <t:Event id="{0BDFCDD9-8F83-470F-B291-D583166A5CFB}" time="2025-02-27T09:50:14.339Z">
        <t:Attribution userId="S::carole.anderson2@gjnh.nhs.scot::331b4913-1ab7-42ad-8a30-6e103182928c" userProvider="AD" userName="Carole Anderson (NHS GOLDEN JUBILEE)"/>
        <t:Anchor>
          <t:Comment id="938423617"/>
        </t:Anchor>
        <t:Create/>
      </t:Event>
      <t:Event id="{7F923EBD-332A-4787-B2A7-DAE323610AB0}" time="2025-02-27T09:50:14.339Z">
        <t:Attribution userId="S::carole.anderson2@gjnh.nhs.scot::331b4913-1ab7-42ad-8a30-6e103182928c" userProvider="AD" userName="Carole Anderson (NHS GOLDEN JUBILEE)"/>
        <t:Anchor>
          <t:Comment id="938423617"/>
        </t:Anchor>
        <t:Assign userId="S::Laura.Morrison5@gjnh.nhs.scot::354f1d90-f82f-430f-8ffa-1e64e596d5f2" userProvider="AD" userName="Laura Morrison (NHS GOLDEN JUBILEE)"/>
      </t:Event>
      <t:Event id="{ED7FC50C-C610-4B86-9D28-54C1F9508640}" time="2025-02-27T09:50:14.339Z">
        <t:Attribution userId="S::carole.anderson2@gjnh.nhs.scot::331b4913-1ab7-42ad-8a30-6e103182928c" userProvider="AD" userName="Carole Anderson (NHS GOLDEN JUBILEE)"/>
        <t:Anchor>
          <t:Comment id="938423617"/>
        </t:Anchor>
        <t:SetTitle title="@Laura Morrison (NHS GOLDEN JUBILEE) Section updated and now complete"/>
      </t:Event>
      <t:Event id="{6EE240DD-53D1-4148-AFC7-8CCA6643A3AC}" time="2025-02-27T10:36:55.527Z">
        <t:Attribution userId="S::laura.morrison5@gjnh.nhs.scot::354f1d90-f82f-430f-8ffa-1e64e596d5f2" userProvider="AD" userName="Laura Morrison (NHS GOLDEN JUBILEE)"/>
        <t:Progress percentComplete="100"/>
      </t:Event>
    </t:History>
  </t:Task>
</t:Task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53D26341A57B383EE0540010E0463CCA" version="1.0.0">
  <systemFields>
    <field name="Objective-Id">
      <value order="0">A42699235</value>
    </field>
    <field name="Objective-Title">
      <value order="0">NHS Scotland - Annual Delivery Plan - Template ADP1</value>
    </field>
    <field name="Objective-Description">
      <value order="0"/>
    </field>
    <field name="Objective-CreationStamp">
      <value order="0">2023-02-27T12:33:31Z</value>
    </field>
    <field name="Objective-IsApproved">
      <value order="0">false</value>
    </field>
    <field name="Objective-IsPublished">
      <value order="0">false</value>
    </field>
    <field name="Objective-DatePublished">
      <value order="0"/>
    </field>
    <field name="Objective-ModificationStamp">
      <value order="0">2023-02-28T09:31:12Z</value>
    </field>
    <field name="Objective-Owner">
      <value order="0">Macdonald, Jake J (U445160)</value>
    </field>
    <field name="Objective-Path">
      <value order="0">Objective Global Folder:SG File Plan:Health, nutrition and care:National Health Service (NHS):NHS management:Advice and policy: NHS management (2018- ):NHS Scotland: Plans and Strategies: Health Board Annual Delivery Plans (2023-2024): 2022-2027</value>
    </field>
    <field name="Objective-Parent">
      <value order="0">NHS Scotland: Plans and Strategies: Health Board Annual Delivery Plans (2023-2024): 2022-2027</value>
    </field>
    <field name="Objective-State">
      <value order="0">Being Drafted</value>
    </field>
    <field name="Objective-VersionId">
      <value order="0">vA63597755</value>
    </field>
    <field name="Objective-Version">
      <value order="0">4.1</value>
    </field>
    <field name="Objective-VersionNumber">
      <value order="0">6</value>
    </field>
    <field name="Objective-VersionComment">
      <value order="0"/>
    </field>
    <field name="Objective-FileNumber">
      <value order="0">PBP&amp;S/364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502C-1FB7-4E7D-8451-ACF88FEE62B6}">
  <ds:schemaRefs>
    <ds:schemaRef ds:uri="http://schemas.microsoft.com/sharepoint/v3/contenttype/forms"/>
  </ds:schemaRefs>
</ds:datastoreItem>
</file>

<file path=customXml/itemProps2.xml><?xml version="1.0" encoding="utf-8"?>
<ds:datastoreItem xmlns:ds="http://schemas.openxmlformats.org/officeDocument/2006/customXml" ds:itemID="{6FE45CB6-377D-407A-B63F-DB85DB313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E1D2B68F-8ACD-470F-BFA4-A9B14260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B95905-6B86-4EDA-B387-CA663743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18509</Words>
  <Characters>105502</Characters>
  <Application>Microsoft Office Word</Application>
  <DocSecurity>0</DocSecurity>
  <Lines>879</Lines>
  <Paragraphs>247</Paragraphs>
  <ScaleCrop>false</ScaleCrop>
  <Company>Scottish Government</Company>
  <LinksUpToDate>false</LinksUpToDate>
  <CharactersWithSpaces>123764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Speirs</dc:creator>
  <cp:keywords/>
  <dc:description/>
  <cp:lastModifiedBy>Shannon Curran (NHS GOLDEN JUBILEE)</cp:lastModifiedBy>
  <cp:revision>5</cp:revision>
  <cp:lastPrinted>2024-02-21T17:30:00Z</cp:lastPrinted>
  <dcterms:created xsi:type="dcterms:W3CDTF">2025-03-12T14:49:00Z</dcterms:created>
  <dcterms:modified xsi:type="dcterms:W3CDTF">2025-03-17T14:47:00Z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A42699235</vt:lpwstr>
  </property>
  <property fmtid="{D5CDD505-2E9C-101B-9397-08002B2CF9AE}" pid="4" name="Objective-Title">
    <vt:lpwstr>NHS Scotland - Annual Delivery Plan - Template ADP1</vt:lpwstr>
  </property>
  <property fmtid="{D5CDD505-2E9C-101B-9397-08002B2CF9AE}" pid="5" name="Objective-Description">
    <vt:lpwstr/>
  </property>
  <property fmtid="{D5CDD505-2E9C-101B-9397-08002B2CF9AE}" pid="6" name="Objective-CreationStamp">
    <vt:filetime>2023-02-27T12:33:31Z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2023-02-28T09:31:12Z</vt:filetime>
  </property>
  <property fmtid="{D5CDD505-2E9C-101B-9397-08002B2CF9AE}" pid="11" name="Objective-Owner">
    <vt:lpwstr>Macdonald, Jake J (U445160)</vt:lpwstr>
  </property>
  <property fmtid="{D5CDD505-2E9C-101B-9397-08002B2CF9AE}" pid="12" name="Objective-Path">
    <vt:lpwstr>Objective Global Folder:SG File Plan:Health, nutrition and care:National Health Service (NHS):NHS management:Advice and policy: NHS management (2018- ):NHS Scotland: Plans and Strategies: Health Board Annual Delivery Plans (2023-2024): 2022-2027</vt:lpwstr>
  </property>
  <property fmtid="{D5CDD505-2E9C-101B-9397-08002B2CF9AE}" pid="13" name="Objective-Parent">
    <vt:lpwstr>NHS Scotland: Plans and Strategies: Health Board Annual Delivery Plans (2023-2024): 2022-2027</vt:lpwstr>
  </property>
  <property fmtid="{D5CDD505-2E9C-101B-9397-08002B2CF9AE}" pid="14" name="Objective-State">
    <vt:lpwstr>Being Drafted</vt:lpwstr>
  </property>
  <property fmtid="{D5CDD505-2E9C-101B-9397-08002B2CF9AE}" pid="15" name="Objective-VersionId">
    <vt:lpwstr>vA63597755</vt:lpwstr>
  </property>
  <property fmtid="{D5CDD505-2E9C-101B-9397-08002B2CF9AE}" pid="16" name="Objective-Version">
    <vt:lpwstr>4.1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PBP&amp;S/364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_DocHome">
    <vt:i4>1319086130</vt:i4>
  </property>
  <property fmtid="{D5CDD505-2E9C-101B-9397-08002B2CF9AE}" pid="29" name="ContentTypeId">
    <vt:lpwstr>0x01010044B8586B33552B43827CBF4DE1CC4FDC</vt:lpwstr>
  </property>
</Properties>
</file>