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199" w:rsidRPr="003445BF" w:rsidRDefault="00020715" w:rsidP="00550E44">
      <w:pPr>
        <w:pStyle w:val="Heading2"/>
      </w:pPr>
      <w:r w:rsidRPr="003445BF">
        <w:rPr>
          <w:noProof/>
          <w:lang w:eastAsia="en-GB"/>
        </w:rPr>
        <w:drawing>
          <wp:anchor distT="0" distB="0" distL="114300" distR="114300" simplePos="0" relativeHeight="251659264" behindDoc="0" locked="0" layoutInCell="1" allowOverlap="1" wp14:anchorId="7C85E3F0" wp14:editId="378669E5">
            <wp:simplePos x="0" y="0"/>
            <wp:positionH relativeFrom="margin">
              <wp:posOffset>5329593</wp:posOffset>
            </wp:positionH>
            <wp:positionV relativeFrom="margin">
              <wp:posOffset>-204916</wp:posOffset>
            </wp:positionV>
            <wp:extent cx="1062990" cy="73533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F Digital Print C&amp;U.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62990" cy="735330"/>
                    </a:xfrm>
                    <a:prstGeom prst="rect">
                      <a:avLst/>
                    </a:prstGeom>
                    <a:noFill/>
                    <a:ln w="9525">
                      <a:noFill/>
                      <a:miter lim="800000"/>
                      <a:headEnd/>
                      <a:tailEnd/>
                    </a:ln>
                  </pic:spPr>
                </pic:pic>
              </a:graphicData>
            </a:graphic>
            <wp14:sizeRelV relativeFrom="margin">
              <wp14:pctHeight>0</wp14:pctHeight>
            </wp14:sizeRelV>
          </wp:anchor>
        </w:drawing>
      </w:r>
      <w:r w:rsidR="00EB3E86">
        <w:t>A</w:t>
      </w:r>
      <w:r w:rsidR="00951199" w:rsidRPr="003445BF">
        <w:t xml:space="preserve">pproved </w:t>
      </w:r>
      <w:r w:rsidR="00E362B1">
        <w:t>M</w:t>
      </w:r>
      <w:r w:rsidR="00951199" w:rsidRPr="003445BF">
        <w:t>inutes</w:t>
      </w:r>
      <w:r w:rsidR="004C4842" w:rsidRPr="003445BF">
        <w:t xml:space="preserve">   </w:t>
      </w:r>
      <w:r w:rsidR="00C5596F">
        <w:t xml:space="preserve">  </w:t>
      </w:r>
    </w:p>
    <w:p w:rsidR="00951199" w:rsidRPr="003445BF" w:rsidRDefault="00951199" w:rsidP="00DD1B21">
      <w:pPr>
        <w:spacing w:after="0" w:line="240" w:lineRule="auto"/>
        <w:rPr>
          <w:rFonts w:ascii="Arial" w:hAnsi="Arial" w:cs="Arial"/>
          <w:b/>
          <w:sz w:val="24"/>
          <w:szCs w:val="24"/>
        </w:rPr>
      </w:pPr>
    </w:p>
    <w:p w:rsidR="00951199" w:rsidRPr="0093071F" w:rsidRDefault="00951199" w:rsidP="00DD1B21">
      <w:pPr>
        <w:spacing w:after="0" w:line="240" w:lineRule="auto"/>
        <w:rPr>
          <w:rFonts w:ascii="Arial" w:hAnsi="Arial" w:cs="Arial"/>
          <w:b/>
          <w:sz w:val="24"/>
          <w:szCs w:val="24"/>
        </w:rPr>
      </w:pPr>
      <w:r w:rsidRPr="0093071F">
        <w:rPr>
          <w:rFonts w:ascii="Arial" w:hAnsi="Arial" w:cs="Arial"/>
          <w:b/>
          <w:sz w:val="24"/>
          <w:szCs w:val="24"/>
        </w:rPr>
        <w:t>Meeting:</w:t>
      </w:r>
      <w:r w:rsidRPr="0093071F">
        <w:rPr>
          <w:rFonts w:ascii="Arial" w:hAnsi="Arial" w:cs="Arial"/>
          <w:b/>
          <w:sz w:val="24"/>
          <w:szCs w:val="24"/>
        </w:rPr>
        <w:tab/>
      </w:r>
      <w:r w:rsidR="00D94B3C">
        <w:rPr>
          <w:rFonts w:ascii="Arial" w:hAnsi="Arial" w:cs="Arial"/>
          <w:b/>
          <w:sz w:val="24"/>
          <w:szCs w:val="24"/>
        </w:rPr>
        <w:t xml:space="preserve">Staff Governance and Person Centred </w:t>
      </w:r>
      <w:r w:rsidR="00F67A42">
        <w:rPr>
          <w:rFonts w:ascii="Arial" w:hAnsi="Arial" w:cs="Arial"/>
          <w:b/>
          <w:sz w:val="24"/>
          <w:szCs w:val="24"/>
        </w:rPr>
        <w:t>Committee</w:t>
      </w:r>
    </w:p>
    <w:p w:rsidR="00E05E4C" w:rsidRPr="0093071F" w:rsidRDefault="00E05E4C" w:rsidP="00DD1B21">
      <w:pPr>
        <w:tabs>
          <w:tab w:val="left" w:pos="1134"/>
        </w:tabs>
        <w:spacing w:after="0" w:line="240" w:lineRule="auto"/>
        <w:ind w:left="1440" w:hanging="1440"/>
        <w:rPr>
          <w:rFonts w:ascii="Arial" w:hAnsi="Arial" w:cs="Arial"/>
          <w:b/>
          <w:sz w:val="24"/>
          <w:szCs w:val="24"/>
        </w:rPr>
      </w:pPr>
      <w:r w:rsidRPr="0093071F">
        <w:rPr>
          <w:rFonts w:ascii="Arial" w:hAnsi="Arial" w:cs="Arial"/>
          <w:b/>
          <w:sz w:val="24"/>
          <w:szCs w:val="24"/>
        </w:rPr>
        <w:t>Date:</w:t>
      </w:r>
      <w:r w:rsidRPr="0093071F">
        <w:rPr>
          <w:rFonts w:ascii="Arial" w:hAnsi="Arial" w:cs="Arial"/>
          <w:b/>
          <w:sz w:val="24"/>
          <w:szCs w:val="24"/>
        </w:rPr>
        <w:tab/>
      </w:r>
      <w:r w:rsidRPr="0093071F">
        <w:rPr>
          <w:rFonts w:ascii="Arial" w:hAnsi="Arial" w:cs="Arial"/>
          <w:b/>
          <w:sz w:val="24"/>
          <w:szCs w:val="24"/>
        </w:rPr>
        <w:tab/>
      </w:r>
      <w:r w:rsidR="000C3ED1">
        <w:rPr>
          <w:rFonts w:ascii="Arial" w:hAnsi="Arial" w:cs="Arial"/>
          <w:b/>
          <w:sz w:val="24"/>
          <w:szCs w:val="24"/>
        </w:rPr>
        <w:t>Tuesday 19 November</w:t>
      </w:r>
      <w:r w:rsidR="002D7C5B">
        <w:rPr>
          <w:rFonts w:ascii="Arial" w:hAnsi="Arial" w:cs="Arial"/>
          <w:b/>
          <w:sz w:val="24"/>
          <w:szCs w:val="24"/>
        </w:rPr>
        <w:t>, 14:00-16:30</w:t>
      </w:r>
    </w:p>
    <w:p w:rsidR="00E05E4C" w:rsidRPr="0093071F" w:rsidRDefault="00E05E4C" w:rsidP="00DD1B21">
      <w:pPr>
        <w:tabs>
          <w:tab w:val="left" w:pos="1134"/>
        </w:tabs>
        <w:spacing w:after="0" w:line="240" w:lineRule="auto"/>
        <w:rPr>
          <w:rFonts w:ascii="Arial" w:hAnsi="Arial" w:cs="Arial"/>
          <w:b/>
          <w:sz w:val="24"/>
          <w:szCs w:val="24"/>
        </w:rPr>
      </w:pPr>
      <w:r w:rsidRPr="0093071F">
        <w:rPr>
          <w:rFonts w:ascii="Arial" w:hAnsi="Arial" w:cs="Arial"/>
          <w:b/>
          <w:sz w:val="24"/>
          <w:szCs w:val="24"/>
        </w:rPr>
        <w:t>Venue:</w:t>
      </w:r>
      <w:r w:rsidRPr="0093071F">
        <w:rPr>
          <w:rFonts w:ascii="Arial" w:hAnsi="Arial" w:cs="Arial"/>
          <w:b/>
          <w:sz w:val="24"/>
          <w:szCs w:val="24"/>
        </w:rPr>
        <w:tab/>
      </w:r>
      <w:r w:rsidRPr="0093071F">
        <w:rPr>
          <w:rFonts w:ascii="Arial" w:hAnsi="Arial" w:cs="Arial"/>
          <w:b/>
          <w:sz w:val="24"/>
          <w:szCs w:val="24"/>
        </w:rPr>
        <w:tab/>
        <w:t xml:space="preserve">Microsoft Teams </w:t>
      </w:r>
    </w:p>
    <w:p w:rsidR="008A2FF2" w:rsidRPr="00AF6715" w:rsidRDefault="008A2FF2" w:rsidP="00DD1B21">
      <w:pPr>
        <w:spacing w:after="0" w:line="240" w:lineRule="auto"/>
        <w:ind w:left="2552" w:hanging="2552"/>
        <w:rPr>
          <w:rFonts w:ascii="Arial" w:hAnsi="Arial" w:cs="Arial"/>
          <w:sz w:val="24"/>
          <w:szCs w:val="24"/>
        </w:rPr>
      </w:pPr>
    </w:p>
    <w:p w:rsidR="007A4C9E" w:rsidRDefault="007A4C9E" w:rsidP="00DD1B21">
      <w:pPr>
        <w:tabs>
          <w:tab w:val="left" w:pos="3402"/>
          <w:tab w:val="left" w:pos="3544"/>
          <w:tab w:val="left" w:pos="3828"/>
        </w:tabs>
        <w:spacing w:after="0" w:line="240" w:lineRule="auto"/>
        <w:ind w:left="2552" w:hanging="2552"/>
        <w:rPr>
          <w:rFonts w:ascii="Arial" w:hAnsi="Arial" w:cs="Arial"/>
          <w:b/>
          <w:sz w:val="24"/>
          <w:szCs w:val="24"/>
        </w:rPr>
      </w:pPr>
      <w:r w:rsidRPr="00AF6715">
        <w:rPr>
          <w:rFonts w:ascii="Arial" w:hAnsi="Arial" w:cs="Arial"/>
          <w:b/>
          <w:sz w:val="24"/>
          <w:szCs w:val="24"/>
        </w:rPr>
        <w:t>Members</w:t>
      </w:r>
    </w:p>
    <w:p w:rsidR="00DE6CCD" w:rsidRPr="00DE6CCD" w:rsidRDefault="00DE6CCD" w:rsidP="00DE6CCD">
      <w:pPr>
        <w:tabs>
          <w:tab w:val="left" w:pos="3402"/>
          <w:tab w:val="left" w:pos="3544"/>
          <w:tab w:val="left" w:pos="3828"/>
          <w:tab w:val="left" w:pos="4253"/>
        </w:tabs>
        <w:spacing w:after="0" w:line="240" w:lineRule="auto"/>
        <w:ind w:left="2552" w:hanging="2552"/>
        <w:rPr>
          <w:rFonts w:ascii="Arial" w:hAnsi="Arial" w:cs="Arial"/>
          <w:sz w:val="24"/>
          <w:szCs w:val="24"/>
        </w:rPr>
      </w:pPr>
      <w:r w:rsidRPr="00AF6715">
        <w:rPr>
          <w:rFonts w:ascii="Arial" w:hAnsi="Arial" w:cs="Arial"/>
          <w:sz w:val="24"/>
          <w:szCs w:val="24"/>
        </w:rPr>
        <w:t>Marcella Boy</w:t>
      </w:r>
      <w:r>
        <w:rPr>
          <w:rFonts w:ascii="Arial" w:hAnsi="Arial" w:cs="Arial"/>
          <w:sz w:val="24"/>
          <w:szCs w:val="24"/>
        </w:rPr>
        <w:t>le</w:t>
      </w:r>
      <w:r>
        <w:rPr>
          <w:rFonts w:ascii="Arial" w:hAnsi="Arial" w:cs="Arial"/>
          <w:sz w:val="24"/>
          <w:szCs w:val="24"/>
        </w:rPr>
        <w:tab/>
        <w:t>Non-Executive Director (Chair)</w:t>
      </w:r>
    </w:p>
    <w:p w:rsidR="00363FB3" w:rsidRDefault="00363FB3" w:rsidP="00DD1B21">
      <w:pPr>
        <w:tabs>
          <w:tab w:val="left" w:pos="3402"/>
          <w:tab w:val="left" w:pos="3544"/>
          <w:tab w:val="left" w:pos="3828"/>
          <w:tab w:val="left" w:pos="4253"/>
        </w:tabs>
        <w:spacing w:after="0" w:line="240" w:lineRule="auto"/>
        <w:ind w:left="2552" w:hanging="2552"/>
        <w:rPr>
          <w:rFonts w:ascii="Arial" w:hAnsi="Arial" w:cs="Arial"/>
          <w:sz w:val="24"/>
          <w:szCs w:val="24"/>
        </w:rPr>
      </w:pPr>
      <w:r w:rsidRPr="00AF6715">
        <w:rPr>
          <w:rFonts w:ascii="Arial" w:hAnsi="Arial" w:cs="Arial"/>
          <w:sz w:val="24"/>
          <w:szCs w:val="24"/>
        </w:rPr>
        <w:t>Callum Blackburn</w:t>
      </w:r>
      <w:r w:rsidRPr="00AF6715">
        <w:rPr>
          <w:rFonts w:ascii="Arial" w:hAnsi="Arial" w:cs="Arial"/>
          <w:sz w:val="24"/>
          <w:szCs w:val="24"/>
        </w:rPr>
        <w:tab/>
        <w:t>Non-Executive Director</w:t>
      </w:r>
    </w:p>
    <w:p w:rsidR="00363FB3" w:rsidRDefault="00363FB3" w:rsidP="00D0329D">
      <w:pPr>
        <w:tabs>
          <w:tab w:val="left" w:pos="3402"/>
          <w:tab w:val="left" w:pos="3544"/>
          <w:tab w:val="left" w:pos="3828"/>
          <w:tab w:val="left" w:pos="4253"/>
        </w:tabs>
        <w:spacing w:after="0" w:line="240" w:lineRule="auto"/>
        <w:rPr>
          <w:rFonts w:ascii="Arial" w:hAnsi="Arial" w:cs="Arial"/>
          <w:sz w:val="24"/>
          <w:szCs w:val="24"/>
        </w:rPr>
      </w:pPr>
      <w:r>
        <w:rPr>
          <w:rFonts w:ascii="Arial" w:hAnsi="Arial" w:cs="Arial"/>
          <w:sz w:val="24"/>
          <w:szCs w:val="24"/>
        </w:rPr>
        <w:t xml:space="preserve">Jane Christie-Flight       </w:t>
      </w:r>
      <w:r w:rsidRPr="00AF6715">
        <w:rPr>
          <w:rFonts w:ascii="Arial" w:hAnsi="Arial" w:cs="Arial"/>
          <w:sz w:val="24"/>
          <w:szCs w:val="24"/>
        </w:rPr>
        <w:t>Employee Director</w:t>
      </w:r>
    </w:p>
    <w:p w:rsidR="00363FB3" w:rsidRPr="00FF1749" w:rsidRDefault="00363FB3" w:rsidP="00FF1749">
      <w:pPr>
        <w:tabs>
          <w:tab w:val="left" w:pos="3402"/>
          <w:tab w:val="left" w:pos="3544"/>
          <w:tab w:val="left" w:pos="3828"/>
          <w:tab w:val="left" w:pos="4253"/>
        </w:tabs>
        <w:spacing w:after="0" w:line="240" w:lineRule="auto"/>
        <w:rPr>
          <w:rFonts w:ascii="Arial" w:hAnsi="Arial" w:cs="Arial"/>
          <w:sz w:val="24"/>
          <w:szCs w:val="24"/>
        </w:rPr>
      </w:pPr>
      <w:r>
        <w:rPr>
          <w:rFonts w:ascii="Arial" w:hAnsi="Arial" w:cs="Arial"/>
          <w:sz w:val="24"/>
          <w:szCs w:val="24"/>
        </w:rPr>
        <w:t xml:space="preserve">Linda Semple                Non-Executive Director </w:t>
      </w:r>
    </w:p>
    <w:p w:rsidR="00363FB3" w:rsidRDefault="00363FB3" w:rsidP="00FF1749">
      <w:pPr>
        <w:tabs>
          <w:tab w:val="left" w:pos="3402"/>
          <w:tab w:val="left" w:pos="3544"/>
          <w:tab w:val="left" w:pos="3828"/>
        </w:tabs>
        <w:spacing w:after="0" w:line="240" w:lineRule="auto"/>
        <w:ind w:left="2552" w:hanging="2552"/>
        <w:rPr>
          <w:rFonts w:ascii="Arial" w:hAnsi="Arial" w:cs="Arial"/>
          <w:sz w:val="24"/>
          <w:szCs w:val="24"/>
        </w:rPr>
      </w:pPr>
      <w:r>
        <w:rPr>
          <w:rFonts w:ascii="Arial" w:hAnsi="Arial" w:cs="Arial"/>
          <w:sz w:val="24"/>
          <w:szCs w:val="24"/>
        </w:rPr>
        <w:t>Rob Moore</w:t>
      </w:r>
      <w:r>
        <w:rPr>
          <w:rFonts w:ascii="Arial" w:hAnsi="Arial" w:cs="Arial"/>
          <w:sz w:val="24"/>
          <w:szCs w:val="24"/>
        </w:rPr>
        <w:tab/>
      </w:r>
      <w:r w:rsidRPr="00AF6715">
        <w:rPr>
          <w:rFonts w:ascii="Arial" w:hAnsi="Arial" w:cs="Arial"/>
          <w:sz w:val="24"/>
          <w:szCs w:val="24"/>
        </w:rPr>
        <w:t>Non-Executive Director</w:t>
      </w:r>
      <w:r>
        <w:rPr>
          <w:rFonts w:ascii="Arial" w:hAnsi="Arial" w:cs="Arial"/>
          <w:sz w:val="24"/>
          <w:szCs w:val="24"/>
        </w:rPr>
        <w:t xml:space="preserve"> </w:t>
      </w:r>
    </w:p>
    <w:p w:rsidR="002E6C92" w:rsidRPr="002E6C92" w:rsidRDefault="002E6C92" w:rsidP="002E6C92">
      <w:pPr>
        <w:tabs>
          <w:tab w:val="left" w:pos="3402"/>
          <w:tab w:val="left" w:pos="3544"/>
          <w:tab w:val="left" w:pos="3828"/>
          <w:tab w:val="left" w:pos="4253"/>
        </w:tabs>
        <w:spacing w:after="0" w:line="240" w:lineRule="auto"/>
        <w:ind w:left="2552" w:hanging="2552"/>
        <w:rPr>
          <w:rFonts w:ascii="Arial" w:hAnsi="Arial" w:cs="Arial"/>
          <w:sz w:val="24"/>
          <w:szCs w:val="24"/>
        </w:rPr>
      </w:pPr>
      <w:r>
        <w:rPr>
          <w:rFonts w:ascii="Arial" w:hAnsi="Arial" w:cs="Arial"/>
          <w:sz w:val="24"/>
          <w:szCs w:val="24"/>
        </w:rPr>
        <w:t>Cathy McAlister</w:t>
      </w:r>
      <w:r>
        <w:rPr>
          <w:rFonts w:ascii="Arial" w:hAnsi="Arial" w:cs="Arial"/>
          <w:sz w:val="24"/>
          <w:szCs w:val="24"/>
        </w:rPr>
        <w:tab/>
        <w:t xml:space="preserve">Unison Representative </w:t>
      </w:r>
      <w:bookmarkStart w:id="0" w:name="_GoBack"/>
      <w:bookmarkEnd w:id="0"/>
    </w:p>
    <w:p w:rsidR="000729F7" w:rsidRPr="00AF6715" w:rsidRDefault="000729F7" w:rsidP="00DD1B21">
      <w:pPr>
        <w:tabs>
          <w:tab w:val="left" w:pos="3402"/>
          <w:tab w:val="left" w:pos="3544"/>
          <w:tab w:val="left" w:pos="3828"/>
          <w:tab w:val="left" w:pos="4253"/>
        </w:tabs>
        <w:spacing w:after="0" w:line="240" w:lineRule="auto"/>
        <w:ind w:left="2552" w:hanging="2552"/>
        <w:rPr>
          <w:rFonts w:ascii="Arial" w:hAnsi="Arial" w:cs="Arial"/>
          <w:sz w:val="24"/>
          <w:szCs w:val="24"/>
          <w:highlight w:val="yellow"/>
        </w:rPr>
      </w:pPr>
    </w:p>
    <w:p w:rsidR="001C637E" w:rsidRPr="00157716" w:rsidRDefault="000729F7" w:rsidP="00DD1B21">
      <w:pPr>
        <w:tabs>
          <w:tab w:val="left" w:pos="3402"/>
          <w:tab w:val="left" w:pos="3544"/>
          <w:tab w:val="left" w:pos="3828"/>
          <w:tab w:val="left" w:pos="4253"/>
        </w:tabs>
        <w:spacing w:after="0" w:line="240" w:lineRule="auto"/>
        <w:ind w:left="2552" w:hanging="2552"/>
        <w:rPr>
          <w:rFonts w:ascii="Arial" w:hAnsi="Arial" w:cs="Arial"/>
          <w:b/>
          <w:sz w:val="24"/>
          <w:szCs w:val="24"/>
        </w:rPr>
      </w:pPr>
      <w:r w:rsidRPr="00AF6715">
        <w:rPr>
          <w:rFonts w:ascii="Arial" w:hAnsi="Arial" w:cs="Arial"/>
          <w:b/>
          <w:sz w:val="24"/>
          <w:szCs w:val="24"/>
        </w:rPr>
        <w:t>Core Attendees</w:t>
      </w:r>
    </w:p>
    <w:p w:rsidR="000F7355" w:rsidRDefault="000F7355" w:rsidP="00DD1B21">
      <w:pPr>
        <w:tabs>
          <w:tab w:val="left" w:pos="3402"/>
          <w:tab w:val="left" w:pos="3544"/>
          <w:tab w:val="left" w:pos="3828"/>
          <w:tab w:val="left" w:pos="4253"/>
        </w:tabs>
        <w:spacing w:after="0" w:line="240" w:lineRule="auto"/>
        <w:ind w:left="2552" w:hanging="2552"/>
        <w:rPr>
          <w:rFonts w:ascii="Arial" w:hAnsi="Arial" w:cs="Arial"/>
          <w:sz w:val="24"/>
          <w:szCs w:val="24"/>
        </w:rPr>
      </w:pPr>
      <w:r>
        <w:rPr>
          <w:rFonts w:ascii="Arial" w:hAnsi="Arial" w:cs="Arial"/>
          <w:sz w:val="24"/>
          <w:szCs w:val="24"/>
        </w:rPr>
        <w:t xml:space="preserve">Gordon James </w:t>
      </w:r>
      <w:r>
        <w:rPr>
          <w:rFonts w:ascii="Arial" w:hAnsi="Arial" w:cs="Arial"/>
          <w:sz w:val="24"/>
          <w:szCs w:val="24"/>
        </w:rPr>
        <w:tab/>
        <w:t>Chief Executive</w:t>
      </w:r>
    </w:p>
    <w:p w:rsidR="00391450" w:rsidRDefault="00391450" w:rsidP="00DD1B21">
      <w:pPr>
        <w:tabs>
          <w:tab w:val="left" w:pos="3402"/>
          <w:tab w:val="left" w:pos="3544"/>
          <w:tab w:val="left" w:pos="3828"/>
          <w:tab w:val="left" w:pos="4253"/>
        </w:tabs>
        <w:spacing w:after="0" w:line="240" w:lineRule="auto"/>
        <w:ind w:left="2552" w:hanging="2552"/>
        <w:rPr>
          <w:rFonts w:ascii="Arial" w:hAnsi="Arial" w:cs="Arial"/>
          <w:sz w:val="24"/>
          <w:szCs w:val="24"/>
        </w:rPr>
      </w:pPr>
      <w:r w:rsidRPr="00AF6715">
        <w:rPr>
          <w:rFonts w:ascii="Arial" w:hAnsi="Arial" w:cs="Arial"/>
          <w:sz w:val="24"/>
          <w:szCs w:val="24"/>
        </w:rPr>
        <w:t>Laura Smith</w:t>
      </w:r>
      <w:r w:rsidRPr="00AF6715">
        <w:rPr>
          <w:rFonts w:ascii="Arial" w:hAnsi="Arial" w:cs="Arial"/>
          <w:sz w:val="24"/>
          <w:szCs w:val="24"/>
        </w:rPr>
        <w:tab/>
        <w:t>Director of People and Culture</w:t>
      </w:r>
    </w:p>
    <w:p w:rsidR="00972C64" w:rsidRPr="00E749E2" w:rsidRDefault="00972C64" w:rsidP="00972C64">
      <w:pPr>
        <w:tabs>
          <w:tab w:val="left" w:pos="3402"/>
          <w:tab w:val="left" w:pos="3544"/>
          <w:tab w:val="left" w:pos="3828"/>
          <w:tab w:val="left" w:pos="4253"/>
        </w:tabs>
        <w:spacing w:after="0" w:line="240" w:lineRule="auto"/>
        <w:ind w:left="2552" w:hanging="2552"/>
        <w:rPr>
          <w:rFonts w:ascii="Arial" w:hAnsi="Arial" w:cs="Arial"/>
          <w:sz w:val="24"/>
          <w:szCs w:val="24"/>
        </w:rPr>
      </w:pPr>
      <w:r>
        <w:rPr>
          <w:rFonts w:ascii="Arial" w:hAnsi="Arial" w:cs="Arial"/>
          <w:sz w:val="24"/>
          <w:szCs w:val="24"/>
        </w:rPr>
        <w:t>Anne Marie Cavanagh</w:t>
      </w:r>
      <w:r>
        <w:rPr>
          <w:rFonts w:ascii="Arial" w:hAnsi="Arial" w:cs="Arial"/>
          <w:sz w:val="24"/>
          <w:szCs w:val="24"/>
        </w:rPr>
        <w:tab/>
        <w:t>Director of Nursing</w:t>
      </w:r>
    </w:p>
    <w:p w:rsidR="00933CDD" w:rsidRPr="00AF6715" w:rsidRDefault="00933CDD" w:rsidP="00DD1B21">
      <w:pPr>
        <w:tabs>
          <w:tab w:val="left" w:pos="3402"/>
          <w:tab w:val="left" w:pos="3544"/>
          <w:tab w:val="left" w:pos="3828"/>
          <w:tab w:val="left" w:pos="4253"/>
        </w:tabs>
        <w:spacing w:after="0" w:line="240" w:lineRule="auto"/>
        <w:ind w:left="2552" w:hanging="2552"/>
        <w:rPr>
          <w:rFonts w:ascii="Arial" w:hAnsi="Arial" w:cs="Arial"/>
          <w:b/>
          <w:color w:val="5B9BD5" w:themeColor="accent1"/>
          <w:sz w:val="24"/>
          <w:szCs w:val="24"/>
          <w:highlight w:val="yellow"/>
        </w:rPr>
      </w:pPr>
    </w:p>
    <w:p w:rsidR="007A4C9E" w:rsidRDefault="007A4C9E" w:rsidP="00DD1B21">
      <w:pPr>
        <w:tabs>
          <w:tab w:val="left" w:pos="3402"/>
          <w:tab w:val="left" w:pos="3544"/>
          <w:tab w:val="left" w:pos="3828"/>
          <w:tab w:val="left" w:pos="4253"/>
        </w:tabs>
        <w:spacing w:after="0" w:line="240" w:lineRule="auto"/>
        <w:ind w:left="2552" w:hanging="2552"/>
        <w:rPr>
          <w:rFonts w:ascii="Arial" w:hAnsi="Arial" w:cs="Arial"/>
          <w:b/>
          <w:sz w:val="24"/>
          <w:szCs w:val="24"/>
        </w:rPr>
      </w:pPr>
      <w:r w:rsidRPr="00AF6715">
        <w:rPr>
          <w:rFonts w:ascii="Arial" w:hAnsi="Arial" w:cs="Arial"/>
          <w:b/>
          <w:sz w:val="24"/>
          <w:szCs w:val="24"/>
        </w:rPr>
        <w:t xml:space="preserve">In attendance </w:t>
      </w:r>
    </w:p>
    <w:p w:rsidR="00363FB3" w:rsidRPr="00454E29" w:rsidRDefault="00363FB3" w:rsidP="00454E29">
      <w:pPr>
        <w:tabs>
          <w:tab w:val="left" w:pos="3402"/>
          <w:tab w:val="left" w:pos="3544"/>
          <w:tab w:val="left" w:pos="3828"/>
          <w:tab w:val="left" w:pos="4253"/>
        </w:tabs>
        <w:spacing w:after="0" w:line="240" w:lineRule="auto"/>
        <w:ind w:left="2552" w:hanging="2552"/>
        <w:rPr>
          <w:rFonts w:ascii="Arial" w:hAnsi="Arial" w:cs="Arial"/>
          <w:sz w:val="24"/>
          <w:szCs w:val="24"/>
        </w:rPr>
      </w:pPr>
      <w:r>
        <w:rPr>
          <w:rFonts w:ascii="Arial" w:hAnsi="Arial" w:cs="Arial"/>
          <w:sz w:val="24"/>
          <w:szCs w:val="24"/>
        </w:rPr>
        <w:t>Donna Akhal</w:t>
      </w:r>
      <w:r>
        <w:rPr>
          <w:rFonts w:ascii="Arial" w:hAnsi="Arial" w:cs="Arial"/>
          <w:sz w:val="24"/>
          <w:szCs w:val="24"/>
        </w:rPr>
        <w:tab/>
      </w:r>
      <w:r w:rsidRPr="00454E29">
        <w:rPr>
          <w:rFonts w:ascii="Arial" w:hAnsi="Arial" w:cs="Arial"/>
          <w:sz w:val="24"/>
          <w:szCs w:val="24"/>
        </w:rPr>
        <w:t>Head of Learning and Organisational Development</w:t>
      </w:r>
      <w:r>
        <w:rPr>
          <w:rFonts w:ascii="Arial" w:hAnsi="Arial" w:cs="Arial"/>
          <w:sz w:val="24"/>
          <w:szCs w:val="24"/>
        </w:rPr>
        <w:t xml:space="preserve"> </w:t>
      </w:r>
      <w:r w:rsidR="00972C64">
        <w:rPr>
          <w:rFonts w:ascii="Arial" w:hAnsi="Arial" w:cs="Arial"/>
          <w:sz w:val="24"/>
          <w:szCs w:val="24"/>
        </w:rPr>
        <w:t>(</w:t>
      </w:r>
      <w:r>
        <w:rPr>
          <w:rFonts w:ascii="Arial" w:hAnsi="Arial" w:cs="Arial"/>
          <w:sz w:val="24"/>
          <w:szCs w:val="24"/>
        </w:rPr>
        <w:t>Item 6.2</w:t>
      </w:r>
      <w:r w:rsidR="00972C64">
        <w:rPr>
          <w:rFonts w:ascii="Arial" w:hAnsi="Arial" w:cs="Arial"/>
          <w:sz w:val="24"/>
          <w:szCs w:val="24"/>
        </w:rPr>
        <w:t>)</w:t>
      </w:r>
      <w:r>
        <w:rPr>
          <w:rFonts w:ascii="Arial" w:hAnsi="Arial" w:cs="Arial"/>
          <w:sz w:val="24"/>
          <w:szCs w:val="24"/>
        </w:rPr>
        <w:tab/>
      </w:r>
    </w:p>
    <w:p w:rsidR="00363FB3" w:rsidRDefault="00363FB3" w:rsidP="00454E29">
      <w:pPr>
        <w:tabs>
          <w:tab w:val="left" w:pos="3402"/>
          <w:tab w:val="left" w:pos="3544"/>
          <w:tab w:val="left" w:pos="3828"/>
          <w:tab w:val="left" w:pos="4253"/>
        </w:tabs>
        <w:spacing w:after="0" w:line="240" w:lineRule="auto"/>
        <w:ind w:left="2552" w:hanging="2552"/>
        <w:rPr>
          <w:rFonts w:ascii="Arial" w:hAnsi="Arial" w:cs="Arial"/>
          <w:sz w:val="24"/>
          <w:szCs w:val="24"/>
        </w:rPr>
      </w:pPr>
      <w:r>
        <w:rPr>
          <w:rFonts w:ascii="Arial" w:hAnsi="Arial" w:cs="Arial"/>
          <w:sz w:val="24"/>
          <w:szCs w:val="24"/>
        </w:rPr>
        <w:t>George Reid</w:t>
      </w:r>
      <w:r>
        <w:rPr>
          <w:rFonts w:ascii="Arial" w:hAnsi="Arial" w:cs="Arial"/>
          <w:sz w:val="24"/>
          <w:szCs w:val="24"/>
        </w:rPr>
        <w:tab/>
        <w:t xml:space="preserve">Deputy </w:t>
      </w:r>
      <w:r w:rsidRPr="00C06FBB">
        <w:rPr>
          <w:rFonts w:ascii="Arial" w:hAnsi="Arial" w:cs="Arial"/>
          <w:sz w:val="24"/>
          <w:szCs w:val="24"/>
        </w:rPr>
        <w:t>Director of Facilities and Capital Projects</w:t>
      </w:r>
      <w:r>
        <w:rPr>
          <w:rFonts w:ascii="Arial" w:hAnsi="Arial" w:cs="Arial"/>
          <w:sz w:val="24"/>
          <w:szCs w:val="24"/>
        </w:rPr>
        <w:t xml:space="preserve"> </w:t>
      </w:r>
      <w:r w:rsidR="00972C64">
        <w:rPr>
          <w:rFonts w:ascii="Arial" w:hAnsi="Arial" w:cs="Arial"/>
          <w:sz w:val="24"/>
          <w:szCs w:val="24"/>
        </w:rPr>
        <w:t>(</w:t>
      </w:r>
      <w:r>
        <w:rPr>
          <w:rFonts w:ascii="Arial" w:hAnsi="Arial" w:cs="Arial"/>
          <w:sz w:val="24"/>
          <w:szCs w:val="24"/>
        </w:rPr>
        <w:t>Item</w:t>
      </w:r>
      <w:r w:rsidR="00972C64">
        <w:rPr>
          <w:rFonts w:ascii="Arial" w:hAnsi="Arial" w:cs="Arial"/>
          <w:sz w:val="24"/>
          <w:szCs w:val="24"/>
        </w:rPr>
        <w:t>s</w:t>
      </w:r>
      <w:r>
        <w:rPr>
          <w:rFonts w:ascii="Arial" w:hAnsi="Arial" w:cs="Arial"/>
          <w:sz w:val="24"/>
          <w:szCs w:val="24"/>
        </w:rPr>
        <w:t xml:space="preserve"> 5.2 </w:t>
      </w:r>
      <w:r w:rsidR="00972C64">
        <w:rPr>
          <w:rFonts w:ascii="Arial" w:hAnsi="Arial" w:cs="Arial"/>
          <w:sz w:val="24"/>
          <w:szCs w:val="24"/>
        </w:rPr>
        <w:t>and</w:t>
      </w:r>
      <w:r>
        <w:rPr>
          <w:rFonts w:ascii="Arial" w:hAnsi="Arial" w:cs="Arial"/>
          <w:sz w:val="24"/>
          <w:szCs w:val="24"/>
        </w:rPr>
        <w:t xml:space="preserve"> 7.1</w:t>
      </w:r>
      <w:r w:rsidR="00972C64">
        <w:rPr>
          <w:rFonts w:ascii="Arial" w:hAnsi="Arial" w:cs="Arial"/>
          <w:sz w:val="24"/>
          <w:szCs w:val="24"/>
        </w:rPr>
        <w:t>)</w:t>
      </w:r>
    </w:p>
    <w:p w:rsidR="00363FB3" w:rsidRDefault="00363FB3" w:rsidP="00DD1B21">
      <w:pPr>
        <w:tabs>
          <w:tab w:val="left" w:pos="3402"/>
          <w:tab w:val="left" w:pos="3544"/>
          <w:tab w:val="left" w:pos="3828"/>
          <w:tab w:val="left" w:pos="4253"/>
        </w:tabs>
        <w:spacing w:after="0" w:line="240" w:lineRule="auto"/>
        <w:ind w:left="2552" w:hanging="2552"/>
        <w:rPr>
          <w:rFonts w:ascii="Arial" w:hAnsi="Arial" w:cs="Arial"/>
          <w:sz w:val="24"/>
          <w:szCs w:val="24"/>
        </w:rPr>
      </w:pPr>
      <w:r w:rsidRPr="00AF6715">
        <w:rPr>
          <w:rFonts w:ascii="Arial" w:hAnsi="Arial" w:cs="Arial"/>
          <w:sz w:val="24"/>
          <w:szCs w:val="24"/>
        </w:rPr>
        <w:t>Jenny Pope</w:t>
      </w:r>
      <w:r w:rsidRPr="00AF6715">
        <w:rPr>
          <w:rFonts w:ascii="Arial" w:hAnsi="Arial" w:cs="Arial"/>
          <w:sz w:val="24"/>
          <w:szCs w:val="24"/>
        </w:rPr>
        <w:tab/>
      </w:r>
      <w:r>
        <w:rPr>
          <w:rFonts w:ascii="Arial" w:hAnsi="Arial" w:cs="Arial"/>
          <w:sz w:val="24"/>
          <w:szCs w:val="24"/>
        </w:rPr>
        <w:t xml:space="preserve">Deputy </w:t>
      </w:r>
      <w:r w:rsidRPr="00AF6715">
        <w:rPr>
          <w:rFonts w:ascii="Arial" w:hAnsi="Arial" w:cs="Arial"/>
          <w:sz w:val="24"/>
          <w:szCs w:val="24"/>
        </w:rPr>
        <w:t xml:space="preserve">Director of </w:t>
      </w:r>
      <w:r w:rsidR="00972C64">
        <w:rPr>
          <w:rFonts w:ascii="Arial" w:hAnsi="Arial" w:cs="Arial"/>
          <w:sz w:val="24"/>
          <w:szCs w:val="24"/>
        </w:rPr>
        <w:t>People and Culture</w:t>
      </w:r>
    </w:p>
    <w:p w:rsidR="00363FB3" w:rsidRPr="002D7C5B" w:rsidRDefault="00363FB3" w:rsidP="00D0329D">
      <w:pPr>
        <w:tabs>
          <w:tab w:val="left" w:pos="3402"/>
          <w:tab w:val="left" w:pos="3544"/>
          <w:tab w:val="left" w:pos="3828"/>
          <w:tab w:val="left" w:pos="4253"/>
        </w:tabs>
        <w:spacing w:after="0" w:line="240" w:lineRule="auto"/>
        <w:ind w:left="2552" w:hanging="2552"/>
        <w:rPr>
          <w:rFonts w:ascii="Arial" w:hAnsi="Arial" w:cs="Arial"/>
          <w:i/>
          <w:sz w:val="24"/>
          <w:szCs w:val="24"/>
        </w:rPr>
      </w:pPr>
      <w:r>
        <w:rPr>
          <w:rFonts w:ascii="Arial" w:hAnsi="Arial" w:cs="Arial"/>
          <w:sz w:val="24"/>
          <w:szCs w:val="24"/>
        </w:rPr>
        <w:t>Joe Hands</w:t>
      </w:r>
      <w:r>
        <w:rPr>
          <w:rFonts w:ascii="Arial" w:hAnsi="Arial" w:cs="Arial"/>
          <w:sz w:val="24"/>
          <w:szCs w:val="24"/>
        </w:rPr>
        <w:tab/>
      </w:r>
      <w:r w:rsidR="00972C64">
        <w:rPr>
          <w:rFonts w:ascii="Arial" w:hAnsi="Arial" w:cs="Arial"/>
          <w:sz w:val="24"/>
          <w:szCs w:val="24"/>
        </w:rPr>
        <w:t xml:space="preserve">Interim </w:t>
      </w:r>
      <w:r w:rsidRPr="002D7C5B">
        <w:rPr>
          <w:rFonts w:ascii="Arial" w:hAnsi="Arial" w:cs="Arial"/>
          <w:sz w:val="24"/>
          <w:szCs w:val="24"/>
        </w:rPr>
        <w:t>Head of Risk and Clinical Governance</w:t>
      </w:r>
      <w:r>
        <w:rPr>
          <w:rFonts w:ascii="Arial" w:hAnsi="Arial" w:cs="Arial"/>
          <w:sz w:val="24"/>
          <w:szCs w:val="24"/>
        </w:rPr>
        <w:t xml:space="preserve"> </w:t>
      </w:r>
      <w:r w:rsidR="00972C64">
        <w:rPr>
          <w:rFonts w:ascii="Arial" w:hAnsi="Arial" w:cs="Arial"/>
          <w:sz w:val="24"/>
          <w:szCs w:val="24"/>
        </w:rPr>
        <w:t>(</w:t>
      </w:r>
      <w:r>
        <w:rPr>
          <w:rFonts w:ascii="Arial" w:hAnsi="Arial" w:cs="Arial"/>
          <w:sz w:val="24"/>
          <w:szCs w:val="24"/>
        </w:rPr>
        <w:t>Item 5.1</w:t>
      </w:r>
      <w:r w:rsidR="00972C64">
        <w:rPr>
          <w:rFonts w:ascii="Arial" w:hAnsi="Arial" w:cs="Arial"/>
          <w:sz w:val="24"/>
          <w:szCs w:val="24"/>
        </w:rPr>
        <w:t>)</w:t>
      </w:r>
    </w:p>
    <w:p w:rsidR="00363FB3" w:rsidRDefault="00363FB3" w:rsidP="00454E29">
      <w:pPr>
        <w:tabs>
          <w:tab w:val="left" w:pos="3402"/>
          <w:tab w:val="left" w:pos="3544"/>
          <w:tab w:val="left" w:pos="3828"/>
          <w:tab w:val="left" w:pos="4253"/>
        </w:tabs>
        <w:spacing w:after="0" w:line="240" w:lineRule="auto"/>
        <w:ind w:left="2552" w:hanging="2552"/>
        <w:rPr>
          <w:rFonts w:ascii="Arial" w:hAnsi="Arial" w:cs="Arial"/>
          <w:sz w:val="24"/>
          <w:szCs w:val="24"/>
        </w:rPr>
      </w:pPr>
      <w:r>
        <w:rPr>
          <w:rFonts w:ascii="Arial" w:hAnsi="Arial" w:cs="Arial"/>
          <w:sz w:val="24"/>
          <w:szCs w:val="24"/>
        </w:rPr>
        <w:t>John Luck</w:t>
      </w:r>
      <w:r>
        <w:rPr>
          <w:rFonts w:ascii="Arial" w:hAnsi="Arial" w:cs="Arial"/>
          <w:sz w:val="24"/>
          <w:szCs w:val="24"/>
        </w:rPr>
        <w:tab/>
      </w:r>
      <w:r w:rsidRPr="00454E29">
        <w:rPr>
          <w:rFonts w:ascii="Arial" w:hAnsi="Arial" w:cs="Arial"/>
          <w:sz w:val="24"/>
          <w:szCs w:val="24"/>
        </w:rPr>
        <w:t>Consultant Anaesthetist</w:t>
      </w:r>
      <w:r>
        <w:rPr>
          <w:rFonts w:ascii="Arial" w:hAnsi="Arial" w:cs="Arial"/>
          <w:sz w:val="24"/>
          <w:szCs w:val="24"/>
        </w:rPr>
        <w:t xml:space="preserve"> </w:t>
      </w:r>
      <w:r w:rsidR="00972C64">
        <w:rPr>
          <w:rFonts w:ascii="Arial" w:hAnsi="Arial" w:cs="Arial"/>
          <w:sz w:val="24"/>
          <w:szCs w:val="24"/>
        </w:rPr>
        <w:t>(</w:t>
      </w:r>
      <w:r>
        <w:rPr>
          <w:rFonts w:ascii="Arial" w:hAnsi="Arial" w:cs="Arial"/>
          <w:sz w:val="24"/>
          <w:szCs w:val="24"/>
        </w:rPr>
        <w:t>Item 6.1</w:t>
      </w:r>
      <w:r w:rsidR="00972C64">
        <w:rPr>
          <w:rFonts w:ascii="Arial" w:hAnsi="Arial" w:cs="Arial"/>
          <w:sz w:val="24"/>
          <w:szCs w:val="24"/>
        </w:rPr>
        <w:t>)</w:t>
      </w:r>
    </w:p>
    <w:p w:rsidR="00363FB3" w:rsidRDefault="00363FB3" w:rsidP="00DD1B21">
      <w:pPr>
        <w:tabs>
          <w:tab w:val="left" w:pos="3402"/>
          <w:tab w:val="left" w:pos="3544"/>
          <w:tab w:val="left" w:pos="3828"/>
          <w:tab w:val="left" w:pos="4253"/>
        </w:tabs>
        <w:spacing w:after="0" w:line="240" w:lineRule="auto"/>
        <w:ind w:left="2552" w:hanging="2552"/>
        <w:rPr>
          <w:rFonts w:ascii="Arial" w:hAnsi="Arial" w:cs="Arial"/>
          <w:sz w:val="24"/>
          <w:szCs w:val="24"/>
        </w:rPr>
      </w:pPr>
      <w:r w:rsidRPr="00AF6715">
        <w:rPr>
          <w:rFonts w:ascii="Arial" w:hAnsi="Arial" w:cs="Arial"/>
          <w:sz w:val="24"/>
          <w:szCs w:val="24"/>
        </w:rPr>
        <w:t>Nicki Hamer</w:t>
      </w:r>
      <w:r w:rsidRPr="00AF6715">
        <w:rPr>
          <w:rFonts w:ascii="Arial" w:hAnsi="Arial" w:cs="Arial"/>
          <w:sz w:val="24"/>
          <w:szCs w:val="24"/>
        </w:rPr>
        <w:tab/>
        <w:t>Head of Corporate</w:t>
      </w:r>
      <w:r>
        <w:rPr>
          <w:rFonts w:ascii="Arial" w:hAnsi="Arial" w:cs="Arial"/>
          <w:sz w:val="24"/>
          <w:szCs w:val="24"/>
        </w:rPr>
        <w:t xml:space="preserve"> Governance and Board Secretary</w:t>
      </w:r>
    </w:p>
    <w:p w:rsidR="00363FB3" w:rsidRDefault="00363FB3" w:rsidP="00C06FBB">
      <w:pPr>
        <w:tabs>
          <w:tab w:val="left" w:pos="3402"/>
          <w:tab w:val="left" w:pos="3544"/>
          <w:tab w:val="left" w:pos="3828"/>
          <w:tab w:val="left" w:pos="4253"/>
        </w:tabs>
        <w:spacing w:after="0" w:line="240" w:lineRule="auto"/>
        <w:ind w:left="2552" w:hanging="2552"/>
        <w:rPr>
          <w:rFonts w:ascii="Arial" w:hAnsi="Arial" w:cs="Arial"/>
          <w:sz w:val="24"/>
          <w:szCs w:val="24"/>
        </w:rPr>
      </w:pPr>
      <w:r>
        <w:rPr>
          <w:rFonts w:ascii="Arial" w:hAnsi="Arial" w:cs="Arial"/>
          <w:sz w:val="24"/>
          <w:szCs w:val="24"/>
        </w:rPr>
        <w:t>Susan Douglas-Scott</w:t>
      </w:r>
      <w:r>
        <w:rPr>
          <w:rFonts w:ascii="Arial" w:hAnsi="Arial" w:cs="Arial"/>
          <w:sz w:val="24"/>
          <w:szCs w:val="24"/>
        </w:rPr>
        <w:tab/>
        <w:t>Board Chair</w:t>
      </w:r>
    </w:p>
    <w:p w:rsidR="00550E44" w:rsidRPr="00AF6715" w:rsidRDefault="00550E44" w:rsidP="00DD1B21">
      <w:pPr>
        <w:tabs>
          <w:tab w:val="left" w:pos="2835"/>
          <w:tab w:val="left" w:pos="3402"/>
          <w:tab w:val="left" w:pos="3544"/>
          <w:tab w:val="left" w:pos="3828"/>
          <w:tab w:val="left" w:pos="4253"/>
        </w:tabs>
        <w:spacing w:after="0" w:line="240" w:lineRule="auto"/>
        <w:ind w:left="3799" w:hanging="3799"/>
        <w:rPr>
          <w:rFonts w:ascii="Arial" w:hAnsi="Arial" w:cs="Arial"/>
          <w:sz w:val="24"/>
          <w:szCs w:val="24"/>
        </w:rPr>
      </w:pPr>
    </w:p>
    <w:p w:rsidR="00972C64" w:rsidRPr="00AF6715" w:rsidRDefault="00972C64" w:rsidP="00E749E2">
      <w:pPr>
        <w:tabs>
          <w:tab w:val="left" w:pos="2552"/>
          <w:tab w:val="left" w:pos="3402"/>
          <w:tab w:val="left" w:pos="3544"/>
          <w:tab w:val="left" w:pos="3828"/>
          <w:tab w:val="left" w:pos="4253"/>
        </w:tabs>
        <w:spacing w:after="0" w:line="240" w:lineRule="auto"/>
        <w:rPr>
          <w:rFonts w:ascii="Arial" w:hAnsi="Arial" w:cs="Arial"/>
          <w:sz w:val="24"/>
          <w:szCs w:val="24"/>
        </w:rPr>
      </w:pPr>
    </w:p>
    <w:p w:rsidR="007A4C9E" w:rsidRPr="00AF6715" w:rsidRDefault="00911BF5" w:rsidP="00DD1B21">
      <w:pPr>
        <w:tabs>
          <w:tab w:val="left" w:pos="2552"/>
          <w:tab w:val="left" w:pos="3402"/>
          <w:tab w:val="left" w:pos="3544"/>
          <w:tab w:val="left" w:pos="3828"/>
          <w:tab w:val="left" w:pos="4111"/>
        </w:tabs>
        <w:spacing w:after="0" w:line="240" w:lineRule="auto"/>
        <w:ind w:left="2719" w:hanging="2719"/>
        <w:rPr>
          <w:rFonts w:ascii="Arial" w:hAnsi="Arial" w:cs="Arial"/>
          <w:b/>
          <w:sz w:val="24"/>
          <w:szCs w:val="24"/>
        </w:rPr>
      </w:pPr>
      <w:r w:rsidRPr="00AF6715">
        <w:rPr>
          <w:rFonts w:ascii="Arial" w:hAnsi="Arial" w:cs="Arial"/>
          <w:b/>
          <w:sz w:val="24"/>
          <w:szCs w:val="24"/>
        </w:rPr>
        <w:t>Minutes</w:t>
      </w:r>
      <w:r w:rsidR="007A4C9E" w:rsidRPr="00AF6715">
        <w:rPr>
          <w:rFonts w:ascii="Arial" w:hAnsi="Arial" w:cs="Arial"/>
          <w:b/>
          <w:sz w:val="24"/>
          <w:szCs w:val="24"/>
        </w:rPr>
        <w:tab/>
      </w:r>
      <w:r w:rsidR="007A4C9E" w:rsidRPr="00AF6715">
        <w:rPr>
          <w:rFonts w:ascii="Arial" w:hAnsi="Arial" w:cs="Arial"/>
          <w:b/>
          <w:sz w:val="24"/>
          <w:szCs w:val="24"/>
        </w:rPr>
        <w:tab/>
      </w:r>
      <w:r w:rsidR="007A4C9E" w:rsidRPr="00AF6715">
        <w:rPr>
          <w:rFonts w:ascii="Arial" w:hAnsi="Arial" w:cs="Arial"/>
          <w:b/>
          <w:sz w:val="24"/>
          <w:szCs w:val="24"/>
        </w:rPr>
        <w:tab/>
      </w:r>
      <w:r w:rsidR="007A4C9E" w:rsidRPr="00AF6715">
        <w:rPr>
          <w:rFonts w:ascii="Arial" w:hAnsi="Arial" w:cs="Arial"/>
          <w:b/>
          <w:sz w:val="24"/>
          <w:szCs w:val="24"/>
        </w:rPr>
        <w:tab/>
      </w:r>
    </w:p>
    <w:p w:rsidR="009C1134" w:rsidRPr="00AF6715" w:rsidRDefault="00F76946" w:rsidP="00DD1B21">
      <w:pPr>
        <w:tabs>
          <w:tab w:val="left" w:pos="2552"/>
          <w:tab w:val="left" w:pos="3402"/>
          <w:tab w:val="left" w:pos="3544"/>
          <w:tab w:val="left" w:pos="3828"/>
          <w:tab w:val="left" w:pos="3969"/>
          <w:tab w:val="left" w:pos="4111"/>
          <w:tab w:val="left" w:pos="7250"/>
        </w:tabs>
        <w:spacing w:after="0" w:line="240" w:lineRule="auto"/>
        <w:ind w:left="2719" w:hanging="2719"/>
        <w:rPr>
          <w:rFonts w:ascii="Arial" w:hAnsi="Arial" w:cs="Arial"/>
          <w:sz w:val="24"/>
          <w:szCs w:val="24"/>
        </w:rPr>
      </w:pPr>
      <w:r>
        <w:rPr>
          <w:rFonts w:ascii="Arial" w:hAnsi="Arial" w:cs="Arial"/>
          <w:sz w:val="24"/>
          <w:szCs w:val="24"/>
        </w:rPr>
        <w:t>Paula Nugent</w:t>
      </w:r>
      <w:r w:rsidR="00840DA8">
        <w:rPr>
          <w:rFonts w:ascii="Arial" w:hAnsi="Arial" w:cs="Arial"/>
          <w:sz w:val="24"/>
          <w:szCs w:val="24"/>
        </w:rPr>
        <w:tab/>
      </w:r>
      <w:r>
        <w:rPr>
          <w:rFonts w:ascii="Arial" w:hAnsi="Arial" w:cs="Arial"/>
          <w:sz w:val="24"/>
          <w:szCs w:val="24"/>
        </w:rPr>
        <w:t>Senior Corporate Administrator</w:t>
      </w:r>
      <w:r w:rsidR="000440D5" w:rsidRPr="00AF6715">
        <w:rPr>
          <w:rFonts w:ascii="Arial" w:hAnsi="Arial" w:cs="Arial"/>
          <w:sz w:val="24"/>
          <w:szCs w:val="24"/>
        </w:rPr>
        <w:tab/>
      </w:r>
    </w:p>
    <w:p w:rsidR="000440D5" w:rsidRPr="00AF6715" w:rsidRDefault="000440D5" w:rsidP="00DD1B21">
      <w:pPr>
        <w:tabs>
          <w:tab w:val="left" w:pos="2835"/>
          <w:tab w:val="left" w:pos="3402"/>
          <w:tab w:val="left" w:pos="3544"/>
          <w:tab w:val="left" w:pos="3828"/>
          <w:tab w:val="left" w:pos="3969"/>
          <w:tab w:val="left" w:pos="4111"/>
          <w:tab w:val="left" w:pos="7250"/>
        </w:tabs>
        <w:spacing w:after="0" w:line="240" w:lineRule="auto"/>
        <w:rPr>
          <w:rFonts w:ascii="Arial" w:hAnsi="Arial" w:cs="Arial"/>
          <w:sz w:val="24"/>
          <w:szCs w:val="24"/>
          <w:highlight w:val="yellow"/>
        </w:rPr>
      </w:pPr>
    </w:p>
    <w:p w:rsidR="009C1134" w:rsidRPr="00AF6715" w:rsidRDefault="009C1134" w:rsidP="00DD1B21">
      <w:pPr>
        <w:tabs>
          <w:tab w:val="left" w:pos="3969"/>
          <w:tab w:val="left" w:pos="4111"/>
        </w:tabs>
        <w:spacing w:after="0" w:line="240" w:lineRule="auto"/>
        <w:rPr>
          <w:rFonts w:ascii="Arial" w:hAnsi="Arial" w:cs="Arial"/>
          <w:sz w:val="24"/>
          <w:szCs w:val="24"/>
          <w:highlight w:val="yellow"/>
        </w:rPr>
      </w:pPr>
    </w:p>
    <w:p w:rsidR="00B330F6" w:rsidRPr="00AF6715" w:rsidRDefault="00B330F6" w:rsidP="00DD1B21">
      <w:pPr>
        <w:pStyle w:val="ListParagraph"/>
        <w:numPr>
          <w:ilvl w:val="0"/>
          <w:numId w:val="3"/>
        </w:numPr>
        <w:tabs>
          <w:tab w:val="left" w:pos="709"/>
        </w:tabs>
        <w:spacing w:after="0" w:line="240" w:lineRule="auto"/>
        <w:rPr>
          <w:rFonts w:ascii="Arial" w:hAnsi="Arial" w:cs="Arial"/>
          <w:b/>
          <w:color w:val="0070C0"/>
          <w:sz w:val="24"/>
          <w:szCs w:val="24"/>
        </w:rPr>
      </w:pPr>
      <w:r w:rsidRPr="00AF6715">
        <w:rPr>
          <w:rFonts w:ascii="Arial" w:hAnsi="Arial" w:cs="Arial"/>
          <w:b/>
          <w:color w:val="0070C0"/>
          <w:sz w:val="24"/>
          <w:szCs w:val="24"/>
        </w:rPr>
        <w:t>Opening Remarks</w:t>
      </w:r>
    </w:p>
    <w:p w:rsidR="00B330F6" w:rsidRPr="00AF6715" w:rsidRDefault="00B330F6" w:rsidP="00DD1B21">
      <w:pPr>
        <w:pStyle w:val="ListParagraph"/>
        <w:tabs>
          <w:tab w:val="left" w:pos="709"/>
        </w:tabs>
        <w:spacing w:after="0" w:line="240" w:lineRule="auto"/>
        <w:ind w:left="705"/>
        <w:rPr>
          <w:rFonts w:ascii="Arial" w:hAnsi="Arial" w:cs="Arial"/>
          <w:b/>
          <w:color w:val="0070C0"/>
          <w:sz w:val="24"/>
          <w:szCs w:val="24"/>
        </w:rPr>
      </w:pPr>
    </w:p>
    <w:p w:rsidR="00B330F6" w:rsidRPr="00AF6715" w:rsidRDefault="00B330F6" w:rsidP="00DD1B21">
      <w:pPr>
        <w:tabs>
          <w:tab w:val="left" w:pos="709"/>
        </w:tabs>
        <w:spacing w:after="0" w:line="240" w:lineRule="auto"/>
        <w:rPr>
          <w:rFonts w:ascii="Arial" w:hAnsi="Arial" w:cs="Arial"/>
          <w:b/>
          <w:color w:val="000000" w:themeColor="text1"/>
          <w:sz w:val="24"/>
          <w:szCs w:val="24"/>
        </w:rPr>
      </w:pPr>
      <w:r w:rsidRPr="00AF6715">
        <w:rPr>
          <w:rFonts w:ascii="Arial" w:hAnsi="Arial" w:cs="Arial"/>
          <w:b/>
          <w:color w:val="000000" w:themeColor="text1"/>
          <w:sz w:val="24"/>
          <w:szCs w:val="24"/>
        </w:rPr>
        <w:t xml:space="preserve">1.1 </w:t>
      </w:r>
      <w:r w:rsidRPr="00AF6715">
        <w:rPr>
          <w:rFonts w:ascii="Arial" w:hAnsi="Arial" w:cs="Arial"/>
          <w:b/>
          <w:color w:val="000000" w:themeColor="text1"/>
          <w:sz w:val="24"/>
          <w:szCs w:val="24"/>
        </w:rPr>
        <w:tab/>
        <w:t>Wellbeing Pause and Chair</w:t>
      </w:r>
      <w:r w:rsidR="001C637E" w:rsidRPr="00AF6715">
        <w:rPr>
          <w:rFonts w:ascii="Arial" w:hAnsi="Arial" w:cs="Arial"/>
          <w:b/>
          <w:color w:val="000000" w:themeColor="text1"/>
          <w:sz w:val="24"/>
          <w:szCs w:val="24"/>
        </w:rPr>
        <w:t>’s</w:t>
      </w:r>
      <w:r w:rsidRPr="00AF6715">
        <w:rPr>
          <w:rFonts w:ascii="Arial" w:hAnsi="Arial" w:cs="Arial"/>
          <w:b/>
          <w:color w:val="000000" w:themeColor="text1"/>
          <w:sz w:val="24"/>
          <w:szCs w:val="24"/>
        </w:rPr>
        <w:t xml:space="preserve"> Introductory Remarks</w:t>
      </w:r>
    </w:p>
    <w:p w:rsidR="00B330F6" w:rsidRPr="00AF6715" w:rsidRDefault="00B330F6" w:rsidP="00DD1B21">
      <w:pPr>
        <w:pStyle w:val="ListParagraph"/>
        <w:spacing w:after="0" w:line="240" w:lineRule="auto"/>
        <w:rPr>
          <w:rFonts w:ascii="Arial" w:hAnsi="Arial" w:cs="Arial"/>
          <w:color w:val="212529"/>
          <w:sz w:val="24"/>
          <w:szCs w:val="24"/>
          <w:highlight w:val="yellow"/>
        </w:rPr>
      </w:pPr>
    </w:p>
    <w:p w:rsidR="001E578D" w:rsidRDefault="001E578D" w:rsidP="001E578D">
      <w:pPr>
        <w:spacing w:after="0" w:line="240" w:lineRule="auto"/>
        <w:ind w:left="720"/>
        <w:rPr>
          <w:rFonts w:ascii="Arial" w:hAnsi="Arial" w:cs="Arial"/>
          <w:color w:val="212529"/>
          <w:sz w:val="24"/>
          <w:szCs w:val="24"/>
        </w:rPr>
      </w:pPr>
      <w:r>
        <w:rPr>
          <w:rFonts w:ascii="Arial" w:hAnsi="Arial" w:cs="Arial"/>
          <w:color w:val="212529"/>
          <w:sz w:val="24"/>
          <w:szCs w:val="24"/>
        </w:rPr>
        <w:t xml:space="preserve">The Chair </w:t>
      </w:r>
      <w:r w:rsidR="00E749E2">
        <w:rPr>
          <w:rFonts w:ascii="Arial" w:hAnsi="Arial" w:cs="Arial"/>
          <w:color w:val="212529"/>
          <w:sz w:val="24"/>
          <w:szCs w:val="24"/>
        </w:rPr>
        <w:t xml:space="preserve">welcomed all to the meeting and </w:t>
      </w:r>
      <w:r w:rsidR="00137389">
        <w:rPr>
          <w:rFonts w:ascii="Arial" w:hAnsi="Arial" w:cs="Arial"/>
          <w:color w:val="212529"/>
          <w:sz w:val="24"/>
          <w:szCs w:val="24"/>
        </w:rPr>
        <w:t>expressed thanks to Rob Moore for chairing t</w:t>
      </w:r>
      <w:r>
        <w:rPr>
          <w:rFonts w:ascii="Arial" w:hAnsi="Arial" w:cs="Arial"/>
          <w:color w:val="212529"/>
          <w:sz w:val="24"/>
          <w:szCs w:val="24"/>
        </w:rPr>
        <w:t>he September meeting.</w:t>
      </w:r>
    </w:p>
    <w:p w:rsidR="00137389" w:rsidRDefault="00137389" w:rsidP="001E578D">
      <w:pPr>
        <w:spacing w:after="0" w:line="240" w:lineRule="auto"/>
        <w:rPr>
          <w:rFonts w:ascii="Arial" w:hAnsi="Arial" w:cs="Arial"/>
          <w:color w:val="212529"/>
          <w:sz w:val="24"/>
          <w:szCs w:val="24"/>
        </w:rPr>
      </w:pPr>
    </w:p>
    <w:p w:rsidR="00137389" w:rsidRDefault="004F078B" w:rsidP="00D0329D">
      <w:pPr>
        <w:spacing w:after="0" w:line="240" w:lineRule="auto"/>
        <w:ind w:left="720"/>
        <w:rPr>
          <w:rFonts w:ascii="Arial" w:hAnsi="Arial" w:cs="Arial"/>
          <w:color w:val="212529"/>
          <w:sz w:val="24"/>
          <w:szCs w:val="24"/>
        </w:rPr>
      </w:pPr>
      <w:r>
        <w:rPr>
          <w:rFonts w:ascii="Arial" w:hAnsi="Arial" w:cs="Arial"/>
          <w:color w:val="212529"/>
          <w:sz w:val="24"/>
          <w:szCs w:val="24"/>
        </w:rPr>
        <w:t>The Chair</w:t>
      </w:r>
      <w:r w:rsidR="00137389">
        <w:rPr>
          <w:rFonts w:ascii="Arial" w:hAnsi="Arial" w:cs="Arial"/>
          <w:color w:val="212529"/>
          <w:sz w:val="24"/>
          <w:szCs w:val="24"/>
        </w:rPr>
        <w:t xml:space="preserve"> acknowledged Golden Jubilee representatio</w:t>
      </w:r>
      <w:r w:rsidR="00933B3A">
        <w:rPr>
          <w:rFonts w:ascii="Arial" w:hAnsi="Arial" w:cs="Arial"/>
          <w:color w:val="212529"/>
          <w:sz w:val="24"/>
          <w:szCs w:val="24"/>
        </w:rPr>
        <w:t xml:space="preserve">n at the Scottish Health awards. </w:t>
      </w:r>
      <w:r w:rsidR="00137389">
        <w:rPr>
          <w:rFonts w:ascii="Arial" w:hAnsi="Arial" w:cs="Arial"/>
          <w:color w:val="212529"/>
          <w:sz w:val="24"/>
          <w:szCs w:val="24"/>
        </w:rPr>
        <w:t xml:space="preserve">Laura Smith </w:t>
      </w:r>
      <w:r w:rsidR="001E578D">
        <w:rPr>
          <w:rFonts w:ascii="Arial" w:hAnsi="Arial" w:cs="Arial"/>
          <w:color w:val="212529"/>
          <w:sz w:val="24"/>
          <w:szCs w:val="24"/>
        </w:rPr>
        <w:t xml:space="preserve">reflected on </w:t>
      </w:r>
      <w:r w:rsidR="00137389">
        <w:rPr>
          <w:rFonts w:ascii="Arial" w:hAnsi="Arial" w:cs="Arial"/>
          <w:color w:val="212529"/>
          <w:sz w:val="24"/>
          <w:szCs w:val="24"/>
        </w:rPr>
        <w:t>her attendance at the event.</w:t>
      </w:r>
    </w:p>
    <w:p w:rsidR="00137389" w:rsidRDefault="00137389" w:rsidP="00D0329D">
      <w:pPr>
        <w:spacing w:after="0" w:line="240" w:lineRule="auto"/>
        <w:ind w:left="720"/>
        <w:rPr>
          <w:rFonts w:ascii="Arial" w:hAnsi="Arial" w:cs="Arial"/>
          <w:color w:val="212529"/>
          <w:sz w:val="24"/>
          <w:szCs w:val="24"/>
        </w:rPr>
      </w:pPr>
    </w:p>
    <w:p w:rsidR="00137389" w:rsidRDefault="001E578D" w:rsidP="00D0329D">
      <w:pPr>
        <w:spacing w:after="0" w:line="240" w:lineRule="auto"/>
        <w:ind w:left="720"/>
        <w:rPr>
          <w:rFonts w:ascii="Arial" w:hAnsi="Arial" w:cs="Arial"/>
          <w:color w:val="212529"/>
          <w:sz w:val="24"/>
          <w:szCs w:val="24"/>
        </w:rPr>
      </w:pPr>
      <w:r>
        <w:rPr>
          <w:rFonts w:ascii="Arial" w:hAnsi="Arial" w:cs="Arial"/>
          <w:color w:val="212529"/>
          <w:sz w:val="24"/>
          <w:szCs w:val="24"/>
        </w:rPr>
        <w:t xml:space="preserve">The Chair </w:t>
      </w:r>
      <w:r w:rsidR="00137389">
        <w:rPr>
          <w:rFonts w:ascii="Arial" w:hAnsi="Arial" w:cs="Arial"/>
          <w:color w:val="212529"/>
          <w:sz w:val="24"/>
          <w:szCs w:val="24"/>
        </w:rPr>
        <w:t>highlighted the upcoming Golden Jubilee staff awards</w:t>
      </w:r>
      <w:r>
        <w:rPr>
          <w:rFonts w:ascii="Arial" w:hAnsi="Arial" w:cs="Arial"/>
          <w:color w:val="212529"/>
          <w:sz w:val="24"/>
          <w:szCs w:val="24"/>
        </w:rPr>
        <w:t xml:space="preserve"> and congratulated all nominees</w:t>
      </w:r>
      <w:r w:rsidR="00137389">
        <w:rPr>
          <w:rFonts w:ascii="Arial" w:hAnsi="Arial" w:cs="Arial"/>
          <w:color w:val="212529"/>
          <w:sz w:val="24"/>
          <w:szCs w:val="24"/>
        </w:rPr>
        <w:t>.</w:t>
      </w:r>
    </w:p>
    <w:p w:rsidR="00F6301D" w:rsidRDefault="00F6301D" w:rsidP="00D0329D">
      <w:pPr>
        <w:spacing w:after="0" w:line="240" w:lineRule="auto"/>
        <w:ind w:left="720"/>
        <w:rPr>
          <w:rFonts w:ascii="Arial" w:hAnsi="Arial" w:cs="Arial"/>
          <w:color w:val="212529"/>
          <w:sz w:val="24"/>
          <w:szCs w:val="24"/>
        </w:rPr>
      </w:pPr>
    </w:p>
    <w:p w:rsidR="00F6301D" w:rsidRDefault="00F6301D" w:rsidP="00D0329D">
      <w:pPr>
        <w:spacing w:after="0" w:line="240" w:lineRule="auto"/>
        <w:ind w:left="720"/>
        <w:rPr>
          <w:rFonts w:ascii="Arial" w:hAnsi="Arial" w:cs="Arial"/>
          <w:color w:val="212529"/>
          <w:sz w:val="24"/>
          <w:szCs w:val="24"/>
        </w:rPr>
      </w:pPr>
      <w:r>
        <w:rPr>
          <w:rFonts w:ascii="Arial" w:hAnsi="Arial" w:cs="Arial"/>
          <w:color w:val="212529"/>
          <w:sz w:val="24"/>
          <w:szCs w:val="24"/>
        </w:rPr>
        <w:t xml:space="preserve">Gordon James </w:t>
      </w:r>
      <w:r w:rsidR="00732E03">
        <w:rPr>
          <w:rFonts w:ascii="Arial" w:hAnsi="Arial" w:cs="Arial"/>
          <w:color w:val="212529"/>
          <w:sz w:val="24"/>
          <w:szCs w:val="24"/>
        </w:rPr>
        <w:t>highlighted that Chloe Peace had been named Scottish Radiographer of the Year.</w:t>
      </w:r>
    </w:p>
    <w:p w:rsidR="00137389" w:rsidRDefault="00137389" w:rsidP="00D0329D">
      <w:pPr>
        <w:spacing w:after="0" w:line="240" w:lineRule="auto"/>
        <w:ind w:left="720"/>
        <w:rPr>
          <w:rFonts w:ascii="Arial" w:hAnsi="Arial" w:cs="Arial"/>
          <w:color w:val="212529"/>
          <w:sz w:val="24"/>
          <w:szCs w:val="24"/>
        </w:rPr>
      </w:pPr>
    </w:p>
    <w:p w:rsidR="00947F34" w:rsidRDefault="00B330F6" w:rsidP="00DD1B21">
      <w:pPr>
        <w:spacing w:after="0" w:line="240" w:lineRule="auto"/>
        <w:rPr>
          <w:rFonts w:ascii="Arial" w:hAnsi="Arial" w:cs="Arial"/>
          <w:b/>
          <w:color w:val="000000" w:themeColor="text1"/>
          <w:sz w:val="24"/>
          <w:szCs w:val="24"/>
        </w:rPr>
      </w:pPr>
      <w:r w:rsidRPr="00AF6715">
        <w:rPr>
          <w:rFonts w:ascii="Arial" w:hAnsi="Arial" w:cs="Arial"/>
          <w:b/>
          <w:color w:val="000000" w:themeColor="text1"/>
          <w:sz w:val="24"/>
          <w:szCs w:val="24"/>
        </w:rPr>
        <w:lastRenderedPageBreak/>
        <w:t>1.2</w:t>
      </w:r>
      <w:r w:rsidR="00B415A6" w:rsidRPr="00AF6715">
        <w:rPr>
          <w:rFonts w:ascii="Arial" w:hAnsi="Arial" w:cs="Arial"/>
          <w:b/>
          <w:color w:val="000000" w:themeColor="text1"/>
          <w:sz w:val="24"/>
          <w:szCs w:val="24"/>
        </w:rPr>
        <w:t xml:space="preserve"> </w:t>
      </w:r>
      <w:r w:rsidR="00AA5A92" w:rsidRPr="00AF6715">
        <w:rPr>
          <w:rFonts w:ascii="Arial" w:hAnsi="Arial" w:cs="Arial"/>
          <w:b/>
          <w:color w:val="000000" w:themeColor="text1"/>
          <w:sz w:val="24"/>
          <w:szCs w:val="24"/>
        </w:rPr>
        <w:tab/>
      </w:r>
      <w:r w:rsidR="00B415A6" w:rsidRPr="00AF6715">
        <w:rPr>
          <w:rFonts w:ascii="Arial" w:hAnsi="Arial" w:cs="Arial"/>
          <w:b/>
          <w:color w:val="000000" w:themeColor="text1"/>
          <w:sz w:val="24"/>
          <w:szCs w:val="24"/>
        </w:rPr>
        <w:t xml:space="preserve">Apologies </w:t>
      </w:r>
    </w:p>
    <w:p w:rsidR="00E749E2" w:rsidRDefault="00E749E2" w:rsidP="00DD1B21">
      <w:pPr>
        <w:spacing w:after="0" w:line="240" w:lineRule="auto"/>
        <w:rPr>
          <w:rFonts w:ascii="Arial" w:hAnsi="Arial" w:cs="Arial"/>
          <w:b/>
          <w:color w:val="000000" w:themeColor="text1"/>
          <w:sz w:val="24"/>
          <w:szCs w:val="24"/>
        </w:rPr>
      </w:pPr>
    </w:p>
    <w:p w:rsidR="00E749E2" w:rsidRPr="00E749E2" w:rsidRDefault="00E749E2" w:rsidP="00DD1B21">
      <w:pPr>
        <w:spacing w:after="0" w:line="240" w:lineRule="auto"/>
        <w:rPr>
          <w:rFonts w:ascii="Arial" w:hAnsi="Arial" w:cs="Arial"/>
          <w:color w:val="000000" w:themeColor="text1"/>
          <w:sz w:val="24"/>
          <w:szCs w:val="24"/>
        </w:rPr>
      </w:pPr>
      <w:r>
        <w:rPr>
          <w:rFonts w:ascii="Arial" w:hAnsi="Arial" w:cs="Arial"/>
          <w:b/>
          <w:color w:val="000000" w:themeColor="text1"/>
          <w:sz w:val="24"/>
          <w:szCs w:val="24"/>
        </w:rPr>
        <w:tab/>
      </w:r>
      <w:r w:rsidRPr="00E749E2">
        <w:rPr>
          <w:rFonts w:ascii="Arial" w:hAnsi="Arial" w:cs="Arial"/>
          <w:color w:val="000000" w:themeColor="text1"/>
          <w:sz w:val="24"/>
          <w:szCs w:val="24"/>
        </w:rPr>
        <w:t>No apologies had been received.</w:t>
      </w:r>
    </w:p>
    <w:p w:rsidR="000440D5" w:rsidRPr="00AF6715" w:rsidRDefault="000440D5" w:rsidP="00DD1B21">
      <w:pPr>
        <w:tabs>
          <w:tab w:val="left" w:pos="3828"/>
        </w:tabs>
        <w:spacing w:after="0" w:line="240" w:lineRule="auto"/>
        <w:ind w:left="720"/>
        <w:rPr>
          <w:rFonts w:ascii="Arial" w:hAnsi="Arial" w:cs="Arial"/>
          <w:sz w:val="24"/>
          <w:szCs w:val="24"/>
        </w:rPr>
      </w:pPr>
    </w:p>
    <w:p w:rsidR="00C77E3F" w:rsidRPr="00AF6715" w:rsidRDefault="00B330F6" w:rsidP="00026A0D">
      <w:pPr>
        <w:tabs>
          <w:tab w:val="left" w:pos="3828"/>
        </w:tabs>
        <w:spacing w:after="0" w:line="240" w:lineRule="auto"/>
        <w:rPr>
          <w:rFonts w:ascii="Arial" w:hAnsi="Arial" w:cs="Arial"/>
          <w:b/>
          <w:color w:val="000000" w:themeColor="text1"/>
          <w:sz w:val="24"/>
          <w:szCs w:val="24"/>
        </w:rPr>
      </w:pPr>
      <w:r w:rsidRPr="00AF6715">
        <w:rPr>
          <w:rFonts w:ascii="Arial" w:hAnsi="Arial" w:cs="Arial"/>
          <w:b/>
          <w:color w:val="000000" w:themeColor="text1"/>
          <w:sz w:val="24"/>
          <w:szCs w:val="24"/>
        </w:rPr>
        <w:t>1.3</w:t>
      </w:r>
      <w:r w:rsidR="00C77E3F" w:rsidRPr="00AF6715">
        <w:rPr>
          <w:rFonts w:ascii="Arial" w:hAnsi="Arial" w:cs="Arial"/>
          <w:b/>
          <w:color w:val="000000" w:themeColor="text1"/>
          <w:sz w:val="24"/>
          <w:szCs w:val="24"/>
        </w:rPr>
        <w:t xml:space="preserve"> </w:t>
      </w:r>
      <w:r w:rsidR="00972C64">
        <w:rPr>
          <w:rFonts w:ascii="Arial" w:hAnsi="Arial" w:cs="Arial"/>
          <w:b/>
          <w:color w:val="000000" w:themeColor="text1"/>
          <w:sz w:val="24"/>
          <w:szCs w:val="24"/>
        </w:rPr>
        <w:t xml:space="preserve">     </w:t>
      </w:r>
      <w:r w:rsidR="00C77E3F" w:rsidRPr="00AF6715">
        <w:rPr>
          <w:rFonts w:ascii="Arial" w:hAnsi="Arial" w:cs="Arial"/>
          <w:b/>
          <w:color w:val="000000" w:themeColor="text1"/>
          <w:sz w:val="24"/>
          <w:szCs w:val="24"/>
        </w:rPr>
        <w:t>Declarations of Interest</w:t>
      </w:r>
    </w:p>
    <w:p w:rsidR="00AA5A92" w:rsidRPr="00AF6715" w:rsidRDefault="00AA5A92" w:rsidP="00DD1B21">
      <w:pPr>
        <w:spacing w:after="0" w:line="240" w:lineRule="auto"/>
        <w:rPr>
          <w:rFonts w:ascii="Arial" w:hAnsi="Arial" w:cs="Arial"/>
          <w:b/>
          <w:color w:val="FF0000"/>
          <w:sz w:val="24"/>
          <w:szCs w:val="24"/>
        </w:rPr>
      </w:pPr>
    </w:p>
    <w:p w:rsidR="00622192" w:rsidRPr="00C61291" w:rsidRDefault="00CC1954" w:rsidP="00390184">
      <w:pPr>
        <w:spacing w:after="0" w:line="240" w:lineRule="auto"/>
        <w:ind w:firstLine="720"/>
        <w:contextualSpacing/>
        <w:rPr>
          <w:rFonts w:ascii="Arial" w:hAnsi="Arial" w:cs="Arial"/>
          <w:sz w:val="24"/>
          <w:szCs w:val="24"/>
        </w:rPr>
      </w:pPr>
      <w:r w:rsidRPr="00AF6715">
        <w:rPr>
          <w:rFonts w:ascii="Arial" w:hAnsi="Arial" w:cs="Arial"/>
          <w:sz w:val="24"/>
          <w:szCs w:val="24"/>
        </w:rPr>
        <w:t>There were no changes requested to the Standing Declarations of Interest.</w:t>
      </w:r>
    </w:p>
    <w:p w:rsidR="00DE6CCD" w:rsidRDefault="00DE6CCD" w:rsidP="001E578D">
      <w:pPr>
        <w:spacing w:after="0" w:line="240" w:lineRule="auto"/>
        <w:contextualSpacing/>
        <w:rPr>
          <w:rFonts w:ascii="Arial" w:hAnsi="Arial" w:cs="Arial"/>
          <w:sz w:val="24"/>
          <w:szCs w:val="24"/>
          <w:highlight w:val="yellow"/>
        </w:rPr>
      </w:pPr>
    </w:p>
    <w:p w:rsidR="00DE6CCD" w:rsidRPr="00AF6715" w:rsidRDefault="00DE6CCD" w:rsidP="00DD1B21">
      <w:pPr>
        <w:spacing w:after="0" w:line="240" w:lineRule="auto"/>
        <w:ind w:firstLine="720"/>
        <w:contextualSpacing/>
        <w:rPr>
          <w:rFonts w:ascii="Arial" w:hAnsi="Arial" w:cs="Arial"/>
          <w:sz w:val="24"/>
          <w:szCs w:val="24"/>
          <w:highlight w:val="yellow"/>
        </w:rPr>
      </w:pPr>
    </w:p>
    <w:p w:rsidR="000440D5" w:rsidRPr="00AF6715" w:rsidRDefault="00B330F6" w:rsidP="00DD1B21">
      <w:pPr>
        <w:spacing w:after="0" w:line="240" w:lineRule="auto"/>
        <w:rPr>
          <w:rFonts w:ascii="Arial" w:hAnsi="Arial" w:cs="Arial"/>
          <w:b/>
          <w:color w:val="0070C0"/>
          <w:sz w:val="24"/>
          <w:szCs w:val="24"/>
        </w:rPr>
      </w:pPr>
      <w:r w:rsidRPr="00AF6715">
        <w:rPr>
          <w:rFonts w:ascii="Arial" w:hAnsi="Arial" w:cs="Arial"/>
          <w:b/>
          <w:color w:val="0070C0"/>
          <w:sz w:val="24"/>
          <w:szCs w:val="24"/>
        </w:rPr>
        <w:t>2</w:t>
      </w:r>
      <w:r w:rsidR="00C61291">
        <w:rPr>
          <w:rFonts w:ascii="Arial" w:hAnsi="Arial" w:cs="Arial"/>
          <w:b/>
          <w:color w:val="0070C0"/>
          <w:sz w:val="24"/>
          <w:szCs w:val="24"/>
        </w:rPr>
        <w:t xml:space="preserve"> </w:t>
      </w:r>
      <w:r w:rsidR="00C61291">
        <w:rPr>
          <w:rFonts w:ascii="Arial" w:hAnsi="Arial" w:cs="Arial"/>
          <w:b/>
          <w:color w:val="0070C0"/>
          <w:sz w:val="24"/>
          <w:szCs w:val="24"/>
        </w:rPr>
        <w:tab/>
        <w:t>Upd</w:t>
      </w:r>
      <w:r w:rsidR="000440D5" w:rsidRPr="00AF6715">
        <w:rPr>
          <w:rFonts w:ascii="Arial" w:hAnsi="Arial" w:cs="Arial"/>
          <w:b/>
          <w:color w:val="0070C0"/>
          <w:sz w:val="24"/>
          <w:szCs w:val="24"/>
        </w:rPr>
        <w:t xml:space="preserve">ates from meeting </w:t>
      </w:r>
      <w:r w:rsidR="000C3ED1">
        <w:rPr>
          <w:rFonts w:ascii="Arial" w:hAnsi="Arial" w:cs="Arial"/>
          <w:b/>
          <w:color w:val="0070C0"/>
          <w:sz w:val="24"/>
          <w:szCs w:val="24"/>
        </w:rPr>
        <w:t>3 September</w:t>
      </w:r>
      <w:r w:rsidR="00390184">
        <w:rPr>
          <w:rFonts w:ascii="Arial" w:hAnsi="Arial" w:cs="Arial"/>
          <w:b/>
          <w:color w:val="0070C0"/>
          <w:sz w:val="24"/>
          <w:szCs w:val="24"/>
        </w:rPr>
        <w:t xml:space="preserve"> </w:t>
      </w:r>
      <w:r w:rsidR="002669D7" w:rsidRPr="00AF6715">
        <w:rPr>
          <w:rFonts w:ascii="Arial" w:hAnsi="Arial" w:cs="Arial"/>
          <w:b/>
          <w:color w:val="0070C0"/>
          <w:sz w:val="24"/>
          <w:szCs w:val="24"/>
        </w:rPr>
        <w:t>2024</w:t>
      </w:r>
    </w:p>
    <w:p w:rsidR="000440D5" w:rsidRPr="00AF6715" w:rsidRDefault="000440D5" w:rsidP="00DD1B21">
      <w:pPr>
        <w:spacing w:after="0" w:line="240" w:lineRule="auto"/>
        <w:rPr>
          <w:rFonts w:ascii="Arial" w:hAnsi="Arial" w:cs="Arial"/>
          <w:b/>
          <w:color w:val="0070C0"/>
          <w:sz w:val="24"/>
          <w:szCs w:val="24"/>
        </w:rPr>
      </w:pPr>
    </w:p>
    <w:p w:rsidR="000440D5" w:rsidRPr="00AF6715" w:rsidRDefault="00B330F6" w:rsidP="00DD1B21">
      <w:pPr>
        <w:spacing w:after="0" w:line="240" w:lineRule="auto"/>
        <w:rPr>
          <w:rFonts w:ascii="Arial" w:hAnsi="Arial" w:cs="Arial"/>
          <w:sz w:val="24"/>
          <w:szCs w:val="24"/>
        </w:rPr>
      </w:pPr>
      <w:r w:rsidRPr="00AF6715">
        <w:rPr>
          <w:rFonts w:ascii="Arial" w:hAnsi="Arial" w:cs="Arial"/>
          <w:b/>
          <w:sz w:val="24"/>
          <w:szCs w:val="24"/>
        </w:rPr>
        <w:t>2</w:t>
      </w:r>
      <w:r w:rsidR="000440D5" w:rsidRPr="00AF6715">
        <w:rPr>
          <w:rFonts w:ascii="Arial" w:hAnsi="Arial" w:cs="Arial"/>
          <w:b/>
          <w:sz w:val="24"/>
          <w:szCs w:val="24"/>
        </w:rPr>
        <w:t>.1</w:t>
      </w:r>
      <w:r w:rsidR="000440D5" w:rsidRPr="00AF6715">
        <w:rPr>
          <w:rFonts w:ascii="Arial" w:hAnsi="Arial" w:cs="Arial"/>
          <w:b/>
          <w:sz w:val="24"/>
          <w:szCs w:val="24"/>
        </w:rPr>
        <w:tab/>
        <w:t xml:space="preserve">Unapproved Minutes </w:t>
      </w:r>
    </w:p>
    <w:p w:rsidR="000440D5" w:rsidRDefault="00FF1749" w:rsidP="00DD1B21">
      <w:pPr>
        <w:spacing w:after="0" w:line="240" w:lineRule="auto"/>
        <w:rPr>
          <w:rFonts w:ascii="Arial" w:hAnsi="Arial" w:cs="Arial"/>
          <w:sz w:val="24"/>
          <w:szCs w:val="24"/>
        </w:rPr>
      </w:pPr>
      <w:r>
        <w:rPr>
          <w:rFonts w:ascii="Arial" w:hAnsi="Arial" w:cs="Arial"/>
          <w:sz w:val="24"/>
          <w:szCs w:val="24"/>
        </w:rPr>
        <w:tab/>
      </w:r>
    </w:p>
    <w:p w:rsidR="00FF1749" w:rsidRDefault="00FF1749" w:rsidP="00E749E2">
      <w:pPr>
        <w:spacing w:after="0" w:line="240" w:lineRule="auto"/>
        <w:ind w:left="720"/>
        <w:rPr>
          <w:rFonts w:ascii="Arial" w:hAnsi="Arial" w:cs="Arial"/>
          <w:sz w:val="24"/>
          <w:szCs w:val="24"/>
        </w:rPr>
      </w:pPr>
      <w:r>
        <w:rPr>
          <w:rFonts w:ascii="Arial" w:hAnsi="Arial" w:cs="Arial"/>
          <w:sz w:val="24"/>
          <w:szCs w:val="24"/>
        </w:rPr>
        <w:t>The minutes were approved as an accurate refl</w:t>
      </w:r>
      <w:r w:rsidR="00E749E2">
        <w:rPr>
          <w:rFonts w:ascii="Arial" w:hAnsi="Arial" w:cs="Arial"/>
          <w:sz w:val="24"/>
          <w:szCs w:val="24"/>
        </w:rPr>
        <w:t xml:space="preserve">ection of the previous meeting pending </w:t>
      </w:r>
      <w:r w:rsidR="00972C64">
        <w:rPr>
          <w:rFonts w:ascii="Arial" w:hAnsi="Arial" w:cs="Arial"/>
          <w:sz w:val="24"/>
          <w:szCs w:val="24"/>
        </w:rPr>
        <w:t>an</w:t>
      </w:r>
      <w:r w:rsidR="00E749E2">
        <w:rPr>
          <w:rFonts w:ascii="Arial" w:hAnsi="Arial" w:cs="Arial"/>
          <w:sz w:val="24"/>
          <w:szCs w:val="24"/>
        </w:rPr>
        <w:t xml:space="preserve"> amendment</w:t>
      </w:r>
      <w:r w:rsidR="00972C64">
        <w:rPr>
          <w:rFonts w:ascii="Arial" w:hAnsi="Arial" w:cs="Arial"/>
          <w:sz w:val="24"/>
          <w:szCs w:val="24"/>
        </w:rPr>
        <w:t xml:space="preserve"> to the figure quoted within the Agenda for Change section.  Laura Smith agreed to confirm the correct figures to the Board Secretary.</w:t>
      </w:r>
    </w:p>
    <w:p w:rsidR="00E749E2" w:rsidRDefault="00E749E2" w:rsidP="00DD1B21">
      <w:pPr>
        <w:spacing w:after="0" w:line="240" w:lineRule="auto"/>
        <w:rPr>
          <w:rFonts w:ascii="Arial" w:hAnsi="Arial" w:cs="Arial"/>
          <w:sz w:val="24"/>
          <w:szCs w:val="24"/>
        </w:rPr>
      </w:pPr>
    </w:p>
    <w:p w:rsidR="00DC15CC" w:rsidRPr="00AF6715" w:rsidRDefault="00B330F6" w:rsidP="00DD1B21">
      <w:pPr>
        <w:spacing w:after="0" w:line="240" w:lineRule="auto"/>
        <w:contextualSpacing/>
        <w:rPr>
          <w:rFonts w:ascii="Arial" w:hAnsi="Arial" w:cs="Arial"/>
          <w:b/>
          <w:sz w:val="24"/>
          <w:szCs w:val="24"/>
        </w:rPr>
      </w:pPr>
      <w:r w:rsidRPr="00AF6715">
        <w:rPr>
          <w:rFonts w:ascii="Arial" w:hAnsi="Arial" w:cs="Arial"/>
          <w:b/>
          <w:sz w:val="24"/>
          <w:szCs w:val="24"/>
        </w:rPr>
        <w:t>2</w:t>
      </w:r>
      <w:r w:rsidR="00DC15CC" w:rsidRPr="00AF6715">
        <w:rPr>
          <w:rFonts w:ascii="Arial" w:hAnsi="Arial" w:cs="Arial"/>
          <w:b/>
          <w:sz w:val="24"/>
          <w:szCs w:val="24"/>
        </w:rPr>
        <w:t>.2</w:t>
      </w:r>
      <w:r w:rsidR="00DC15CC" w:rsidRPr="00AF6715">
        <w:rPr>
          <w:rFonts w:ascii="Arial" w:hAnsi="Arial" w:cs="Arial"/>
          <w:b/>
          <w:sz w:val="24"/>
          <w:szCs w:val="24"/>
        </w:rPr>
        <w:tab/>
        <w:t xml:space="preserve">Action Log </w:t>
      </w:r>
    </w:p>
    <w:p w:rsidR="00DC15CC" w:rsidRPr="00AF6715" w:rsidRDefault="00DC15CC" w:rsidP="00DD1B21">
      <w:pPr>
        <w:spacing w:after="0" w:line="240" w:lineRule="auto"/>
        <w:contextualSpacing/>
        <w:rPr>
          <w:rFonts w:ascii="Arial" w:hAnsi="Arial" w:cs="Arial"/>
          <w:sz w:val="24"/>
          <w:szCs w:val="24"/>
        </w:rPr>
      </w:pPr>
    </w:p>
    <w:p w:rsidR="00DC15CC" w:rsidRPr="00AF6715" w:rsidRDefault="00DC15CC" w:rsidP="00DD1B21">
      <w:pPr>
        <w:spacing w:after="0" w:line="240" w:lineRule="auto"/>
        <w:contextualSpacing/>
        <w:rPr>
          <w:rFonts w:ascii="Arial" w:hAnsi="Arial" w:cs="Arial"/>
          <w:sz w:val="24"/>
          <w:szCs w:val="24"/>
        </w:rPr>
      </w:pPr>
      <w:r w:rsidRPr="00AF6715">
        <w:rPr>
          <w:rFonts w:ascii="Arial" w:hAnsi="Arial" w:cs="Arial"/>
          <w:sz w:val="24"/>
          <w:szCs w:val="24"/>
        </w:rPr>
        <w:tab/>
        <w:t>The action log was reviewed and actions updated.</w:t>
      </w:r>
      <w:r w:rsidR="00191E04" w:rsidRPr="00AF6715">
        <w:rPr>
          <w:rFonts w:ascii="Arial" w:hAnsi="Arial" w:cs="Arial"/>
          <w:sz w:val="24"/>
          <w:szCs w:val="24"/>
        </w:rPr>
        <w:br/>
      </w:r>
    </w:p>
    <w:p w:rsidR="00191E04" w:rsidRPr="00AF6715" w:rsidRDefault="00C92FC5" w:rsidP="00DD1B21">
      <w:pPr>
        <w:spacing w:after="0" w:line="240" w:lineRule="auto"/>
        <w:contextualSpacing/>
        <w:rPr>
          <w:rFonts w:ascii="Arial" w:hAnsi="Arial" w:cs="Arial"/>
          <w:b/>
          <w:sz w:val="24"/>
          <w:szCs w:val="24"/>
        </w:rPr>
      </w:pPr>
      <w:r w:rsidRPr="00AF6715">
        <w:rPr>
          <w:rFonts w:ascii="Arial" w:hAnsi="Arial" w:cs="Arial"/>
          <w:b/>
          <w:sz w:val="24"/>
          <w:szCs w:val="24"/>
        </w:rPr>
        <w:t>2</w:t>
      </w:r>
      <w:r w:rsidR="00191E04" w:rsidRPr="00AF6715">
        <w:rPr>
          <w:rFonts w:ascii="Arial" w:hAnsi="Arial" w:cs="Arial"/>
          <w:b/>
          <w:sz w:val="24"/>
          <w:szCs w:val="24"/>
        </w:rPr>
        <w:t>.3</w:t>
      </w:r>
      <w:r w:rsidR="00191E04" w:rsidRPr="00AF6715">
        <w:rPr>
          <w:rFonts w:ascii="Arial" w:hAnsi="Arial" w:cs="Arial"/>
          <w:b/>
          <w:sz w:val="24"/>
          <w:szCs w:val="24"/>
        </w:rPr>
        <w:tab/>
        <w:t>Matters Arising</w:t>
      </w:r>
    </w:p>
    <w:p w:rsidR="00191E04" w:rsidRPr="00AF6715" w:rsidRDefault="00191E04" w:rsidP="00DD1B21">
      <w:pPr>
        <w:spacing w:after="0" w:line="240" w:lineRule="auto"/>
        <w:contextualSpacing/>
        <w:rPr>
          <w:rFonts w:ascii="Arial" w:hAnsi="Arial" w:cs="Arial"/>
          <w:sz w:val="24"/>
          <w:szCs w:val="24"/>
        </w:rPr>
      </w:pPr>
    </w:p>
    <w:p w:rsidR="00191E04" w:rsidRDefault="00191E04" w:rsidP="00DD1B21">
      <w:pPr>
        <w:spacing w:after="0" w:line="240" w:lineRule="auto"/>
        <w:contextualSpacing/>
        <w:rPr>
          <w:rFonts w:ascii="Arial" w:hAnsi="Arial" w:cs="Arial"/>
          <w:sz w:val="24"/>
          <w:szCs w:val="24"/>
        </w:rPr>
      </w:pPr>
      <w:r w:rsidRPr="00AF6715">
        <w:rPr>
          <w:rFonts w:ascii="Arial" w:hAnsi="Arial" w:cs="Arial"/>
          <w:sz w:val="24"/>
          <w:szCs w:val="24"/>
        </w:rPr>
        <w:tab/>
        <w:t>There were no matters arising.</w:t>
      </w:r>
    </w:p>
    <w:p w:rsidR="00C8402F" w:rsidRDefault="00C8402F" w:rsidP="00DD1B21">
      <w:pPr>
        <w:spacing w:after="0" w:line="240" w:lineRule="auto"/>
        <w:contextualSpacing/>
        <w:rPr>
          <w:rFonts w:ascii="Arial" w:hAnsi="Arial" w:cs="Arial"/>
          <w:sz w:val="24"/>
          <w:szCs w:val="24"/>
        </w:rPr>
      </w:pPr>
    </w:p>
    <w:p w:rsidR="00972C64" w:rsidRPr="00AF6715" w:rsidRDefault="00972C64" w:rsidP="00DD1B21">
      <w:pPr>
        <w:spacing w:after="0" w:line="240" w:lineRule="auto"/>
        <w:contextualSpacing/>
        <w:rPr>
          <w:rFonts w:ascii="Arial" w:hAnsi="Arial" w:cs="Arial"/>
          <w:sz w:val="24"/>
          <w:szCs w:val="24"/>
        </w:rPr>
      </w:pPr>
    </w:p>
    <w:p w:rsidR="00125346" w:rsidRPr="00AF6715" w:rsidRDefault="00094863" w:rsidP="00DD1B21">
      <w:pPr>
        <w:pStyle w:val="ListParagraph"/>
        <w:numPr>
          <w:ilvl w:val="0"/>
          <w:numId w:val="8"/>
        </w:numPr>
        <w:spacing w:after="0" w:line="240" w:lineRule="auto"/>
        <w:rPr>
          <w:rFonts w:ascii="Arial" w:hAnsi="Arial" w:cs="Arial"/>
          <w:color w:val="0070C0"/>
          <w:sz w:val="24"/>
          <w:szCs w:val="24"/>
        </w:rPr>
      </w:pPr>
      <w:r w:rsidRPr="00AF6715">
        <w:rPr>
          <w:rFonts w:ascii="Arial" w:hAnsi="Arial" w:cs="Arial"/>
          <w:b/>
          <w:color w:val="0070C0"/>
          <w:sz w:val="24"/>
          <w:szCs w:val="24"/>
        </w:rPr>
        <w:t xml:space="preserve"> </w:t>
      </w:r>
      <w:r w:rsidRPr="00AF6715">
        <w:rPr>
          <w:rFonts w:ascii="Arial" w:hAnsi="Arial" w:cs="Arial"/>
          <w:b/>
          <w:color w:val="0070C0"/>
          <w:sz w:val="24"/>
          <w:szCs w:val="24"/>
        </w:rPr>
        <w:tab/>
      </w:r>
      <w:r w:rsidR="00DA3006">
        <w:rPr>
          <w:rFonts w:ascii="Arial" w:hAnsi="Arial" w:cs="Arial"/>
          <w:b/>
          <w:color w:val="0070C0"/>
          <w:sz w:val="24"/>
          <w:szCs w:val="24"/>
        </w:rPr>
        <w:t>Well Informed</w:t>
      </w:r>
    </w:p>
    <w:p w:rsidR="00125346" w:rsidRPr="00AF6715" w:rsidRDefault="00125346" w:rsidP="00DD1B21">
      <w:pPr>
        <w:shd w:val="clear" w:color="auto" w:fill="FFFFFF" w:themeFill="background1"/>
        <w:spacing w:after="0" w:line="240" w:lineRule="auto"/>
        <w:rPr>
          <w:rFonts w:ascii="Arial" w:hAnsi="Arial" w:cs="Arial"/>
          <w:b/>
          <w:color w:val="0070C0"/>
          <w:sz w:val="24"/>
          <w:szCs w:val="24"/>
          <w:highlight w:val="yellow"/>
        </w:rPr>
      </w:pPr>
    </w:p>
    <w:p w:rsidR="003F13D1" w:rsidRDefault="00DA3006" w:rsidP="00DD1B21">
      <w:pPr>
        <w:pStyle w:val="ListParagraph"/>
        <w:numPr>
          <w:ilvl w:val="1"/>
          <w:numId w:val="8"/>
        </w:numPr>
        <w:shd w:val="clear" w:color="auto" w:fill="FFFFFF" w:themeFill="background1"/>
        <w:spacing w:after="0" w:line="240" w:lineRule="auto"/>
        <w:rPr>
          <w:rFonts w:ascii="Arial" w:hAnsi="Arial" w:cs="Arial"/>
          <w:b/>
          <w:sz w:val="24"/>
          <w:szCs w:val="24"/>
        </w:rPr>
      </w:pPr>
      <w:r>
        <w:rPr>
          <w:rFonts w:ascii="Arial" w:hAnsi="Arial" w:cs="Arial"/>
          <w:b/>
          <w:sz w:val="24"/>
          <w:szCs w:val="24"/>
        </w:rPr>
        <w:t xml:space="preserve">Integrated </w:t>
      </w:r>
      <w:r w:rsidR="00E530BB">
        <w:rPr>
          <w:rFonts w:ascii="Arial" w:hAnsi="Arial" w:cs="Arial"/>
          <w:b/>
          <w:sz w:val="24"/>
          <w:szCs w:val="24"/>
        </w:rPr>
        <w:t>Performance R</w:t>
      </w:r>
      <w:r>
        <w:rPr>
          <w:rFonts w:ascii="Arial" w:hAnsi="Arial" w:cs="Arial"/>
          <w:b/>
          <w:sz w:val="24"/>
          <w:szCs w:val="24"/>
        </w:rPr>
        <w:t xml:space="preserve">eport </w:t>
      </w:r>
      <w:r w:rsidR="00E530BB">
        <w:rPr>
          <w:rFonts w:ascii="Arial" w:hAnsi="Arial" w:cs="Arial"/>
          <w:b/>
          <w:sz w:val="24"/>
          <w:szCs w:val="24"/>
        </w:rPr>
        <w:t>(IPR)</w:t>
      </w:r>
      <w:r w:rsidR="00840DA8">
        <w:rPr>
          <w:rFonts w:ascii="Arial" w:hAnsi="Arial" w:cs="Arial"/>
          <w:b/>
          <w:sz w:val="24"/>
          <w:szCs w:val="24"/>
        </w:rPr>
        <w:t>,</w:t>
      </w:r>
      <w:r>
        <w:rPr>
          <w:rFonts w:ascii="Arial" w:hAnsi="Arial" w:cs="Arial"/>
          <w:b/>
          <w:sz w:val="24"/>
          <w:szCs w:val="24"/>
        </w:rPr>
        <w:t xml:space="preserve"> Staff Governance </w:t>
      </w:r>
      <w:r w:rsidR="00840DA8">
        <w:rPr>
          <w:rFonts w:ascii="Arial" w:hAnsi="Arial" w:cs="Arial"/>
          <w:b/>
          <w:sz w:val="24"/>
          <w:szCs w:val="24"/>
        </w:rPr>
        <w:t>(</w:t>
      </w:r>
      <w:r w:rsidR="000C3ED1">
        <w:rPr>
          <w:rFonts w:ascii="Arial" w:hAnsi="Arial" w:cs="Arial"/>
          <w:b/>
          <w:sz w:val="24"/>
          <w:szCs w:val="24"/>
        </w:rPr>
        <w:t>Page 12</w:t>
      </w:r>
      <w:r w:rsidR="00840DA8">
        <w:rPr>
          <w:rFonts w:ascii="Arial" w:hAnsi="Arial" w:cs="Arial"/>
          <w:b/>
          <w:sz w:val="24"/>
          <w:szCs w:val="24"/>
        </w:rPr>
        <w:t>)</w:t>
      </w:r>
      <w:r w:rsidR="003F13D1" w:rsidRPr="00AF6715">
        <w:rPr>
          <w:rFonts w:ascii="Arial" w:hAnsi="Arial" w:cs="Arial"/>
          <w:b/>
          <w:sz w:val="24"/>
          <w:szCs w:val="24"/>
        </w:rPr>
        <w:br/>
      </w:r>
    </w:p>
    <w:p w:rsidR="00B53CC4" w:rsidRDefault="000C3ED1" w:rsidP="000C3ED1">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Laura Smith presented the Integrated Performance Report, Staff Governance (Page 12)</w:t>
      </w:r>
      <w:r w:rsidR="00960579">
        <w:rPr>
          <w:rFonts w:ascii="Arial" w:hAnsi="Arial" w:cs="Arial"/>
          <w:sz w:val="24"/>
          <w:szCs w:val="24"/>
        </w:rPr>
        <w:t>.</w:t>
      </w:r>
      <w:r w:rsidR="00972C64">
        <w:rPr>
          <w:rFonts w:ascii="Arial" w:hAnsi="Arial" w:cs="Arial"/>
          <w:sz w:val="24"/>
          <w:szCs w:val="24"/>
        </w:rPr>
        <w:t xml:space="preserve">  Highlights from the report:</w:t>
      </w:r>
    </w:p>
    <w:p w:rsidR="000C3ED1" w:rsidRDefault="000C3ED1" w:rsidP="000C3ED1">
      <w:pPr>
        <w:shd w:val="clear" w:color="auto" w:fill="FFFFFF" w:themeFill="background1"/>
        <w:spacing w:after="0" w:line="240" w:lineRule="auto"/>
        <w:ind w:left="720"/>
        <w:rPr>
          <w:rFonts w:ascii="Arial" w:hAnsi="Arial" w:cs="Arial"/>
          <w:sz w:val="24"/>
          <w:szCs w:val="24"/>
        </w:rPr>
      </w:pPr>
    </w:p>
    <w:p w:rsidR="00E749E2" w:rsidRPr="00026A0D" w:rsidRDefault="00E57A05" w:rsidP="00026A0D">
      <w:pPr>
        <w:pStyle w:val="ListParagraph"/>
        <w:numPr>
          <w:ilvl w:val="0"/>
          <w:numId w:val="27"/>
        </w:numPr>
        <w:shd w:val="clear" w:color="auto" w:fill="FFFFFF" w:themeFill="background1"/>
        <w:spacing w:after="0" w:line="240" w:lineRule="auto"/>
        <w:rPr>
          <w:rFonts w:ascii="Arial" w:hAnsi="Arial" w:cs="Arial"/>
          <w:sz w:val="24"/>
          <w:szCs w:val="24"/>
        </w:rPr>
      </w:pPr>
      <w:r w:rsidRPr="00026A0D">
        <w:rPr>
          <w:rFonts w:ascii="Arial" w:hAnsi="Arial" w:cs="Arial"/>
          <w:sz w:val="24"/>
          <w:szCs w:val="24"/>
        </w:rPr>
        <w:t>The overall a</w:t>
      </w:r>
      <w:r w:rsidR="00E749E2" w:rsidRPr="00026A0D">
        <w:rPr>
          <w:rFonts w:ascii="Arial" w:hAnsi="Arial" w:cs="Arial"/>
          <w:sz w:val="24"/>
          <w:szCs w:val="24"/>
        </w:rPr>
        <w:t xml:space="preserve">bsence </w:t>
      </w:r>
      <w:r w:rsidRPr="00026A0D">
        <w:rPr>
          <w:rFonts w:ascii="Arial" w:hAnsi="Arial" w:cs="Arial"/>
          <w:sz w:val="24"/>
          <w:szCs w:val="24"/>
        </w:rPr>
        <w:t xml:space="preserve">rate </w:t>
      </w:r>
      <w:r w:rsidR="00E749E2" w:rsidRPr="00026A0D">
        <w:rPr>
          <w:rFonts w:ascii="Arial" w:hAnsi="Arial" w:cs="Arial"/>
          <w:sz w:val="24"/>
          <w:szCs w:val="24"/>
        </w:rPr>
        <w:t xml:space="preserve">fell by 0.9% to 5.9% in August. </w:t>
      </w:r>
    </w:p>
    <w:p w:rsidR="00E749E2" w:rsidRDefault="00E749E2" w:rsidP="000C3ED1">
      <w:pPr>
        <w:shd w:val="clear" w:color="auto" w:fill="FFFFFF" w:themeFill="background1"/>
        <w:spacing w:after="0" w:line="240" w:lineRule="auto"/>
        <w:ind w:left="720"/>
        <w:rPr>
          <w:rFonts w:ascii="Arial" w:hAnsi="Arial" w:cs="Arial"/>
          <w:sz w:val="24"/>
          <w:szCs w:val="24"/>
        </w:rPr>
      </w:pPr>
    </w:p>
    <w:p w:rsidR="00E749E2" w:rsidRPr="00026A0D" w:rsidRDefault="00E749E2" w:rsidP="00026A0D">
      <w:pPr>
        <w:pStyle w:val="ListParagraph"/>
        <w:numPr>
          <w:ilvl w:val="0"/>
          <w:numId w:val="27"/>
        </w:numPr>
        <w:shd w:val="clear" w:color="auto" w:fill="FFFFFF" w:themeFill="background1"/>
        <w:spacing w:after="0" w:line="240" w:lineRule="auto"/>
        <w:rPr>
          <w:rFonts w:ascii="Arial" w:hAnsi="Arial" w:cs="Arial"/>
          <w:sz w:val="24"/>
          <w:szCs w:val="24"/>
        </w:rPr>
      </w:pPr>
      <w:r w:rsidRPr="00026A0D">
        <w:rPr>
          <w:rFonts w:ascii="Arial" w:hAnsi="Arial" w:cs="Arial"/>
          <w:sz w:val="24"/>
          <w:szCs w:val="24"/>
        </w:rPr>
        <w:t>S</w:t>
      </w:r>
      <w:r w:rsidR="00D17D11" w:rsidRPr="00026A0D">
        <w:rPr>
          <w:rFonts w:ascii="Arial" w:hAnsi="Arial" w:cs="Arial"/>
          <w:sz w:val="24"/>
          <w:szCs w:val="24"/>
        </w:rPr>
        <w:t xml:space="preserve">tress, </w:t>
      </w:r>
      <w:r w:rsidRPr="00026A0D">
        <w:rPr>
          <w:rFonts w:ascii="Arial" w:hAnsi="Arial" w:cs="Arial"/>
          <w:sz w:val="24"/>
          <w:szCs w:val="24"/>
        </w:rPr>
        <w:t>A</w:t>
      </w:r>
      <w:r w:rsidR="00D17D11" w:rsidRPr="00026A0D">
        <w:rPr>
          <w:rFonts w:ascii="Arial" w:hAnsi="Arial" w:cs="Arial"/>
          <w:sz w:val="24"/>
          <w:szCs w:val="24"/>
        </w:rPr>
        <w:t xml:space="preserve">nxiety and </w:t>
      </w:r>
      <w:r w:rsidRPr="00026A0D">
        <w:rPr>
          <w:rFonts w:ascii="Arial" w:hAnsi="Arial" w:cs="Arial"/>
          <w:sz w:val="24"/>
          <w:szCs w:val="24"/>
        </w:rPr>
        <w:t>D</w:t>
      </w:r>
      <w:r w:rsidR="00D17D11" w:rsidRPr="00026A0D">
        <w:rPr>
          <w:rFonts w:ascii="Arial" w:hAnsi="Arial" w:cs="Arial"/>
          <w:sz w:val="24"/>
          <w:szCs w:val="24"/>
        </w:rPr>
        <w:t>epression</w:t>
      </w:r>
      <w:r w:rsidRPr="00026A0D">
        <w:rPr>
          <w:rFonts w:ascii="Arial" w:hAnsi="Arial" w:cs="Arial"/>
          <w:sz w:val="24"/>
          <w:szCs w:val="24"/>
        </w:rPr>
        <w:t xml:space="preserve"> </w:t>
      </w:r>
      <w:r w:rsidR="00960579" w:rsidRPr="00026A0D">
        <w:rPr>
          <w:rFonts w:ascii="Arial" w:hAnsi="Arial" w:cs="Arial"/>
          <w:sz w:val="24"/>
          <w:szCs w:val="24"/>
        </w:rPr>
        <w:t>related absence fell to 22.24%.</w:t>
      </w:r>
    </w:p>
    <w:p w:rsidR="00E749E2" w:rsidRDefault="00E749E2" w:rsidP="000C3ED1">
      <w:pPr>
        <w:shd w:val="clear" w:color="auto" w:fill="FFFFFF" w:themeFill="background1"/>
        <w:spacing w:after="0" w:line="240" w:lineRule="auto"/>
        <w:ind w:left="720"/>
        <w:rPr>
          <w:rFonts w:ascii="Arial" w:hAnsi="Arial" w:cs="Arial"/>
          <w:sz w:val="24"/>
          <w:szCs w:val="24"/>
        </w:rPr>
      </w:pPr>
    </w:p>
    <w:p w:rsidR="00E749E2" w:rsidRPr="00026A0D" w:rsidRDefault="00E749E2" w:rsidP="00026A0D">
      <w:pPr>
        <w:pStyle w:val="ListParagraph"/>
        <w:numPr>
          <w:ilvl w:val="0"/>
          <w:numId w:val="27"/>
        </w:numPr>
        <w:shd w:val="clear" w:color="auto" w:fill="FFFFFF" w:themeFill="background1"/>
        <w:spacing w:after="0" w:line="240" w:lineRule="auto"/>
        <w:rPr>
          <w:rFonts w:ascii="Arial" w:hAnsi="Arial" w:cs="Arial"/>
          <w:sz w:val="24"/>
          <w:szCs w:val="24"/>
        </w:rPr>
      </w:pPr>
      <w:r w:rsidRPr="00026A0D">
        <w:rPr>
          <w:rFonts w:ascii="Arial" w:hAnsi="Arial" w:cs="Arial"/>
          <w:sz w:val="24"/>
          <w:szCs w:val="24"/>
        </w:rPr>
        <w:t>Staff turnover increase</w:t>
      </w:r>
      <w:r w:rsidR="00D17D11" w:rsidRPr="00026A0D">
        <w:rPr>
          <w:rFonts w:ascii="Arial" w:hAnsi="Arial" w:cs="Arial"/>
          <w:sz w:val="24"/>
          <w:szCs w:val="24"/>
        </w:rPr>
        <w:t>d</w:t>
      </w:r>
      <w:r w:rsidRPr="00026A0D">
        <w:rPr>
          <w:rFonts w:ascii="Arial" w:hAnsi="Arial" w:cs="Arial"/>
          <w:sz w:val="24"/>
          <w:szCs w:val="24"/>
        </w:rPr>
        <w:t xml:space="preserve"> from 0.6% to 1.1% but </w:t>
      </w:r>
      <w:r w:rsidR="00D17D11" w:rsidRPr="00026A0D">
        <w:rPr>
          <w:rFonts w:ascii="Arial" w:hAnsi="Arial" w:cs="Arial"/>
          <w:sz w:val="24"/>
          <w:szCs w:val="24"/>
        </w:rPr>
        <w:t>Laura Smith a</w:t>
      </w:r>
      <w:r w:rsidR="00972C64">
        <w:rPr>
          <w:rFonts w:ascii="Arial" w:hAnsi="Arial" w:cs="Arial"/>
          <w:sz w:val="24"/>
          <w:szCs w:val="24"/>
        </w:rPr>
        <w:t>dvised</w:t>
      </w:r>
      <w:r w:rsidR="00D17D11" w:rsidRPr="00026A0D">
        <w:rPr>
          <w:rFonts w:ascii="Arial" w:hAnsi="Arial" w:cs="Arial"/>
          <w:sz w:val="24"/>
          <w:szCs w:val="24"/>
        </w:rPr>
        <w:t xml:space="preserve"> this was</w:t>
      </w:r>
      <w:r w:rsidRPr="00026A0D">
        <w:rPr>
          <w:rFonts w:ascii="Arial" w:hAnsi="Arial" w:cs="Arial"/>
          <w:sz w:val="24"/>
          <w:szCs w:val="24"/>
        </w:rPr>
        <w:t xml:space="preserve"> an annual trend.</w:t>
      </w:r>
    </w:p>
    <w:p w:rsidR="00E749E2" w:rsidRDefault="00E749E2" w:rsidP="000C3ED1">
      <w:pPr>
        <w:shd w:val="clear" w:color="auto" w:fill="FFFFFF" w:themeFill="background1"/>
        <w:spacing w:after="0" w:line="240" w:lineRule="auto"/>
        <w:ind w:left="720"/>
        <w:rPr>
          <w:rFonts w:ascii="Arial" w:hAnsi="Arial" w:cs="Arial"/>
          <w:sz w:val="24"/>
          <w:szCs w:val="24"/>
        </w:rPr>
      </w:pPr>
    </w:p>
    <w:p w:rsidR="00E749E2" w:rsidRPr="00026A0D" w:rsidRDefault="00E749E2" w:rsidP="00026A0D">
      <w:pPr>
        <w:pStyle w:val="ListParagraph"/>
        <w:numPr>
          <w:ilvl w:val="0"/>
          <w:numId w:val="27"/>
        </w:numPr>
        <w:shd w:val="clear" w:color="auto" w:fill="FFFFFF" w:themeFill="background1"/>
        <w:spacing w:after="0" w:line="240" w:lineRule="auto"/>
        <w:rPr>
          <w:rFonts w:ascii="Arial" w:hAnsi="Arial" w:cs="Arial"/>
          <w:sz w:val="24"/>
          <w:szCs w:val="24"/>
        </w:rPr>
      </w:pPr>
      <w:r w:rsidRPr="00026A0D">
        <w:rPr>
          <w:rFonts w:ascii="Arial" w:hAnsi="Arial" w:cs="Arial"/>
          <w:sz w:val="24"/>
          <w:szCs w:val="24"/>
        </w:rPr>
        <w:t>TURAS appraisal rate dropped from 66% in July to 65% in August.</w:t>
      </w:r>
    </w:p>
    <w:p w:rsidR="000C3ED1" w:rsidRDefault="000C3ED1" w:rsidP="000C3ED1">
      <w:pPr>
        <w:shd w:val="clear" w:color="auto" w:fill="FFFFFF" w:themeFill="background1"/>
        <w:spacing w:after="0" w:line="240" w:lineRule="auto"/>
        <w:ind w:left="720"/>
        <w:rPr>
          <w:rFonts w:ascii="Arial" w:hAnsi="Arial" w:cs="Arial"/>
          <w:sz w:val="24"/>
          <w:szCs w:val="24"/>
        </w:rPr>
      </w:pPr>
    </w:p>
    <w:p w:rsidR="00137389" w:rsidRDefault="00137389" w:rsidP="000C3ED1">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 xml:space="preserve">Susan Douglas-Scott asked </w:t>
      </w:r>
      <w:r w:rsidR="001E578D">
        <w:rPr>
          <w:rFonts w:ascii="Arial" w:hAnsi="Arial" w:cs="Arial"/>
          <w:sz w:val="24"/>
          <w:szCs w:val="24"/>
        </w:rPr>
        <w:t xml:space="preserve">about TURAS Learn visibility for managers. </w:t>
      </w:r>
      <w:r>
        <w:rPr>
          <w:rFonts w:ascii="Arial" w:hAnsi="Arial" w:cs="Arial"/>
          <w:sz w:val="24"/>
          <w:szCs w:val="24"/>
        </w:rPr>
        <w:t xml:space="preserve">Laura Smith confirmed </w:t>
      </w:r>
      <w:r w:rsidR="001E578D">
        <w:rPr>
          <w:rFonts w:ascii="Arial" w:hAnsi="Arial" w:cs="Arial"/>
          <w:sz w:val="24"/>
          <w:szCs w:val="24"/>
        </w:rPr>
        <w:t>managers now had increased visibility across their teams.</w:t>
      </w:r>
    </w:p>
    <w:p w:rsidR="00137389" w:rsidRDefault="00137389" w:rsidP="000C3ED1">
      <w:pPr>
        <w:shd w:val="clear" w:color="auto" w:fill="FFFFFF" w:themeFill="background1"/>
        <w:spacing w:after="0" w:line="240" w:lineRule="auto"/>
        <w:ind w:left="720"/>
        <w:rPr>
          <w:rFonts w:ascii="Arial" w:hAnsi="Arial" w:cs="Arial"/>
          <w:sz w:val="24"/>
          <w:szCs w:val="24"/>
        </w:rPr>
      </w:pPr>
    </w:p>
    <w:p w:rsidR="00137389" w:rsidRDefault="00137389" w:rsidP="000C3ED1">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 xml:space="preserve">Rob Moore asked whether </w:t>
      </w:r>
      <w:r w:rsidR="007C149A">
        <w:rPr>
          <w:rFonts w:ascii="Arial" w:hAnsi="Arial" w:cs="Arial"/>
          <w:sz w:val="24"/>
          <w:szCs w:val="24"/>
        </w:rPr>
        <w:t>c</w:t>
      </w:r>
      <w:r>
        <w:rPr>
          <w:rFonts w:ascii="Arial" w:hAnsi="Arial" w:cs="Arial"/>
          <w:sz w:val="24"/>
          <w:szCs w:val="24"/>
        </w:rPr>
        <w:t>omm</w:t>
      </w:r>
      <w:r w:rsidR="007C149A">
        <w:rPr>
          <w:rFonts w:ascii="Arial" w:hAnsi="Arial" w:cs="Arial"/>
          <w:sz w:val="24"/>
          <w:szCs w:val="24"/>
        </w:rPr>
        <w:t>unication</w:t>
      </w:r>
      <w:r>
        <w:rPr>
          <w:rFonts w:ascii="Arial" w:hAnsi="Arial" w:cs="Arial"/>
          <w:sz w:val="24"/>
          <w:szCs w:val="24"/>
        </w:rPr>
        <w:t xml:space="preserve">s were planned </w:t>
      </w:r>
      <w:r w:rsidR="001E578D">
        <w:rPr>
          <w:rFonts w:ascii="Arial" w:hAnsi="Arial" w:cs="Arial"/>
          <w:sz w:val="24"/>
          <w:szCs w:val="24"/>
        </w:rPr>
        <w:t>to increase</w:t>
      </w:r>
      <w:r>
        <w:rPr>
          <w:rFonts w:ascii="Arial" w:hAnsi="Arial" w:cs="Arial"/>
          <w:sz w:val="24"/>
          <w:szCs w:val="24"/>
        </w:rPr>
        <w:t xml:space="preserve"> engagement with TURAS</w:t>
      </w:r>
      <w:r w:rsidR="001E578D">
        <w:rPr>
          <w:rFonts w:ascii="Arial" w:hAnsi="Arial" w:cs="Arial"/>
          <w:sz w:val="24"/>
          <w:szCs w:val="24"/>
        </w:rPr>
        <w:t xml:space="preserve"> Learn</w:t>
      </w:r>
      <w:r>
        <w:rPr>
          <w:rFonts w:ascii="Arial" w:hAnsi="Arial" w:cs="Arial"/>
          <w:sz w:val="24"/>
          <w:szCs w:val="24"/>
        </w:rPr>
        <w:t>. Laura Smith confirmed a plan was</w:t>
      </w:r>
      <w:r w:rsidR="007C149A">
        <w:rPr>
          <w:rFonts w:ascii="Arial" w:hAnsi="Arial" w:cs="Arial"/>
          <w:sz w:val="24"/>
          <w:szCs w:val="24"/>
        </w:rPr>
        <w:t xml:space="preserve"> currently</w:t>
      </w:r>
      <w:r>
        <w:rPr>
          <w:rFonts w:ascii="Arial" w:hAnsi="Arial" w:cs="Arial"/>
          <w:sz w:val="24"/>
          <w:szCs w:val="24"/>
        </w:rPr>
        <w:t xml:space="preserve"> in place.</w:t>
      </w:r>
    </w:p>
    <w:p w:rsidR="00137389" w:rsidRDefault="00137389" w:rsidP="000C3ED1">
      <w:pPr>
        <w:shd w:val="clear" w:color="auto" w:fill="FFFFFF" w:themeFill="background1"/>
        <w:spacing w:after="0" w:line="240" w:lineRule="auto"/>
        <w:ind w:left="720"/>
        <w:rPr>
          <w:rFonts w:ascii="Arial" w:hAnsi="Arial" w:cs="Arial"/>
          <w:sz w:val="24"/>
          <w:szCs w:val="24"/>
        </w:rPr>
      </w:pPr>
    </w:p>
    <w:p w:rsidR="001A73F4" w:rsidRDefault="000C5822" w:rsidP="00DD1B21">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S</w:t>
      </w:r>
      <w:r w:rsidR="00E530BB">
        <w:rPr>
          <w:rFonts w:ascii="Arial" w:hAnsi="Arial" w:cs="Arial"/>
          <w:sz w:val="24"/>
          <w:szCs w:val="24"/>
        </w:rPr>
        <w:t xml:space="preserve">taff </w:t>
      </w:r>
      <w:r>
        <w:rPr>
          <w:rFonts w:ascii="Arial" w:hAnsi="Arial" w:cs="Arial"/>
          <w:sz w:val="24"/>
          <w:szCs w:val="24"/>
        </w:rPr>
        <w:t>G</w:t>
      </w:r>
      <w:r w:rsidR="00E530BB">
        <w:rPr>
          <w:rFonts w:ascii="Arial" w:hAnsi="Arial" w:cs="Arial"/>
          <w:sz w:val="24"/>
          <w:szCs w:val="24"/>
        </w:rPr>
        <w:t xml:space="preserve">overnance and </w:t>
      </w:r>
      <w:r>
        <w:rPr>
          <w:rFonts w:ascii="Arial" w:hAnsi="Arial" w:cs="Arial"/>
          <w:sz w:val="24"/>
          <w:szCs w:val="24"/>
        </w:rPr>
        <w:t>P</w:t>
      </w:r>
      <w:r w:rsidR="00E530BB">
        <w:rPr>
          <w:rFonts w:ascii="Arial" w:hAnsi="Arial" w:cs="Arial"/>
          <w:sz w:val="24"/>
          <w:szCs w:val="24"/>
        </w:rPr>
        <w:t xml:space="preserve">erson </w:t>
      </w:r>
      <w:r>
        <w:rPr>
          <w:rFonts w:ascii="Arial" w:hAnsi="Arial" w:cs="Arial"/>
          <w:sz w:val="24"/>
          <w:szCs w:val="24"/>
        </w:rPr>
        <w:t>C</w:t>
      </w:r>
      <w:r w:rsidR="00E530BB">
        <w:rPr>
          <w:rFonts w:ascii="Arial" w:hAnsi="Arial" w:cs="Arial"/>
          <w:sz w:val="24"/>
          <w:szCs w:val="24"/>
        </w:rPr>
        <w:t xml:space="preserve">entred </w:t>
      </w:r>
      <w:r>
        <w:rPr>
          <w:rFonts w:ascii="Arial" w:hAnsi="Arial" w:cs="Arial"/>
          <w:sz w:val="24"/>
          <w:szCs w:val="24"/>
        </w:rPr>
        <w:t>C</w:t>
      </w:r>
      <w:r w:rsidR="00E530BB">
        <w:rPr>
          <w:rFonts w:ascii="Arial" w:hAnsi="Arial" w:cs="Arial"/>
          <w:sz w:val="24"/>
          <w:szCs w:val="24"/>
        </w:rPr>
        <w:t>ommittee</w:t>
      </w:r>
      <w:r>
        <w:rPr>
          <w:rFonts w:ascii="Arial" w:hAnsi="Arial" w:cs="Arial"/>
          <w:sz w:val="24"/>
          <w:szCs w:val="24"/>
        </w:rPr>
        <w:t xml:space="preserve"> approved the I</w:t>
      </w:r>
      <w:r w:rsidR="00E530BB">
        <w:rPr>
          <w:rFonts w:ascii="Arial" w:hAnsi="Arial" w:cs="Arial"/>
          <w:sz w:val="24"/>
          <w:szCs w:val="24"/>
        </w:rPr>
        <w:t>PR</w:t>
      </w:r>
      <w:r>
        <w:rPr>
          <w:rFonts w:ascii="Arial" w:hAnsi="Arial" w:cs="Arial"/>
          <w:sz w:val="24"/>
          <w:szCs w:val="24"/>
        </w:rPr>
        <w:t xml:space="preserve"> for </w:t>
      </w:r>
      <w:r w:rsidR="00FF1749">
        <w:rPr>
          <w:rFonts w:ascii="Arial" w:hAnsi="Arial" w:cs="Arial"/>
          <w:sz w:val="24"/>
          <w:szCs w:val="24"/>
        </w:rPr>
        <w:t>June</w:t>
      </w:r>
      <w:r>
        <w:rPr>
          <w:rFonts w:ascii="Arial" w:hAnsi="Arial" w:cs="Arial"/>
          <w:sz w:val="24"/>
          <w:szCs w:val="24"/>
        </w:rPr>
        <w:t xml:space="preserve"> 2024</w:t>
      </w:r>
      <w:r w:rsidR="00840DA8">
        <w:rPr>
          <w:rFonts w:ascii="Arial" w:hAnsi="Arial" w:cs="Arial"/>
          <w:sz w:val="24"/>
          <w:szCs w:val="24"/>
        </w:rPr>
        <w:t>,</w:t>
      </w:r>
      <w:r>
        <w:rPr>
          <w:rFonts w:ascii="Arial" w:hAnsi="Arial" w:cs="Arial"/>
          <w:sz w:val="24"/>
          <w:szCs w:val="24"/>
        </w:rPr>
        <w:t xml:space="preserve"> Staff Governance</w:t>
      </w:r>
      <w:r w:rsidR="000C3ED1">
        <w:rPr>
          <w:rFonts w:ascii="Arial" w:hAnsi="Arial" w:cs="Arial"/>
          <w:sz w:val="24"/>
          <w:szCs w:val="24"/>
        </w:rPr>
        <w:t xml:space="preserve"> (Page 12</w:t>
      </w:r>
      <w:r w:rsidR="000F4934">
        <w:rPr>
          <w:rFonts w:ascii="Arial" w:hAnsi="Arial" w:cs="Arial"/>
          <w:sz w:val="24"/>
          <w:szCs w:val="24"/>
        </w:rPr>
        <w:t>).</w:t>
      </w:r>
    </w:p>
    <w:p w:rsidR="00073719" w:rsidRPr="00AF6715" w:rsidRDefault="000C3ED1" w:rsidP="00DD1B21">
      <w:pPr>
        <w:pStyle w:val="ListParagraph"/>
        <w:numPr>
          <w:ilvl w:val="1"/>
          <w:numId w:val="8"/>
        </w:numPr>
        <w:shd w:val="clear" w:color="auto" w:fill="FFFFFF" w:themeFill="background1"/>
        <w:spacing w:after="0" w:line="240" w:lineRule="auto"/>
        <w:rPr>
          <w:rFonts w:ascii="Arial" w:hAnsi="Arial" w:cs="Arial"/>
          <w:b/>
          <w:sz w:val="24"/>
          <w:szCs w:val="24"/>
        </w:rPr>
      </w:pPr>
      <w:r>
        <w:rPr>
          <w:rFonts w:ascii="Arial" w:hAnsi="Arial" w:cs="Arial"/>
          <w:b/>
          <w:sz w:val="24"/>
          <w:szCs w:val="24"/>
        </w:rPr>
        <w:lastRenderedPageBreak/>
        <w:t>Revised Key Performance Indicators for SGPCC</w:t>
      </w:r>
    </w:p>
    <w:p w:rsidR="00073719" w:rsidRDefault="00073719" w:rsidP="00975B6C">
      <w:pPr>
        <w:pStyle w:val="ListParagraph"/>
        <w:shd w:val="clear" w:color="auto" w:fill="FFFFFF" w:themeFill="background1"/>
        <w:spacing w:after="0" w:line="240" w:lineRule="auto"/>
        <w:rPr>
          <w:rFonts w:ascii="Arial" w:hAnsi="Arial" w:cs="Arial"/>
          <w:sz w:val="24"/>
          <w:szCs w:val="24"/>
        </w:rPr>
      </w:pPr>
    </w:p>
    <w:p w:rsidR="00073719" w:rsidRDefault="000C3ED1" w:rsidP="000C3ED1">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Carole Anderson presented the Revised Key Performance Indicators</w:t>
      </w:r>
      <w:r w:rsidR="001E578D">
        <w:rPr>
          <w:rFonts w:ascii="Arial" w:hAnsi="Arial" w:cs="Arial"/>
          <w:sz w:val="24"/>
          <w:szCs w:val="24"/>
        </w:rPr>
        <w:t xml:space="preserve"> (KPIs)</w:t>
      </w:r>
      <w:r w:rsidR="00CD1E0E">
        <w:rPr>
          <w:rFonts w:ascii="Arial" w:hAnsi="Arial" w:cs="Arial"/>
          <w:sz w:val="24"/>
          <w:szCs w:val="24"/>
        </w:rPr>
        <w:t xml:space="preserve"> for S</w:t>
      </w:r>
      <w:r w:rsidR="00933B3A">
        <w:rPr>
          <w:rFonts w:ascii="Arial" w:hAnsi="Arial" w:cs="Arial"/>
          <w:sz w:val="24"/>
          <w:szCs w:val="24"/>
        </w:rPr>
        <w:t xml:space="preserve">taff </w:t>
      </w:r>
      <w:r w:rsidR="00CD1E0E">
        <w:rPr>
          <w:rFonts w:ascii="Arial" w:hAnsi="Arial" w:cs="Arial"/>
          <w:sz w:val="24"/>
          <w:szCs w:val="24"/>
        </w:rPr>
        <w:t>G</w:t>
      </w:r>
      <w:r w:rsidR="00933B3A">
        <w:rPr>
          <w:rFonts w:ascii="Arial" w:hAnsi="Arial" w:cs="Arial"/>
          <w:sz w:val="24"/>
          <w:szCs w:val="24"/>
        </w:rPr>
        <w:t xml:space="preserve">overnance and </w:t>
      </w:r>
      <w:r w:rsidR="00CD1E0E">
        <w:rPr>
          <w:rFonts w:ascii="Arial" w:hAnsi="Arial" w:cs="Arial"/>
          <w:sz w:val="24"/>
          <w:szCs w:val="24"/>
        </w:rPr>
        <w:t>P</w:t>
      </w:r>
      <w:r w:rsidR="00933B3A">
        <w:rPr>
          <w:rFonts w:ascii="Arial" w:hAnsi="Arial" w:cs="Arial"/>
          <w:sz w:val="24"/>
          <w:szCs w:val="24"/>
        </w:rPr>
        <w:t xml:space="preserve">erson </w:t>
      </w:r>
      <w:r w:rsidR="00CD1E0E">
        <w:rPr>
          <w:rFonts w:ascii="Arial" w:hAnsi="Arial" w:cs="Arial"/>
          <w:sz w:val="24"/>
          <w:szCs w:val="24"/>
        </w:rPr>
        <w:t>C</w:t>
      </w:r>
      <w:r w:rsidR="00933B3A">
        <w:rPr>
          <w:rFonts w:ascii="Arial" w:hAnsi="Arial" w:cs="Arial"/>
          <w:sz w:val="24"/>
          <w:szCs w:val="24"/>
        </w:rPr>
        <w:t xml:space="preserve">entred </w:t>
      </w:r>
      <w:r w:rsidR="00CD1E0E">
        <w:rPr>
          <w:rFonts w:ascii="Arial" w:hAnsi="Arial" w:cs="Arial"/>
          <w:sz w:val="24"/>
          <w:szCs w:val="24"/>
        </w:rPr>
        <w:t>C</w:t>
      </w:r>
      <w:r w:rsidR="00933B3A">
        <w:rPr>
          <w:rFonts w:ascii="Arial" w:hAnsi="Arial" w:cs="Arial"/>
          <w:sz w:val="24"/>
          <w:szCs w:val="24"/>
        </w:rPr>
        <w:t>ommittee</w:t>
      </w:r>
      <w:r w:rsidR="001E578D">
        <w:rPr>
          <w:rFonts w:ascii="Arial" w:hAnsi="Arial" w:cs="Arial"/>
          <w:sz w:val="24"/>
          <w:szCs w:val="24"/>
        </w:rPr>
        <w:t>.</w:t>
      </w:r>
    </w:p>
    <w:p w:rsidR="00137389" w:rsidRDefault="00137389" w:rsidP="000C3ED1">
      <w:pPr>
        <w:shd w:val="clear" w:color="auto" w:fill="FFFFFF" w:themeFill="background1"/>
        <w:spacing w:after="0" w:line="240" w:lineRule="auto"/>
        <w:ind w:left="720"/>
        <w:rPr>
          <w:rFonts w:ascii="Arial" w:hAnsi="Arial" w:cs="Arial"/>
          <w:sz w:val="24"/>
          <w:szCs w:val="24"/>
        </w:rPr>
      </w:pPr>
    </w:p>
    <w:p w:rsidR="00137389" w:rsidRDefault="00137389" w:rsidP="00137389">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 xml:space="preserve">Carole Anderson </w:t>
      </w:r>
      <w:r w:rsidR="001E578D">
        <w:rPr>
          <w:rFonts w:ascii="Arial" w:hAnsi="Arial" w:cs="Arial"/>
          <w:sz w:val="24"/>
          <w:szCs w:val="24"/>
        </w:rPr>
        <w:t xml:space="preserve">highlighted the </w:t>
      </w:r>
      <w:r w:rsidR="00CD1E0E">
        <w:rPr>
          <w:rFonts w:ascii="Arial" w:hAnsi="Arial" w:cs="Arial"/>
          <w:sz w:val="24"/>
          <w:szCs w:val="24"/>
        </w:rPr>
        <w:t>current KPIs</w:t>
      </w:r>
      <w:r>
        <w:rPr>
          <w:rFonts w:ascii="Arial" w:hAnsi="Arial" w:cs="Arial"/>
          <w:sz w:val="24"/>
          <w:szCs w:val="24"/>
        </w:rPr>
        <w:t xml:space="preserve"> and showcased the proposed changes. All current indicators would be retained withi</w:t>
      </w:r>
      <w:r w:rsidR="00933B3A">
        <w:rPr>
          <w:rFonts w:ascii="Arial" w:hAnsi="Arial" w:cs="Arial"/>
          <w:sz w:val="24"/>
          <w:szCs w:val="24"/>
        </w:rPr>
        <w:t>n other Performance dashboards.</w:t>
      </w:r>
    </w:p>
    <w:p w:rsidR="00137389" w:rsidRDefault="00137389" w:rsidP="00137389">
      <w:pPr>
        <w:shd w:val="clear" w:color="auto" w:fill="FFFFFF" w:themeFill="background1"/>
        <w:spacing w:after="0" w:line="240" w:lineRule="auto"/>
        <w:ind w:left="720"/>
        <w:rPr>
          <w:rFonts w:ascii="Arial" w:hAnsi="Arial" w:cs="Arial"/>
          <w:sz w:val="24"/>
          <w:szCs w:val="24"/>
        </w:rPr>
      </w:pPr>
    </w:p>
    <w:p w:rsidR="00F6301D" w:rsidRDefault="00F6301D" w:rsidP="00137389">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 xml:space="preserve">Callum Blackburn </w:t>
      </w:r>
      <w:r w:rsidR="001E578D">
        <w:rPr>
          <w:rFonts w:ascii="Arial" w:hAnsi="Arial" w:cs="Arial"/>
          <w:sz w:val="24"/>
          <w:szCs w:val="24"/>
        </w:rPr>
        <w:t xml:space="preserve">highlighted </w:t>
      </w:r>
      <w:r>
        <w:rPr>
          <w:rFonts w:ascii="Arial" w:hAnsi="Arial" w:cs="Arial"/>
          <w:sz w:val="24"/>
          <w:szCs w:val="24"/>
        </w:rPr>
        <w:t>his view as Whistleblowing Champion and requested that existing KPIs continue</w:t>
      </w:r>
      <w:r w:rsidR="00363FB3">
        <w:rPr>
          <w:rFonts w:ascii="Arial" w:hAnsi="Arial" w:cs="Arial"/>
          <w:sz w:val="24"/>
          <w:szCs w:val="24"/>
        </w:rPr>
        <w:t>d</w:t>
      </w:r>
      <w:r>
        <w:rPr>
          <w:rFonts w:ascii="Arial" w:hAnsi="Arial" w:cs="Arial"/>
          <w:sz w:val="24"/>
          <w:szCs w:val="24"/>
        </w:rPr>
        <w:t xml:space="preserve"> at a Committee level but was happy for</w:t>
      </w:r>
      <w:r w:rsidR="001E578D">
        <w:rPr>
          <w:rFonts w:ascii="Arial" w:hAnsi="Arial" w:cs="Arial"/>
          <w:sz w:val="24"/>
          <w:szCs w:val="24"/>
        </w:rPr>
        <w:t xml:space="preserve"> more limited reporting at a wider Board level.</w:t>
      </w:r>
      <w:r>
        <w:rPr>
          <w:rFonts w:ascii="Arial" w:hAnsi="Arial" w:cs="Arial"/>
          <w:sz w:val="24"/>
          <w:szCs w:val="24"/>
        </w:rPr>
        <w:t xml:space="preserve"> </w:t>
      </w:r>
    </w:p>
    <w:p w:rsidR="00F6301D" w:rsidRDefault="00F6301D" w:rsidP="00137389">
      <w:pPr>
        <w:shd w:val="clear" w:color="auto" w:fill="FFFFFF" w:themeFill="background1"/>
        <w:spacing w:after="0" w:line="240" w:lineRule="auto"/>
        <w:ind w:left="720"/>
        <w:rPr>
          <w:rFonts w:ascii="Arial" w:hAnsi="Arial" w:cs="Arial"/>
          <w:sz w:val="24"/>
          <w:szCs w:val="24"/>
        </w:rPr>
      </w:pPr>
    </w:p>
    <w:p w:rsidR="00F6301D" w:rsidRDefault="00F6301D" w:rsidP="00137389">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 xml:space="preserve">Linda Semple </w:t>
      </w:r>
      <w:r w:rsidR="001E578D">
        <w:rPr>
          <w:rFonts w:ascii="Arial" w:hAnsi="Arial" w:cs="Arial"/>
          <w:sz w:val="24"/>
          <w:szCs w:val="24"/>
        </w:rPr>
        <w:t>added that the Culture</w:t>
      </w:r>
      <w:r w:rsidR="00CD1E0E">
        <w:rPr>
          <w:rFonts w:ascii="Arial" w:hAnsi="Arial" w:cs="Arial"/>
          <w:sz w:val="24"/>
          <w:szCs w:val="24"/>
        </w:rPr>
        <w:t xml:space="preserve"> project may necessitate some amendments.</w:t>
      </w:r>
      <w:r w:rsidR="001E578D">
        <w:rPr>
          <w:rFonts w:ascii="Arial" w:hAnsi="Arial" w:cs="Arial"/>
          <w:sz w:val="24"/>
          <w:szCs w:val="24"/>
        </w:rPr>
        <w:t xml:space="preserve"> </w:t>
      </w:r>
    </w:p>
    <w:p w:rsidR="00F6301D" w:rsidRDefault="00F6301D" w:rsidP="00137389">
      <w:pPr>
        <w:shd w:val="clear" w:color="auto" w:fill="FFFFFF" w:themeFill="background1"/>
        <w:spacing w:after="0" w:line="240" w:lineRule="auto"/>
        <w:ind w:left="720"/>
        <w:rPr>
          <w:rFonts w:ascii="Arial" w:hAnsi="Arial" w:cs="Arial"/>
          <w:sz w:val="24"/>
          <w:szCs w:val="24"/>
        </w:rPr>
      </w:pPr>
    </w:p>
    <w:p w:rsidR="00F6301D" w:rsidRDefault="00637394" w:rsidP="00CD1E0E">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The Chair</w:t>
      </w:r>
      <w:r w:rsidR="00F6301D">
        <w:rPr>
          <w:rFonts w:ascii="Arial" w:hAnsi="Arial" w:cs="Arial"/>
          <w:sz w:val="24"/>
          <w:szCs w:val="24"/>
        </w:rPr>
        <w:t xml:space="preserve"> asked </w:t>
      </w:r>
      <w:r w:rsidR="001E578D">
        <w:rPr>
          <w:rFonts w:ascii="Arial" w:hAnsi="Arial" w:cs="Arial"/>
          <w:sz w:val="24"/>
          <w:szCs w:val="24"/>
        </w:rPr>
        <w:t>about</w:t>
      </w:r>
      <w:r w:rsidR="00CD1E0E">
        <w:rPr>
          <w:rFonts w:ascii="Arial" w:hAnsi="Arial" w:cs="Arial"/>
          <w:sz w:val="24"/>
          <w:szCs w:val="24"/>
        </w:rPr>
        <w:t xml:space="preserve"> a</w:t>
      </w:r>
      <w:r w:rsidR="001E578D">
        <w:rPr>
          <w:rFonts w:ascii="Arial" w:hAnsi="Arial" w:cs="Arial"/>
          <w:sz w:val="24"/>
          <w:szCs w:val="24"/>
        </w:rPr>
        <w:t xml:space="preserve"> </w:t>
      </w:r>
      <w:r w:rsidR="00F6301D">
        <w:rPr>
          <w:rFonts w:ascii="Arial" w:hAnsi="Arial" w:cs="Arial"/>
          <w:sz w:val="24"/>
          <w:szCs w:val="24"/>
        </w:rPr>
        <w:t xml:space="preserve">transition timeline. Carole Anderson explained that the new dashboard was almost complete </w:t>
      </w:r>
      <w:r w:rsidR="00CD1E0E">
        <w:rPr>
          <w:rFonts w:ascii="Arial" w:hAnsi="Arial" w:cs="Arial"/>
          <w:sz w:val="24"/>
          <w:szCs w:val="24"/>
        </w:rPr>
        <w:t>but could not</w:t>
      </w:r>
      <w:r w:rsidR="001E578D">
        <w:rPr>
          <w:rFonts w:ascii="Arial" w:hAnsi="Arial" w:cs="Arial"/>
          <w:sz w:val="24"/>
          <w:szCs w:val="24"/>
        </w:rPr>
        <w:t xml:space="preserve"> </w:t>
      </w:r>
      <w:r w:rsidR="00CD1E0E">
        <w:rPr>
          <w:rFonts w:ascii="Arial" w:hAnsi="Arial" w:cs="Arial"/>
          <w:sz w:val="24"/>
          <w:szCs w:val="24"/>
        </w:rPr>
        <w:t xml:space="preserve">provide </w:t>
      </w:r>
      <w:r w:rsidR="001E578D">
        <w:rPr>
          <w:rFonts w:ascii="Arial" w:hAnsi="Arial" w:cs="Arial"/>
          <w:sz w:val="24"/>
          <w:szCs w:val="24"/>
        </w:rPr>
        <w:t xml:space="preserve">a definitive date. </w:t>
      </w:r>
    </w:p>
    <w:p w:rsidR="00F6301D" w:rsidRDefault="00F6301D" w:rsidP="00137389">
      <w:pPr>
        <w:shd w:val="clear" w:color="auto" w:fill="FFFFFF" w:themeFill="background1"/>
        <w:spacing w:after="0" w:line="240" w:lineRule="auto"/>
        <w:ind w:left="720"/>
        <w:rPr>
          <w:rFonts w:ascii="Arial" w:hAnsi="Arial" w:cs="Arial"/>
          <w:sz w:val="24"/>
          <w:szCs w:val="24"/>
        </w:rPr>
      </w:pPr>
    </w:p>
    <w:p w:rsidR="00F6301D" w:rsidRDefault="00F6301D" w:rsidP="00137389">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S</w:t>
      </w:r>
      <w:r w:rsidR="00933B3A">
        <w:rPr>
          <w:rFonts w:ascii="Arial" w:hAnsi="Arial" w:cs="Arial"/>
          <w:sz w:val="24"/>
          <w:szCs w:val="24"/>
        </w:rPr>
        <w:t xml:space="preserve">taff </w:t>
      </w:r>
      <w:r>
        <w:rPr>
          <w:rFonts w:ascii="Arial" w:hAnsi="Arial" w:cs="Arial"/>
          <w:sz w:val="24"/>
          <w:szCs w:val="24"/>
        </w:rPr>
        <w:t>G</w:t>
      </w:r>
      <w:r w:rsidR="00933B3A">
        <w:rPr>
          <w:rFonts w:ascii="Arial" w:hAnsi="Arial" w:cs="Arial"/>
          <w:sz w:val="24"/>
          <w:szCs w:val="24"/>
        </w:rPr>
        <w:t xml:space="preserve">overnance and </w:t>
      </w:r>
      <w:r>
        <w:rPr>
          <w:rFonts w:ascii="Arial" w:hAnsi="Arial" w:cs="Arial"/>
          <w:sz w:val="24"/>
          <w:szCs w:val="24"/>
        </w:rPr>
        <w:t>P</w:t>
      </w:r>
      <w:r w:rsidR="00933B3A">
        <w:rPr>
          <w:rFonts w:ascii="Arial" w:hAnsi="Arial" w:cs="Arial"/>
          <w:sz w:val="24"/>
          <w:szCs w:val="24"/>
        </w:rPr>
        <w:t xml:space="preserve">erson </w:t>
      </w:r>
      <w:r>
        <w:rPr>
          <w:rFonts w:ascii="Arial" w:hAnsi="Arial" w:cs="Arial"/>
          <w:sz w:val="24"/>
          <w:szCs w:val="24"/>
        </w:rPr>
        <w:t>C</w:t>
      </w:r>
      <w:r w:rsidR="00933B3A">
        <w:rPr>
          <w:rFonts w:ascii="Arial" w:hAnsi="Arial" w:cs="Arial"/>
          <w:sz w:val="24"/>
          <w:szCs w:val="24"/>
        </w:rPr>
        <w:t xml:space="preserve">entred </w:t>
      </w:r>
      <w:r>
        <w:rPr>
          <w:rFonts w:ascii="Arial" w:hAnsi="Arial" w:cs="Arial"/>
          <w:sz w:val="24"/>
          <w:szCs w:val="24"/>
        </w:rPr>
        <w:t>C</w:t>
      </w:r>
      <w:r w:rsidR="00933B3A">
        <w:rPr>
          <w:rFonts w:ascii="Arial" w:hAnsi="Arial" w:cs="Arial"/>
          <w:sz w:val="24"/>
          <w:szCs w:val="24"/>
        </w:rPr>
        <w:t>ommittee</w:t>
      </w:r>
      <w:r>
        <w:rPr>
          <w:rFonts w:ascii="Arial" w:hAnsi="Arial" w:cs="Arial"/>
          <w:sz w:val="24"/>
          <w:szCs w:val="24"/>
        </w:rPr>
        <w:t xml:space="preserve"> noted the Revised Key Performance Indicators for S</w:t>
      </w:r>
      <w:r w:rsidR="00933B3A">
        <w:rPr>
          <w:rFonts w:ascii="Arial" w:hAnsi="Arial" w:cs="Arial"/>
          <w:sz w:val="24"/>
          <w:szCs w:val="24"/>
        </w:rPr>
        <w:t xml:space="preserve">taff </w:t>
      </w:r>
      <w:r>
        <w:rPr>
          <w:rFonts w:ascii="Arial" w:hAnsi="Arial" w:cs="Arial"/>
          <w:sz w:val="24"/>
          <w:szCs w:val="24"/>
        </w:rPr>
        <w:t>G</w:t>
      </w:r>
      <w:r w:rsidR="00933B3A">
        <w:rPr>
          <w:rFonts w:ascii="Arial" w:hAnsi="Arial" w:cs="Arial"/>
          <w:sz w:val="24"/>
          <w:szCs w:val="24"/>
        </w:rPr>
        <w:t xml:space="preserve">overnance and </w:t>
      </w:r>
      <w:r>
        <w:rPr>
          <w:rFonts w:ascii="Arial" w:hAnsi="Arial" w:cs="Arial"/>
          <w:sz w:val="24"/>
          <w:szCs w:val="24"/>
        </w:rPr>
        <w:t>P</w:t>
      </w:r>
      <w:r w:rsidR="00933B3A">
        <w:rPr>
          <w:rFonts w:ascii="Arial" w:hAnsi="Arial" w:cs="Arial"/>
          <w:sz w:val="24"/>
          <w:szCs w:val="24"/>
        </w:rPr>
        <w:t xml:space="preserve">erson </w:t>
      </w:r>
      <w:r>
        <w:rPr>
          <w:rFonts w:ascii="Arial" w:hAnsi="Arial" w:cs="Arial"/>
          <w:sz w:val="24"/>
          <w:szCs w:val="24"/>
        </w:rPr>
        <w:t>C</w:t>
      </w:r>
      <w:r w:rsidR="00933B3A">
        <w:rPr>
          <w:rFonts w:ascii="Arial" w:hAnsi="Arial" w:cs="Arial"/>
          <w:sz w:val="24"/>
          <w:szCs w:val="24"/>
        </w:rPr>
        <w:t xml:space="preserve">entred </w:t>
      </w:r>
      <w:r>
        <w:rPr>
          <w:rFonts w:ascii="Arial" w:hAnsi="Arial" w:cs="Arial"/>
          <w:sz w:val="24"/>
          <w:szCs w:val="24"/>
        </w:rPr>
        <w:t>C</w:t>
      </w:r>
      <w:r w:rsidR="00933B3A">
        <w:rPr>
          <w:rFonts w:ascii="Arial" w:hAnsi="Arial" w:cs="Arial"/>
          <w:sz w:val="24"/>
          <w:szCs w:val="24"/>
        </w:rPr>
        <w:t>ommittee</w:t>
      </w:r>
      <w:r>
        <w:rPr>
          <w:rFonts w:ascii="Arial" w:hAnsi="Arial" w:cs="Arial"/>
          <w:sz w:val="24"/>
          <w:szCs w:val="24"/>
        </w:rPr>
        <w:t>.</w:t>
      </w:r>
    </w:p>
    <w:p w:rsidR="000C3ED1" w:rsidRPr="00DA3006" w:rsidRDefault="000C3ED1" w:rsidP="000C3ED1">
      <w:pPr>
        <w:shd w:val="clear" w:color="auto" w:fill="FFFFFF" w:themeFill="background1"/>
        <w:spacing w:after="0" w:line="240" w:lineRule="auto"/>
        <w:ind w:left="720"/>
        <w:rPr>
          <w:rFonts w:ascii="Arial" w:hAnsi="Arial" w:cs="Arial"/>
          <w:sz w:val="24"/>
          <w:szCs w:val="24"/>
        </w:rPr>
      </w:pPr>
    </w:p>
    <w:p w:rsidR="00AF4F40" w:rsidRDefault="000C3ED1" w:rsidP="00DD1B21">
      <w:pPr>
        <w:pStyle w:val="ListParagraph"/>
        <w:numPr>
          <w:ilvl w:val="1"/>
          <w:numId w:val="8"/>
        </w:numPr>
        <w:shd w:val="clear" w:color="auto" w:fill="FFFFFF" w:themeFill="background1"/>
        <w:spacing w:after="0" w:line="240" w:lineRule="auto"/>
        <w:rPr>
          <w:rFonts w:ascii="Arial" w:hAnsi="Arial" w:cs="Arial"/>
          <w:b/>
          <w:sz w:val="24"/>
          <w:szCs w:val="24"/>
        </w:rPr>
      </w:pPr>
      <w:r>
        <w:rPr>
          <w:rFonts w:ascii="Arial" w:hAnsi="Arial" w:cs="Arial"/>
          <w:b/>
          <w:sz w:val="24"/>
          <w:szCs w:val="24"/>
        </w:rPr>
        <w:t>Staff Governance Action Plan</w:t>
      </w:r>
      <w:r w:rsidR="00550E44">
        <w:rPr>
          <w:rFonts w:ascii="Arial" w:hAnsi="Arial" w:cs="Arial"/>
          <w:b/>
          <w:sz w:val="24"/>
          <w:szCs w:val="24"/>
        </w:rPr>
        <w:t xml:space="preserve"> Update </w:t>
      </w:r>
    </w:p>
    <w:p w:rsidR="00CD1E0E" w:rsidRDefault="00CD1E0E" w:rsidP="00975B6C">
      <w:pPr>
        <w:shd w:val="clear" w:color="auto" w:fill="FFFFFF" w:themeFill="background1"/>
        <w:spacing w:after="0" w:line="240" w:lineRule="auto"/>
        <w:ind w:left="720"/>
        <w:rPr>
          <w:rFonts w:ascii="Arial" w:hAnsi="Arial" w:cs="Arial"/>
          <w:sz w:val="24"/>
          <w:szCs w:val="24"/>
        </w:rPr>
      </w:pPr>
    </w:p>
    <w:p w:rsidR="00AD7370" w:rsidRDefault="000C3ED1" w:rsidP="00975B6C">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 xml:space="preserve">Jenny Pope presented </w:t>
      </w:r>
      <w:r w:rsidR="00363FB3">
        <w:rPr>
          <w:rFonts w:ascii="Arial" w:hAnsi="Arial" w:cs="Arial"/>
          <w:sz w:val="24"/>
          <w:szCs w:val="24"/>
        </w:rPr>
        <w:t xml:space="preserve">an overview of </w:t>
      </w:r>
      <w:r>
        <w:rPr>
          <w:rFonts w:ascii="Arial" w:hAnsi="Arial" w:cs="Arial"/>
          <w:sz w:val="24"/>
          <w:szCs w:val="24"/>
        </w:rPr>
        <w:t>the Staff Governance Action Plan Update.</w:t>
      </w:r>
    </w:p>
    <w:p w:rsidR="00F6301D" w:rsidRDefault="00F6301D" w:rsidP="00975B6C">
      <w:pPr>
        <w:shd w:val="clear" w:color="auto" w:fill="FFFFFF" w:themeFill="background1"/>
        <w:spacing w:after="0" w:line="240" w:lineRule="auto"/>
        <w:ind w:left="720"/>
        <w:rPr>
          <w:rFonts w:ascii="Arial" w:hAnsi="Arial" w:cs="Arial"/>
          <w:sz w:val="24"/>
          <w:szCs w:val="24"/>
        </w:rPr>
      </w:pPr>
    </w:p>
    <w:p w:rsidR="001E578D" w:rsidRDefault="00F6301D" w:rsidP="00F6301D">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Gordon James hig</w:t>
      </w:r>
      <w:r w:rsidR="00D3331D">
        <w:rPr>
          <w:rFonts w:ascii="Arial" w:hAnsi="Arial" w:cs="Arial"/>
          <w:sz w:val="24"/>
          <w:szCs w:val="24"/>
        </w:rPr>
        <w:t>hlighted that the Action Plan</w:t>
      </w:r>
      <w:r w:rsidR="001E578D">
        <w:rPr>
          <w:rFonts w:ascii="Arial" w:hAnsi="Arial" w:cs="Arial"/>
          <w:sz w:val="24"/>
          <w:szCs w:val="24"/>
        </w:rPr>
        <w:t xml:space="preserve"> had already been</w:t>
      </w:r>
      <w:r w:rsidR="004F1C66">
        <w:rPr>
          <w:rFonts w:ascii="Arial" w:hAnsi="Arial" w:cs="Arial"/>
          <w:sz w:val="24"/>
          <w:szCs w:val="24"/>
        </w:rPr>
        <w:t xml:space="preserve"> approved by </w:t>
      </w:r>
      <w:r>
        <w:rPr>
          <w:rFonts w:ascii="Arial" w:hAnsi="Arial" w:cs="Arial"/>
          <w:sz w:val="24"/>
          <w:szCs w:val="24"/>
        </w:rPr>
        <w:t>Partnership Forum.</w:t>
      </w:r>
    </w:p>
    <w:p w:rsidR="001E578D" w:rsidRDefault="001E578D" w:rsidP="00F6301D">
      <w:pPr>
        <w:shd w:val="clear" w:color="auto" w:fill="FFFFFF" w:themeFill="background1"/>
        <w:spacing w:after="0" w:line="240" w:lineRule="auto"/>
        <w:ind w:left="720"/>
        <w:rPr>
          <w:rFonts w:ascii="Arial" w:hAnsi="Arial" w:cs="Arial"/>
          <w:sz w:val="24"/>
          <w:szCs w:val="24"/>
        </w:rPr>
      </w:pPr>
    </w:p>
    <w:p w:rsidR="00F6301D" w:rsidRDefault="00F6301D" w:rsidP="00F6301D">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Jane Christie-Flight highlighted work that would</w:t>
      </w:r>
      <w:r w:rsidR="000F02AC">
        <w:rPr>
          <w:rFonts w:ascii="Arial" w:hAnsi="Arial" w:cs="Arial"/>
          <w:sz w:val="24"/>
          <w:szCs w:val="24"/>
        </w:rPr>
        <w:t xml:space="preserve"> commence in 2025 to streamline reporting. </w:t>
      </w:r>
      <w:r>
        <w:rPr>
          <w:rFonts w:ascii="Arial" w:hAnsi="Arial" w:cs="Arial"/>
          <w:sz w:val="24"/>
          <w:szCs w:val="24"/>
        </w:rPr>
        <w:t xml:space="preserve">Laura Smith added that the streamlining process would </w:t>
      </w:r>
      <w:r w:rsidR="007C149A">
        <w:rPr>
          <w:rFonts w:ascii="Arial" w:hAnsi="Arial" w:cs="Arial"/>
          <w:sz w:val="24"/>
          <w:szCs w:val="24"/>
        </w:rPr>
        <w:t>provide</w:t>
      </w:r>
      <w:r>
        <w:rPr>
          <w:rFonts w:ascii="Arial" w:hAnsi="Arial" w:cs="Arial"/>
          <w:sz w:val="24"/>
          <w:szCs w:val="24"/>
        </w:rPr>
        <w:t xml:space="preserve"> the opportunity to amend existing vocabulary and ensure language remained consistent across the organisation. </w:t>
      </w:r>
    </w:p>
    <w:p w:rsidR="00F6301D" w:rsidRDefault="00F6301D" w:rsidP="00732E03">
      <w:pPr>
        <w:shd w:val="clear" w:color="auto" w:fill="FFFFFF" w:themeFill="background1"/>
        <w:spacing w:after="0" w:line="240" w:lineRule="auto"/>
        <w:rPr>
          <w:rFonts w:ascii="Arial" w:hAnsi="Arial" w:cs="Arial"/>
          <w:sz w:val="24"/>
          <w:szCs w:val="24"/>
        </w:rPr>
      </w:pPr>
    </w:p>
    <w:p w:rsidR="00975B6C" w:rsidRDefault="00975B6C" w:rsidP="00975B6C">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S</w:t>
      </w:r>
      <w:r w:rsidR="00F161A4">
        <w:rPr>
          <w:rFonts w:ascii="Arial" w:hAnsi="Arial" w:cs="Arial"/>
          <w:sz w:val="24"/>
          <w:szCs w:val="24"/>
        </w:rPr>
        <w:t xml:space="preserve">taff </w:t>
      </w:r>
      <w:r>
        <w:rPr>
          <w:rFonts w:ascii="Arial" w:hAnsi="Arial" w:cs="Arial"/>
          <w:sz w:val="24"/>
          <w:szCs w:val="24"/>
        </w:rPr>
        <w:t>G</w:t>
      </w:r>
      <w:r w:rsidR="00F161A4">
        <w:rPr>
          <w:rFonts w:ascii="Arial" w:hAnsi="Arial" w:cs="Arial"/>
          <w:sz w:val="24"/>
          <w:szCs w:val="24"/>
        </w:rPr>
        <w:t xml:space="preserve">overnance and </w:t>
      </w:r>
      <w:r>
        <w:rPr>
          <w:rFonts w:ascii="Arial" w:hAnsi="Arial" w:cs="Arial"/>
          <w:sz w:val="24"/>
          <w:szCs w:val="24"/>
        </w:rPr>
        <w:t>P</w:t>
      </w:r>
      <w:r w:rsidR="00F161A4">
        <w:rPr>
          <w:rFonts w:ascii="Arial" w:hAnsi="Arial" w:cs="Arial"/>
          <w:sz w:val="24"/>
          <w:szCs w:val="24"/>
        </w:rPr>
        <w:t xml:space="preserve">erson </w:t>
      </w:r>
      <w:r>
        <w:rPr>
          <w:rFonts w:ascii="Arial" w:hAnsi="Arial" w:cs="Arial"/>
          <w:sz w:val="24"/>
          <w:szCs w:val="24"/>
        </w:rPr>
        <w:t>C</w:t>
      </w:r>
      <w:r w:rsidR="00F161A4">
        <w:rPr>
          <w:rFonts w:ascii="Arial" w:hAnsi="Arial" w:cs="Arial"/>
          <w:sz w:val="24"/>
          <w:szCs w:val="24"/>
        </w:rPr>
        <w:t xml:space="preserve">entred </w:t>
      </w:r>
      <w:r>
        <w:rPr>
          <w:rFonts w:ascii="Arial" w:hAnsi="Arial" w:cs="Arial"/>
          <w:sz w:val="24"/>
          <w:szCs w:val="24"/>
        </w:rPr>
        <w:t>C</w:t>
      </w:r>
      <w:r w:rsidR="00F161A4">
        <w:rPr>
          <w:rFonts w:ascii="Arial" w:hAnsi="Arial" w:cs="Arial"/>
          <w:sz w:val="24"/>
          <w:szCs w:val="24"/>
        </w:rPr>
        <w:t>ommittee</w:t>
      </w:r>
      <w:r>
        <w:rPr>
          <w:rFonts w:ascii="Arial" w:hAnsi="Arial" w:cs="Arial"/>
          <w:sz w:val="24"/>
          <w:szCs w:val="24"/>
        </w:rPr>
        <w:t xml:space="preserve"> noted the </w:t>
      </w:r>
      <w:r w:rsidR="000C3ED1">
        <w:rPr>
          <w:rFonts w:ascii="Arial" w:hAnsi="Arial" w:cs="Arial"/>
          <w:sz w:val="24"/>
          <w:szCs w:val="24"/>
        </w:rPr>
        <w:t xml:space="preserve">Staff Governance Action Plan </w:t>
      </w:r>
      <w:r>
        <w:rPr>
          <w:rFonts w:ascii="Arial" w:hAnsi="Arial" w:cs="Arial"/>
          <w:sz w:val="24"/>
          <w:szCs w:val="24"/>
        </w:rPr>
        <w:t>Update</w:t>
      </w:r>
      <w:r w:rsidR="00F6301D">
        <w:rPr>
          <w:rFonts w:ascii="Arial" w:hAnsi="Arial" w:cs="Arial"/>
          <w:sz w:val="24"/>
          <w:szCs w:val="24"/>
        </w:rPr>
        <w:t>.</w:t>
      </w:r>
    </w:p>
    <w:p w:rsidR="00975B6C" w:rsidRPr="00975B6C" w:rsidRDefault="00975B6C" w:rsidP="00975B6C">
      <w:pPr>
        <w:shd w:val="clear" w:color="auto" w:fill="FFFFFF" w:themeFill="background1"/>
        <w:spacing w:after="0" w:line="240" w:lineRule="auto"/>
        <w:rPr>
          <w:rFonts w:ascii="Arial" w:hAnsi="Arial" w:cs="Arial"/>
          <w:sz w:val="24"/>
          <w:szCs w:val="24"/>
        </w:rPr>
      </w:pPr>
    </w:p>
    <w:p w:rsidR="00AD7370" w:rsidRDefault="00DE6CCD" w:rsidP="000732A5">
      <w:pPr>
        <w:pStyle w:val="ListParagraph"/>
        <w:numPr>
          <w:ilvl w:val="1"/>
          <w:numId w:val="8"/>
        </w:numPr>
        <w:shd w:val="clear" w:color="auto" w:fill="FFFFFF" w:themeFill="background1"/>
        <w:spacing w:after="0" w:line="240" w:lineRule="auto"/>
        <w:ind w:left="709"/>
        <w:rPr>
          <w:rFonts w:ascii="Arial" w:hAnsi="Arial" w:cs="Arial"/>
          <w:b/>
          <w:sz w:val="24"/>
          <w:szCs w:val="24"/>
        </w:rPr>
      </w:pPr>
      <w:r w:rsidRPr="00DE6CCD">
        <w:rPr>
          <w:rFonts w:ascii="Arial" w:hAnsi="Arial" w:cs="Arial"/>
          <w:b/>
          <w:sz w:val="24"/>
          <w:szCs w:val="24"/>
        </w:rPr>
        <w:t xml:space="preserve">Blueprint for Good Governance Implementation Plan </w:t>
      </w:r>
      <w:r w:rsidR="00363FB3">
        <w:rPr>
          <w:rFonts w:ascii="Arial" w:hAnsi="Arial" w:cs="Arial"/>
          <w:b/>
          <w:sz w:val="24"/>
          <w:szCs w:val="24"/>
        </w:rPr>
        <w:t>20</w:t>
      </w:r>
      <w:r w:rsidRPr="00DE6CCD">
        <w:rPr>
          <w:rFonts w:ascii="Arial" w:hAnsi="Arial" w:cs="Arial"/>
          <w:b/>
          <w:sz w:val="24"/>
          <w:szCs w:val="24"/>
        </w:rPr>
        <w:t>24/25 U</w:t>
      </w:r>
      <w:r>
        <w:rPr>
          <w:rFonts w:ascii="Arial" w:hAnsi="Arial" w:cs="Arial"/>
          <w:b/>
          <w:sz w:val="24"/>
          <w:szCs w:val="24"/>
        </w:rPr>
        <w:t>pdate</w:t>
      </w:r>
    </w:p>
    <w:p w:rsidR="00630ABC" w:rsidRDefault="00630ABC" w:rsidP="00DE6CCD">
      <w:pPr>
        <w:shd w:val="clear" w:color="auto" w:fill="FFFFFF" w:themeFill="background1"/>
        <w:spacing w:after="0" w:line="240" w:lineRule="auto"/>
        <w:rPr>
          <w:rFonts w:ascii="Arial" w:hAnsi="Arial" w:cs="Arial"/>
          <w:b/>
          <w:sz w:val="24"/>
          <w:szCs w:val="24"/>
        </w:rPr>
      </w:pPr>
    </w:p>
    <w:p w:rsidR="00F6301D" w:rsidRDefault="00F6301D" w:rsidP="00F6301D">
      <w:pPr>
        <w:shd w:val="clear" w:color="auto" w:fill="FFFFFF" w:themeFill="background1"/>
        <w:spacing w:after="0" w:line="240" w:lineRule="auto"/>
        <w:ind w:left="709"/>
        <w:rPr>
          <w:rFonts w:ascii="Arial" w:hAnsi="Arial" w:cs="Arial"/>
          <w:sz w:val="24"/>
          <w:szCs w:val="24"/>
        </w:rPr>
      </w:pPr>
      <w:r>
        <w:rPr>
          <w:rFonts w:ascii="Arial" w:hAnsi="Arial" w:cs="Arial"/>
          <w:sz w:val="24"/>
          <w:szCs w:val="24"/>
        </w:rPr>
        <w:t>Carole Anderson presented the Blueprint for Good Governance Im</w:t>
      </w:r>
      <w:r w:rsidR="005C2298">
        <w:rPr>
          <w:rFonts w:ascii="Arial" w:hAnsi="Arial" w:cs="Arial"/>
          <w:sz w:val="24"/>
          <w:szCs w:val="24"/>
        </w:rPr>
        <w:t xml:space="preserve">plementation Plan </w:t>
      </w:r>
      <w:r w:rsidR="00363FB3">
        <w:rPr>
          <w:rFonts w:ascii="Arial" w:hAnsi="Arial" w:cs="Arial"/>
          <w:sz w:val="24"/>
          <w:szCs w:val="24"/>
        </w:rPr>
        <w:t>20</w:t>
      </w:r>
      <w:r w:rsidR="005C2298">
        <w:rPr>
          <w:rFonts w:ascii="Arial" w:hAnsi="Arial" w:cs="Arial"/>
          <w:sz w:val="24"/>
          <w:szCs w:val="24"/>
        </w:rPr>
        <w:t>24/25 Update.</w:t>
      </w:r>
    </w:p>
    <w:p w:rsidR="00F6301D" w:rsidRDefault="00F6301D" w:rsidP="00F6301D">
      <w:pPr>
        <w:shd w:val="clear" w:color="auto" w:fill="FFFFFF" w:themeFill="background1"/>
        <w:spacing w:after="0" w:line="240" w:lineRule="auto"/>
        <w:ind w:left="709"/>
        <w:rPr>
          <w:rFonts w:ascii="Arial" w:hAnsi="Arial" w:cs="Arial"/>
          <w:sz w:val="24"/>
          <w:szCs w:val="24"/>
        </w:rPr>
      </w:pPr>
    </w:p>
    <w:p w:rsidR="005C2298" w:rsidRDefault="00F6301D" w:rsidP="005C2298">
      <w:pPr>
        <w:shd w:val="clear" w:color="auto" w:fill="FFFFFF" w:themeFill="background1"/>
        <w:spacing w:after="0" w:line="240" w:lineRule="auto"/>
        <w:ind w:left="709"/>
        <w:rPr>
          <w:rFonts w:ascii="Arial" w:hAnsi="Arial" w:cs="Arial"/>
          <w:sz w:val="24"/>
          <w:szCs w:val="24"/>
        </w:rPr>
      </w:pPr>
      <w:r>
        <w:rPr>
          <w:rFonts w:ascii="Arial" w:hAnsi="Arial" w:cs="Arial"/>
          <w:sz w:val="24"/>
          <w:szCs w:val="24"/>
        </w:rPr>
        <w:t xml:space="preserve">Carole Anderson provided an overview </w:t>
      </w:r>
      <w:r w:rsidR="005C2298">
        <w:rPr>
          <w:rFonts w:ascii="Arial" w:hAnsi="Arial" w:cs="Arial"/>
          <w:sz w:val="24"/>
          <w:szCs w:val="24"/>
        </w:rPr>
        <w:t>of the progression of the plan and detailed the three main points; Setting the Direction, Influencing Culture, and The Assurance Framework.</w:t>
      </w:r>
    </w:p>
    <w:p w:rsidR="000732A5" w:rsidRDefault="000732A5" w:rsidP="00F6301D">
      <w:pPr>
        <w:shd w:val="clear" w:color="auto" w:fill="FFFFFF" w:themeFill="background1"/>
        <w:spacing w:after="0" w:line="240" w:lineRule="auto"/>
        <w:ind w:left="709"/>
        <w:rPr>
          <w:rFonts w:ascii="Arial" w:hAnsi="Arial" w:cs="Arial"/>
          <w:sz w:val="24"/>
          <w:szCs w:val="24"/>
        </w:rPr>
      </w:pPr>
    </w:p>
    <w:p w:rsidR="000732A5" w:rsidRDefault="000732A5" w:rsidP="000732A5">
      <w:pPr>
        <w:shd w:val="clear" w:color="auto" w:fill="FFFFFF" w:themeFill="background1"/>
        <w:spacing w:after="0" w:line="240" w:lineRule="auto"/>
        <w:ind w:left="709"/>
        <w:rPr>
          <w:rFonts w:ascii="Arial" w:hAnsi="Arial" w:cs="Arial"/>
          <w:sz w:val="24"/>
          <w:szCs w:val="24"/>
        </w:rPr>
      </w:pPr>
      <w:r>
        <w:rPr>
          <w:rFonts w:ascii="Arial" w:hAnsi="Arial" w:cs="Arial"/>
          <w:sz w:val="24"/>
          <w:szCs w:val="24"/>
        </w:rPr>
        <w:t>Linda Semple highlig</w:t>
      </w:r>
      <w:r w:rsidR="00240971">
        <w:rPr>
          <w:rFonts w:ascii="Arial" w:hAnsi="Arial" w:cs="Arial"/>
          <w:sz w:val="24"/>
          <w:szCs w:val="24"/>
        </w:rPr>
        <w:t xml:space="preserve">hted that the </w:t>
      </w:r>
      <w:r w:rsidR="007C149A">
        <w:rPr>
          <w:rFonts w:ascii="Arial" w:hAnsi="Arial" w:cs="Arial"/>
          <w:sz w:val="24"/>
          <w:szCs w:val="24"/>
        </w:rPr>
        <w:t xml:space="preserve">Board </w:t>
      </w:r>
      <w:r w:rsidR="00240971">
        <w:rPr>
          <w:rFonts w:ascii="Arial" w:hAnsi="Arial" w:cs="Arial"/>
          <w:sz w:val="24"/>
          <w:szCs w:val="24"/>
        </w:rPr>
        <w:t>Chairs Group had discussed</w:t>
      </w:r>
      <w:r>
        <w:rPr>
          <w:rFonts w:ascii="Arial" w:hAnsi="Arial" w:cs="Arial"/>
          <w:sz w:val="24"/>
          <w:szCs w:val="24"/>
        </w:rPr>
        <w:t xml:space="preserve"> the Self-Assessment process</w:t>
      </w:r>
      <w:r w:rsidR="007C149A">
        <w:rPr>
          <w:rFonts w:ascii="Arial" w:hAnsi="Arial" w:cs="Arial"/>
          <w:sz w:val="24"/>
          <w:szCs w:val="24"/>
        </w:rPr>
        <w:t xml:space="preserve"> and advised</w:t>
      </w:r>
      <w:r w:rsidR="00240971">
        <w:rPr>
          <w:rFonts w:ascii="Arial" w:hAnsi="Arial" w:cs="Arial"/>
          <w:sz w:val="24"/>
          <w:szCs w:val="24"/>
        </w:rPr>
        <w:t xml:space="preserve"> that </w:t>
      </w:r>
      <w:r>
        <w:rPr>
          <w:rFonts w:ascii="Arial" w:hAnsi="Arial" w:cs="Arial"/>
          <w:sz w:val="24"/>
          <w:szCs w:val="24"/>
        </w:rPr>
        <w:t>N</w:t>
      </w:r>
      <w:r w:rsidR="007C149A">
        <w:rPr>
          <w:rFonts w:ascii="Arial" w:hAnsi="Arial" w:cs="Arial"/>
          <w:sz w:val="24"/>
          <w:szCs w:val="24"/>
        </w:rPr>
        <w:t>HS Education for Scotland</w:t>
      </w:r>
      <w:r>
        <w:rPr>
          <w:rFonts w:ascii="Arial" w:hAnsi="Arial" w:cs="Arial"/>
          <w:sz w:val="24"/>
          <w:szCs w:val="24"/>
        </w:rPr>
        <w:t xml:space="preserve"> would be invo</w:t>
      </w:r>
      <w:r w:rsidR="00240971">
        <w:rPr>
          <w:rFonts w:ascii="Arial" w:hAnsi="Arial" w:cs="Arial"/>
          <w:sz w:val="24"/>
          <w:szCs w:val="24"/>
        </w:rPr>
        <w:t>lved in the process</w:t>
      </w:r>
      <w:r w:rsidR="007C149A">
        <w:rPr>
          <w:rFonts w:ascii="Arial" w:hAnsi="Arial" w:cs="Arial"/>
          <w:sz w:val="24"/>
          <w:szCs w:val="24"/>
        </w:rPr>
        <w:t xml:space="preserve"> for all NHS Health Boards</w:t>
      </w:r>
      <w:r w:rsidR="00240971">
        <w:rPr>
          <w:rFonts w:ascii="Arial" w:hAnsi="Arial" w:cs="Arial"/>
          <w:sz w:val="24"/>
          <w:szCs w:val="24"/>
        </w:rPr>
        <w:t>.</w:t>
      </w:r>
    </w:p>
    <w:p w:rsidR="000732A5" w:rsidRDefault="000732A5" w:rsidP="005C2298">
      <w:pPr>
        <w:shd w:val="clear" w:color="auto" w:fill="FFFFFF" w:themeFill="background1"/>
        <w:spacing w:after="0" w:line="240" w:lineRule="auto"/>
        <w:rPr>
          <w:rFonts w:ascii="Arial" w:hAnsi="Arial" w:cs="Arial"/>
          <w:sz w:val="24"/>
          <w:szCs w:val="24"/>
        </w:rPr>
      </w:pPr>
    </w:p>
    <w:p w:rsidR="000732A5" w:rsidRPr="00F6301D" w:rsidRDefault="00263736" w:rsidP="00F6301D">
      <w:pPr>
        <w:shd w:val="clear" w:color="auto" w:fill="FFFFFF" w:themeFill="background1"/>
        <w:spacing w:after="0" w:line="240" w:lineRule="auto"/>
        <w:ind w:left="709"/>
        <w:rPr>
          <w:rFonts w:ascii="Arial" w:hAnsi="Arial" w:cs="Arial"/>
          <w:sz w:val="24"/>
          <w:szCs w:val="24"/>
        </w:rPr>
      </w:pPr>
      <w:r>
        <w:rPr>
          <w:rFonts w:ascii="Arial" w:hAnsi="Arial" w:cs="Arial"/>
          <w:sz w:val="24"/>
          <w:szCs w:val="24"/>
        </w:rPr>
        <w:lastRenderedPageBreak/>
        <w:t>S</w:t>
      </w:r>
      <w:r w:rsidR="00732E03">
        <w:rPr>
          <w:rFonts w:ascii="Arial" w:hAnsi="Arial" w:cs="Arial"/>
          <w:sz w:val="24"/>
          <w:szCs w:val="24"/>
        </w:rPr>
        <w:t xml:space="preserve">taff </w:t>
      </w:r>
      <w:r>
        <w:rPr>
          <w:rFonts w:ascii="Arial" w:hAnsi="Arial" w:cs="Arial"/>
          <w:sz w:val="24"/>
          <w:szCs w:val="24"/>
        </w:rPr>
        <w:t>G</w:t>
      </w:r>
      <w:r w:rsidR="00732E03">
        <w:rPr>
          <w:rFonts w:ascii="Arial" w:hAnsi="Arial" w:cs="Arial"/>
          <w:sz w:val="24"/>
          <w:szCs w:val="24"/>
        </w:rPr>
        <w:t xml:space="preserve">overnance and </w:t>
      </w:r>
      <w:r>
        <w:rPr>
          <w:rFonts w:ascii="Arial" w:hAnsi="Arial" w:cs="Arial"/>
          <w:sz w:val="24"/>
          <w:szCs w:val="24"/>
        </w:rPr>
        <w:t>P</w:t>
      </w:r>
      <w:r w:rsidR="00732E03">
        <w:rPr>
          <w:rFonts w:ascii="Arial" w:hAnsi="Arial" w:cs="Arial"/>
          <w:sz w:val="24"/>
          <w:szCs w:val="24"/>
        </w:rPr>
        <w:t xml:space="preserve">erson </w:t>
      </w:r>
      <w:r>
        <w:rPr>
          <w:rFonts w:ascii="Arial" w:hAnsi="Arial" w:cs="Arial"/>
          <w:sz w:val="24"/>
          <w:szCs w:val="24"/>
        </w:rPr>
        <w:t>C</w:t>
      </w:r>
      <w:r w:rsidR="00732E03">
        <w:rPr>
          <w:rFonts w:ascii="Arial" w:hAnsi="Arial" w:cs="Arial"/>
          <w:sz w:val="24"/>
          <w:szCs w:val="24"/>
        </w:rPr>
        <w:t>entred Committee</w:t>
      </w:r>
      <w:r>
        <w:rPr>
          <w:rFonts w:ascii="Arial" w:hAnsi="Arial" w:cs="Arial"/>
          <w:sz w:val="24"/>
          <w:szCs w:val="24"/>
        </w:rPr>
        <w:t xml:space="preserve"> noted the </w:t>
      </w:r>
      <w:r w:rsidR="00E57A05">
        <w:rPr>
          <w:rFonts w:ascii="Arial" w:hAnsi="Arial" w:cs="Arial"/>
          <w:sz w:val="24"/>
          <w:szCs w:val="24"/>
        </w:rPr>
        <w:t xml:space="preserve">Blueprint for Good Governance Implementation Plan </w:t>
      </w:r>
      <w:r w:rsidR="00363FB3">
        <w:rPr>
          <w:rFonts w:ascii="Arial" w:hAnsi="Arial" w:cs="Arial"/>
          <w:sz w:val="24"/>
          <w:szCs w:val="24"/>
        </w:rPr>
        <w:t>20</w:t>
      </w:r>
      <w:r w:rsidR="00E57A05">
        <w:rPr>
          <w:rFonts w:ascii="Arial" w:hAnsi="Arial" w:cs="Arial"/>
          <w:sz w:val="24"/>
          <w:szCs w:val="24"/>
        </w:rPr>
        <w:t>24/25 Update.</w:t>
      </w:r>
    </w:p>
    <w:p w:rsidR="00D96A39" w:rsidRDefault="00D96A39" w:rsidP="00DD1B21">
      <w:pPr>
        <w:tabs>
          <w:tab w:val="left" w:pos="1440"/>
          <w:tab w:val="left" w:pos="2160"/>
          <w:tab w:val="left" w:pos="2880"/>
          <w:tab w:val="left" w:pos="3600"/>
          <w:tab w:val="left" w:pos="4320"/>
          <w:tab w:val="left" w:pos="5040"/>
          <w:tab w:val="left" w:pos="5760"/>
        </w:tabs>
        <w:spacing w:after="0" w:line="240" w:lineRule="auto"/>
        <w:ind w:left="567" w:right="-22"/>
        <w:rPr>
          <w:rFonts w:ascii="Arial" w:hAnsi="Arial" w:cs="Arial"/>
          <w:sz w:val="24"/>
          <w:szCs w:val="24"/>
        </w:rPr>
      </w:pPr>
    </w:p>
    <w:p w:rsidR="007C149A" w:rsidRPr="00344A6F" w:rsidRDefault="007C149A" w:rsidP="00DD1B21">
      <w:pPr>
        <w:tabs>
          <w:tab w:val="left" w:pos="1440"/>
          <w:tab w:val="left" w:pos="2160"/>
          <w:tab w:val="left" w:pos="2880"/>
          <w:tab w:val="left" w:pos="3600"/>
          <w:tab w:val="left" w:pos="4320"/>
          <w:tab w:val="left" w:pos="5040"/>
          <w:tab w:val="left" w:pos="5760"/>
        </w:tabs>
        <w:spacing w:after="0" w:line="240" w:lineRule="auto"/>
        <w:ind w:left="567" w:right="-22"/>
        <w:rPr>
          <w:rFonts w:ascii="Arial" w:hAnsi="Arial" w:cs="Arial"/>
          <w:sz w:val="24"/>
          <w:szCs w:val="24"/>
        </w:rPr>
      </w:pPr>
    </w:p>
    <w:p w:rsidR="007E7CD8" w:rsidRDefault="00DA3006" w:rsidP="00DD1B21">
      <w:pPr>
        <w:pStyle w:val="ListParagraph"/>
        <w:numPr>
          <w:ilvl w:val="0"/>
          <w:numId w:val="8"/>
        </w:numPr>
        <w:shd w:val="clear" w:color="auto" w:fill="FFFFFF" w:themeFill="background1"/>
        <w:spacing w:after="0" w:line="240" w:lineRule="auto"/>
        <w:ind w:left="709" w:hanging="709"/>
        <w:rPr>
          <w:rFonts w:ascii="Arial" w:hAnsi="Arial" w:cs="Arial"/>
          <w:b/>
          <w:sz w:val="24"/>
          <w:szCs w:val="24"/>
        </w:rPr>
      </w:pPr>
      <w:r>
        <w:rPr>
          <w:rFonts w:ascii="Arial" w:hAnsi="Arial" w:cs="Arial"/>
          <w:b/>
          <w:color w:val="0070C0"/>
          <w:sz w:val="24"/>
          <w:szCs w:val="24"/>
        </w:rPr>
        <w:t>Treated Fairly and Consistently</w:t>
      </w:r>
      <w:r w:rsidR="003071FC">
        <w:rPr>
          <w:rFonts w:ascii="Arial" w:hAnsi="Arial" w:cs="Arial"/>
          <w:b/>
          <w:sz w:val="24"/>
          <w:szCs w:val="24"/>
        </w:rPr>
        <w:br/>
      </w:r>
    </w:p>
    <w:p w:rsidR="003071FC" w:rsidRPr="003071FC" w:rsidRDefault="00550E44" w:rsidP="00DD1B21">
      <w:pPr>
        <w:pStyle w:val="ListParagraph"/>
        <w:numPr>
          <w:ilvl w:val="1"/>
          <w:numId w:val="8"/>
        </w:numPr>
        <w:shd w:val="clear" w:color="auto" w:fill="FFFFFF" w:themeFill="background1"/>
        <w:spacing w:after="0" w:line="240" w:lineRule="auto"/>
        <w:rPr>
          <w:rFonts w:ascii="Arial" w:hAnsi="Arial" w:cs="Arial"/>
          <w:sz w:val="24"/>
          <w:szCs w:val="24"/>
        </w:rPr>
      </w:pPr>
      <w:r>
        <w:rPr>
          <w:rFonts w:ascii="Arial" w:hAnsi="Arial" w:cs="Arial"/>
          <w:b/>
          <w:sz w:val="24"/>
          <w:szCs w:val="24"/>
        </w:rPr>
        <w:t>Agenda for Change</w:t>
      </w:r>
    </w:p>
    <w:p w:rsidR="000E33AF" w:rsidRDefault="000E33AF" w:rsidP="00DD1B21">
      <w:pPr>
        <w:pStyle w:val="ListParagraph"/>
        <w:shd w:val="clear" w:color="auto" w:fill="FFFFFF" w:themeFill="background1"/>
        <w:spacing w:after="0" w:line="240" w:lineRule="auto"/>
        <w:rPr>
          <w:rFonts w:ascii="Arial" w:hAnsi="Arial" w:cs="Arial"/>
          <w:sz w:val="24"/>
          <w:szCs w:val="24"/>
        </w:rPr>
      </w:pPr>
    </w:p>
    <w:p w:rsidR="00AD7370" w:rsidRDefault="00AD7370" w:rsidP="00DD1B21">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Laura Smith provided</w:t>
      </w:r>
      <w:r w:rsidR="00E57A05">
        <w:rPr>
          <w:rFonts w:ascii="Arial" w:hAnsi="Arial" w:cs="Arial"/>
          <w:sz w:val="24"/>
          <w:szCs w:val="24"/>
        </w:rPr>
        <w:t xml:space="preserve"> the </w:t>
      </w:r>
      <w:r>
        <w:rPr>
          <w:rFonts w:ascii="Arial" w:hAnsi="Arial" w:cs="Arial"/>
          <w:sz w:val="24"/>
          <w:szCs w:val="24"/>
        </w:rPr>
        <w:t>Agenda for Change</w:t>
      </w:r>
      <w:r w:rsidR="00E57A05">
        <w:rPr>
          <w:rFonts w:ascii="Arial" w:hAnsi="Arial" w:cs="Arial"/>
          <w:sz w:val="24"/>
          <w:szCs w:val="24"/>
        </w:rPr>
        <w:t xml:space="preserve"> update</w:t>
      </w:r>
      <w:r w:rsidR="007C149A">
        <w:rPr>
          <w:rFonts w:ascii="Arial" w:hAnsi="Arial" w:cs="Arial"/>
          <w:sz w:val="24"/>
          <w:szCs w:val="24"/>
        </w:rPr>
        <w:t xml:space="preserve"> and highlighted:</w:t>
      </w:r>
      <w:r>
        <w:rPr>
          <w:rFonts w:ascii="Arial" w:hAnsi="Arial" w:cs="Arial"/>
          <w:sz w:val="24"/>
          <w:szCs w:val="24"/>
        </w:rPr>
        <w:t xml:space="preserve"> </w:t>
      </w:r>
    </w:p>
    <w:p w:rsidR="00AD7370" w:rsidRPr="00802324" w:rsidRDefault="00AD7370" w:rsidP="00DD1B21">
      <w:pPr>
        <w:pStyle w:val="ListParagraph"/>
        <w:shd w:val="clear" w:color="auto" w:fill="FFFFFF" w:themeFill="background1"/>
        <w:spacing w:after="0" w:line="240" w:lineRule="auto"/>
        <w:rPr>
          <w:rFonts w:ascii="Arial" w:hAnsi="Arial" w:cs="Arial"/>
          <w:sz w:val="24"/>
          <w:szCs w:val="24"/>
          <w:u w:val="single"/>
        </w:rPr>
      </w:pPr>
    </w:p>
    <w:p w:rsidR="000732A5" w:rsidRDefault="00550E44" w:rsidP="005E6393">
      <w:pPr>
        <w:pStyle w:val="ListParagraph"/>
        <w:shd w:val="clear" w:color="auto" w:fill="FFFFFF" w:themeFill="background1"/>
        <w:spacing w:after="0" w:line="240" w:lineRule="auto"/>
        <w:rPr>
          <w:rFonts w:ascii="Arial" w:hAnsi="Arial" w:cs="Arial"/>
          <w:sz w:val="24"/>
          <w:szCs w:val="24"/>
        </w:rPr>
      </w:pPr>
      <w:r w:rsidRPr="00026A0D">
        <w:rPr>
          <w:rFonts w:ascii="Arial" w:hAnsi="Arial" w:cs="Arial"/>
          <w:sz w:val="24"/>
          <w:szCs w:val="24"/>
        </w:rPr>
        <w:t>Reduced Working Week</w:t>
      </w:r>
      <w:r w:rsidR="007C149A">
        <w:rPr>
          <w:rFonts w:ascii="Arial" w:hAnsi="Arial" w:cs="Arial"/>
          <w:sz w:val="24"/>
          <w:szCs w:val="24"/>
        </w:rPr>
        <w:t xml:space="preserve"> - </w:t>
      </w:r>
      <w:r w:rsidR="00F431C8">
        <w:rPr>
          <w:rFonts w:ascii="Arial" w:hAnsi="Arial" w:cs="Arial"/>
          <w:sz w:val="24"/>
          <w:szCs w:val="24"/>
        </w:rPr>
        <w:t xml:space="preserve">Apart from a small number of </w:t>
      </w:r>
      <w:r w:rsidR="00716A85">
        <w:rPr>
          <w:rFonts w:ascii="Arial" w:hAnsi="Arial" w:cs="Arial"/>
          <w:sz w:val="24"/>
          <w:szCs w:val="24"/>
        </w:rPr>
        <w:t xml:space="preserve">staff within Estates </w:t>
      </w:r>
      <w:r w:rsidR="007C149A">
        <w:rPr>
          <w:rFonts w:ascii="Arial" w:hAnsi="Arial" w:cs="Arial"/>
          <w:sz w:val="24"/>
          <w:szCs w:val="24"/>
        </w:rPr>
        <w:t>and</w:t>
      </w:r>
      <w:r w:rsidR="00716A85">
        <w:rPr>
          <w:rFonts w:ascii="Arial" w:hAnsi="Arial" w:cs="Arial"/>
          <w:sz w:val="24"/>
          <w:szCs w:val="24"/>
        </w:rPr>
        <w:t xml:space="preserve"> Security, all employees </w:t>
      </w:r>
      <w:r w:rsidR="00F431C8">
        <w:rPr>
          <w:rFonts w:ascii="Arial" w:hAnsi="Arial" w:cs="Arial"/>
          <w:sz w:val="24"/>
          <w:szCs w:val="24"/>
        </w:rPr>
        <w:t xml:space="preserve">had now moved to a 37 hour working week. </w:t>
      </w:r>
      <w:r w:rsidR="00F655A3" w:rsidRPr="00F655A3">
        <w:rPr>
          <w:rFonts w:ascii="Arial" w:hAnsi="Arial" w:cs="Arial"/>
          <w:sz w:val="24"/>
          <w:szCs w:val="24"/>
        </w:rPr>
        <w:t>Although it is not yet known when we will be asked to reduce the working week further, many NHS Health Boards are beginning to think through how they will achieve it</w:t>
      </w:r>
    </w:p>
    <w:p w:rsidR="00AD7370" w:rsidRDefault="000732A5" w:rsidP="005E6393">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 xml:space="preserve"> </w:t>
      </w:r>
    </w:p>
    <w:p w:rsidR="000732A5" w:rsidRDefault="00550E44" w:rsidP="005C2298">
      <w:pPr>
        <w:pStyle w:val="ListParagraph"/>
        <w:shd w:val="clear" w:color="auto" w:fill="FFFFFF" w:themeFill="background1"/>
        <w:spacing w:after="0" w:line="240" w:lineRule="auto"/>
        <w:rPr>
          <w:rFonts w:ascii="Arial" w:hAnsi="Arial" w:cs="Arial"/>
          <w:sz w:val="24"/>
          <w:szCs w:val="24"/>
        </w:rPr>
      </w:pPr>
      <w:r w:rsidRPr="00026A0D">
        <w:rPr>
          <w:rFonts w:ascii="Arial" w:hAnsi="Arial" w:cs="Arial"/>
          <w:sz w:val="24"/>
          <w:szCs w:val="24"/>
        </w:rPr>
        <w:t>Band 5 Review</w:t>
      </w:r>
      <w:r w:rsidR="007C149A">
        <w:rPr>
          <w:rFonts w:ascii="Arial" w:hAnsi="Arial" w:cs="Arial"/>
          <w:sz w:val="24"/>
          <w:szCs w:val="24"/>
        </w:rPr>
        <w:t xml:space="preserve"> - </w:t>
      </w:r>
      <w:r w:rsidR="00475249">
        <w:rPr>
          <w:rFonts w:ascii="Arial" w:hAnsi="Arial" w:cs="Arial"/>
          <w:sz w:val="24"/>
          <w:szCs w:val="24"/>
        </w:rPr>
        <w:t>Central reporting was being circulated that</w:t>
      </w:r>
      <w:r w:rsidR="00732E03">
        <w:rPr>
          <w:rFonts w:ascii="Arial" w:hAnsi="Arial" w:cs="Arial"/>
          <w:sz w:val="24"/>
          <w:szCs w:val="24"/>
        </w:rPr>
        <w:t xml:space="preserve"> </w:t>
      </w:r>
      <w:r w:rsidR="00363FB3">
        <w:rPr>
          <w:rFonts w:ascii="Arial" w:hAnsi="Arial" w:cs="Arial"/>
          <w:sz w:val="24"/>
          <w:szCs w:val="24"/>
        </w:rPr>
        <w:t>provided</w:t>
      </w:r>
      <w:r w:rsidR="00732E03">
        <w:rPr>
          <w:rFonts w:ascii="Arial" w:hAnsi="Arial" w:cs="Arial"/>
          <w:sz w:val="24"/>
          <w:szCs w:val="24"/>
        </w:rPr>
        <w:t xml:space="preserve"> a breakdown of national figures.</w:t>
      </w:r>
      <w:r w:rsidR="000732A5">
        <w:rPr>
          <w:rFonts w:ascii="Arial" w:hAnsi="Arial" w:cs="Arial"/>
          <w:sz w:val="24"/>
          <w:szCs w:val="24"/>
        </w:rPr>
        <w:t xml:space="preserve"> As of November 2024, </w:t>
      </w:r>
      <w:r w:rsidR="00732E03">
        <w:rPr>
          <w:rFonts w:ascii="Arial" w:hAnsi="Arial" w:cs="Arial"/>
          <w:sz w:val="24"/>
          <w:szCs w:val="24"/>
        </w:rPr>
        <w:t xml:space="preserve">NHS Golden Jubilee had </w:t>
      </w:r>
      <w:r w:rsidR="000732A5">
        <w:rPr>
          <w:rFonts w:ascii="Arial" w:hAnsi="Arial" w:cs="Arial"/>
          <w:sz w:val="24"/>
          <w:szCs w:val="24"/>
        </w:rPr>
        <w:t>86 draft applications</w:t>
      </w:r>
      <w:r w:rsidR="00732E03">
        <w:rPr>
          <w:rFonts w:ascii="Arial" w:hAnsi="Arial" w:cs="Arial"/>
          <w:sz w:val="24"/>
          <w:szCs w:val="24"/>
        </w:rPr>
        <w:t xml:space="preserve"> underway</w:t>
      </w:r>
      <w:r w:rsidR="007C149A">
        <w:rPr>
          <w:rFonts w:ascii="Arial" w:hAnsi="Arial" w:cs="Arial"/>
          <w:sz w:val="24"/>
          <w:szCs w:val="24"/>
        </w:rPr>
        <w:t xml:space="preserve"> with</w:t>
      </w:r>
      <w:r w:rsidR="00732E03">
        <w:rPr>
          <w:rFonts w:ascii="Arial" w:hAnsi="Arial" w:cs="Arial"/>
          <w:sz w:val="24"/>
          <w:szCs w:val="24"/>
        </w:rPr>
        <w:t xml:space="preserve"> seven</w:t>
      </w:r>
      <w:r w:rsidR="00475249">
        <w:rPr>
          <w:rFonts w:ascii="Arial" w:hAnsi="Arial" w:cs="Arial"/>
          <w:sz w:val="24"/>
          <w:szCs w:val="24"/>
        </w:rPr>
        <w:t xml:space="preserve"> </w:t>
      </w:r>
      <w:r w:rsidR="00732E03">
        <w:rPr>
          <w:rFonts w:ascii="Arial" w:hAnsi="Arial" w:cs="Arial"/>
          <w:sz w:val="24"/>
          <w:szCs w:val="24"/>
        </w:rPr>
        <w:t xml:space="preserve">submitted. </w:t>
      </w:r>
    </w:p>
    <w:p w:rsidR="000732A5" w:rsidRDefault="000732A5" w:rsidP="00FE3ACF">
      <w:pPr>
        <w:shd w:val="clear" w:color="auto" w:fill="FFFFFF" w:themeFill="background1"/>
        <w:spacing w:after="0" w:line="240" w:lineRule="auto"/>
        <w:ind w:left="709"/>
        <w:rPr>
          <w:rFonts w:ascii="Arial" w:hAnsi="Arial" w:cs="Arial"/>
          <w:sz w:val="24"/>
          <w:szCs w:val="24"/>
        </w:rPr>
      </w:pPr>
    </w:p>
    <w:p w:rsidR="000732A5" w:rsidRDefault="00550E44" w:rsidP="000732A5">
      <w:pPr>
        <w:shd w:val="clear" w:color="auto" w:fill="FFFFFF" w:themeFill="background1"/>
        <w:spacing w:after="0" w:line="240" w:lineRule="auto"/>
        <w:ind w:left="720"/>
        <w:rPr>
          <w:rFonts w:ascii="Arial" w:hAnsi="Arial" w:cs="Arial"/>
          <w:sz w:val="24"/>
          <w:szCs w:val="24"/>
        </w:rPr>
      </w:pPr>
      <w:r w:rsidRPr="00026A0D">
        <w:rPr>
          <w:rFonts w:ascii="Arial" w:hAnsi="Arial" w:cs="Arial"/>
          <w:sz w:val="24"/>
          <w:szCs w:val="24"/>
        </w:rPr>
        <w:t xml:space="preserve">Protected Learning Time </w:t>
      </w:r>
      <w:r w:rsidR="007C149A">
        <w:rPr>
          <w:rFonts w:ascii="Arial" w:hAnsi="Arial" w:cs="Arial"/>
          <w:sz w:val="24"/>
          <w:szCs w:val="24"/>
        </w:rPr>
        <w:t xml:space="preserve">- </w:t>
      </w:r>
      <w:r w:rsidR="00732E03">
        <w:rPr>
          <w:rFonts w:ascii="Arial" w:hAnsi="Arial" w:cs="Arial"/>
          <w:sz w:val="24"/>
          <w:szCs w:val="24"/>
        </w:rPr>
        <w:t>The focus remained on ensuring clear understanding of</w:t>
      </w:r>
      <w:r w:rsidR="000732A5">
        <w:rPr>
          <w:rFonts w:ascii="Arial" w:hAnsi="Arial" w:cs="Arial"/>
          <w:sz w:val="24"/>
          <w:szCs w:val="24"/>
        </w:rPr>
        <w:t xml:space="preserve"> wh</w:t>
      </w:r>
      <w:r w:rsidR="00732E03">
        <w:rPr>
          <w:rFonts w:ascii="Arial" w:hAnsi="Arial" w:cs="Arial"/>
          <w:sz w:val="24"/>
          <w:szCs w:val="24"/>
        </w:rPr>
        <w:t>ich courses were mandatory and which we</w:t>
      </w:r>
      <w:r w:rsidR="000732A5">
        <w:rPr>
          <w:rFonts w:ascii="Arial" w:hAnsi="Arial" w:cs="Arial"/>
          <w:sz w:val="24"/>
          <w:szCs w:val="24"/>
        </w:rPr>
        <w:t xml:space="preserve">re role specific. The </w:t>
      </w:r>
      <w:r w:rsidR="00363FB3">
        <w:rPr>
          <w:rFonts w:ascii="Arial" w:hAnsi="Arial" w:cs="Arial"/>
          <w:sz w:val="24"/>
          <w:szCs w:val="24"/>
        </w:rPr>
        <w:t>d</w:t>
      </w:r>
      <w:r w:rsidR="000732A5">
        <w:rPr>
          <w:rFonts w:ascii="Arial" w:hAnsi="Arial" w:cs="Arial"/>
          <w:sz w:val="24"/>
          <w:szCs w:val="24"/>
        </w:rPr>
        <w:t>igi</w:t>
      </w:r>
      <w:r w:rsidR="00732E03">
        <w:rPr>
          <w:rFonts w:ascii="Arial" w:hAnsi="Arial" w:cs="Arial"/>
          <w:sz w:val="24"/>
          <w:szCs w:val="24"/>
        </w:rPr>
        <w:t xml:space="preserve">tal, </w:t>
      </w:r>
      <w:r w:rsidR="00363FB3">
        <w:rPr>
          <w:rFonts w:ascii="Arial" w:hAnsi="Arial" w:cs="Arial"/>
          <w:sz w:val="24"/>
          <w:szCs w:val="24"/>
        </w:rPr>
        <w:t>d</w:t>
      </w:r>
      <w:r w:rsidR="00732E03">
        <w:rPr>
          <w:rFonts w:ascii="Arial" w:hAnsi="Arial" w:cs="Arial"/>
          <w:sz w:val="24"/>
          <w:szCs w:val="24"/>
        </w:rPr>
        <w:t xml:space="preserve">evice </w:t>
      </w:r>
      <w:r w:rsidR="007C149A">
        <w:rPr>
          <w:rFonts w:ascii="Arial" w:hAnsi="Arial" w:cs="Arial"/>
          <w:sz w:val="24"/>
          <w:szCs w:val="24"/>
        </w:rPr>
        <w:t>and</w:t>
      </w:r>
      <w:r w:rsidR="00732E03">
        <w:rPr>
          <w:rFonts w:ascii="Arial" w:hAnsi="Arial" w:cs="Arial"/>
          <w:sz w:val="24"/>
          <w:szCs w:val="24"/>
        </w:rPr>
        <w:t xml:space="preserve"> </w:t>
      </w:r>
      <w:r w:rsidR="00363FB3">
        <w:rPr>
          <w:rFonts w:ascii="Arial" w:hAnsi="Arial" w:cs="Arial"/>
          <w:sz w:val="24"/>
          <w:szCs w:val="24"/>
        </w:rPr>
        <w:t>s</w:t>
      </w:r>
      <w:r w:rsidR="00732E03">
        <w:rPr>
          <w:rFonts w:ascii="Arial" w:hAnsi="Arial" w:cs="Arial"/>
          <w:sz w:val="24"/>
          <w:szCs w:val="24"/>
        </w:rPr>
        <w:t xml:space="preserve">pace need of Protected Learning Time </w:t>
      </w:r>
      <w:r w:rsidR="000732A5">
        <w:rPr>
          <w:rFonts w:ascii="Arial" w:hAnsi="Arial" w:cs="Arial"/>
          <w:sz w:val="24"/>
          <w:szCs w:val="24"/>
        </w:rPr>
        <w:t>w</w:t>
      </w:r>
      <w:r w:rsidR="00363FB3">
        <w:rPr>
          <w:rFonts w:ascii="Arial" w:hAnsi="Arial" w:cs="Arial"/>
          <w:sz w:val="24"/>
          <w:szCs w:val="24"/>
        </w:rPr>
        <w:t>as</w:t>
      </w:r>
      <w:r w:rsidR="000732A5">
        <w:rPr>
          <w:rFonts w:ascii="Arial" w:hAnsi="Arial" w:cs="Arial"/>
          <w:sz w:val="24"/>
          <w:szCs w:val="24"/>
        </w:rPr>
        <w:t xml:space="preserve"> still being considered. </w:t>
      </w:r>
    </w:p>
    <w:p w:rsidR="00732E03" w:rsidRDefault="00732E03" w:rsidP="000732A5">
      <w:pPr>
        <w:shd w:val="clear" w:color="auto" w:fill="FFFFFF" w:themeFill="background1"/>
        <w:spacing w:after="0" w:line="240" w:lineRule="auto"/>
        <w:ind w:left="720"/>
        <w:rPr>
          <w:rFonts w:ascii="Arial" w:hAnsi="Arial" w:cs="Arial"/>
          <w:sz w:val="24"/>
          <w:szCs w:val="24"/>
        </w:rPr>
      </w:pPr>
    </w:p>
    <w:p w:rsidR="005C2298" w:rsidRPr="00DE6CCD" w:rsidRDefault="000732A5" w:rsidP="000732A5">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S</w:t>
      </w:r>
      <w:r w:rsidR="00933B3A">
        <w:rPr>
          <w:rFonts w:ascii="Arial" w:hAnsi="Arial" w:cs="Arial"/>
          <w:sz w:val="24"/>
          <w:szCs w:val="24"/>
        </w:rPr>
        <w:t xml:space="preserve">taff </w:t>
      </w:r>
      <w:r>
        <w:rPr>
          <w:rFonts w:ascii="Arial" w:hAnsi="Arial" w:cs="Arial"/>
          <w:sz w:val="24"/>
          <w:szCs w:val="24"/>
        </w:rPr>
        <w:t>G</w:t>
      </w:r>
      <w:r w:rsidR="00933B3A">
        <w:rPr>
          <w:rFonts w:ascii="Arial" w:hAnsi="Arial" w:cs="Arial"/>
          <w:sz w:val="24"/>
          <w:szCs w:val="24"/>
        </w:rPr>
        <w:t xml:space="preserve">overnance and </w:t>
      </w:r>
      <w:r>
        <w:rPr>
          <w:rFonts w:ascii="Arial" w:hAnsi="Arial" w:cs="Arial"/>
          <w:sz w:val="24"/>
          <w:szCs w:val="24"/>
        </w:rPr>
        <w:t>P</w:t>
      </w:r>
      <w:r w:rsidR="00933B3A">
        <w:rPr>
          <w:rFonts w:ascii="Arial" w:hAnsi="Arial" w:cs="Arial"/>
          <w:sz w:val="24"/>
          <w:szCs w:val="24"/>
        </w:rPr>
        <w:t xml:space="preserve">erson </w:t>
      </w:r>
      <w:r>
        <w:rPr>
          <w:rFonts w:ascii="Arial" w:hAnsi="Arial" w:cs="Arial"/>
          <w:sz w:val="24"/>
          <w:szCs w:val="24"/>
        </w:rPr>
        <w:t>C</w:t>
      </w:r>
      <w:r w:rsidR="00933B3A">
        <w:rPr>
          <w:rFonts w:ascii="Arial" w:hAnsi="Arial" w:cs="Arial"/>
          <w:sz w:val="24"/>
          <w:szCs w:val="24"/>
        </w:rPr>
        <w:t xml:space="preserve">entred </w:t>
      </w:r>
      <w:r>
        <w:rPr>
          <w:rFonts w:ascii="Arial" w:hAnsi="Arial" w:cs="Arial"/>
          <w:sz w:val="24"/>
          <w:szCs w:val="24"/>
        </w:rPr>
        <w:t>C</w:t>
      </w:r>
      <w:r w:rsidR="00933B3A">
        <w:rPr>
          <w:rFonts w:ascii="Arial" w:hAnsi="Arial" w:cs="Arial"/>
          <w:sz w:val="24"/>
          <w:szCs w:val="24"/>
        </w:rPr>
        <w:t>ommittee</w:t>
      </w:r>
      <w:r>
        <w:rPr>
          <w:rFonts w:ascii="Arial" w:hAnsi="Arial" w:cs="Arial"/>
          <w:sz w:val="24"/>
          <w:szCs w:val="24"/>
        </w:rPr>
        <w:t xml:space="preserve"> noted the Agenda for Change update. </w:t>
      </w:r>
    </w:p>
    <w:p w:rsidR="001F2CAC" w:rsidRPr="00DE6CCD" w:rsidRDefault="001F2CAC" w:rsidP="00DD1B21">
      <w:pPr>
        <w:spacing w:after="0" w:line="240" w:lineRule="auto"/>
        <w:rPr>
          <w:rFonts w:ascii="Arial" w:hAnsi="Arial" w:cs="Arial"/>
          <w:b/>
          <w:sz w:val="24"/>
          <w:szCs w:val="24"/>
        </w:rPr>
      </w:pPr>
    </w:p>
    <w:p w:rsidR="00DE6CCD" w:rsidRPr="00DE6CCD" w:rsidRDefault="00DE6CCD" w:rsidP="00DE6CCD">
      <w:pPr>
        <w:pStyle w:val="ListParagraph"/>
        <w:numPr>
          <w:ilvl w:val="1"/>
          <w:numId w:val="8"/>
        </w:numPr>
        <w:spacing w:after="0" w:line="240" w:lineRule="auto"/>
        <w:rPr>
          <w:rFonts w:ascii="Arial" w:hAnsi="Arial" w:cs="Arial"/>
          <w:b/>
          <w:sz w:val="24"/>
          <w:szCs w:val="24"/>
        </w:rPr>
      </w:pPr>
      <w:r w:rsidRPr="00DE6CCD">
        <w:rPr>
          <w:rFonts w:ascii="Arial" w:hAnsi="Arial" w:cs="Arial"/>
          <w:b/>
          <w:sz w:val="24"/>
          <w:szCs w:val="24"/>
        </w:rPr>
        <w:t>Investing in Staff Wellbeing and Our Culture</w:t>
      </w:r>
    </w:p>
    <w:p w:rsidR="00DE6CCD" w:rsidRDefault="00DE6CCD" w:rsidP="00DE6CCD">
      <w:pPr>
        <w:pStyle w:val="ListParagraph"/>
        <w:spacing w:after="0" w:line="240" w:lineRule="auto"/>
        <w:rPr>
          <w:rFonts w:ascii="Arial" w:hAnsi="Arial" w:cs="Arial"/>
          <w:sz w:val="24"/>
          <w:szCs w:val="24"/>
        </w:rPr>
      </w:pPr>
    </w:p>
    <w:p w:rsidR="00B204A6" w:rsidRDefault="000732A5" w:rsidP="00DE6CCD">
      <w:pPr>
        <w:pStyle w:val="ListParagraph"/>
        <w:spacing w:after="0" w:line="240" w:lineRule="auto"/>
        <w:rPr>
          <w:rFonts w:ascii="Arial" w:hAnsi="Arial" w:cs="Arial"/>
          <w:sz w:val="24"/>
          <w:szCs w:val="24"/>
        </w:rPr>
      </w:pPr>
      <w:r>
        <w:rPr>
          <w:rFonts w:ascii="Arial" w:hAnsi="Arial" w:cs="Arial"/>
          <w:sz w:val="24"/>
          <w:szCs w:val="24"/>
        </w:rPr>
        <w:t xml:space="preserve">Laura Smith presented the Investing in Staff Wellbeing </w:t>
      </w:r>
      <w:r w:rsidR="00363FB3">
        <w:rPr>
          <w:rFonts w:ascii="Arial" w:hAnsi="Arial" w:cs="Arial"/>
          <w:sz w:val="24"/>
          <w:szCs w:val="24"/>
        </w:rPr>
        <w:t>and</w:t>
      </w:r>
      <w:r>
        <w:rPr>
          <w:rFonts w:ascii="Arial" w:hAnsi="Arial" w:cs="Arial"/>
          <w:sz w:val="24"/>
          <w:szCs w:val="24"/>
        </w:rPr>
        <w:t xml:space="preserve"> Our Culture update</w:t>
      </w:r>
      <w:r w:rsidR="00E12AA1">
        <w:rPr>
          <w:rFonts w:ascii="Arial" w:hAnsi="Arial" w:cs="Arial"/>
          <w:sz w:val="24"/>
          <w:szCs w:val="24"/>
        </w:rPr>
        <w:t>,</w:t>
      </w:r>
      <w:r w:rsidR="007C149A">
        <w:rPr>
          <w:rFonts w:ascii="Arial" w:hAnsi="Arial" w:cs="Arial"/>
          <w:sz w:val="24"/>
          <w:szCs w:val="24"/>
        </w:rPr>
        <w:t xml:space="preserve"> </w:t>
      </w:r>
      <w:r w:rsidR="00732E03">
        <w:rPr>
          <w:rFonts w:ascii="Arial" w:hAnsi="Arial" w:cs="Arial"/>
          <w:sz w:val="24"/>
          <w:szCs w:val="24"/>
        </w:rPr>
        <w:t>emphasis</w:t>
      </w:r>
      <w:r w:rsidR="00E12AA1">
        <w:rPr>
          <w:rFonts w:ascii="Arial" w:hAnsi="Arial" w:cs="Arial"/>
          <w:sz w:val="24"/>
          <w:szCs w:val="24"/>
        </w:rPr>
        <w:t>ing</w:t>
      </w:r>
      <w:r w:rsidR="00732E03">
        <w:rPr>
          <w:rFonts w:ascii="Arial" w:hAnsi="Arial" w:cs="Arial"/>
          <w:sz w:val="24"/>
          <w:szCs w:val="24"/>
        </w:rPr>
        <w:t xml:space="preserve"> that </w:t>
      </w:r>
      <w:r w:rsidR="007C149A">
        <w:rPr>
          <w:rFonts w:ascii="Arial" w:hAnsi="Arial" w:cs="Arial"/>
          <w:sz w:val="24"/>
          <w:szCs w:val="24"/>
        </w:rPr>
        <w:t xml:space="preserve">the </w:t>
      </w:r>
      <w:r w:rsidR="00732E03">
        <w:rPr>
          <w:rFonts w:ascii="Arial" w:hAnsi="Arial" w:cs="Arial"/>
          <w:sz w:val="24"/>
          <w:szCs w:val="24"/>
        </w:rPr>
        <w:t xml:space="preserve">existing </w:t>
      </w:r>
      <w:r w:rsidR="007C149A">
        <w:rPr>
          <w:rFonts w:ascii="Arial" w:hAnsi="Arial" w:cs="Arial"/>
          <w:sz w:val="24"/>
          <w:szCs w:val="24"/>
        </w:rPr>
        <w:t>c</w:t>
      </w:r>
      <w:r w:rsidR="00732E03">
        <w:rPr>
          <w:rFonts w:ascii="Arial" w:hAnsi="Arial" w:cs="Arial"/>
          <w:sz w:val="24"/>
          <w:szCs w:val="24"/>
        </w:rPr>
        <w:t>ulture wa</w:t>
      </w:r>
      <w:r w:rsidR="00B204A6">
        <w:rPr>
          <w:rFonts w:ascii="Arial" w:hAnsi="Arial" w:cs="Arial"/>
          <w:sz w:val="24"/>
          <w:szCs w:val="24"/>
        </w:rPr>
        <w:t xml:space="preserve">s in a good place and </w:t>
      </w:r>
      <w:r w:rsidR="00E12AA1">
        <w:rPr>
          <w:rFonts w:ascii="Arial" w:hAnsi="Arial" w:cs="Arial"/>
          <w:sz w:val="24"/>
          <w:szCs w:val="24"/>
        </w:rPr>
        <w:t>detailed</w:t>
      </w:r>
      <w:r w:rsidR="00B204A6">
        <w:rPr>
          <w:rFonts w:ascii="Arial" w:hAnsi="Arial" w:cs="Arial"/>
          <w:sz w:val="24"/>
          <w:szCs w:val="24"/>
        </w:rPr>
        <w:t xml:space="preserve"> some </w:t>
      </w:r>
      <w:r w:rsidR="007C149A">
        <w:rPr>
          <w:rFonts w:ascii="Arial" w:hAnsi="Arial" w:cs="Arial"/>
          <w:sz w:val="24"/>
          <w:szCs w:val="24"/>
        </w:rPr>
        <w:t xml:space="preserve">of the </w:t>
      </w:r>
      <w:r w:rsidR="00B204A6">
        <w:rPr>
          <w:rFonts w:ascii="Arial" w:hAnsi="Arial" w:cs="Arial"/>
          <w:sz w:val="24"/>
          <w:szCs w:val="24"/>
        </w:rPr>
        <w:t>highlights</w:t>
      </w:r>
      <w:r w:rsidR="00732E03">
        <w:rPr>
          <w:rFonts w:ascii="Arial" w:hAnsi="Arial" w:cs="Arial"/>
          <w:sz w:val="24"/>
          <w:szCs w:val="24"/>
        </w:rPr>
        <w:t xml:space="preserve">. This </w:t>
      </w:r>
      <w:r w:rsidR="00F44C6D">
        <w:rPr>
          <w:rFonts w:ascii="Arial" w:hAnsi="Arial" w:cs="Arial"/>
          <w:sz w:val="24"/>
          <w:szCs w:val="24"/>
        </w:rPr>
        <w:t xml:space="preserve">included </w:t>
      </w:r>
      <w:r w:rsidR="00B204A6">
        <w:rPr>
          <w:rFonts w:ascii="Arial" w:hAnsi="Arial" w:cs="Arial"/>
          <w:sz w:val="24"/>
          <w:szCs w:val="24"/>
        </w:rPr>
        <w:t xml:space="preserve">increasing </w:t>
      </w:r>
      <w:r w:rsidR="007C149A">
        <w:rPr>
          <w:rFonts w:ascii="Arial" w:hAnsi="Arial" w:cs="Arial"/>
          <w:sz w:val="24"/>
          <w:szCs w:val="24"/>
        </w:rPr>
        <w:t xml:space="preserve">the </w:t>
      </w:r>
      <w:proofErr w:type="spellStart"/>
      <w:r w:rsidR="00B204A6">
        <w:rPr>
          <w:rFonts w:ascii="Arial" w:hAnsi="Arial" w:cs="Arial"/>
          <w:sz w:val="24"/>
          <w:szCs w:val="24"/>
        </w:rPr>
        <w:t>iMatter</w:t>
      </w:r>
      <w:proofErr w:type="spellEnd"/>
      <w:r w:rsidR="00B204A6">
        <w:rPr>
          <w:rFonts w:ascii="Arial" w:hAnsi="Arial" w:cs="Arial"/>
          <w:sz w:val="24"/>
          <w:szCs w:val="24"/>
        </w:rPr>
        <w:t xml:space="preserve"> engagement score. The new Culture </w:t>
      </w:r>
      <w:r w:rsidR="007C149A">
        <w:rPr>
          <w:rFonts w:ascii="Arial" w:hAnsi="Arial" w:cs="Arial"/>
          <w:sz w:val="24"/>
          <w:szCs w:val="24"/>
        </w:rPr>
        <w:t>S</w:t>
      </w:r>
      <w:r w:rsidR="00B204A6">
        <w:rPr>
          <w:rFonts w:ascii="Arial" w:hAnsi="Arial" w:cs="Arial"/>
          <w:sz w:val="24"/>
          <w:szCs w:val="24"/>
        </w:rPr>
        <w:t xml:space="preserve">trategy would tie in with the </w:t>
      </w:r>
      <w:r w:rsidR="00F44C6D">
        <w:rPr>
          <w:rFonts w:ascii="Arial" w:hAnsi="Arial" w:cs="Arial"/>
          <w:sz w:val="24"/>
          <w:szCs w:val="24"/>
        </w:rPr>
        <w:t>refreshed</w:t>
      </w:r>
      <w:r w:rsidR="00B204A6">
        <w:rPr>
          <w:rFonts w:ascii="Arial" w:hAnsi="Arial" w:cs="Arial"/>
          <w:sz w:val="24"/>
          <w:szCs w:val="24"/>
        </w:rPr>
        <w:t xml:space="preserve"> Board </w:t>
      </w:r>
      <w:r w:rsidR="007C149A">
        <w:rPr>
          <w:rFonts w:ascii="Arial" w:hAnsi="Arial" w:cs="Arial"/>
          <w:sz w:val="24"/>
          <w:szCs w:val="24"/>
        </w:rPr>
        <w:t>S</w:t>
      </w:r>
      <w:r w:rsidR="00B204A6">
        <w:rPr>
          <w:rFonts w:ascii="Arial" w:hAnsi="Arial" w:cs="Arial"/>
          <w:sz w:val="24"/>
          <w:szCs w:val="24"/>
        </w:rPr>
        <w:t xml:space="preserve">trategy. </w:t>
      </w:r>
    </w:p>
    <w:p w:rsidR="00732E03" w:rsidRPr="00732E03" w:rsidRDefault="00732E03" w:rsidP="00732E03">
      <w:pPr>
        <w:spacing w:after="0" w:line="240" w:lineRule="auto"/>
        <w:rPr>
          <w:rFonts w:ascii="Arial" w:hAnsi="Arial" w:cs="Arial"/>
          <w:sz w:val="24"/>
          <w:szCs w:val="24"/>
        </w:rPr>
      </w:pPr>
    </w:p>
    <w:p w:rsidR="00732E03" w:rsidRDefault="00732E03" w:rsidP="00280D1E">
      <w:pPr>
        <w:pStyle w:val="ListParagraph"/>
        <w:spacing w:after="0" w:line="240" w:lineRule="auto"/>
        <w:rPr>
          <w:rFonts w:ascii="Arial" w:hAnsi="Arial" w:cs="Arial"/>
          <w:sz w:val="24"/>
          <w:szCs w:val="24"/>
        </w:rPr>
      </w:pPr>
      <w:r>
        <w:rPr>
          <w:rFonts w:ascii="Arial" w:hAnsi="Arial" w:cs="Arial"/>
          <w:sz w:val="24"/>
          <w:szCs w:val="24"/>
        </w:rPr>
        <w:t xml:space="preserve">The Chair </w:t>
      </w:r>
      <w:r w:rsidR="00B204A6" w:rsidRPr="00280D1E">
        <w:rPr>
          <w:rFonts w:ascii="Arial" w:hAnsi="Arial" w:cs="Arial"/>
          <w:sz w:val="24"/>
          <w:szCs w:val="24"/>
        </w:rPr>
        <w:t xml:space="preserve">thanked the Endowment Committee and </w:t>
      </w:r>
      <w:r w:rsidR="007C149A">
        <w:rPr>
          <w:rFonts w:ascii="Arial" w:hAnsi="Arial" w:cs="Arial"/>
          <w:sz w:val="24"/>
          <w:szCs w:val="24"/>
        </w:rPr>
        <w:t xml:space="preserve">Board of </w:t>
      </w:r>
      <w:r w:rsidR="00B204A6" w:rsidRPr="00280D1E">
        <w:rPr>
          <w:rFonts w:ascii="Arial" w:hAnsi="Arial" w:cs="Arial"/>
          <w:sz w:val="24"/>
          <w:szCs w:val="24"/>
        </w:rPr>
        <w:t>Trustees for pr</w:t>
      </w:r>
      <w:r w:rsidR="005B0DE5">
        <w:rPr>
          <w:rFonts w:ascii="Arial" w:hAnsi="Arial" w:cs="Arial"/>
          <w:sz w:val="24"/>
          <w:szCs w:val="24"/>
        </w:rPr>
        <w:t xml:space="preserve">oviding </w:t>
      </w:r>
      <w:r w:rsidR="00280D1E">
        <w:rPr>
          <w:rFonts w:ascii="Arial" w:hAnsi="Arial" w:cs="Arial"/>
          <w:sz w:val="24"/>
          <w:szCs w:val="24"/>
        </w:rPr>
        <w:t>funding</w:t>
      </w:r>
      <w:r w:rsidR="007C149A">
        <w:rPr>
          <w:rFonts w:ascii="Arial" w:hAnsi="Arial" w:cs="Arial"/>
          <w:sz w:val="24"/>
          <w:szCs w:val="24"/>
        </w:rPr>
        <w:t xml:space="preserve"> at pace and scale</w:t>
      </w:r>
      <w:r w:rsidR="00E12AA1">
        <w:rPr>
          <w:rFonts w:ascii="Arial" w:hAnsi="Arial" w:cs="Arial"/>
          <w:sz w:val="24"/>
          <w:szCs w:val="24"/>
        </w:rPr>
        <w:t xml:space="preserve"> to support this </w:t>
      </w:r>
      <w:r w:rsidR="007C149A">
        <w:rPr>
          <w:rFonts w:ascii="Arial" w:hAnsi="Arial" w:cs="Arial"/>
          <w:sz w:val="24"/>
          <w:szCs w:val="24"/>
        </w:rPr>
        <w:t xml:space="preserve">important Culture </w:t>
      </w:r>
      <w:r w:rsidR="00E12AA1">
        <w:rPr>
          <w:rFonts w:ascii="Arial" w:hAnsi="Arial" w:cs="Arial"/>
          <w:sz w:val="24"/>
          <w:szCs w:val="24"/>
        </w:rPr>
        <w:t>programme</w:t>
      </w:r>
      <w:r w:rsidR="00280D1E">
        <w:rPr>
          <w:rFonts w:ascii="Arial" w:hAnsi="Arial" w:cs="Arial"/>
          <w:sz w:val="24"/>
          <w:szCs w:val="24"/>
        </w:rPr>
        <w:t xml:space="preserve">. </w:t>
      </w:r>
    </w:p>
    <w:p w:rsidR="00732E03" w:rsidRDefault="00732E03" w:rsidP="00280D1E">
      <w:pPr>
        <w:pStyle w:val="ListParagraph"/>
        <w:spacing w:after="0" w:line="240" w:lineRule="auto"/>
        <w:rPr>
          <w:rFonts w:ascii="Arial" w:hAnsi="Arial" w:cs="Arial"/>
          <w:sz w:val="24"/>
          <w:szCs w:val="24"/>
        </w:rPr>
      </w:pPr>
    </w:p>
    <w:p w:rsidR="00B204A6" w:rsidRPr="00280D1E" w:rsidRDefault="00B204A6" w:rsidP="00280D1E">
      <w:pPr>
        <w:pStyle w:val="ListParagraph"/>
        <w:spacing w:after="0" w:line="240" w:lineRule="auto"/>
        <w:rPr>
          <w:rFonts w:ascii="Arial" w:hAnsi="Arial" w:cs="Arial"/>
          <w:sz w:val="24"/>
          <w:szCs w:val="24"/>
        </w:rPr>
      </w:pPr>
      <w:r w:rsidRPr="00280D1E">
        <w:rPr>
          <w:rFonts w:ascii="Arial" w:hAnsi="Arial" w:cs="Arial"/>
          <w:sz w:val="24"/>
          <w:szCs w:val="24"/>
        </w:rPr>
        <w:t>Susan Douglas-Scott</w:t>
      </w:r>
      <w:r w:rsidR="00732E03">
        <w:rPr>
          <w:rFonts w:ascii="Arial" w:hAnsi="Arial" w:cs="Arial"/>
          <w:sz w:val="24"/>
          <w:szCs w:val="24"/>
        </w:rPr>
        <w:t xml:space="preserve"> </w:t>
      </w:r>
      <w:r w:rsidR="007C149A">
        <w:rPr>
          <w:rFonts w:ascii="Arial" w:hAnsi="Arial" w:cs="Arial"/>
          <w:sz w:val="24"/>
          <w:szCs w:val="24"/>
        </w:rPr>
        <w:t>thanked Laura Smith for taking forward this important key piece of work and advised s</w:t>
      </w:r>
      <w:r w:rsidR="00732E03">
        <w:rPr>
          <w:rFonts w:ascii="Arial" w:hAnsi="Arial" w:cs="Arial"/>
          <w:sz w:val="24"/>
          <w:szCs w:val="24"/>
        </w:rPr>
        <w:t>he</w:t>
      </w:r>
      <w:r w:rsidRPr="00280D1E">
        <w:rPr>
          <w:rFonts w:ascii="Arial" w:hAnsi="Arial" w:cs="Arial"/>
          <w:sz w:val="24"/>
          <w:szCs w:val="24"/>
        </w:rPr>
        <w:t xml:space="preserve"> </w:t>
      </w:r>
      <w:r w:rsidR="00280D1E" w:rsidRPr="00280D1E">
        <w:rPr>
          <w:rFonts w:ascii="Arial" w:hAnsi="Arial" w:cs="Arial"/>
          <w:sz w:val="24"/>
          <w:szCs w:val="24"/>
        </w:rPr>
        <w:t xml:space="preserve">had </w:t>
      </w:r>
      <w:r w:rsidRPr="00280D1E">
        <w:rPr>
          <w:rFonts w:ascii="Arial" w:hAnsi="Arial" w:cs="Arial"/>
          <w:sz w:val="24"/>
          <w:szCs w:val="24"/>
        </w:rPr>
        <w:t>highlighted the investment at the</w:t>
      </w:r>
      <w:r w:rsidR="00732E03">
        <w:rPr>
          <w:rFonts w:ascii="Arial" w:hAnsi="Arial" w:cs="Arial"/>
          <w:sz w:val="24"/>
          <w:szCs w:val="24"/>
        </w:rPr>
        <w:t xml:space="preserve"> most recent</w:t>
      </w:r>
      <w:r w:rsidRPr="00280D1E">
        <w:rPr>
          <w:rFonts w:ascii="Arial" w:hAnsi="Arial" w:cs="Arial"/>
          <w:sz w:val="24"/>
          <w:szCs w:val="24"/>
        </w:rPr>
        <w:t xml:space="preserve"> Board Chair</w:t>
      </w:r>
      <w:r w:rsidR="00732E03">
        <w:rPr>
          <w:rFonts w:ascii="Arial" w:hAnsi="Arial" w:cs="Arial"/>
          <w:sz w:val="24"/>
          <w:szCs w:val="24"/>
        </w:rPr>
        <w:t xml:space="preserve">s </w:t>
      </w:r>
      <w:r w:rsidR="007C149A">
        <w:rPr>
          <w:rFonts w:ascii="Arial" w:hAnsi="Arial" w:cs="Arial"/>
          <w:sz w:val="24"/>
          <w:szCs w:val="24"/>
        </w:rPr>
        <w:t xml:space="preserve">Group </w:t>
      </w:r>
      <w:r w:rsidR="00732E03">
        <w:rPr>
          <w:rFonts w:ascii="Arial" w:hAnsi="Arial" w:cs="Arial"/>
          <w:sz w:val="24"/>
          <w:szCs w:val="24"/>
        </w:rPr>
        <w:t>meeting</w:t>
      </w:r>
      <w:r w:rsidRPr="00280D1E">
        <w:rPr>
          <w:rFonts w:ascii="Arial" w:hAnsi="Arial" w:cs="Arial"/>
          <w:sz w:val="24"/>
          <w:szCs w:val="24"/>
        </w:rPr>
        <w:t xml:space="preserve">. </w:t>
      </w:r>
    </w:p>
    <w:p w:rsidR="00B204A6" w:rsidRDefault="00B204A6" w:rsidP="00DE6CCD">
      <w:pPr>
        <w:pStyle w:val="ListParagraph"/>
        <w:spacing w:after="0" w:line="240" w:lineRule="auto"/>
        <w:rPr>
          <w:rFonts w:ascii="Arial" w:hAnsi="Arial" w:cs="Arial"/>
          <w:sz w:val="24"/>
          <w:szCs w:val="24"/>
        </w:rPr>
      </w:pPr>
    </w:p>
    <w:p w:rsidR="00B204A6" w:rsidRDefault="005B0DE5" w:rsidP="00DE6CCD">
      <w:pPr>
        <w:pStyle w:val="ListParagraph"/>
        <w:spacing w:after="0" w:line="240" w:lineRule="auto"/>
        <w:rPr>
          <w:rFonts w:ascii="Arial" w:hAnsi="Arial" w:cs="Arial"/>
          <w:sz w:val="24"/>
          <w:szCs w:val="24"/>
        </w:rPr>
      </w:pPr>
      <w:r>
        <w:rPr>
          <w:rFonts w:ascii="Arial" w:hAnsi="Arial" w:cs="Arial"/>
          <w:sz w:val="24"/>
          <w:szCs w:val="24"/>
        </w:rPr>
        <w:t xml:space="preserve">The Chair </w:t>
      </w:r>
      <w:r w:rsidR="00B204A6">
        <w:rPr>
          <w:rFonts w:ascii="Arial" w:hAnsi="Arial" w:cs="Arial"/>
          <w:sz w:val="24"/>
          <w:szCs w:val="24"/>
        </w:rPr>
        <w:t>highlighted the import</w:t>
      </w:r>
      <w:r>
        <w:rPr>
          <w:rFonts w:ascii="Arial" w:hAnsi="Arial" w:cs="Arial"/>
          <w:sz w:val="24"/>
          <w:szCs w:val="24"/>
        </w:rPr>
        <w:t>ance of sharing this work across the National and Territorial Health B</w:t>
      </w:r>
      <w:r w:rsidR="00B204A6">
        <w:rPr>
          <w:rFonts w:ascii="Arial" w:hAnsi="Arial" w:cs="Arial"/>
          <w:sz w:val="24"/>
          <w:szCs w:val="24"/>
        </w:rPr>
        <w:t>oards.</w:t>
      </w:r>
    </w:p>
    <w:p w:rsidR="00B204A6" w:rsidRDefault="00B204A6" w:rsidP="00DE6CCD">
      <w:pPr>
        <w:pStyle w:val="ListParagraph"/>
        <w:spacing w:after="0" w:line="240" w:lineRule="auto"/>
        <w:rPr>
          <w:rFonts w:ascii="Arial" w:hAnsi="Arial" w:cs="Arial"/>
          <w:sz w:val="24"/>
          <w:szCs w:val="24"/>
        </w:rPr>
      </w:pPr>
    </w:p>
    <w:p w:rsidR="00B204A6" w:rsidRDefault="00B204A6" w:rsidP="00DE6CCD">
      <w:pPr>
        <w:pStyle w:val="ListParagraph"/>
        <w:spacing w:after="0" w:line="240" w:lineRule="auto"/>
        <w:rPr>
          <w:rFonts w:ascii="Arial" w:hAnsi="Arial" w:cs="Arial"/>
          <w:sz w:val="24"/>
          <w:szCs w:val="24"/>
        </w:rPr>
      </w:pPr>
      <w:r>
        <w:rPr>
          <w:rFonts w:ascii="Arial" w:hAnsi="Arial" w:cs="Arial"/>
          <w:sz w:val="24"/>
          <w:szCs w:val="24"/>
        </w:rPr>
        <w:t>S</w:t>
      </w:r>
      <w:r w:rsidR="00F44C6D">
        <w:rPr>
          <w:rFonts w:ascii="Arial" w:hAnsi="Arial" w:cs="Arial"/>
          <w:sz w:val="24"/>
          <w:szCs w:val="24"/>
        </w:rPr>
        <w:t xml:space="preserve">taff </w:t>
      </w:r>
      <w:r>
        <w:rPr>
          <w:rFonts w:ascii="Arial" w:hAnsi="Arial" w:cs="Arial"/>
          <w:sz w:val="24"/>
          <w:szCs w:val="24"/>
        </w:rPr>
        <w:t>G</w:t>
      </w:r>
      <w:r w:rsidR="00F44C6D">
        <w:rPr>
          <w:rFonts w:ascii="Arial" w:hAnsi="Arial" w:cs="Arial"/>
          <w:sz w:val="24"/>
          <w:szCs w:val="24"/>
        </w:rPr>
        <w:t xml:space="preserve">overnance and </w:t>
      </w:r>
      <w:r>
        <w:rPr>
          <w:rFonts w:ascii="Arial" w:hAnsi="Arial" w:cs="Arial"/>
          <w:sz w:val="24"/>
          <w:szCs w:val="24"/>
        </w:rPr>
        <w:t>P</w:t>
      </w:r>
      <w:r w:rsidR="00F44C6D">
        <w:rPr>
          <w:rFonts w:ascii="Arial" w:hAnsi="Arial" w:cs="Arial"/>
          <w:sz w:val="24"/>
          <w:szCs w:val="24"/>
        </w:rPr>
        <w:t xml:space="preserve">erson </w:t>
      </w:r>
      <w:r>
        <w:rPr>
          <w:rFonts w:ascii="Arial" w:hAnsi="Arial" w:cs="Arial"/>
          <w:sz w:val="24"/>
          <w:szCs w:val="24"/>
        </w:rPr>
        <w:t>C</w:t>
      </w:r>
      <w:r w:rsidR="00F44C6D">
        <w:rPr>
          <w:rFonts w:ascii="Arial" w:hAnsi="Arial" w:cs="Arial"/>
          <w:sz w:val="24"/>
          <w:szCs w:val="24"/>
        </w:rPr>
        <w:t xml:space="preserve">entred </w:t>
      </w:r>
      <w:r>
        <w:rPr>
          <w:rFonts w:ascii="Arial" w:hAnsi="Arial" w:cs="Arial"/>
          <w:sz w:val="24"/>
          <w:szCs w:val="24"/>
        </w:rPr>
        <w:t>C</w:t>
      </w:r>
      <w:r w:rsidR="00F44C6D">
        <w:rPr>
          <w:rFonts w:ascii="Arial" w:hAnsi="Arial" w:cs="Arial"/>
          <w:sz w:val="24"/>
          <w:szCs w:val="24"/>
        </w:rPr>
        <w:t>ommittee</w:t>
      </w:r>
      <w:r>
        <w:rPr>
          <w:rFonts w:ascii="Arial" w:hAnsi="Arial" w:cs="Arial"/>
          <w:sz w:val="24"/>
          <w:szCs w:val="24"/>
        </w:rPr>
        <w:t xml:space="preserve"> noted the Investing in Staff Wellbeing </w:t>
      </w:r>
      <w:r w:rsidR="00E12AA1">
        <w:rPr>
          <w:rFonts w:ascii="Arial" w:hAnsi="Arial" w:cs="Arial"/>
          <w:sz w:val="24"/>
          <w:szCs w:val="24"/>
        </w:rPr>
        <w:t>and</w:t>
      </w:r>
      <w:r>
        <w:rPr>
          <w:rFonts w:ascii="Arial" w:hAnsi="Arial" w:cs="Arial"/>
          <w:sz w:val="24"/>
          <w:szCs w:val="24"/>
        </w:rPr>
        <w:t xml:space="preserve"> Our Culture</w:t>
      </w:r>
      <w:r w:rsidR="00F44C6D">
        <w:rPr>
          <w:rFonts w:ascii="Arial" w:hAnsi="Arial" w:cs="Arial"/>
          <w:sz w:val="24"/>
          <w:szCs w:val="24"/>
        </w:rPr>
        <w:t xml:space="preserve"> update</w:t>
      </w:r>
      <w:r>
        <w:rPr>
          <w:rFonts w:ascii="Arial" w:hAnsi="Arial" w:cs="Arial"/>
          <w:sz w:val="24"/>
          <w:szCs w:val="24"/>
        </w:rPr>
        <w:t>.</w:t>
      </w:r>
    </w:p>
    <w:p w:rsidR="00B204A6" w:rsidRDefault="00B204A6" w:rsidP="00DE6CCD">
      <w:pPr>
        <w:pStyle w:val="ListParagraph"/>
        <w:spacing w:after="0" w:line="240" w:lineRule="auto"/>
        <w:rPr>
          <w:rFonts w:ascii="Arial" w:hAnsi="Arial" w:cs="Arial"/>
          <w:sz w:val="24"/>
          <w:szCs w:val="24"/>
        </w:rPr>
      </w:pPr>
    </w:p>
    <w:p w:rsidR="00371F67" w:rsidRPr="00DE6CCD" w:rsidRDefault="00371F67" w:rsidP="00DE6CCD">
      <w:pPr>
        <w:pStyle w:val="ListParagraph"/>
        <w:spacing w:after="0" w:line="240" w:lineRule="auto"/>
        <w:rPr>
          <w:rFonts w:ascii="Arial" w:hAnsi="Arial" w:cs="Arial"/>
          <w:sz w:val="24"/>
          <w:szCs w:val="24"/>
        </w:rPr>
      </w:pPr>
    </w:p>
    <w:p w:rsidR="00C77518" w:rsidRDefault="003B3F71" w:rsidP="00DD1B21">
      <w:pPr>
        <w:pStyle w:val="ListParagraph"/>
        <w:numPr>
          <w:ilvl w:val="0"/>
          <w:numId w:val="8"/>
        </w:numPr>
        <w:spacing w:after="0" w:line="240" w:lineRule="auto"/>
        <w:ind w:left="709" w:hanging="709"/>
        <w:rPr>
          <w:rFonts w:ascii="Arial" w:hAnsi="Arial" w:cs="Arial"/>
          <w:b/>
          <w:color w:val="0070C0"/>
          <w:sz w:val="24"/>
          <w:szCs w:val="24"/>
        </w:rPr>
      </w:pPr>
      <w:r w:rsidRPr="003B3F71">
        <w:rPr>
          <w:rFonts w:ascii="Arial" w:hAnsi="Arial" w:cs="Arial"/>
          <w:b/>
          <w:color w:val="0070C0"/>
          <w:sz w:val="24"/>
          <w:szCs w:val="24"/>
        </w:rPr>
        <w:t>Safe Working Environment</w:t>
      </w:r>
    </w:p>
    <w:p w:rsidR="003B3F71" w:rsidRPr="003B3F71" w:rsidRDefault="003B3F71" w:rsidP="00DD1B21">
      <w:pPr>
        <w:spacing w:after="0" w:line="240" w:lineRule="auto"/>
        <w:rPr>
          <w:rFonts w:ascii="Arial" w:hAnsi="Arial" w:cs="Arial"/>
          <w:b/>
          <w:color w:val="0070C0"/>
          <w:sz w:val="24"/>
          <w:szCs w:val="24"/>
        </w:rPr>
      </w:pPr>
    </w:p>
    <w:p w:rsidR="003B3F71" w:rsidRDefault="003B3F71" w:rsidP="00DD1B21">
      <w:pPr>
        <w:pStyle w:val="ListParagraph"/>
        <w:numPr>
          <w:ilvl w:val="1"/>
          <w:numId w:val="8"/>
        </w:numPr>
        <w:spacing w:after="0" w:line="240" w:lineRule="auto"/>
        <w:rPr>
          <w:rFonts w:ascii="Arial" w:hAnsi="Arial" w:cs="Arial"/>
          <w:b/>
          <w:sz w:val="24"/>
          <w:szCs w:val="24"/>
        </w:rPr>
      </w:pPr>
      <w:r w:rsidRPr="003B3F71">
        <w:rPr>
          <w:rFonts w:ascii="Arial" w:hAnsi="Arial" w:cs="Arial"/>
          <w:b/>
          <w:sz w:val="24"/>
          <w:szCs w:val="24"/>
        </w:rPr>
        <w:t>Strategic Risk Register</w:t>
      </w:r>
    </w:p>
    <w:p w:rsidR="0075326B" w:rsidRDefault="0075326B" w:rsidP="0075326B">
      <w:pPr>
        <w:spacing w:after="0" w:line="240" w:lineRule="auto"/>
        <w:rPr>
          <w:rFonts w:ascii="Arial" w:hAnsi="Arial" w:cs="Arial"/>
          <w:b/>
          <w:sz w:val="24"/>
          <w:szCs w:val="24"/>
        </w:rPr>
      </w:pPr>
    </w:p>
    <w:p w:rsidR="00B204A6" w:rsidRDefault="0075326B" w:rsidP="005B0DE5">
      <w:pPr>
        <w:spacing w:after="0" w:line="240" w:lineRule="auto"/>
        <w:ind w:left="720"/>
        <w:rPr>
          <w:rFonts w:ascii="Arial" w:hAnsi="Arial" w:cs="Arial"/>
          <w:sz w:val="24"/>
          <w:szCs w:val="24"/>
        </w:rPr>
      </w:pPr>
      <w:r>
        <w:rPr>
          <w:rFonts w:ascii="Arial" w:hAnsi="Arial" w:cs="Arial"/>
          <w:sz w:val="24"/>
          <w:szCs w:val="24"/>
        </w:rPr>
        <w:t>Joe Hands presented the Strategic Risk Register</w:t>
      </w:r>
      <w:r w:rsidR="00E12AA1">
        <w:rPr>
          <w:rFonts w:ascii="Arial" w:hAnsi="Arial" w:cs="Arial"/>
          <w:sz w:val="24"/>
          <w:szCs w:val="24"/>
        </w:rPr>
        <w:t xml:space="preserve"> and</w:t>
      </w:r>
      <w:r w:rsidR="00B204A6">
        <w:rPr>
          <w:rFonts w:ascii="Arial" w:hAnsi="Arial" w:cs="Arial"/>
          <w:sz w:val="24"/>
          <w:szCs w:val="24"/>
        </w:rPr>
        <w:t xml:space="preserve"> highlighted </w:t>
      </w:r>
      <w:r w:rsidR="00371F67">
        <w:rPr>
          <w:rFonts w:ascii="Arial" w:hAnsi="Arial" w:cs="Arial"/>
          <w:sz w:val="24"/>
          <w:szCs w:val="24"/>
        </w:rPr>
        <w:t>the</w:t>
      </w:r>
      <w:r w:rsidR="00B204A6">
        <w:rPr>
          <w:rFonts w:ascii="Arial" w:hAnsi="Arial" w:cs="Arial"/>
          <w:sz w:val="24"/>
          <w:szCs w:val="24"/>
        </w:rPr>
        <w:t xml:space="preserve"> recent review </w:t>
      </w:r>
      <w:r w:rsidR="00371F67">
        <w:rPr>
          <w:rFonts w:ascii="Arial" w:hAnsi="Arial" w:cs="Arial"/>
          <w:sz w:val="24"/>
          <w:szCs w:val="24"/>
        </w:rPr>
        <w:t>undertaken</w:t>
      </w:r>
      <w:r w:rsidR="005B0DE5">
        <w:rPr>
          <w:rFonts w:ascii="Arial" w:hAnsi="Arial" w:cs="Arial"/>
          <w:sz w:val="24"/>
          <w:szCs w:val="24"/>
        </w:rPr>
        <w:t>.</w:t>
      </w:r>
    </w:p>
    <w:p w:rsidR="00B204A6" w:rsidRDefault="00B204A6" w:rsidP="00DE6CCD">
      <w:pPr>
        <w:spacing w:after="0" w:line="240" w:lineRule="auto"/>
        <w:ind w:left="720"/>
        <w:rPr>
          <w:rFonts w:ascii="Arial" w:hAnsi="Arial" w:cs="Arial"/>
          <w:sz w:val="24"/>
          <w:szCs w:val="24"/>
        </w:rPr>
      </w:pPr>
    </w:p>
    <w:p w:rsidR="00371F67" w:rsidRDefault="00B204A6">
      <w:pPr>
        <w:spacing w:after="0" w:line="240" w:lineRule="auto"/>
        <w:ind w:left="720"/>
        <w:rPr>
          <w:rFonts w:ascii="Arial" w:hAnsi="Arial" w:cs="Arial"/>
          <w:sz w:val="24"/>
          <w:szCs w:val="24"/>
        </w:rPr>
      </w:pPr>
      <w:r>
        <w:rPr>
          <w:rFonts w:ascii="Arial" w:hAnsi="Arial" w:cs="Arial"/>
          <w:sz w:val="24"/>
          <w:szCs w:val="24"/>
        </w:rPr>
        <w:t>Th</w:t>
      </w:r>
      <w:r w:rsidR="005B0DE5">
        <w:rPr>
          <w:rFonts w:ascii="Arial" w:hAnsi="Arial" w:cs="Arial"/>
          <w:sz w:val="24"/>
          <w:szCs w:val="24"/>
        </w:rPr>
        <w:t>ree new risks had been added – Recruitment and Retention, Organisational Change</w:t>
      </w:r>
      <w:r w:rsidR="00371F67">
        <w:rPr>
          <w:rFonts w:ascii="Arial" w:hAnsi="Arial" w:cs="Arial"/>
          <w:sz w:val="24"/>
          <w:szCs w:val="24"/>
        </w:rPr>
        <w:t xml:space="preserve"> and</w:t>
      </w:r>
      <w:r w:rsidR="005B0DE5">
        <w:rPr>
          <w:rFonts w:ascii="Arial" w:hAnsi="Arial" w:cs="Arial"/>
          <w:sz w:val="24"/>
          <w:szCs w:val="24"/>
        </w:rPr>
        <w:t xml:space="preserve"> Staff A</w:t>
      </w:r>
      <w:r>
        <w:rPr>
          <w:rFonts w:ascii="Arial" w:hAnsi="Arial" w:cs="Arial"/>
          <w:sz w:val="24"/>
          <w:szCs w:val="24"/>
        </w:rPr>
        <w:t xml:space="preserve">bsence. </w:t>
      </w:r>
      <w:r w:rsidR="00371F67">
        <w:rPr>
          <w:rFonts w:ascii="Arial" w:hAnsi="Arial" w:cs="Arial"/>
          <w:sz w:val="24"/>
          <w:szCs w:val="24"/>
        </w:rPr>
        <w:t xml:space="preserve"> In total the Committee held</w:t>
      </w:r>
      <w:r w:rsidR="00E667AD">
        <w:rPr>
          <w:rFonts w:ascii="Arial" w:hAnsi="Arial" w:cs="Arial"/>
          <w:sz w:val="24"/>
          <w:szCs w:val="24"/>
        </w:rPr>
        <w:t xml:space="preserve"> five risks within their remit</w:t>
      </w:r>
      <w:r w:rsidR="00371F67">
        <w:rPr>
          <w:rFonts w:ascii="Arial" w:hAnsi="Arial" w:cs="Arial"/>
          <w:sz w:val="24"/>
          <w:szCs w:val="24"/>
        </w:rPr>
        <w:t xml:space="preserve"> with t</w:t>
      </w:r>
      <w:r>
        <w:rPr>
          <w:rFonts w:ascii="Arial" w:hAnsi="Arial" w:cs="Arial"/>
          <w:sz w:val="24"/>
          <w:szCs w:val="24"/>
        </w:rPr>
        <w:t xml:space="preserve">hree </w:t>
      </w:r>
      <w:r w:rsidR="00E667AD">
        <w:rPr>
          <w:rFonts w:ascii="Arial" w:hAnsi="Arial" w:cs="Arial"/>
          <w:sz w:val="24"/>
          <w:szCs w:val="24"/>
        </w:rPr>
        <w:t xml:space="preserve">classified as </w:t>
      </w:r>
      <w:r>
        <w:rPr>
          <w:rFonts w:ascii="Arial" w:hAnsi="Arial" w:cs="Arial"/>
          <w:sz w:val="24"/>
          <w:szCs w:val="24"/>
        </w:rPr>
        <w:t xml:space="preserve">high and two </w:t>
      </w:r>
      <w:r w:rsidR="00E667AD">
        <w:rPr>
          <w:rFonts w:ascii="Arial" w:hAnsi="Arial" w:cs="Arial"/>
          <w:sz w:val="24"/>
          <w:szCs w:val="24"/>
        </w:rPr>
        <w:t xml:space="preserve">as </w:t>
      </w:r>
      <w:r>
        <w:rPr>
          <w:rFonts w:ascii="Arial" w:hAnsi="Arial" w:cs="Arial"/>
          <w:sz w:val="24"/>
          <w:szCs w:val="24"/>
        </w:rPr>
        <w:t xml:space="preserve">medium. Laura Smith confirmed that mitigating measures were in place for all risks. </w:t>
      </w:r>
    </w:p>
    <w:p w:rsidR="00B204A6" w:rsidRPr="00DE6CCD" w:rsidRDefault="00B204A6" w:rsidP="00B204A6">
      <w:pPr>
        <w:spacing w:after="0" w:line="240" w:lineRule="auto"/>
        <w:rPr>
          <w:rFonts w:ascii="Arial" w:hAnsi="Arial" w:cs="Arial"/>
          <w:sz w:val="24"/>
          <w:szCs w:val="24"/>
        </w:rPr>
      </w:pPr>
      <w:r>
        <w:rPr>
          <w:rFonts w:ascii="Arial" w:hAnsi="Arial" w:cs="Arial"/>
          <w:sz w:val="24"/>
          <w:szCs w:val="24"/>
        </w:rPr>
        <w:tab/>
      </w:r>
    </w:p>
    <w:p w:rsidR="00835A25" w:rsidRPr="00835A25" w:rsidRDefault="00835A25" w:rsidP="003F0AEC">
      <w:pPr>
        <w:spacing w:after="0" w:line="240" w:lineRule="auto"/>
        <w:ind w:left="720"/>
        <w:rPr>
          <w:rFonts w:ascii="Arial" w:hAnsi="Arial" w:cs="Arial"/>
          <w:sz w:val="24"/>
          <w:szCs w:val="24"/>
        </w:rPr>
      </w:pPr>
      <w:r>
        <w:rPr>
          <w:rFonts w:ascii="Arial" w:hAnsi="Arial" w:cs="Arial"/>
          <w:sz w:val="24"/>
          <w:szCs w:val="24"/>
        </w:rPr>
        <w:t>S</w:t>
      </w:r>
      <w:r w:rsidR="003F0AEC">
        <w:rPr>
          <w:rFonts w:ascii="Arial" w:hAnsi="Arial" w:cs="Arial"/>
          <w:sz w:val="24"/>
          <w:szCs w:val="24"/>
        </w:rPr>
        <w:t xml:space="preserve">taff </w:t>
      </w:r>
      <w:r>
        <w:rPr>
          <w:rFonts w:ascii="Arial" w:hAnsi="Arial" w:cs="Arial"/>
          <w:sz w:val="24"/>
          <w:szCs w:val="24"/>
        </w:rPr>
        <w:t>G</w:t>
      </w:r>
      <w:r w:rsidR="003F0AEC">
        <w:rPr>
          <w:rFonts w:ascii="Arial" w:hAnsi="Arial" w:cs="Arial"/>
          <w:sz w:val="24"/>
          <w:szCs w:val="24"/>
        </w:rPr>
        <w:t xml:space="preserve">overnance and </w:t>
      </w:r>
      <w:r>
        <w:rPr>
          <w:rFonts w:ascii="Arial" w:hAnsi="Arial" w:cs="Arial"/>
          <w:sz w:val="24"/>
          <w:szCs w:val="24"/>
        </w:rPr>
        <w:t>P</w:t>
      </w:r>
      <w:r w:rsidR="003F0AEC">
        <w:rPr>
          <w:rFonts w:ascii="Arial" w:hAnsi="Arial" w:cs="Arial"/>
          <w:sz w:val="24"/>
          <w:szCs w:val="24"/>
        </w:rPr>
        <w:t xml:space="preserve">erson </w:t>
      </w:r>
      <w:r>
        <w:rPr>
          <w:rFonts w:ascii="Arial" w:hAnsi="Arial" w:cs="Arial"/>
          <w:sz w:val="24"/>
          <w:szCs w:val="24"/>
        </w:rPr>
        <w:t>C</w:t>
      </w:r>
      <w:r w:rsidR="003F0AEC">
        <w:rPr>
          <w:rFonts w:ascii="Arial" w:hAnsi="Arial" w:cs="Arial"/>
          <w:sz w:val="24"/>
          <w:szCs w:val="24"/>
        </w:rPr>
        <w:t xml:space="preserve">entred </w:t>
      </w:r>
      <w:r>
        <w:rPr>
          <w:rFonts w:ascii="Arial" w:hAnsi="Arial" w:cs="Arial"/>
          <w:sz w:val="24"/>
          <w:szCs w:val="24"/>
        </w:rPr>
        <w:t>C</w:t>
      </w:r>
      <w:r w:rsidR="003F0AEC">
        <w:rPr>
          <w:rFonts w:ascii="Arial" w:hAnsi="Arial" w:cs="Arial"/>
          <w:sz w:val="24"/>
          <w:szCs w:val="24"/>
        </w:rPr>
        <w:t>ommittee</w:t>
      </w:r>
      <w:r>
        <w:rPr>
          <w:rFonts w:ascii="Arial" w:hAnsi="Arial" w:cs="Arial"/>
          <w:sz w:val="24"/>
          <w:szCs w:val="24"/>
        </w:rPr>
        <w:t xml:space="preserve"> approved the Strategic Risk Register.</w:t>
      </w:r>
    </w:p>
    <w:p w:rsidR="003B3F71" w:rsidRDefault="003B3F71" w:rsidP="00DD1B21">
      <w:pPr>
        <w:pStyle w:val="ListParagraph"/>
        <w:spacing w:after="0" w:line="240" w:lineRule="auto"/>
        <w:rPr>
          <w:rFonts w:ascii="Arial" w:hAnsi="Arial" w:cs="Arial"/>
          <w:b/>
          <w:sz w:val="24"/>
          <w:szCs w:val="24"/>
        </w:rPr>
      </w:pPr>
    </w:p>
    <w:p w:rsidR="003B3F71" w:rsidRPr="003B3F71" w:rsidRDefault="0029756E" w:rsidP="00DD1B21">
      <w:pPr>
        <w:pStyle w:val="ListParagraph"/>
        <w:numPr>
          <w:ilvl w:val="1"/>
          <w:numId w:val="8"/>
        </w:numPr>
        <w:spacing w:after="0" w:line="240" w:lineRule="auto"/>
        <w:rPr>
          <w:rFonts w:ascii="Arial" w:hAnsi="Arial" w:cs="Arial"/>
          <w:b/>
          <w:sz w:val="24"/>
          <w:szCs w:val="24"/>
        </w:rPr>
      </w:pPr>
      <w:r>
        <w:rPr>
          <w:rFonts w:ascii="Arial" w:hAnsi="Arial" w:cs="Arial"/>
          <w:b/>
          <w:sz w:val="24"/>
          <w:szCs w:val="24"/>
        </w:rPr>
        <w:t>Health and Safety Q</w:t>
      </w:r>
      <w:r w:rsidR="00DE6CCD">
        <w:rPr>
          <w:rFonts w:ascii="Arial" w:hAnsi="Arial" w:cs="Arial"/>
          <w:b/>
          <w:sz w:val="24"/>
          <w:szCs w:val="24"/>
        </w:rPr>
        <w:t>uarter Two</w:t>
      </w:r>
      <w:r>
        <w:rPr>
          <w:rFonts w:ascii="Arial" w:hAnsi="Arial" w:cs="Arial"/>
          <w:b/>
          <w:sz w:val="24"/>
          <w:szCs w:val="24"/>
        </w:rPr>
        <w:t xml:space="preserve"> Report </w:t>
      </w:r>
      <w:r w:rsidR="00DE6CCD">
        <w:rPr>
          <w:rFonts w:ascii="Arial" w:hAnsi="Arial" w:cs="Arial"/>
          <w:b/>
          <w:sz w:val="24"/>
          <w:szCs w:val="24"/>
        </w:rPr>
        <w:t>including Risk Register</w:t>
      </w:r>
    </w:p>
    <w:p w:rsidR="00DD3D3E" w:rsidRPr="00E051F8" w:rsidRDefault="00DD3D3E" w:rsidP="00DD1B21">
      <w:pPr>
        <w:spacing w:after="0" w:line="240" w:lineRule="auto"/>
        <w:rPr>
          <w:rFonts w:ascii="Arial" w:hAnsi="Arial" w:cs="Arial"/>
          <w:sz w:val="24"/>
          <w:szCs w:val="24"/>
        </w:rPr>
      </w:pPr>
    </w:p>
    <w:p w:rsidR="00FF0DDF" w:rsidRDefault="00B204A6" w:rsidP="005C2298">
      <w:pPr>
        <w:spacing w:after="0" w:line="240" w:lineRule="auto"/>
        <w:ind w:left="709"/>
        <w:rPr>
          <w:rFonts w:ascii="Arial" w:hAnsi="Arial" w:cs="Arial"/>
          <w:sz w:val="24"/>
          <w:szCs w:val="24"/>
        </w:rPr>
      </w:pPr>
      <w:r>
        <w:rPr>
          <w:rFonts w:ascii="Arial" w:hAnsi="Arial" w:cs="Arial"/>
          <w:sz w:val="24"/>
          <w:szCs w:val="24"/>
        </w:rPr>
        <w:t xml:space="preserve">George Reid </w:t>
      </w:r>
      <w:r w:rsidR="0029756E">
        <w:rPr>
          <w:rFonts w:ascii="Arial" w:hAnsi="Arial" w:cs="Arial"/>
          <w:sz w:val="24"/>
          <w:szCs w:val="24"/>
        </w:rPr>
        <w:t>pr</w:t>
      </w:r>
      <w:r w:rsidR="00307E24">
        <w:rPr>
          <w:rFonts w:ascii="Arial" w:hAnsi="Arial" w:cs="Arial"/>
          <w:sz w:val="24"/>
          <w:szCs w:val="24"/>
        </w:rPr>
        <w:t>esent</w:t>
      </w:r>
      <w:r w:rsidR="0029756E">
        <w:rPr>
          <w:rFonts w:ascii="Arial" w:hAnsi="Arial" w:cs="Arial"/>
          <w:sz w:val="24"/>
          <w:szCs w:val="24"/>
        </w:rPr>
        <w:t>ed the Health and Safety Q</w:t>
      </w:r>
      <w:r w:rsidR="00307E24">
        <w:rPr>
          <w:rFonts w:ascii="Arial" w:hAnsi="Arial" w:cs="Arial"/>
          <w:sz w:val="24"/>
          <w:szCs w:val="24"/>
        </w:rPr>
        <w:t xml:space="preserve">uarter </w:t>
      </w:r>
      <w:r w:rsidR="00DE6CCD">
        <w:rPr>
          <w:rFonts w:ascii="Arial" w:hAnsi="Arial" w:cs="Arial"/>
          <w:sz w:val="24"/>
          <w:szCs w:val="24"/>
        </w:rPr>
        <w:t xml:space="preserve">Two </w:t>
      </w:r>
      <w:r w:rsidR="0029756E">
        <w:rPr>
          <w:rFonts w:ascii="Arial" w:hAnsi="Arial" w:cs="Arial"/>
          <w:sz w:val="24"/>
          <w:szCs w:val="24"/>
        </w:rPr>
        <w:t>Report</w:t>
      </w:r>
      <w:r w:rsidR="009520F4">
        <w:rPr>
          <w:rFonts w:ascii="Arial" w:hAnsi="Arial" w:cs="Arial"/>
          <w:sz w:val="24"/>
          <w:szCs w:val="24"/>
        </w:rPr>
        <w:t xml:space="preserve"> </w:t>
      </w:r>
      <w:r w:rsidR="00FF0DDF">
        <w:rPr>
          <w:rFonts w:ascii="Arial" w:hAnsi="Arial" w:cs="Arial"/>
          <w:sz w:val="24"/>
          <w:szCs w:val="24"/>
        </w:rPr>
        <w:t xml:space="preserve">including </w:t>
      </w:r>
      <w:r w:rsidR="00E12AA1">
        <w:rPr>
          <w:rFonts w:ascii="Arial" w:hAnsi="Arial" w:cs="Arial"/>
          <w:sz w:val="24"/>
          <w:szCs w:val="24"/>
        </w:rPr>
        <w:t xml:space="preserve">the </w:t>
      </w:r>
      <w:r w:rsidR="00FF0DDF">
        <w:rPr>
          <w:rFonts w:ascii="Arial" w:hAnsi="Arial" w:cs="Arial"/>
          <w:sz w:val="24"/>
          <w:szCs w:val="24"/>
        </w:rPr>
        <w:t>Risk Register.</w:t>
      </w:r>
      <w:r w:rsidR="00371F67">
        <w:rPr>
          <w:rFonts w:ascii="Arial" w:hAnsi="Arial" w:cs="Arial"/>
          <w:sz w:val="24"/>
          <w:szCs w:val="24"/>
        </w:rPr>
        <w:t xml:space="preserve">  One of the highlights</w:t>
      </w:r>
      <w:r w:rsidR="00FF0DDF">
        <w:rPr>
          <w:rFonts w:ascii="Arial" w:hAnsi="Arial" w:cs="Arial"/>
          <w:sz w:val="24"/>
          <w:szCs w:val="24"/>
        </w:rPr>
        <w:t xml:space="preserve"> included the </w:t>
      </w:r>
      <w:r w:rsidR="005C2298">
        <w:rPr>
          <w:rFonts w:ascii="Arial" w:hAnsi="Arial" w:cs="Arial"/>
          <w:sz w:val="24"/>
          <w:szCs w:val="24"/>
        </w:rPr>
        <w:t xml:space="preserve">new </w:t>
      </w:r>
      <w:r w:rsidR="00FF0DDF">
        <w:rPr>
          <w:rFonts w:ascii="Arial" w:hAnsi="Arial" w:cs="Arial"/>
          <w:sz w:val="24"/>
          <w:szCs w:val="24"/>
        </w:rPr>
        <w:t xml:space="preserve">Audit </w:t>
      </w:r>
      <w:r w:rsidR="00371F67">
        <w:rPr>
          <w:rFonts w:ascii="Arial" w:hAnsi="Arial" w:cs="Arial"/>
          <w:sz w:val="24"/>
          <w:szCs w:val="24"/>
        </w:rPr>
        <w:t>and</w:t>
      </w:r>
      <w:r w:rsidR="00FF0DDF">
        <w:rPr>
          <w:rFonts w:ascii="Arial" w:hAnsi="Arial" w:cs="Arial"/>
          <w:sz w:val="24"/>
          <w:szCs w:val="24"/>
        </w:rPr>
        <w:t xml:space="preserve"> Inspection Tool.</w:t>
      </w:r>
      <w:r w:rsidR="005C2298">
        <w:rPr>
          <w:rFonts w:ascii="Arial" w:hAnsi="Arial" w:cs="Arial"/>
          <w:sz w:val="24"/>
          <w:szCs w:val="24"/>
        </w:rPr>
        <w:t xml:space="preserve"> </w:t>
      </w:r>
      <w:r w:rsidR="00FF0DDF">
        <w:rPr>
          <w:rFonts w:ascii="Arial" w:hAnsi="Arial" w:cs="Arial"/>
          <w:sz w:val="24"/>
          <w:szCs w:val="24"/>
        </w:rPr>
        <w:t xml:space="preserve">George Reid </w:t>
      </w:r>
      <w:r w:rsidR="00026A0D">
        <w:rPr>
          <w:rFonts w:ascii="Arial" w:hAnsi="Arial" w:cs="Arial"/>
          <w:sz w:val="24"/>
          <w:szCs w:val="24"/>
        </w:rPr>
        <w:t>advised that</w:t>
      </w:r>
      <w:r w:rsidR="00637394">
        <w:rPr>
          <w:rFonts w:ascii="Arial" w:hAnsi="Arial" w:cs="Arial"/>
          <w:sz w:val="24"/>
          <w:szCs w:val="24"/>
        </w:rPr>
        <w:t xml:space="preserve"> </w:t>
      </w:r>
      <w:r w:rsidR="00FF0DDF">
        <w:rPr>
          <w:rFonts w:ascii="Arial" w:hAnsi="Arial" w:cs="Arial"/>
          <w:sz w:val="24"/>
          <w:szCs w:val="24"/>
        </w:rPr>
        <w:t xml:space="preserve">a </w:t>
      </w:r>
      <w:r w:rsidR="00371F67">
        <w:rPr>
          <w:rFonts w:ascii="Arial" w:hAnsi="Arial" w:cs="Arial"/>
          <w:sz w:val="24"/>
          <w:szCs w:val="24"/>
        </w:rPr>
        <w:t>S</w:t>
      </w:r>
      <w:r w:rsidR="00FF0DDF">
        <w:rPr>
          <w:rFonts w:ascii="Arial" w:hAnsi="Arial" w:cs="Arial"/>
          <w:sz w:val="24"/>
          <w:szCs w:val="24"/>
        </w:rPr>
        <w:t xml:space="preserve">hort </w:t>
      </w:r>
      <w:r w:rsidR="00371F67">
        <w:rPr>
          <w:rFonts w:ascii="Arial" w:hAnsi="Arial" w:cs="Arial"/>
          <w:sz w:val="24"/>
          <w:szCs w:val="24"/>
        </w:rPr>
        <w:t>L</w:t>
      </w:r>
      <w:r w:rsidR="00FF0DDF">
        <w:rPr>
          <w:rFonts w:ascii="Arial" w:hAnsi="Arial" w:cs="Arial"/>
          <w:sz w:val="24"/>
          <w:szCs w:val="24"/>
        </w:rPr>
        <w:t>i</w:t>
      </w:r>
      <w:r w:rsidR="00E667AD">
        <w:rPr>
          <w:rFonts w:ascii="Arial" w:hAnsi="Arial" w:cs="Arial"/>
          <w:sz w:val="24"/>
          <w:szCs w:val="24"/>
        </w:rPr>
        <w:t>f</w:t>
      </w:r>
      <w:r w:rsidR="00FF0DDF">
        <w:rPr>
          <w:rFonts w:ascii="Arial" w:hAnsi="Arial" w:cs="Arial"/>
          <w:sz w:val="24"/>
          <w:szCs w:val="24"/>
        </w:rPr>
        <w:t xml:space="preserve">e </w:t>
      </w:r>
      <w:r w:rsidR="00371F67">
        <w:rPr>
          <w:rFonts w:ascii="Arial" w:hAnsi="Arial" w:cs="Arial"/>
          <w:sz w:val="24"/>
          <w:szCs w:val="24"/>
        </w:rPr>
        <w:t>W</w:t>
      </w:r>
      <w:r w:rsidR="00FF0DDF">
        <w:rPr>
          <w:rFonts w:ascii="Arial" w:hAnsi="Arial" w:cs="Arial"/>
          <w:sz w:val="24"/>
          <w:szCs w:val="24"/>
        </w:rPr>
        <w:t xml:space="preserve">orking </w:t>
      </w:r>
      <w:r w:rsidR="00371F67">
        <w:rPr>
          <w:rFonts w:ascii="Arial" w:hAnsi="Arial" w:cs="Arial"/>
          <w:sz w:val="24"/>
          <w:szCs w:val="24"/>
        </w:rPr>
        <w:t>G</w:t>
      </w:r>
      <w:r w:rsidR="00FF0DDF">
        <w:rPr>
          <w:rFonts w:ascii="Arial" w:hAnsi="Arial" w:cs="Arial"/>
          <w:sz w:val="24"/>
          <w:szCs w:val="24"/>
        </w:rPr>
        <w:t xml:space="preserve">roup </w:t>
      </w:r>
      <w:r w:rsidR="00E12AA1">
        <w:rPr>
          <w:rFonts w:ascii="Arial" w:hAnsi="Arial" w:cs="Arial"/>
          <w:sz w:val="24"/>
          <w:szCs w:val="24"/>
        </w:rPr>
        <w:t xml:space="preserve">was being formed </w:t>
      </w:r>
      <w:r w:rsidR="00FF0DDF">
        <w:rPr>
          <w:rFonts w:ascii="Arial" w:hAnsi="Arial" w:cs="Arial"/>
          <w:sz w:val="24"/>
          <w:szCs w:val="24"/>
        </w:rPr>
        <w:t>to reflect</w:t>
      </w:r>
      <w:r w:rsidR="005B0DE5">
        <w:rPr>
          <w:rFonts w:ascii="Arial" w:hAnsi="Arial" w:cs="Arial"/>
          <w:sz w:val="24"/>
          <w:szCs w:val="24"/>
        </w:rPr>
        <w:t xml:space="preserve"> on the </w:t>
      </w:r>
      <w:r w:rsidR="00371F67">
        <w:rPr>
          <w:rFonts w:ascii="Arial" w:hAnsi="Arial" w:cs="Arial"/>
          <w:sz w:val="24"/>
          <w:szCs w:val="24"/>
        </w:rPr>
        <w:t>amount of work and longevity of the cycle plan and how this impacted upon workloads.</w:t>
      </w:r>
    </w:p>
    <w:p w:rsidR="00FF0DDF" w:rsidRDefault="00FF0DDF" w:rsidP="0029756E">
      <w:pPr>
        <w:spacing w:after="0" w:line="240" w:lineRule="auto"/>
        <w:ind w:left="709"/>
        <w:rPr>
          <w:rFonts w:ascii="Arial" w:hAnsi="Arial" w:cs="Arial"/>
          <w:sz w:val="24"/>
          <w:szCs w:val="24"/>
        </w:rPr>
      </w:pPr>
    </w:p>
    <w:p w:rsidR="00FF0DDF" w:rsidRDefault="005C2298" w:rsidP="0029756E">
      <w:pPr>
        <w:spacing w:after="0" w:line="240" w:lineRule="auto"/>
        <w:ind w:left="709"/>
        <w:rPr>
          <w:rFonts w:ascii="Arial" w:hAnsi="Arial" w:cs="Arial"/>
          <w:sz w:val="24"/>
          <w:szCs w:val="24"/>
        </w:rPr>
      </w:pPr>
      <w:r>
        <w:rPr>
          <w:rFonts w:ascii="Arial" w:hAnsi="Arial" w:cs="Arial"/>
          <w:sz w:val="24"/>
          <w:szCs w:val="24"/>
        </w:rPr>
        <w:t>There was</w:t>
      </w:r>
      <w:r w:rsidR="00371F67">
        <w:rPr>
          <w:rFonts w:ascii="Arial" w:hAnsi="Arial" w:cs="Arial"/>
          <w:sz w:val="24"/>
          <w:szCs w:val="24"/>
        </w:rPr>
        <w:t xml:space="preserve"> an</w:t>
      </w:r>
      <w:r>
        <w:rPr>
          <w:rFonts w:ascii="Arial" w:hAnsi="Arial" w:cs="Arial"/>
          <w:sz w:val="24"/>
          <w:szCs w:val="24"/>
        </w:rPr>
        <w:t xml:space="preserve"> intention to form a Fire S</w:t>
      </w:r>
      <w:r w:rsidR="00FF0DDF">
        <w:rPr>
          <w:rFonts w:ascii="Arial" w:hAnsi="Arial" w:cs="Arial"/>
          <w:sz w:val="24"/>
          <w:szCs w:val="24"/>
        </w:rPr>
        <w:t xml:space="preserve">afety </w:t>
      </w:r>
      <w:r w:rsidR="00371F67">
        <w:rPr>
          <w:rFonts w:ascii="Arial" w:hAnsi="Arial" w:cs="Arial"/>
          <w:sz w:val="24"/>
          <w:szCs w:val="24"/>
        </w:rPr>
        <w:t>G</w:t>
      </w:r>
      <w:r w:rsidR="00FF0DDF">
        <w:rPr>
          <w:rFonts w:ascii="Arial" w:hAnsi="Arial" w:cs="Arial"/>
          <w:sz w:val="24"/>
          <w:szCs w:val="24"/>
        </w:rPr>
        <w:t>roup to s</w:t>
      </w:r>
      <w:r w:rsidR="00610DBD">
        <w:rPr>
          <w:rFonts w:ascii="Arial" w:hAnsi="Arial" w:cs="Arial"/>
          <w:sz w:val="24"/>
          <w:szCs w:val="24"/>
        </w:rPr>
        <w:t>upport fire safety management</w:t>
      </w:r>
      <w:r w:rsidR="00371F67">
        <w:rPr>
          <w:rFonts w:ascii="Arial" w:hAnsi="Arial" w:cs="Arial"/>
          <w:sz w:val="24"/>
          <w:szCs w:val="24"/>
        </w:rPr>
        <w:t xml:space="preserve"> within the organisation</w:t>
      </w:r>
      <w:r w:rsidR="00610DBD">
        <w:rPr>
          <w:rFonts w:ascii="Arial" w:hAnsi="Arial" w:cs="Arial"/>
          <w:sz w:val="24"/>
          <w:szCs w:val="24"/>
        </w:rPr>
        <w:t>.</w:t>
      </w:r>
      <w:r w:rsidR="00371F67">
        <w:rPr>
          <w:rFonts w:ascii="Arial" w:hAnsi="Arial" w:cs="Arial"/>
          <w:sz w:val="24"/>
          <w:szCs w:val="24"/>
        </w:rPr>
        <w:t xml:space="preserve">  </w:t>
      </w:r>
      <w:r w:rsidR="00FF0DDF" w:rsidRPr="00EE61C6">
        <w:rPr>
          <w:rFonts w:ascii="Arial" w:hAnsi="Arial" w:cs="Arial"/>
          <w:sz w:val="24"/>
          <w:szCs w:val="24"/>
        </w:rPr>
        <w:t xml:space="preserve">Amendments had been made to the </w:t>
      </w:r>
      <w:r w:rsidR="00E667AD" w:rsidRPr="00EE61C6">
        <w:rPr>
          <w:rFonts w:ascii="Arial" w:hAnsi="Arial" w:cs="Arial"/>
          <w:sz w:val="24"/>
          <w:szCs w:val="24"/>
        </w:rPr>
        <w:t>Security</w:t>
      </w:r>
      <w:r w:rsidR="00FF0DDF" w:rsidRPr="00F27ED9">
        <w:rPr>
          <w:rFonts w:ascii="Arial" w:hAnsi="Arial" w:cs="Arial"/>
          <w:sz w:val="24"/>
          <w:szCs w:val="24"/>
        </w:rPr>
        <w:t xml:space="preserve"> Policy and Control of Contractor </w:t>
      </w:r>
      <w:r w:rsidR="00371F67">
        <w:rPr>
          <w:rFonts w:ascii="Arial" w:hAnsi="Arial" w:cs="Arial"/>
          <w:sz w:val="24"/>
          <w:szCs w:val="24"/>
        </w:rPr>
        <w:t>P</w:t>
      </w:r>
      <w:r w:rsidR="00FF0DDF" w:rsidRPr="00EE61C6">
        <w:rPr>
          <w:rFonts w:ascii="Arial" w:hAnsi="Arial" w:cs="Arial"/>
          <w:sz w:val="24"/>
          <w:szCs w:val="24"/>
        </w:rPr>
        <w:t xml:space="preserve">olicy to clarify what </w:t>
      </w:r>
      <w:r w:rsidR="00E667AD" w:rsidRPr="00EE61C6">
        <w:rPr>
          <w:rFonts w:ascii="Arial" w:hAnsi="Arial" w:cs="Arial"/>
          <w:sz w:val="24"/>
          <w:szCs w:val="24"/>
        </w:rPr>
        <w:t>constituted</w:t>
      </w:r>
      <w:r w:rsidR="00FF0DDF" w:rsidRPr="00EE61C6">
        <w:rPr>
          <w:rFonts w:ascii="Arial" w:hAnsi="Arial" w:cs="Arial"/>
          <w:sz w:val="24"/>
          <w:szCs w:val="24"/>
        </w:rPr>
        <w:t xml:space="preserve"> a contractor.</w:t>
      </w:r>
    </w:p>
    <w:p w:rsidR="00FF0DDF" w:rsidRDefault="00FF0DDF" w:rsidP="0029756E">
      <w:pPr>
        <w:spacing w:after="0" w:line="240" w:lineRule="auto"/>
        <w:ind w:left="709"/>
        <w:rPr>
          <w:rFonts w:ascii="Arial" w:hAnsi="Arial" w:cs="Arial"/>
          <w:sz w:val="24"/>
          <w:szCs w:val="24"/>
        </w:rPr>
      </w:pPr>
    </w:p>
    <w:p w:rsidR="00FF0DDF" w:rsidRDefault="00E667AD" w:rsidP="0029756E">
      <w:pPr>
        <w:spacing w:after="0" w:line="240" w:lineRule="auto"/>
        <w:ind w:left="709"/>
        <w:rPr>
          <w:rFonts w:ascii="Arial" w:hAnsi="Arial" w:cs="Arial"/>
          <w:sz w:val="24"/>
          <w:szCs w:val="24"/>
        </w:rPr>
      </w:pPr>
      <w:r>
        <w:rPr>
          <w:rFonts w:ascii="Arial" w:hAnsi="Arial" w:cs="Arial"/>
          <w:sz w:val="24"/>
          <w:szCs w:val="24"/>
        </w:rPr>
        <w:t>There had been zero</w:t>
      </w:r>
      <w:r w:rsidR="00FF0DDF">
        <w:rPr>
          <w:rFonts w:ascii="Arial" w:hAnsi="Arial" w:cs="Arial"/>
          <w:sz w:val="24"/>
          <w:szCs w:val="24"/>
        </w:rPr>
        <w:t xml:space="preserve"> RIDDOR reports within this period. </w:t>
      </w:r>
    </w:p>
    <w:p w:rsidR="00FF0DDF" w:rsidRDefault="00FF0DDF" w:rsidP="0029756E">
      <w:pPr>
        <w:spacing w:after="0" w:line="240" w:lineRule="auto"/>
        <w:ind w:left="709"/>
        <w:rPr>
          <w:rFonts w:ascii="Arial" w:hAnsi="Arial" w:cs="Arial"/>
          <w:sz w:val="24"/>
          <w:szCs w:val="24"/>
        </w:rPr>
      </w:pPr>
    </w:p>
    <w:p w:rsidR="00C572EF" w:rsidRDefault="00637394" w:rsidP="0029756E">
      <w:pPr>
        <w:spacing w:after="0" w:line="240" w:lineRule="auto"/>
        <w:ind w:left="709"/>
        <w:rPr>
          <w:rFonts w:ascii="Arial" w:hAnsi="Arial" w:cs="Arial"/>
          <w:sz w:val="24"/>
          <w:szCs w:val="24"/>
        </w:rPr>
      </w:pPr>
      <w:r>
        <w:rPr>
          <w:rFonts w:ascii="Arial" w:hAnsi="Arial" w:cs="Arial"/>
          <w:sz w:val="24"/>
          <w:szCs w:val="24"/>
        </w:rPr>
        <w:t xml:space="preserve">The Chair </w:t>
      </w:r>
      <w:r w:rsidR="00C572EF">
        <w:rPr>
          <w:rFonts w:ascii="Arial" w:hAnsi="Arial" w:cs="Arial"/>
          <w:sz w:val="24"/>
          <w:szCs w:val="24"/>
        </w:rPr>
        <w:t>thanked George Reid and reflected o</w:t>
      </w:r>
      <w:r w:rsidR="002662BE">
        <w:rPr>
          <w:rFonts w:ascii="Arial" w:hAnsi="Arial" w:cs="Arial"/>
          <w:sz w:val="24"/>
          <w:szCs w:val="24"/>
        </w:rPr>
        <w:t>n the assurance offered by this</w:t>
      </w:r>
      <w:r w:rsidR="00C572EF">
        <w:rPr>
          <w:rFonts w:ascii="Arial" w:hAnsi="Arial" w:cs="Arial"/>
          <w:sz w:val="24"/>
          <w:szCs w:val="24"/>
        </w:rPr>
        <w:t xml:space="preserve"> extensive reporting</w:t>
      </w:r>
      <w:r w:rsidR="00EE61C6">
        <w:rPr>
          <w:rFonts w:ascii="Arial" w:hAnsi="Arial" w:cs="Arial"/>
          <w:sz w:val="24"/>
          <w:szCs w:val="24"/>
        </w:rPr>
        <w:t xml:space="preserve"> and asked that thanks be passed to all colleagues involved in the report</w:t>
      </w:r>
      <w:r w:rsidR="00C572EF">
        <w:rPr>
          <w:rFonts w:ascii="Arial" w:hAnsi="Arial" w:cs="Arial"/>
          <w:sz w:val="24"/>
          <w:szCs w:val="24"/>
        </w:rPr>
        <w:t>.</w:t>
      </w:r>
    </w:p>
    <w:p w:rsidR="00C572EF" w:rsidRDefault="00C572EF" w:rsidP="0029756E">
      <w:pPr>
        <w:spacing w:after="0" w:line="240" w:lineRule="auto"/>
        <w:ind w:left="709"/>
        <w:rPr>
          <w:rFonts w:ascii="Arial" w:hAnsi="Arial" w:cs="Arial"/>
          <w:sz w:val="24"/>
          <w:szCs w:val="24"/>
        </w:rPr>
      </w:pPr>
    </w:p>
    <w:p w:rsidR="004C57C5" w:rsidRDefault="00C572EF" w:rsidP="002662BE">
      <w:pPr>
        <w:spacing w:after="0" w:line="240" w:lineRule="auto"/>
        <w:ind w:left="709"/>
        <w:rPr>
          <w:rFonts w:ascii="Arial" w:hAnsi="Arial" w:cs="Arial"/>
          <w:sz w:val="24"/>
          <w:szCs w:val="24"/>
        </w:rPr>
      </w:pPr>
      <w:r>
        <w:rPr>
          <w:rFonts w:ascii="Arial" w:hAnsi="Arial" w:cs="Arial"/>
          <w:sz w:val="24"/>
          <w:szCs w:val="24"/>
        </w:rPr>
        <w:t>George Reid confirmed that a further update would</w:t>
      </w:r>
      <w:r w:rsidR="005B0DE5">
        <w:rPr>
          <w:rFonts w:ascii="Arial" w:hAnsi="Arial" w:cs="Arial"/>
          <w:sz w:val="24"/>
          <w:szCs w:val="24"/>
        </w:rPr>
        <w:t xml:space="preserve"> be pres</w:t>
      </w:r>
      <w:r w:rsidR="00E667AD">
        <w:rPr>
          <w:rFonts w:ascii="Arial" w:hAnsi="Arial" w:cs="Arial"/>
          <w:sz w:val="24"/>
          <w:szCs w:val="24"/>
        </w:rPr>
        <w:t>ented in Quarter Three</w:t>
      </w:r>
      <w:r w:rsidR="002662BE">
        <w:rPr>
          <w:rFonts w:ascii="Arial" w:hAnsi="Arial" w:cs="Arial"/>
          <w:sz w:val="24"/>
          <w:szCs w:val="24"/>
        </w:rPr>
        <w:t>.</w:t>
      </w:r>
      <w:r w:rsidR="00FF0DDF">
        <w:rPr>
          <w:rFonts w:ascii="Arial" w:hAnsi="Arial" w:cs="Arial"/>
          <w:sz w:val="24"/>
          <w:szCs w:val="24"/>
        </w:rPr>
        <w:t xml:space="preserve"> </w:t>
      </w:r>
    </w:p>
    <w:p w:rsidR="00C572EF" w:rsidRDefault="00C572EF" w:rsidP="004C57C5">
      <w:pPr>
        <w:spacing w:after="0" w:line="240" w:lineRule="auto"/>
        <w:rPr>
          <w:rFonts w:ascii="Arial" w:hAnsi="Arial" w:cs="Arial"/>
          <w:sz w:val="24"/>
          <w:szCs w:val="24"/>
        </w:rPr>
      </w:pPr>
    </w:p>
    <w:p w:rsidR="0029756E" w:rsidRDefault="0029756E" w:rsidP="0029756E">
      <w:pPr>
        <w:spacing w:after="0" w:line="240" w:lineRule="auto"/>
        <w:ind w:left="709"/>
        <w:rPr>
          <w:rFonts w:ascii="Arial" w:hAnsi="Arial" w:cs="Arial"/>
          <w:sz w:val="24"/>
          <w:szCs w:val="24"/>
        </w:rPr>
      </w:pPr>
      <w:r>
        <w:rPr>
          <w:rFonts w:ascii="Arial" w:hAnsi="Arial" w:cs="Arial"/>
          <w:sz w:val="24"/>
          <w:szCs w:val="24"/>
        </w:rPr>
        <w:t>S</w:t>
      </w:r>
      <w:r w:rsidR="008A2015">
        <w:rPr>
          <w:rFonts w:ascii="Arial" w:hAnsi="Arial" w:cs="Arial"/>
          <w:sz w:val="24"/>
          <w:szCs w:val="24"/>
        </w:rPr>
        <w:t xml:space="preserve">taff </w:t>
      </w:r>
      <w:r>
        <w:rPr>
          <w:rFonts w:ascii="Arial" w:hAnsi="Arial" w:cs="Arial"/>
          <w:sz w:val="24"/>
          <w:szCs w:val="24"/>
        </w:rPr>
        <w:t>G</w:t>
      </w:r>
      <w:r w:rsidR="008A2015">
        <w:rPr>
          <w:rFonts w:ascii="Arial" w:hAnsi="Arial" w:cs="Arial"/>
          <w:sz w:val="24"/>
          <w:szCs w:val="24"/>
        </w:rPr>
        <w:t xml:space="preserve">overnance and </w:t>
      </w:r>
      <w:r>
        <w:rPr>
          <w:rFonts w:ascii="Arial" w:hAnsi="Arial" w:cs="Arial"/>
          <w:sz w:val="24"/>
          <w:szCs w:val="24"/>
        </w:rPr>
        <w:t>P</w:t>
      </w:r>
      <w:r w:rsidR="008A2015">
        <w:rPr>
          <w:rFonts w:ascii="Arial" w:hAnsi="Arial" w:cs="Arial"/>
          <w:sz w:val="24"/>
          <w:szCs w:val="24"/>
        </w:rPr>
        <w:t xml:space="preserve">erson </w:t>
      </w:r>
      <w:r>
        <w:rPr>
          <w:rFonts w:ascii="Arial" w:hAnsi="Arial" w:cs="Arial"/>
          <w:sz w:val="24"/>
          <w:szCs w:val="24"/>
        </w:rPr>
        <w:t>C</w:t>
      </w:r>
      <w:r w:rsidR="008A2015">
        <w:rPr>
          <w:rFonts w:ascii="Arial" w:hAnsi="Arial" w:cs="Arial"/>
          <w:sz w:val="24"/>
          <w:szCs w:val="24"/>
        </w:rPr>
        <w:t xml:space="preserve">entred </w:t>
      </w:r>
      <w:r>
        <w:rPr>
          <w:rFonts w:ascii="Arial" w:hAnsi="Arial" w:cs="Arial"/>
          <w:sz w:val="24"/>
          <w:szCs w:val="24"/>
        </w:rPr>
        <w:t>C</w:t>
      </w:r>
      <w:r w:rsidR="008A2015">
        <w:rPr>
          <w:rFonts w:ascii="Arial" w:hAnsi="Arial" w:cs="Arial"/>
          <w:sz w:val="24"/>
          <w:szCs w:val="24"/>
        </w:rPr>
        <w:t>ommittee</w:t>
      </w:r>
      <w:r>
        <w:rPr>
          <w:rFonts w:ascii="Arial" w:hAnsi="Arial" w:cs="Arial"/>
          <w:sz w:val="24"/>
          <w:szCs w:val="24"/>
        </w:rPr>
        <w:t xml:space="preserve"> noted the Health and Safety Q</w:t>
      </w:r>
      <w:r w:rsidR="00307E24">
        <w:rPr>
          <w:rFonts w:ascii="Arial" w:hAnsi="Arial" w:cs="Arial"/>
          <w:sz w:val="24"/>
          <w:szCs w:val="24"/>
        </w:rPr>
        <w:t>uarter</w:t>
      </w:r>
      <w:r w:rsidR="00DE6CCD">
        <w:rPr>
          <w:rFonts w:ascii="Arial" w:hAnsi="Arial" w:cs="Arial"/>
          <w:sz w:val="24"/>
          <w:szCs w:val="24"/>
        </w:rPr>
        <w:t xml:space="preserve"> Two</w:t>
      </w:r>
      <w:r>
        <w:rPr>
          <w:rFonts w:ascii="Arial" w:hAnsi="Arial" w:cs="Arial"/>
          <w:sz w:val="24"/>
          <w:szCs w:val="24"/>
        </w:rPr>
        <w:t xml:space="preserve"> R</w:t>
      </w:r>
      <w:r w:rsidR="004C57C5">
        <w:rPr>
          <w:rFonts w:ascii="Arial" w:hAnsi="Arial" w:cs="Arial"/>
          <w:sz w:val="24"/>
          <w:szCs w:val="24"/>
        </w:rPr>
        <w:t xml:space="preserve">eport. </w:t>
      </w:r>
    </w:p>
    <w:p w:rsidR="002D55C3" w:rsidRDefault="002D55C3" w:rsidP="002D55C3">
      <w:pPr>
        <w:spacing w:after="0" w:line="240" w:lineRule="auto"/>
        <w:rPr>
          <w:rFonts w:ascii="Arial" w:hAnsi="Arial" w:cs="Arial"/>
          <w:sz w:val="24"/>
          <w:szCs w:val="24"/>
        </w:rPr>
      </w:pPr>
    </w:p>
    <w:p w:rsidR="002D55C3" w:rsidRPr="002D55C3" w:rsidRDefault="00DE6CCD" w:rsidP="002D55C3">
      <w:pPr>
        <w:pStyle w:val="ListParagraph"/>
        <w:numPr>
          <w:ilvl w:val="1"/>
          <w:numId w:val="8"/>
        </w:numPr>
        <w:spacing w:after="0" w:line="240" w:lineRule="auto"/>
        <w:rPr>
          <w:rFonts w:ascii="Arial" w:hAnsi="Arial" w:cs="Arial"/>
          <w:b/>
          <w:sz w:val="24"/>
          <w:szCs w:val="24"/>
        </w:rPr>
      </w:pPr>
      <w:r>
        <w:rPr>
          <w:rFonts w:ascii="Arial" w:hAnsi="Arial" w:cs="Arial"/>
          <w:b/>
          <w:sz w:val="24"/>
          <w:szCs w:val="24"/>
        </w:rPr>
        <w:t>Occupational Health Q2</w:t>
      </w:r>
      <w:r w:rsidR="002D55C3" w:rsidRPr="002D55C3">
        <w:rPr>
          <w:rFonts w:ascii="Arial" w:hAnsi="Arial" w:cs="Arial"/>
          <w:b/>
          <w:sz w:val="24"/>
          <w:szCs w:val="24"/>
        </w:rPr>
        <w:t xml:space="preserve"> Report</w:t>
      </w:r>
    </w:p>
    <w:p w:rsidR="002D55C3" w:rsidRDefault="002D55C3" w:rsidP="002D55C3">
      <w:pPr>
        <w:spacing w:after="0" w:line="240" w:lineRule="auto"/>
        <w:rPr>
          <w:rFonts w:ascii="Arial" w:hAnsi="Arial" w:cs="Arial"/>
          <w:sz w:val="24"/>
          <w:szCs w:val="24"/>
        </w:rPr>
      </w:pPr>
    </w:p>
    <w:p w:rsidR="002D55C3" w:rsidRDefault="002D55C3" w:rsidP="002D55C3">
      <w:pPr>
        <w:spacing w:after="0" w:line="240" w:lineRule="auto"/>
        <w:ind w:left="709"/>
        <w:rPr>
          <w:rFonts w:ascii="Arial" w:hAnsi="Arial" w:cs="Arial"/>
          <w:sz w:val="24"/>
          <w:szCs w:val="24"/>
        </w:rPr>
      </w:pPr>
      <w:r>
        <w:rPr>
          <w:rFonts w:ascii="Arial" w:hAnsi="Arial" w:cs="Arial"/>
          <w:sz w:val="24"/>
          <w:szCs w:val="24"/>
        </w:rPr>
        <w:t>Jenny Pope pr</w:t>
      </w:r>
      <w:r w:rsidR="00E12AA1">
        <w:rPr>
          <w:rFonts w:ascii="Arial" w:hAnsi="Arial" w:cs="Arial"/>
          <w:sz w:val="24"/>
          <w:szCs w:val="24"/>
        </w:rPr>
        <w:t>esent</w:t>
      </w:r>
      <w:r w:rsidR="00DE6CCD">
        <w:rPr>
          <w:rFonts w:ascii="Arial" w:hAnsi="Arial" w:cs="Arial"/>
          <w:sz w:val="24"/>
          <w:szCs w:val="24"/>
        </w:rPr>
        <w:t>ed the Occupational Health Q2</w:t>
      </w:r>
      <w:r>
        <w:rPr>
          <w:rFonts w:ascii="Arial" w:hAnsi="Arial" w:cs="Arial"/>
          <w:sz w:val="24"/>
          <w:szCs w:val="24"/>
        </w:rPr>
        <w:t xml:space="preserve"> Report</w:t>
      </w:r>
      <w:r w:rsidR="009520F4">
        <w:rPr>
          <w:rFonts w:ascii="Arial" w:hAnsi="Arial" w:cs="Arial"/>
          <w:sz w:val="24"/>
          <w:szCs w:val="24"/>
        </w:rPr>
        <w:t xml:space="preserve"> and provided the following highlights:</w:t>
      </w:r>
      <w:r>
        <w:rPr>
          <w:rFonts w:ascii="Arial" w:hAnsi="Arial" w:cs="Arial"/>
          <w:sz w:val="24"/>
          <w:szCs w:val="24"/>
        </w:rPr>
        <w:t xml:space="preserve"> </w:t>
      </w:r>
    </w:p>
    <w:p w:rsidR="002D55C3" w:rsidRDefault="002D55C3" w:rsidP="00DE6CCD">
      <w:pPr>
        <w:spacing w:after="0" w:line="240" w:lineRule="auto"/>
        <w:rPr>
          <w:rFonts w:ascii="Arial" w:hAnsi="Arial" w:cs="Arial"/>
          <w:sz w:val="24"/>
          <w:szCs w:val="24"/>
        </w:rPr>
      </w:pPr>
    </w:p>
    <w:p w:rsidR="00C572EF" w:rsidRPr="00026A0D" w:rsidRDefault="004F1C66" w:rsidP="00026A0D">
      <w:pPr>
        <w:pStyle w:val="ListParagraph"/>
        <w:numPr>
          <w:ilvl w:val="1"/>
          <w:numId w:val="28"/>
        </w:numPr>
        <w:spacing w:after="0" w:line="240" w:lineRule="auto"/>
        <w:rPr>
          <w:rFonts w:ascii="Arial" w:hAnsi="Arial" w:cs="Arial"/>
          <w:sz w:val="24"/>
          <w:szCs w:val="24"/>
        </w:rPr>
      </w:pPr>
      <w:r w:rsidRPr="00026A0D">
        <w:rPr>
          <w:rFonts w:ascii="Arial" w:hAnsi="Arial" w:cs="Arial"/>
          <w:sz w:val="24"/>
          <w:szCs w:val="24"/>
        </w:rPr>
        <w:t xml:space="preserve">There had been </w:t>
      </w:r>
      <w:r w:rsidR="00C572EF" w:rsidRPr="00026A0D">
        <w:rPr>
          <w:rFonts w:ascii="Arial" w:hAnsi="Arial" w:cs="Arial"/>
          <w:sz w:val="24"/>
          <w:szCs w:val="24"/>
        </w:rPr>
        <w:t xml:space="preserve">55 </w:t>
      </w:r>
      <w:r w:rsidR="00E12AA1" w:rsidRPr="00026A0D">
        <w:rPr>
          <w:rFonts w:ascii="Arial" w:hAnsi="Arial" w:cs="Arial"/>
          <w:sz w:val="24"/>
          <w:szCs w:val="24"/>
        </w:rPr>
        <w:t>Cognitive Behavioural Therapy (</w:t>
      </w:r>
      <w:r w:rsidR="00C572EF" w:rsidRPr="00026A0D">
        <w:rPr>
          <w:rFonts w:ascii="Arial" w:hAnsi="Arial" w:cs="Arial"/>
          <w:sz w:val="24"/>
          <w:szCs w:val="24"/>
        </w:rPr>
        <w:t>CBT</w:t>
      </w:r>
      <w:r w:rsidR="00E12AA1" w:rsidRPr="00026A0D">
        <w:rPr>
          <w:rFonts w:ascii="Arial" w:hAnsi="Arial" w:cs="Arial"/>
          <w:sz w:val="24"/>
          <w:szCs w:val="24"/>
        </w:rPr>
        <w:t>)</w:t>
      </w:r>
      <w:r w:rsidR="00C572EF" w:rsidRPr="00026A0D">
        <w:rPr>
          <w:rFonts w:ascii="Arial" w:hAnsi="Arial" w:cs="Arial"/>
          <w:sz w:val="24"/>
          <w:szCs w:val="24"/>
        </w:rPr>
        <w:t xml:space="preserve"> app</w:t>
      </w:r>
      <w:r w:rsidRPr="00026A0D">
        <w:rPr>
          <w:rFonts w:ascii="Arial" w:hAnsi="Arial" w:cs="Arial"/>
          <w:sz w:val="24"/>
          <w:szCs w:val="24"/>
        </w:rPr>
        <w:t>ointmen</w:t>
      </w:r>
      <w:r w:rsidR="00C572EF" w:rsidRPr="00026A0D">
        <w:rPr>
          <w:rFonts w:ascii="Arial" w:hAnsi="Arial" w:cs="Arial"/>
          <w:sz w:val="24"/>
          <w:szCs w:val="24"/>
        </w:rPr>
        <w:t>ts within</w:t>
      </w:r>
      <w:r w:rsidRPr="00026A0D">
        <w:rPr>
          <w:rFonts w:ascii="Arial" w:hAnsi="Arial" w:cs="Arial"/>
          <w:sz w:val="24"/>
          <w:szCs w:val="24"/>
        </w:rPr>
        <w:t xml:space="preserve"> the</w:t>
      </w:r>
      <w:r w:rsidR="00C572EF" w:rsidRPr="00026A0D">
        <w:rPr>
          <w:rFonts w:ascii="Arial" w:hAnsi="Arial" w:cs="Arial"/>
          <w:sz w:val="24"/>
          <w:szCs w:val="24"/>
        </w:rPr>
        <w:t xml:space="preserve"> period</w:t>
      </w:r>
      <w:r w:rsidRPr="00026A0D">
        <w:rPr>
          <w:rFonts w:ascii="Arial" w:hAnsi="Arial" w:cs="Arial"/>
          <w:sz w:val="24"/>
          <w:szCs w:val="24"/>
        </w:rPr>
        <w:t xml:space="preserve"> covered in the report.</w:t>
      </w:r>
    </w:p>
    <w:p w:rsidR="00C572EF" w:rsidRDefault="00C572EF" w:rsidP="00DE6CCD">
      <w:pPr>
        <w:spacing w:after="0" w:line="240" w:lineRule="auto"/>
        <w:rPr>
          <w:rFonts w:ascii="Arial" w:hAnsi="Arial" w:cs="Arial"/>
          <w:sz w:val="24"/>
          <w:szCs w:val="24"/>
        </w:rPr>
      </w:pPr>
    </w:p>
    <w:p w:rsidR="00C572EF" w:rsidRPr="00026A0D" w:rsidRDefault="004F1C66" w:rsidP="00026A0D">
      <w:pPr>
        <w:pStyle w:val="ListParagraph"/>
        <w:numPr>
          <w:ilvl w:val="1"/>
          <w:numId w:val="28"/>
        </w:numPr>
        <w:spacing w:after="0" w:line="240" w:lineRule="auto"/>
        <w:rPr>
          <w:rFonts w:ascii="Arial" w:hAnsi="Arial" w:cs="Arial"/>
          <w:sz w:val="24"/>
          <w:szCs w:val="24"/>
        </w:rPr>
      </w:pPr>
      <w:r w:rsidRPr="00026A0D">
        <w:rPr>
          <w:rFonts w:ascii="Arial" w:hAnsi="Arial" w:cs="Arial"/>
          <w:sz w:val="24"/>
          <w:szCs w:val="24"/>
        </w:rPr>
        <w:t xml:space="preserve">There </w:t>
      </w:r>
      <w:r w:rsidR="00E12AA1" w:rsidRPr="00026A0D">
        <w:rPr>
          <w:rFonts w:ascii="Arial" w:hAnsi="Arial" w:cs="Arial"/>
          <w:sz w:val="24"/>
          <w:szCs w:val="24"/>
        </w:rPr>
        <w:t>had been</w:t>
      </w:r>
      <w:r w:rsidRPr="00026A0D">
        <w:rPr>
          <w:rFonts w:ascii="Arial" w:hAnsi="Arial" w:cs="Arial"/>
          <w:sz w:val="24"/>
          <w:szCs w:val="24"/>
        </w:rPr>
        <w:t xml:space="preserve"> </w:t>
      </w:r>
      <w:r w:rsidR="00C572EF" w:rsidRPr="00026A0D">
        <w:rPr>
          <w:rFonts w:ascii="Arial" w:hAnsi="Arial" w:cs="Arial"/>
          <w:sz w:val="24"/>
          <w:szCs w:val="24"/>
        </w:rPr>
        <w:t xml:space="preserve">129 physiotherapy referrals – 28 </w:t>
      </w:r>
      <w:r w:rsidRPr="00026A0D">
        <w:rPr>
          <w:rFonts w:ascii="Arial" w:hAnsi="Arial" w:cs="Arial"/>
          <w:sz w:val="24"/>
          <w:szCs w:val="24"/>
        </w:rPr>
        <w:t xml:space="preserve">by </w:t>
      </w:r>
      <w:r w:rsidR="00C572EF" w:rsidRPr="00026A0D">
        <w:rPr>
          <w:rFonts w:ascii="Arial" w:hAnsi="Arial" w:cs="Arial"/>
          <w:sz w:val="24"/>
          <w:szCs w:val="24"/>
        </w:rPr>
        <w:t>manager</w:t>
      </w:r>
      <w:r w:rsidRPr="00026A0D">
        <w:rPr>
          <w:rFonts w:ascii="Arial" w:hAnsi="Arial" w:cs="Arial"/>
          <w:sz w:val="24"/>
          <w:szCs w:val="24"/>
        </w:rPr>
        <w:t>s and</w:t>
      </w:r>
      <w:r w:rsidR="00C572EF" w:rsidRPr="00026A0D">
        <w:rPr>
          <w:rFonts w:ascii="Arial" w:hAnsi="Arial" w:cs="Arial"/>
          <w:sz w:val="24"/>
          <w:szCs w:val="24"/>
        </w:rPr>
        <w:t xml:space="preserve"> 101 self-referrals. </w:t>
      </w:r>
    </w:p>
    <w:p w:rsidR="00C572EF" w:rsidRDefault="00C572EF" w:rsidP="00DE6CCD">
      <w:pPr>
        <w:spacing w:after="0" w:line="240" w:lineRule="auto"/>
        <w:rPr>
          <w:rFonts w:ascii="Arial" w:hAnsi="Arial" w:cs="Arial"/>
          <w:sz w:val="24"/>
          <w:szCs w:val="24"/>
        </w:rPr>
      </w:pPr>
      <w:r>
        <w:rPr>
          <w:rFonts w:ascii="Arial" w:hAnsi="Arial" w:cs="Arial"/>
          <w:sz w:val="24"/>
          <w:szCs w:val="24"/>
        </w:rPr>
        <w:tab/>
      </w:r>
    </w:p>
    <w:p w:rsidR="00C572EF" w:rsidRDefault="00C572EF" w:rsidP="00C572EF">
      <w:pPr>
        <w:spacing w:after="0" w:line="240" w:lineRule="auto"/>
        <w:ind w:left="709"/>
        <w:rPr>
          <w:rFonts w:ascii="Arial" w:hAnsi="Arial" w:cs="Arial"/>
          <w:sz w:val="24"/>
          <w:szCs w:val="24"/>
        </w:rPr>
      </w:pPr>
      <w:r>
        <w:rPr>
          <w:rFonts w:ascii="Arial" w:hAnsi="Arial" w:cs="Arial"/>
          <w:sz w:val="24"/>
          <w:szCs w:val="24"/>
        </w:rPr>
        <w:tab/>
        <w:t>Jenny Pope highlighted that Sharon Docherty had left</w:t>
      </w:r>
      <w:r w:rsidR="004F1C66">
        <w:rPr>
          <w:rFonts w:ascii="Arial" w:hAnsi="Arial" w:cs="Arial"/>
          <w:sz w:val="24"/>
          <w:szCs w:val="24"/>
        </w:rPr>
        <w:t xml:space="preserve"> the team and Mairi Gaffney was </w:t>
      </w:r>
      <w:r>
        <w:rPr>
          <w:rFonts w:ascii="Arial" w:hAnsi="Arial" w:cs="Arial"/>
          <w:sz w:val="24"/>
          <w:szCs w:val="24"/>
        </w:rPr>
        <w:t>supporting the team on a</w:t>
      </w:r>
      <w:r w:rsidR="00E12AA1">
        <w:rPr>
          <w:rFonts w:ascii="Arial" w:hAnsi="Arial" w:cs="Arial"/>
          <w:sz w:val="24"/>
          <w:szCs w:val="24"/>
        </w:rPr>
        <w:t>n interim</w:t>
      </w:r>
      <w:r>
        <w:rPr>
          <w:rFonts w:ascii="Arial" w:hAnsi="Arial" w:cs="Arial"/>
          <w:sz w:val="24"/>
          <w:szCs w:val="24"/>
        </w:rPr>
        <w:t xml:space="preserve"> basis. </w:t>
      </w:r>
    </w:p>
    <w:p w:rsidR="00C572EF" w:rsidRDefault="00C572EF" w:rsidP="00C572EF">
      <w:pPr>
        <w:spacing w:after="0" w:line="240" w:lineRule="auto"/>
        <w:ind w:left="709"/>
        <w:rPr>
          <w:rFonts w:ascii="Arial" w:hAnsi="Arial" w:cs="Arial"/>
          <w:sz w:val="24"/>
          <w:szCs w:val="24"/>
        </w:rPr>
      </w:pPr>
    </w:p>
    <w:p w:rsidR="00C572EF" w:rsidRDefault="00C572EF" w:rsidP="00C572EF">
      <w:pPr>
        <w:spacing w:after="0" w:line="240" w:lineRule="auto"/>
        <w:ind w:left="709"/>
        <w:rPr>
          <w:rFonts w:ascii="Arial" w:hAnsi="Arial" w:cs="Arial"/>
          <w:sz w:val="24"/>
          <w:szCs w:val="24"/>
        </w:rPr>
      </w:pPr>
      <w:r>
        <w:rPr>
          <w:rFonts w:ascii="Arial" w:hAnsi="Arial" w:cs="Arial"/>
          <w:sz w:val="24"/>
          <w:szCs w:val="24"/>
        </w:rPr>
        <w:lastRenderedPageBreak/>
        <w:t>Gordon James highlighted the</w:t>
      </w:r>
      <w:r w:rsidR="004F1C66">
        <w:rPr>
          <w:rFonts w:ascii="Arial" w:hAnsi="Arial" w:cs="Arial"/>
          <w:sz w:val="24"/>
          <w:szCs w:val="24"/>
        </w:rPr>
        <w:t xml:space="preserve"> increased</w:t>
      </w:r>
      <w:r>
        <w:rPr>
          <w:rFonts w:ascii="Arial" w:hAnsi="Arial" w:cs="Arial"/>
          <w:sz w:val="24"/>
          <w:szCs w:val="24"/>
        </w:rPr>
        <w:t xml:space="preserve"> activity within the </w:t>
      </w:r>
      <w:r w:rsidR="004F1C66">
        <w:rPr>
          <w:rFonts w:ascii="Arial" w:hAnsi="Arial" w:cs="Arial"/>
          <w:sz w:val="24"/>
          <w:szCs w:val="24"/>
        </w:rPr>
        <w:t xml:space="preserve">Occupational Health </w:t>
      </w:r>
      <w:r>
        <w:rPr>
          <w:rFonts w:ascii="Arial" w:hAnsi="Arial" w:cs="Arial"/>
          <w:sz w:val="24"/>
          <w:szCs w:val="24"/>
        </w:rPr>
        <w:t xml:space="preserve">team </w:t>
      </w:r>
      <w:r w:rsidR="00E667AD">
        <w:rPr>
          <w:rFonts w:ascii="Arial" w:hAnsi="Arial" w:cs="Arial"/>
          <w:sz w:val="24"/>
          <w:szCs w:val="24"/>
        </w:rPr>
        <w:t xml:space="preserve">and encouraged all staff </w:t>
      </w:r>
      <w:r>
        <w:rPr>
          <w:rFonts w:ascii="Arial" w:hAnsi="Arial" w:cs="Arial"/>
          <w:sz w:val="24"/>
          <w:szCs w:val="24"/>
        </w:rPr>
        <w:t xml:space="preserve">to take up the </w:t>
      </w:r>
      <w:r w:rsidR="004F1C66">
        <w:rPr>
          <w:rFonts w:ascii="Arial" w:hAnsi="Arial" w:cs="Arial"/>
          <w:sz w:val="24"/>
          <w:szCs w:val="24"/>
        </w:rPr>
        <w:t xml:space="preserve">provided Flu </w:t>
      </w:r>
      <w:r w:rsidR="00EE61C6">
        <w:rPr>
          <w:rFonts w:ascii="Arial" w:hAnsi="Arial" w:cs="Arial"/>
          <w:sz w:val="24"/>
          <w:szCs w:val="24"/>
        </w:rPr>
        <w:t>and</w:t>
      </w:r>
      <w:r w:rsidR="004F1C66">
        <w:rPr>
          <w:rFonts w:ascii="Arial" w:hAnsi="Arial" w:cs="Arial"/>
          <w:sz w:val="24"/>
          <w:szCs w:val="24"/>
        </w:rPr>
        <w:t xml:space="preserve"> </w:t>
      </w:r>
      <w:proofErr w:type="spellStart"/>
      <w:r w:rsidR="004F1C66">
        <w:rPr>
          <w:rFonts w:ascii="Arial" w:hAnsi="Arial" w:cs="Arial"/>
          <w:sz w:val="24"/>
          <w:szCs w:val="24"/>
        </w:rPr>
        <w:t>C</w:t>
      </w:r>
      <w:r w:rsidR="00EE61C6">
        <w:rPr>
          <w:rFonts w:ascii="Arial" w:hAnsi="Arial" w:cs="Arial"/>
          <w:sz w:val="24"/>
          <w:szCs w:val="24"/>
        </w:rPr>
        <w:t>ovid</w:t>
      </w:r>
      <w:proofErr w:type="spellEnd"/>
      <w:r>
        <w:rPr>
          <w:rFonts w:ascii="Arial" w:hAnsi="Arial" w:cs="Arial"/>
          <w:sz w:val="24"/>
          <w:szCs w:val="24"/>
        </w:rPr>
        <w:t xml:space="preserve"> </w:t>
      </w:r>
      <w:r w:rsidR="00D17D11">
        <w:rPr>
          <w:rFonts w:ascii="Arial" w:hAnsi="Arial" w:cs="Arial"/>
          <w:sz w:val="24"/>
          <w:szCs w:val="24"/>
        </w:rPr>
        <w:t>vaccinations</w:t>
      </w:r>
      <w:r>
        <w:rPr>
          <w:rFonts w:ascii="Arial" w:hAnsi="Arial" w:cs="Arial"/>
          <w:sz w:val="24"/>
          <w:szCs w:val="24"/>
        </w:rPr>
        <w:t>.</w:t>
      </w:r>
    </w:p>
    <w:p w:rsidR="00C572EF" w:rsidRDefault="00C572EF" w:rsidP="00C572EF">
      <w:pPr>
        <w:spacing w:after="0" w:line="240" w:lineRule="auto"/>
        <w:ind w:left="709"/>
        <w:rPr>
          <w:rFonts w:ascii="Arial" w:hAnsi="Arial" w:cs="Arial"/>
          <w:sz w:val="24"/>
          <w:szCs w:val="24"/>
        </w:rPr>
      </w:pPr>
    </w:p>
    <w:p w:rsidR="00C572EF" w:rsidRDefault="00637394" w:rsidP="00A41CB3">
      <w:pPr>
        <w:spacing w:after="0" w:line="240" w:lineRule="auto"/>
        <w:ind w:left="709"/>
        <w:rPr>
          <w:rFonts w:ascii="Arial" w:hAnsi="Arial" w:cs="Arial"/>
          <w:sz w:val="24"/>
          <w:szCs w:val="24"/>
        </w:rPr>
      </w:pPr>
      <w:r>
        <w:rPr>
          <w:rFonts w:ascii="Arial" w:hAnsi="Arial" w:cs="Arial"/>
          <w:sz w:val="24"/>
          <w:szCs w:val="24"/>
        </w:rPr>
        <w:t xml:space="preserve">The Chair </w:t>
      </w:r>
      <w:r w:rsidR="00C572EF">
        <w:rPr>
          <w:rFonts w:ascii="Arial" w:hAnsi="Arial" w:cs="Arial"/>
          <w:sz w:val="24"/>
          <w:szCs w:val="24"/>
        </w:rPr>
        <w:t xml:space="preserve">asked </w:t>
      </w:r>
      <w:r w:rsidR="00EE61C6">
        <w:rPr>
          <w:rFonts w:ascii="Arial" w:hAnsi="Arial" w:cs="Arial"/>
          <w:sz w:val="24"/>
          <w:szCs w:val="24"/>
        </w:rPr>
        <w:t xml:space="preserve">if </w:t>
      </w:r>
      <w:r w:rsidR="00C572EF">
        <w:rPr>
          <w:rFonts w:ascii="Arial" w:hAnsi="Arial" w:cs="Arial"/>
          <w:sz w:val="24"/>
          <w:szCs w:val="24"/>
        </w:rPr>
        <w:t>any analysis</w:t>
      </w:r>
      <w:r w:rsidR="00EE61C6">
        <w:rPr>
          <w:rFonts w:ascii="Arial" w:hAnsi="Arial" w:cs="Arial"/>
          <w:sz w:val="24"/>
          <w:szCs w:val="24"/>
        </w:rPr>
        <w:t xml:space="preserve"> could be undertaken</w:t>
      </w:r>
      <w:r w:rsidR="00C572EF">
        <w:rPr>
          <w:rFonts w:ascii="Arial" w:hAnsi="Arial" w:cs="Arial"/>
          <w:sz w:val="24"/>
          <w:szCs w:val="24"/>
        </w:rPr>
        <w:t xml:space="preserve"> around the impact o</w:t>
      </w:r>
      <w:r w:rsidR="00E12AA1">
        <w:rPr>
          <w:rFonts w:ascii="Arial" w:hAnsi="Arial" w:cs="Arial"/>
          <w:sz w:val="24"/>
          <w:szCs w:val="24"/>
        </w:rPr>
        <w:t>f</w:t>
      </w:r>
      <w:r w:rsidR="00C572EF">
        <w:rPr>
          <w:rFonts w:ascii="Arial" w:hAnsi="Arial" w:cs="Arial"/>
          <w:sz w:val="24"/>
          <w:szCs w:val="24"/>
        </w:rPr>
        <w:t xml:space="preserve"> </w:t>
      </w:r>
      <w:r w:rsidR="00EE61C6">
        <w:rPr>
          <w:rFonts w:ascii="Arial" w:hAnsi="Arial" w:cs="Arial"/>
          <w:sz w:val="24"/>
          <w:szCs w:val="24"/>
        </w:rPr>
        <w:t>bringing staff back to work by the</w:t>
      </w:r>
      <w:r w:rsidR="00C572EF">
        <w:rPr>
          <w:rFonts w:ascii="Arial" w:hAnsi="Arial" w:cs="Arial"/>
          <w:sz w:val="24"/>
          <w:szCs w:val="24"/>
        </w:rPr>
        <w:t xml:space="preserve"> Occupational Health </w:t>
      </w:r>
      <w:r w:rsidR="00E12AA1">
        <w:rPr>
          <w:rFonts w:ascii="Arial" w:hAnsi="Arial" w:cs="Arial"/>
          <w:sz w:val="24"/>
          <w:szCs w:val="24"/>
        </w:rPr>
        <w:t>Service</w:t>
      </w:r>
      <w:r w:rsidR="00C572EF">
        <w:rPr>
          <w:rFonts w:ascii="Arial" w:hAnsi="Arial" w:cs="Arial"/>
          <w:sz w:val="24"/>
          <w:szCs w:val="24"/>
        </w:rPr>
        <w:t>.</w:t>
      </w:r>
      <w:r w:rsidR="004F1C66">
        <w:rPr>
          <w:rFonts w:ascii="Arial" w:hAnsi="Arial" w:cs="Arial"/>
          <w:sz w:val="24"/>
          <w:szCs w:val="24"/>
        </w:rPr>
        <w:t xml:space="preserve"> Jenny Pope </w:t>
      </w:r>
      <w:r w:rsidR="00EE61C6">
        <w:rPr>
          <w:rFonts w:ascii="Arial" w:hAnsi="Arial" w:cs="Arial"/>
          <w:sz w:val="24"/>
          <w:szCs w:val="24"/>
        </w:rPr>
        <w:t xml:space="preserve">agreed to bring a further update </w:t>
      </w:r>
      <w:r w:rsidR="00A41CB3">
        <w:rPr>
          <w:rFonts w:ascii="Arial" w:hAnsi="Arial" w:cs="Arial"/>
          <w:sz w:val="24"/>
          <w:szCs w:val="24"/>
        </w:rPr>
        <w:t xml:space="preserve">in 2025 </w:t>
      </w:r>
      <w:r w:rsidR="00EE61C6">
        <w:rPr>
          <w:rFonts w:ascii="Arial" w:hAnsi="Arial" w:cs="Arial"/>
          <w:sz w:val="24"/>
          <w:szCs w:val="24"/>
        </w:rPr>
        <w:t>for further</w:t>
      </w:r>
      <w:r w:rsidR="00A41CB3">
        <w:rPr>
          <w:rFonts w:ascii="Arial" w:hAnsi="Arial" w:cs="Arial"/>
          <w:sz w:val="24"/>
          <w:szCs w:val="24"/>
        </w:rPr>
        <w:t xml:space="preserve"> discuss</w:t>
      </w:r>
      <w:r w:rsidR="00EE61C6">
        <w:rPr>
          <w:rFonts w:ascii="Arial" w:hAnsi="Arial" w:cs="Arial"/>
          <w:sz w:val="24"/>
          <w:szCs w:val="24"/>
        </w:rPr>
        <w:t>ion</w:t>
      </w:r>
      <w:r w:rsidR="00A41CB3">
        <w:rPr>
          <w:rFonts w:ascii="Arial" w:hAnsi="Arial" w:cs="Arial"/>
          <w:sz w:val="24"/>
          <w:szCs w:val="24"/>
        </w:rPr>
        <w:t>.</w:t>
      </w:r>
    </w:p>
    <w:p w:rsidR="00A41CB3" w:rsidRDefault="00A41CB3" w:rsidP="00A41CB3">
      <w:pPr>
        <w:spacing w:after="0" w:line="240" w:lineRule="auto"/>
        <w:ind w:left="709"/>
        <w:rPr>
          <w:rFonts w:ascii="Arial" w:hAnsi="Arial" w:cs="Arial"/>
          <w:sz w:val="24"/>
          <w:szCs w:val="24"/>
        </w:rPr>
      </w:pPr>
    </w:p>
    <w:tbl>
      <w:tblPr>
        <w:tblStyle w:val="TableGrid"/>
        <w:tblW w:w="0" w:type="auto"/>
        <w:tblInd w:w="720" w:type="dxa"/>
        <w:tblLook w:val="04A0" w:firstRow="1" w:lastRow="0" w:firstColumn="1" w:lastColumn="0" w:noHBand="0" w:noVBand="1"/>
      </w:tblPr>
      <w:tblGrid>
        <w:gridCol w:w="2204"/>
        <w:gridCol w:w="3985"/>
        <w:gridCol w:w="884"/>
        <w:gridCol w:w="1943"/>
      </w:tblGrid>
      <w:tr w:rsidR="00F655A3" w:rsidTr="00A27456">
        <w:trPr>
          <w:trHeight w:val="359"/>
        </w:trPr>
        <w:tc>
          <w:tcPr>
            <w:tcW w:w="2204" w:type="dxa"/>
          </w:tcPr>
          <w:p w:rsidR="00A41CB3" w:rsidRDefault="00A41CB3" w:rsidP="00A27456">
            <w:pPr>
              <w:pStyle w:val="ListParagraph"/>
              <w:spacing w:after="0" w:line="240" w:lineRule="auto"/>
              <w:ind w:left="0"/>
              <w:rPr>
                <w:rFonts w:ascii="Arial" w:hAnsi="Arial" w:cs="Arial"/>
                <w:sz w:val="24"/>
                <w:szCs w:val="24"/>
              </w:rPr>
            </w:pPr>
            <w:r>
              <w:rPr>
                <w:rFonts w:ascii="Arial" w:hAnsi="Arial" w:cs="Arial"/>
                <w:sz w:val="24"/>
                <w:szCs w:val="24"/>
              </w:rPr>
              <w:t>Action no:</w:t>
            </w:r>
          </w:p>
        </w:tc>
        <w:tc>
          <w:tcPr>
            <w:tcW w:w="3987" w:type="dxa"/>
          </w:tcPr>
          <w:p w:rsidR="00A41CB3" w:rsidRDefault="00A41CB3" w:rsidP="00A27456">
            <w:pPr>
              <w:pStyle w:val="ListParagraph"/>
              <w:spacing w:after="0" w:line="240" w:lineRule="auto"/>
              <w:ind w:left="0"/>
              <w:rPr>
                <w:rFonts w:ascii="Arial" w:hAnsi="Arial" w:cs="Arial"/>
                <w:sz w:val="24"/>
                <w:szCs w:val="24"/>
              </w:rPr>
            </w:pPr>
            <w:r>
              <w:rPr>
                <w:rFonts w:ascii="Arial" w:hAnsi="Arial" w:cs="Arial"/>
                <w:sz w:val="24"/>
                <w:szCs w:val="24"/>
              </w:rPr>
              <w:t>Action</w:t>
            </w:r>
          </w:p>
        </w:tc>
        <w:tc>
          <w:tcPr>
            <w:tcW w:w="881" w:type="dxa"/>
          </w:tcPr>
          <w:p w:rsidR="00A41CB3" w:rsidRDefault="00A41CB3" w:rsidP="00A27456">
            <w:pPr>
              <w:pStyle w:val="ListParagraph"/>
              <w:spacing w:after="0" w:line="240" w:lineRule="auto"/>
              <w:ind w:left="0"/>
              <w:rPr>
                <w:rFonts w:ascii="Arial" w:hAnsi="Arial" w:cs="Arial"/>
                <w:sz w:val="24"/>
                <w:szCs w:val="24"/>
              </w:rPr>
            </w:pPr>
            <w:r>
              <w:rPr>
                <w:rFonts w:ascii="Arial" w:hAnsi="Arial" w:cs="Arial"/>
                <w:sz w:val="24"/>
                <w:szCs w:val="24"/>
              </w:rPr>
              <w:t>Action owner</w:t>
            </w:r>
          </w:p>
        </w:tc>
        <w:tc>
          <w:tcPr>
            <w:tcW w:w="1944" w:type="dxa"/>
          </w:tcPr>
          <w:p w:rsidR="00A41CB3" w:rsidRDefault="00A41CB3" w:rsidP="00A27456">
            <w:pPr>
              <w:pStyle w:val="ListParagraph"/>
              <w:spacing w:after="0" w:line="240" w:lineRule="auto"/>
              <w:ind w:left="0"/>
              <w:rPr>
                <w:rFonts w:ascii="Arial" w:hAnsi="Arial" w:cs="Arial"/>
                <w:sz w:val="24"/>
                <w:szCs w:val="24"/>
              </w:rPr>
            </w:pPr>
            <w:r>
              <w:rPr>
                <w:rFonts w:ascii="Arial" w:hAnsi="Arial" w:cs="Arial"/>
                <w:sz w:val="24"/>
                <w:szCs w:val="24"/>
              </w:rPr>
              <w:t>Action Due Date</w:t>
            </w:r>
          </w:p>
        </w:tc>
      </w:tr>
      <w:tr w:rsidR="00F655A3" w:rsidTr="00A27456">
        <w:trPr>
          <w:trHeight w:val="119"/>
        </w:trPr>
        <w:tc>
          <w:tcPr>
            <w:tcW w:w="2204" w:type="dxa"/>
          </w:tcPr>
          <w:p w:rsidR="00A41CB3" w:rsidRDefault="00A41CB3" w:rsidP="00A27456">
            <w:pPr>
              <w:pStyle w:val="ListParagraph"/>
              <w:spacing w:after="0" w:line="240" w:lineRule="auto"/>
              <w:ind w:left="0"/>
              <w:rPr>
                <w:rFonts w:ascii="Arial" w:hAnsi="Arial" w:cs="Arial"/>
                <w:sz w:val="24"/>
                <w:szCs w:val="24"/>
              </w:rPr>
            </w:pPr>
            <w:r>
              <w:rPr>
                <w:rFonts w:ascii="Arial" w:hAnsi="Arial" w:cs="Arial"/>
                <w:bCs/>
                <w:color w:val="000000"/>
                <w:sz w:val="24"/>
                <w:szCs w:val="24"/>
                <w:lang w:eastAsia="en-GB"/>
              </w:rPr>
              <w:t>SGPCC241119/</w:t>
            </w:r>
            <w:r w:rsidRPr="00AF6715">
              <w:rPr>
                <w:rFonts w:ascii="Arial" w:hAnsi="Arial" w:cs="Arial"/>
                <w:bCs/>
                <w:color w:val="000000"/>
                <w:sz w:val="24"/>
                <w:szCs w:val="24"/>
                <w:lang w:eastAsia="en-GB"/>
              </w:rPr>
              <w:t>0</w:t>
            </w:r>
            <w:r>
              <w:rPr>
                <w:rFonts w:ascii="Arial" w:hAnsi="Arial" w:cs="Arial"/>
                <w:bCs/>
                <w:color w:val="000000"/>
                <w:sz w:val="24"/>
                <w:szCs w:val="24"/>
                <w:lang w:eastAsia="en-GB"/>
              </w:rPr>
              <w:t>1</w:t>
            </w:r>
          </w:p>
        </w:tc>
        <w:tc>
          <w:tcPr>
            <w:tcW w:w="3987" w:type="dxa"/>
          </w:tcPr>
          <w:p w:rsidR="00A41CB3" w:rsidRPr="00F655A3" w:rsidRDefault="00F655A3" w:rsidP="00F655A3">
            <w:pPr>
              <w:pStyle w:val="ListParagraph"/>
              <w:spacing w:after="0" w:line="240" w:lineRule="auto"/>
              <w:ind w:left="0"/>
              <w:rPr>
                <w:rFonts w:ascii="Arial" w:hAnsi="Arial" w:cs="Arial"/>
                <w:sz w:val="24"/>
                <w:szCs w:val="24"/>
                <w:highlight w:val="yellow"/>
              </w:rPr>
            </w:pPr>
            <w:r>
              <w:rPr>
                <w:rFonts w:ascii="Arial" w:hAnsi="Arial" w:cs="Arial"/>
                <w:sz w:val="24"/>
              </w:rPr>
              <w:t>From</w:t>
            </w:r>
            <w:r w:rsidRPr="00F655A3">
              <w:rPr>
                <w:rFonts w:ascii="Arial" w:hAnsi="Arial" w:cs="Arial"/>
                <w:sz w:val="24"/>
              </w:rPr>
              <w:t xml:space="preserve"> outcomes</w:t>
            </w:r>
            <w:r>
              <w:rPr>
                <w:rFonts w:ascii="Arial" w:hAnsi="Arial" w:cs="Arial"/>
                <w:sz w:val="24"/>
              </w:rPr>
              <w:t xml:space="preserve"> of</w:t>
            </w:r>
            <w:r w:rsidRPr="00F655A3">
              <w:rPr>
                <w:rFonts w:ascii="Arial" w:hAnsi="Arial" w:cs="Arial"/>
                <w:sz w:val="24"/>
              </w:rPr>
              <w:t xml:space="preserve"> the</w:t>
            </w:r>
            <w:r>
              <w:rPr>
                <w:rFonts w:ascii="Arial" w:hAnsi="Arial" w:cs="Arial"/>
                <w:sz w:val="24"/>
              </w:rPr>
              <w:t xml:space="preserve"> Absence Management project, a</w:t>
            </w:r>
            <w:r w:rsidRPr="00F655A3">
              <w:rPr>
                <w:rFonts w:ascii="Arial" w:hAnsi="Arial" w:cs="Arial"/>
                <w:sz w:val="24"/>
              </w:rPr>
              <w:t xml:space="preserve"> further paper be presented on the link between Occupational Health and Absence Management.  </w:t>
            </w:r>
          </w:p>
        </w:tc>
        <w:tc>
          <w:tcPr>
            <w:tcW w:w="881" w:type="dxa"/>
          </w:tcPr>
          <w:p w:rsidR="00A41CB3" w:rsidRPr="00F655A3" w:rsidRDefault="00EE61C6" w:rsidP="00395042">
            <w:pPr>
              <w:pStyle w:val="ListParagraph"/>
              <w:spacing w:after="0" w:line="240" w:lineRule="auto"/>
              <w:ind w:left="0"/>
              <w:rPr>
                <w:rFonts w:ascii="Arial" w:hAnsi="Arial" w:cs="Arial"/>
                <w:sz w:val="24"/>
                <w:szCs w:val="24"/>
              </w:rPr>
            </w:pPr>
            <w:r w:rsidRPr="00F655A3">
              <w:rPr>
                <w:rFonts w:ascii="Arial" w:hAnsi="Arial" w:cs="Arial"/>
                <w:sz w:val="24"/>
                <w:szCs w:val="24"/>
              </w:rPr>
              <w:t>Laura Smith</w:t>
            </w:r>
          </w:p>
        </w:tc>
        <w:tc>
          <w:tcPr>
            <w:tcW w:w="1944" w:type="dxa"/>
          </w:tcPr>
          <w:p w:rsidR="00A41CB3" w:rsidRPr="00F655A3" w:rsidRDefault="00F655A3" w:rsidP="00A27456">
            <w:pPr>
              <w:pStyle w:val="ListParagraph"/>
              <w:spacing w:after="0" w:line="240" w:lineRule="auto"/>
              <w:ind w:left="0"/>
              <w:rPr>
                <w:rFonts w:ascii="Arial" w:hAnsi="Arial" w:cs="Arial"/>
                <w:sz w:val="24"/>
                <w:szCs w:val="24"/>
              </w:rPr>
            </w:pPr>
            <w:r w:rsidRPr="00F655A3">
              <w:rPr>
                <w:rFonts w:ascii="Arial" w:hAnsi="Arial" w:cs="Arial"/>
                <w:sz w:val="24"/>
                <w:szCs w:val="24"/>
              </w:rPr>
              <w:t xml:space="preserve">6 November </w:t>
            </w:r>
            <w:r w:rsidR="00A41CB3" w:rsidRPr="00F655A3">
              <w:rPr>
                <w:rFonts w:ascii="Arial" w:hAnsi="Arial" w:cs="Arial"/>
                <w:sz w:val="24"/>
                <w:szCs w:val="24"/>
              </w:rPr>
              <w:t>2025</w:t>
            </w:r>
          </w:p>
        </w:tc>
      </w:tr>
    </w:tbl>
    <w:p w:rsidR="00A41CB3" w:rsidRPr="00DE6CCD" w:rsidRDefault="00A41CB3" w:rsidP="00A41CB3">
      <w:pPr>
        <w:spacing w:after="0" w:line="240" w:lineRule="auto"/>
        <w:ind w:left="709"/>
        <w:rPr>
          <w:rFonts w:ascii="Arial" w:hAnsi="Arial" w:cs="Arial"/>
          <w:sz w:val="24"/>
          <w:szCs w:val="24"/>
        </w:rPr>
      </w:pPr>
    </w:p>
    <w:p w:rsidR="00EE61C6" w:rsidRDefault="00EE61C6" w:rsidP="00EE61C6">
      <w:pPr>
        <w:spacing w:after="0" w:line="240" w:lineRule="auto"/>
        <w:ind w:left="709"/>
        <w:rPr>
          <w:rFonts w:ascii="Arial" w:hAnsi="Arial" w:cs="Arial"/>
          <w:sz w:val="24"/>
          <w:szCs w:val="24"/>
        </w:rPr>
      </w:pPr>
      <w:r>
        <w:rPr>
          <w:rFonts w:ascii="Arial" w:hAnsi="Arial" w:cs="Arial"/>
          <w:sz w:val="24"/>
          <w:szCs w:val="24"/>
        </w:rPr>
        <w:t>Staff Governance and Person Centred Committee noted the Occupational Health Quarter Two Report.</w:t>
      </w:r>
    </w:p>
    <w:p w:rsidR="008A2015" w:rsidRDefault="008A2015" w:rsidP="00DD1B21">
      <w:pPr>
        <w:spacing w:after="0" w:line="240" w:lineRule="auto"/>
        <w:rPr>
          <w:rFonts w:ascii="Arial" w:hAnsi="Arial" w:cs="Arial"/>
          <w:b/>
          <w:color w:val="0070C0"/>
          <w:sz w:val="24"/>
          <w:szCs w:val="24"/>
        </w:rPr>
      </w:pPr>
    </w:p>
    <w:p w:rsidR="00EE61C6" w:rsidRPr="00AF6715" w:rsidRDefault="00EE61C6" w:rsidP="00DD1B21">
      <w:pPr>
        <w:spacing w:after="0" w:line="240" w:lineRule="auto"/>
        <w:rPr>
          <w:rFonts w:ascii="Arial" w:hAnsi="Arial" w:cs="Arial"/>
          <w:b/>
          <w:color w:val="0070C0"/>
          <w:sz w:val="24"/>
          <w:szCs w:val="24"/>
        </w:rPr>
      </w:pPr>
    </w:p>
    <w:p w:rsidR="0036068A" w:rsidRDefault="003B3F71" w:rsidP="00DD1B21">
      <w:pPr>
        <w:pStyle w:val="ListParagraph"/>
        <w:numPr>
          <w:ilvl w:val="0"/>
          <w:numId w:val="8"/>
        </w:numPr>
        <w:spacing w:after="0" w:line="240" w:lineRule="auto"/>
        <w:ind w:left="709" w:hanging="709"/>
        <w:rPr>
          <w:rFonts w:ascii="Arial" w:hAnsi="Arial" w:cs="Arial"/>
          <w:b/>
          <w:color w:val="0070C0"/>
          <w:sz w:val="24"/>
          <w:szCs w:val="24"/>
        </w:rPr>
      </w:pPr>
      <w:r w:rsidRPr="003B3F71">
        <w:rPr>
          <w:rFonts w:ascii="Arial" w:hAnsi="Arial" w:cs="Arial"/>
          <w:b/>
          <w:color w:val="0070C0"/>
          <w:sz w:val="24"/>
          <w:szCs w:val="24"/>
        </w:rPr>
        <w:t>Appropriately Trained</w:t>
      </w:r>
    </w:p>
    <w:p w:rsidR="003B3F71" w:rsidRPr="003B3F71" w:rsidRDefault="003B3F71" w:rsidP="00DD1B21">
      <w:pPr>
        <w:pStyle w:val="ListParagraph"/>
        <w:spacing w:after="0" w:line="240" w:lineRule="auto"/>
        <w:ind w:left="360"/>
        <w:rPr>
          <w:rFonts w:ascii="Arial" w:hAnsi="Arial" w:cs="Arial"/>
          <w:b/>
          <w:color w:val="0070C0"/>
          <w:sz w:val="24"/>
          <w:szCs w:val="24"/>
        </w:rPr>
      </w:pPr>
    </w:p>
    <w:p w:rsidR="003B3F71" w:rsidRDefault="00DE6CCD" w:rsidP="00DD1B21">
      <w:pPr>
        <w:pStyle w:val="ListParagraph"/>
        <w:numPr>
          <w:ilvl w:val="1"/>
          <w:numId w:val="8"/>
        </w:numPr>
        <w:spacing w:after="0" w:line="240" w:lineRule="auto"/>
        <w:rPr>
          <w:rFonts w:ascii="Arial" w:hAnsi="Arial" w:cs="Arial"/>
          <w:b/>
          <w:sz w:val="24"/>
          <w:szCs w:val="24"/>
        </w:rPr>
      </w:pPr>
      <w:r>
        <w:rPr>
          <w:rFonts w:ascii="Arial" w:hAnsi="Arial" w:cs="Arial"/>
          <w:b/>
          <w:sz w:val="24"/>
          <w:szCs w:val="24"/>
        </w:rPr>
        <w:t xml:space="preserve">Medical Appraisal </w:t>
      </w:r>
      <w:r w:rsidR="00EE61C6">
        <w:rPr>
          <w:rFonts w:ascii="Arial" w:hAnsi="Arial" w:cs="Arial"/>
          <w:b/>
          <w:sz w:val="24"/>
          <w:szCs w:val="24"/>
        </w:rPr>
        <w:t>and</w:t>
      </w:r>
      <w:r>
        <w:rPr>
          <w:rFonts w:ascii="Arial" w:hAnsi="Arial" w:cs="Arial"/>
          <w:b/>
          <w:sz w:val="24"/>
          <w:szCs w:val="24"/>
        </w:rPr>
        <w:t xml:space="preserve"> Reval</w:t>
      </w:r>
      <w:r w:rsidR="009079A8">
        <w:rPr>
          <w:rFonts w:ascii="Arial" w:hAnsi="Arial" w:cs="Arial"/>
          <w:b/>
          <w:sz w:val="24"/>
          <w:szCs w:val="24"/>
        </w:rPr>
        <w:t>id</w:t>
      </w:r>
      <w:r>
        <w:rPr>
          <w:rFonts w:ascii="Arial" w:hAnsi="Arial" w:cs="Arial"/>
          <w:b/>
          <w:sz w:val="24"/>
          <w:szCs w:val="24"/>
        </w:rPr>
        <w:t xml:space="preserve">ation </w:t>
      </w:r>
      <w:r w:rsidR="00CE5834">
        <w:rPr>
          <w:rFonts w:ascii="Arial" w:hAnsi="Arial" w:cs="Arial"/>
          <w:b/>
          <w:sz w:val="24"/>
          <w:szCs w:val="24"/>
        </w:rPr>
        <w:t>Six</w:t>
      </w:r>
      <w:r>
        <w:rPr>
          <w:rFonts w:ascii="Arial" w:hAnsi="Arial" w:cs="Arial"/>
          <w:b/>
          <w:sz w:val="24"/>
          <w:szCs w:val="24"/>
        </w:rPr>
        <w:t xml:space="preserve"> Monthly Report</w:t>
      </w:r>
      <w:r w:rsidR="00215A19">
        <w:rPr>
          <w:rFonts w:ascii="Arial" w:hAnsi="Arial" w:cs="Arial"/>
          <w:b/>
          <w:sz w:val="24"/>
          <w:szCs w:val="24"/>
        </w:rPr>
        <w:t xml:space="preserve"> </w:t>
      </w:r>
    </w:p>
    <w:p w:rsidR="00DE6CCD" w:rsidRPr="00DE6CCD" w:rsidRDefault="00DE6CCD" w:rsidP="00DE6CCD">
      <w:pPr>
        <w:spacing w:after="0" w:line="240" w:lineRule="auto"/>
        <w:rPr>
          <w:rFonts w:ascii="Arial" w:hAnsi="Arial" w:cs="Arial"/>
          <w:b/>
          <w:sz w:val="24"/>
          <w:szCs w:val="24"/>
        </w:rPr>
      </w:pPr>
    </w:p>
    <w:p w:rsidR="002420E7" w:rsidRDefault="002420E7" w:rsidP="00DE6CCD">
      <w:pPr>
        <w:pStyle w:val="ListParagraph"/>
        <w:spacing w:after="0" w:line="240" w:lineRule="auto"/>
        <w:rPr>
          <w:rFonts w:ascii="Arial" w:hAnsi="Arial" w:cs="Arial"/>
          <w:sz w:val="24"/>
          <w:szCs w:val="24"/>
        </w:rPr>
      </w:pPr>
      <w:r>
        <w:rPr>
          <w:rFonts w:ascii="Arial" w:hAnsi="Arial" w:cs="Arial"/>
          <w:sz w:val="24"/>
          <w:szCs w:val="24"/>
        </w:rPr>
        <w:t xml:space="preserve">Mark MacGregor and John Luck presented the Medical Appraisal </w:t>
      </w:r>
      <w:r w:rsidR="00EE61C6">
        <w:rPr>
          <w:rFonts w:ascii="Arial" w:hAnsi="Arial" w:cs="Arial"/>
          <w:sz w:val="24"/>
          <w:szCs w:val="24"/>
        </w:rPr>
        <w:t>and</w:t>
      </w:r>
      <w:r>
        <w:rPr>
          <w:rFonts w:ascii="Arial" w:hAnsi="Arial" w:cs="Arial"/>
          <w:sz w:val="24"/>
          <w:szCs w:val="24"/>
        </w:rPr>
        <w:t xml:space="preserve"> </w:t>
      </w:r>
      <w:r w:rsidR="00EE61C6">
        <w:rPr>
          <w:rFonts w:ascii="Arial" w:hAnsi="Arial" w:cs="Arial"/>
          <w:sz w:val="24"/>
          <w:szCs w:val="24"/>
        </w:rPr>
        <w:t>Revalidation</w:t>
      </w:r>
      <w:r>
        <w:rPr>
          <w:rFonts w:ascii="Arial" w:hAnsi="Arial" w:cs="Arial"/>
          <w:sz w:val="24"/>
          <w:szCs w:val="24"/>
        </w:rPr>
        <w:t xml:space="preserve"> </w:t>
      </w:r>
      <w:r w:rsidR="00CE5834">
        <w:rPr>
          <w:rFonts w:ascii="Arial" w:hAnsi="Arial" w:cs="Arial"/>
          <w:sz w:val="24"/>
          <w:szCs w:val="24"/>
        </w:rPr>
        <w:t>Six</w:t>
      </w:r>
      <w:r>
        <w:rPr>
          <w:rFonts w:ascii="Arial" w:hAnsi="Arial" w:cs="Arial"/>
          <w:sz w:val="24"/>
          <w:szCs w:val="24"/>
        </w:rPr>
        <w:t xml:space="preserve"> Monthly Report.</w:t>
      </w:r>
      <w:r w:rsidR="00EE61C6">
        <w:rPr>
          <w:rFonts w:ascii="Arial" w:hAnsi="Arial" w:cs="Arial"/>
          <w:sz w:val="24"/>
          <w:szCs w:val="24"/>
        </w:rPr>
        <w:t xml:space="preserve">  </w:t>
      </w:r>
      <w:r>
        <w:rPr>
          <w:rFonts w:ascii="Arial" w:hAnsi="Arial" w:cs="Arial"/>
          <w:sz w:val="24"/>
          <w:szCs w:val="24"/>
        </w:rPr>
        <w:t xml:space="preserve">John Luck </w:t>
      </w:r>
      <w:r w:rsidR="00EE61C6">
        <w:rPr>
          <w:rFonts w:ascii="Arial" w:hAnsi="Arial" w:cs="Arial"/>
          <w:sz w:val="24"/>
          <w:szCs w:val="24"/>
        </w:rPr>
        <w:t>advised</w:t>
      </w:r>
      <w:r>
        <w:rPr>
          <w:rFonts w:ascii="Arial" w:hAnsi="Arial" w:cs="Arial"/>
          <w:sz w:val="24"/>
          <w:szCs w:val="24"/>
        </w:rPr>
        <w:t xml:space="preserve"> that apprai</w:t>
      </w:r>
      <w:r w:rsidR="005B0DE5">
        <w:rPr>
          <w:rFonts w:ascii="Arial" w:hAnsi="Arial" w:cs="Arial"/>
          <w:sz w:val="24"/>
          <w:szCs w:val="24"/>
        </w:rPr>
        <w:t xml:space="preserve">sal activity generally </w:t>
      </w:r>
      <w:r w:rsidR="00EE61C6">
        <w:rPr>
          <w:rFonts w:ascii="Arial" w:hAnsi="Arial" w:cs="Arial"/>
          <w:sz w:val="24"/>
          <w:szCs w:val="24"/>
        </w:rPr>
        <w:t xml:space="preserve">had </w:t>
      </w:r>
      <w:r w:rsidR="005B0DE5">
        <w:rPr>
          <w:rFonts w:ascii="Arial" w:hAnsi="Arial" w:cs="Arial"/>
          <w:sz w:val="24"/>
          <w:szCs w:val="24"/>
        </w:rPr>
        <w:t>increased in the final six</w:t>
      </w:r>
      <w:r>
        <w:rPr>
          <w:rFonts w:ascii="Arial" w:hAnsi="Arial" w:cs="Arial"/>
          <w:sz w:val="24"/>
          <w:szCs w:val="24"/>
        </w:rPr>
        <w:t xml:space="preserve"> months of th</w:t>
      </w:r>
      <w:r w:rsidR="00EE61C6">
        <w:rPr>
          <w:rFonts w:ascii="Arial" w:hAnsi="Arial" w:cs="Arial"/>
          <w:sz w:val="24"/>
          <w:szCs w:val="24"/>
        </w:rPr>
        <w:t>is</w:t>
      </w:r>
      <w:r>
        <w:rPr>
          <w:rFonts w:ascii="Arial" w:hAnsi="Arial" w:cs="Arial"/>
          <w:sz w:val="24"/>
          <w:szCs w:val="24"/>
        </w:rPr>
        <w:t xml:space="preserve"> year. </w:t>
      </w:r>
      <w:r w:rsidR="00EE61C6">
        <w:rPr>
          <w:rFonts w:ascii="Arial" w:hAnsi="Arial" w:cs="Arial"/>
          <w:sz w:val="24"/>
          <w:szCs w:val="24"/>
        </w:rPr>
        <w:t xml:space="preserve"> </w:t>
      </w:r>
      <w:r>
        <w:rPr>
          <w:rFonts w:ascii="Arial" w:hAnsi="Arial" w:cs="Arial"/>
          <w:sz w:val="24"/>
          <w:szCs w:val="24"/>
        </w:rPr>
        <w:t xml:space="preserve">All </w:t>
      </w:r>
      <w:r w:rsidR="00EE61C6">
        <w:rPr>
          <w:rFonts w:ascii="Arial" w:hAnsi="Arial" w:cs="Arial"/>
          <w:sz w:val="24"/>
          <w:szCs w:val="24"/>
        </w:rPr>
        <w:t xml:space="preserve">staff </w:t>
      </w:r>
      <w:r>
        <w:rPr>
          <w:rFonts w:ascii="Arial" w:hAnsi="Arial" w:cs="Arial"/>
          <w:sz w:val="24"/>
          <w:szCs w:val="24"/>
        </w:rPr>
        <w:t>who require</w:t>
      </w:r>
      <w:r w:rsidR="005B0DE5">
        <w:rPr>
          <w:rFonts w:ascii="Arial" w:hAnsi="Arial" w:cs="Arial"/>
          <w:sz w:val="24"/>
          <w:szCs w:val="24"/>
        </w:rPr>
        <w:t>d</w:t>
      </w:r>
      <w:r>
        <w:rPr>
          <w:rFonts w:ascii="Arial" w:hAnsi="Arial" w:cs="Arial"/>
          <w:sz w:val="24"/>
          <w:szCs w:val="24"/>
        </w:rPr>
        <w:t xml:space="preserve"> appraisals ha</w:t>
      </w:r>
      <w:r w:rsidR="009079A8">
        <w:rPr>
          <w:rFonts w:ascii="Arial" w:hAnsi="Arial" w:cs="Arial"/>
          <w:sz w:val="24"/>
          <w:szCs w:val="24"/>
        </w:rPr>
        <w:t>d</w:t>
      </w:r>
      <w:r>
        <w:rPr>
          <w:rFonts w:ascii="Arial" w:hAnsi="Arial" w:cs="Arial"/>
          <w:sz w:val="24"/>
          <w:szCs w:val="24"/>
        </w:rPr>
        <w:t xml:space="preserve"> been </w:t>
      </w:r>
      <w:r w:rsidR="009079A8">
        <w:rPr>
          <w:rFonts w:ascii="Arial" w:hAnsi="Arial" w:cs="Arial"/>
          <w:sz w:val="24"/>
          <w:szCs w:val="24"/>
        </w:rPr>
        <w:t>allocated</w:t>
      </w:r>
      <w:r>
        <w:rPr>
          <w:rFonts w:ascii="Arial" w:hAnsi="Arial" w:cs="Arial"/>
          <w:sz w:val="24"/>
          <w:szCs w:val="24"/>
        </w:rPr>
        <w:t xml:space="preserve"> an ap</w:t>
      </w:r>
      <w:r w:rsidR="005B0DE5">
        <w:rPr>
          <w:rFonts w:ascii="Arial" w:hAnsi="Arial" w:cs="Arial"/>
          <w:sz w:val="24"/>
          <w:szCs w:val="24"/>
        </w:rPr>
        <w:t xml:space="preserve">praiser and </w:t>
      </w:r>
      <w:r w:rsidR="00EE61C6">
        <w:rPr>
          <w:rFonts w:ascii="Arial" w:hAnsi="Arial" w:cs="Arial"/>
          <w:sz w:val="24"/>
          <w:szCs w:val="24"/>
        </w:rPr>
        <w:t>assurance was provided that</w:t>
      </w:r>
      <w:r w:rsidR="005B0DE5">
        <w:rPr>
          <w:rFonts w:ascii="Arial" w:hAnsi="Arial" w:cs="Arial"/>
          <w:sz w:val="24"/>
          <w:szCs w:val="24"/>
        </w:rPr>
        <w:t xml:space="preserve"> the process w</w:t>
      </w:r>
      <w:r w:rsidR="00EE61C6">
        <w:rPr>
          <w:rFonts w:ascii="Arial" w:hAnsi="Arial" w:cs="Arial"/>
          <w:sz w:val="24"/>
          <w:szCs w:val="24"/>
        </w:rPr>
        <w:t>ould be</w:t>
      </w:r>
      <w:r w:rsidR="005B0DE5">
        <w:rPr>
          <w:rFonts w:ascii="Arial" w:hAnsi="Arial" w:cs="Arial"/>
          <w:sz w:val="24"/>
          <w:szCs w:val="24"/>
        </w:rPr>
        <w:t xml:space="preserve"> completed before the end of March 2025.</w:t>
      </w:r>
      <w:r>
        <w:rPr>
          <w:rFonts w:ascii="Arial" w:hAnsi="Arial" w:cs="Arial"/>
          <w:sz w:val="24"/>
          <w:szCs w:val="24"/>
        </w:rPr>
        <w:t xml:space="preserve"> </w:t>
      </w:r>
    </w:p>
    <w:p w:rsidR="002420E7" w:rsidRDefault="002420E7" w:rsidP="00DE6CCD">
      <w:pPr>
        <w:pStyle w:val="ListParagraph"/>
        <w:spacing w:after="0" w:line="240" w:lineRule="auto"/>
        <w:rPr>
          <w:rFonts w:ascii="Arial" w:hAnsi="Arial" w:cs="Arial"/>
          <w:sz w:val="24"/>
          <w:szCs w:val="24"/>
        </w:rPr>
      </w:pPr>
    </w:p>
    <w:p w:rsidR="002420E7" w:rsidRDefault="002420E7" w:rsidP="00DE6CCD">
      <w:pPr>
        <w:pStyle w:val="ListParagraph"/>
        <w:spacing w:after="0" w:line="240" w:lineRule="auto"/>
        <w:rPr>
          <w:rFonts w:ascii="Arial" w:hAnsi="Arial" w:cs="Arial"/>
          <w:sz w:val="24"/>
          <w:szCs w:val="24"/>
        </w:rPr>
      </w:pPr>
      <w:r>
        <w:rPr>
          <w:rFonts w:ascii="Arial" w:hAnsi="Arial" w:cs="Arial"/>
          <w:sz w:val="24"/>
          <w:szCs w:val="24"/>
        </w:rPr>
        <w:t>Adam Tyrrell</w:t>
      </w:r>
      <w:r w:rsidR="005B0DE5">
        <w:rPr>
          <w:rFonts w:ascii="Arial" w:hAnsi="Arial" w:cs="Arial"/>
          <w:sz w:val="24"/>
          <w:szCs w:val="24"/>
        </w:rPr>
        <w:t>, Senior Human Resources Advisor –</w:t>
      </w:r>
      <w:r w:rsidR="00A41CB3">
        <w:rPr>
          <w:rFonts w:ascii="Arial" w:hAnsi="Arial" w:cs="Arial"/>
          <w:sz w:val="24"/>
          <w:szCs w:val="24"/>
        </w:rPr>
        <w:t xml:space="preserve"> Medical Staffing, had joined the Responsible Officer Advisory Group</w:t>
      </w:r>
      <w:r w:rsidR="005B0DE5">
        <w:rPr>
          <w:rFonts w:ascii="Arial" w:hAnsi="Arial" w:cs="Arial"/>
          <w:sz w:val="24"/>
          <w:szCs w:val="24"/>
        </w:rPr>
        <w:t>. Associate Medical Directors attended</w:t>
      </w:r>
      <w:r w:rsidR="00A41CB3">
        <w:rPr>
          <w:rFonts w:ascii="Arial" w:hAnsi="Arial" w:cs="Arial"/>
          <w:sz w:val="24"/>
          <w:szCs w:val="24"/>
        </w:rPr>
        <w:t xml:space="preserve"> this meeting</w:t>
      </w:r>
      <w:r w:rsidR="005B0DE5">
        <w:rPr>
          <w:rFonts w:ascii="Arial" w:hAnsi="Arial" w:cs="Arial"/>
          <w:sz w:val="24"/>
          <w:szCs w:val="24"/>
        </w:rPr>
        <w:t xml:space="preserve"> as and when required.</w:t>
      </w:r>
      <w:r>
        <w:rPr>
          <w:rFonts w:ascii="Arial" w:hAnsi="Arial" w:cs="Arial"/>
          <w:sz w:val="24"/>
          <w:szCs w:val="24"/>
        </w:rPr>
        <w:t xml:space="preserve"> </w:t>
      </w:r>
    </w:p>
    <w:p w:rsidR="002420E7" w:rsidRDefault="002420E7" w:rsidP="00DE6CCD">
      <w:pPr>
        <w:pStyle w:val="ListParagraph"/>
        <w:spacing w:after="0" w:line="240" w:lineRule="auto"/>
        <w:rPr>
          <w:rFonts w:ascii="Arial" w:hAnsi="Arial" w:cs="Arial"/>
          <w:sz w:val="24"/>
          <w:szCs w:val="24"/>
        </w:rPr>
      </w:pPr>
    </w:p>
    <w:p w:rsidR="002420E7" w:rsidRDefault="002420E7" w:rsidP="00DE6CCD">
      <w:pPr>
        <w:pStyle w:val="ListParagraph"/>
        <w:spacing w:after="0" w:line="240" w:lineRule="auto"/>
        <w:rPr>
          <w:rFonts w:ascii="Arial" w:hAnsi="Arial" w:cs="Arial"/>
          <w:sz w:val="24"/>
          <w:szCs w:val="24"/>
        </w:rPr>
      </w:pPr>
      <w:r>
        <w:rPr>
          <w:rFonts w:ascii="Arial" w:hAnsi="Arial" w:cs="Arial"/>
          <w:sz w:val="24"/>
          <w:szCs w:val="24"/>
        </w:rPr>
        <w:t xml:space="preserve">John Luck highlighted the challenge of matching appraisers to the increased </w:t>
      </w:r>
      <w:r w:rsidR="009079A8">
        <w:rPr>
          <w:rFonts w:ascii="Arial" w:hAnsi="Arial" w:cs="Arial"/>
          <w:sz w:val="24"/>
          <w:szCs w:val="24"/>
        </w:rPr>
        <w:t>workforce.</w:t>
      </w:r>
      <w:r>
        <w:rPr>
          <w:rFonts w:ascii="Arial" w:hAnsi="Arial" w:cs="Arial"/>
          <w:sz w:val="24"/>
          <w:szCs w:val="24"/>
        </w:rPr>
        <w:t xml:space="preserve"> </w:t>
      </w:r>
    </w:p>
    <w:p w:rsidR="002420E7" w:rsidRDefault="002420E7" w:rsidP="00DE6CCD">
      <w:pPr>
        <w:pStyle w:val="ListParagraph"/>
        <w:spacing w:after="0" w:line="240" w:lineRule="auto"/>
        <w:rPr>
          <w:rFonts w:ascii="Arial" w:hAnsi="Arial" w:cs="Arial"/>
          <w:sz w:val="24"/>
          <w:szCs w:val="24"/>
        </w:rPr>
      </w:pPr>
    </w:p>
    <w:p w:rsidR="002420E7" w:rsidRDefault="002420E7" w:rsidP="002420E7">
      <w:pPr>
        <w:pStyle w:val="ListParagraph"/>
        <w:spacing w:after="0" w:line="240" w:lineRule="auto"/>
        <w:rPr>
          <w:rFonts w:ascii="Arial" w:hAnsi="Arial" w:cs="Arial"/>
          <w:sz w:val="24"/>
          <w:szCs w:val="24"/>
        </w:rPr>
      </w:pPr>
      <w:r>
        <w:rPr>
          <w:rFonts w:ascii="Arial" w:hAnsi="Arial" w:cs="Arial"/>
          <w:sz w:val="24"/>
          <w:szCs w:val="24"/>
        </w:rPr>
        <w:t>Mark MacGregor highlighted</w:t>
      </w:r>
      <w:r w:rsidR="00240971">
        <w:rPr>
          <w:rFonts w:ascii="Arial" w:hAnsi="Arial" w:cs="Arial"/>
          <w:sz w:val="24"/>
          <w:szCs w:val="24"/>
        </w:rPr>
        <w:t xml:space="preserve"> that NHS</w:t>
      </w:r>
      <w:r w:rsidR="009079A8">
        <w:rPr>
          <w:rFonts w:ascii="Arial" w:hAnsi="Arial" w:cs="Arial"/>
          <w:sz w:val="24"/>
          <w:szCs w:val="24"/>
        </w:rPr>
        <w:t xml:space="preserve"> </w:t>
      </w:r>
      <w:r w:rsidR="00240971">
        <w:rPr>
          <w:rFonts w:ascii="Arial" w:hAnsi="Arial" w:cs="Arial"/>
          <w:sz w:val="24"/>
          <w:szCs w:val="24"/>
        </w:rPr>
        <w:t>GJ was in the top 50% of the recently published</w:t>
      </w:r>
      <w:r>
        <w:rPr>
          <w:rFonts w:ascii="Arial" w:hAnsi="Arial" w:cs="Arial"/>
          <w:sz w:val="24"/>
          <w:szCs w:val="24"/>
        </w:rPr>
        <w:t xml:space="preserve"> Na</w:t>
      </w:r>
      <w:r w:rsidR="00240971">
        <w:rPr>
          <w:rFonts w:ascii="Arial" w:hAnsi="Arial" w:cs="Arial"/>
          <w:sz w:val="24"/>
          <w:szCs w:val="24"/>
        </w:rPr>
        <w:t>tional Quality Assurance Scheme</w:t>
      </w:r>
      <w:r w:rsidR="00EE61C6">
        <w:rPr>
          <w:rFonts w:ascii="Arial" w:hAnsi="Arial" w:cs="Arial"/>
          <w:sz w:val="24"/>
          <w:szCs w:val="24"/>
        </w:rPr>
        <w:t xml:space="preserve"> but that w</w:t>
      </w:r>
      <w:r w:rsidR="00240971">
        <w:rPr>
          <w:rFonts w:ascii="Arial" w:hAnsi="Arial" w:cs="Arial"/>
          <w:sz w:val="24"/>
          <w:szCs w:val="24"/>
        </w:rPr>
        <w:t xml:space="preserve">ork would begin to improve this rating. </w:t>
      </w:r>
      <w:r>
        <w:rPr>
          <w:rFonts w:ascii="Arial" w:hAnsi="Arial" w:cs="Arial"/>
          <w:sz w:val="24"/>
          <w:szCs w:val="24"/>
        </w:rPr>
        <w:t xml:space="preserve"> </w:t>
      </w:r>
    </w:p>
    <w:p w:rsidR="002420E7" w:rsidRPr="005B0DE5" w:rsidRDefault="002420E7" w:rsidP="005B0DE5">
      <w:pPr>
        <w:spacing w:after="0" w:line="240" w:lineRule="auto"/>
        <w:rPr>
          <w:rFonts w:ascii="Arial" w:hAnsi="Arial" w:cs="Arial"/>
          <w:sz w:val="24"/>
          <w:szCs w:val="24"/>
        </w:rPr>
      </w:pPr>
    </w:p>
    <w:p w:rsidR="002420E7" w:rsidRPr="002420E7" w:rsidRDefault="002420E7" w:rsidP="002420E7">
      <w:pPr>
        <w:pStyle w:val="ListParagraph"/>
        <w:spacing w:after="0" w:line="240" w:lineRule="auto"/>
        <w:rPr>
          <w:rFonts w:ascii="Arial" w:hAnsi="Arial" w:cs="Arial"/>
          <w:sz w:val="24"/>
          <w:szCs w:val="24"/>
        </w:rPr>
      </w:pPr>
      <w:r>
        <w:rPr>
          <w:rFonts w:ascii="Arial" w:hAnsi="Arial" w:cs="Arial"/>
          <w:sz w:val="24"/>
          <w:szCs w:val="24"/>
        </w:rPr>
        <w:t>S</w:t>
      </w:r>
      <w:r w:rsidR="00E667AD">
        <w:rPr>
          <w:rFonts w:ascii="Arial" w:hAnsi="Arial" w:cs="Arial"/>
          <w:sz w:val="24"/>
          <w:szCs w:val="24"/>
        </w:rPr>
        <w:t xml:space="preserve">taff </w:t>
      </w:r>
      <w:r>
        <w:rPr>
          <w:rFonts w:ascii="Arial" w:hAnsi="Arial" w:cs="Arial"/>
          <w:sz w:val="24"/>
          <w:szCs w:val="24"/>
        </w:rPr>
        <w:t>G</w:t>
      </w:r>
      <w:r w:rsidR="00E667AD">
        <w:rPr>
          <w:rFonts w:ascii="Arial" w:hAnsi="Arial" w:cs="Arial"/>
          <w:sz w:val="24"/>
          <w:szCs w:val="24"/>
        </w:rPr>
        <w:t xml:space="preserve">overnance and </w:t>
      </w:r>
      <w:r>
        <w:rPr>
          <w:rFonts w:ascii="Arial" w:hAnsi="Arial" w:cs="Arial"/>
          <w:sz w:val="24"/>
          <w:szCs w:val="24"/>
        </w:rPr>
        <w:t>P</w:t>
      </w:r>
      <w:r w:rsidR="00E667AD">
        <w:rPr>
          <w:rFonts w:ascii="Arial" w:hAnsi="Arial" w:cs="Arial"/>
          <w:sz w:val="24"/>
          <w:szCs w:val="24"/>
        </w:rPr>
        <w:t xml:space="preserve">erson </w:t>
      </w:r>
      <w:r>
        <w:rPr>
          <w:rFonts w:ascii="Arial" w:hAnsi="Arial" w:cs="Arial"/>
          <w:sz w:val="24"/>
          <w:szCs w:val="24"/>
        </w:rPr>
        <w:t>C</w:t>
      </w:r>
      <w:r w:rsidR="00E667AD">
        <w:rPr>
          <w:rFonts w:ascii="Arial" w:hAnsi="Arial" w:cs="Arial"/>
          <w:sz w:val="24"/>
          <w:szCs w:val="24"/>
        </w:rPr>
        <w:t xml:space="preserve">entred </w:t>
      </w:r>
      <w:r>
        <w:rPr>
          <w:rFonts w:ascii="Arial" w:hAnsi="Arial" w:cs="Arial"/>
          <w:sz w:val="24"/>
          <w:szCs w:val="24"/>
        </w:rPr>
        <w:t>C</w:t>
      </w:r>
      <w:r w:rsidR="00E667AD">
        <w:rPr>
          <w:rFonts w:ascii="Arial" w:hAnsi="Arial" w:cs="Arial"/>
          <w:sz w:val="24"/>
          <w:szCs w:val="24"/>
        </w:rPr>
        <w:t>ommittee</w:t>
      </w:r>
      <w:r>
        <w:rPr>
          <w:rFonts w:ascii="Arial" w:hAnsi="Arial" w:cs="Arial"/>
          <w:sz w:val="24"/>
          <w:szCs w:val="24"/>
        </w:rPr>
        <w:t xml:space="preserve"> noted the Medical Appraisal and Reva</w:t>
      </w:r>
      <w:r w:rsidR="009079A8">
        <w:rPr>
          <w:rFonts w:ascii="Arial" w:hAnsi="Arial" w:cs="Arial"/>
          <w:sz w:val="24"/>
          <w:szCs w:val="24"/>
        </w:rPr>
        <w:t>lid</w:t>
      </w:r>
      <w:r>
        <w:rPr>
          <w:rFonts w:ascii="Arial" w:hAnsi="Arial" w:cs="Arial"/>
          <w:sz w:val="24"/>
          <w:szCs w:val="24"/>
        </w:rPr>
        <w:t xml:space="preserve">ation </w:t>
      </w:r>
      <w:r w:rsidR="009079A8">
        <w:rPr>
          <w:rFonts w:ascii="Arial" w:hAnsi="Arial" w:cs="Arial"/>
          <w:sz w:val="24"/>
          <w:szCs w:val="24"/>
        </w:rPr>
        <w:t>Six</w:t>
      </w:r>
      <w:r>
        <w:rPr>
          <w:rFonts w:ascii="Arial" w:hAnsi="Arial" w:cs="Arial"/>
          <w:sz w:val="24"/>
          <w:szCs w:val="24"/>
        </w:rPr>
        <w:t xml:space="preserve"> Monthly Report. </w:t>
      </w:r>
    </w:p>
    <w:p w:rsidR="002420E7" w:rsidRPr="002420E7" w:rsidRDefault="002420E7" w:rsidP="00DE6CCD">
      <w:pPr>
        <w:pStyle w:val="ListParagraph"/>
        <w:spacing w:after="0" w:line="240" w:lineRule="auto"/>
        <w:rPr>
          <w:rFonts w:ascii="Arial" w:hAnsi="Arial" w:cs="Arial"/>
          <w:sz w:val="24"/>
          <w:szCs w:val="24"/>
        </w:rPr>
      </w:pPr>
    </w:p>
    <w:p w:rsidR="00DE6CCD" w:rsidRDefault="00DE6CCD" w:rsidP="00DD1B21">
      <w:pPr>
        <w:pStyle w:val="ListParagraph"/>
        <w:numPr>
          <w:ilvl w:val="1"/>
          <w:numId w:val="8"/>
        </w:numPr>
        <w:spacing w:after="0" w:line="240" w:lineRule="auto"/>
        <w:rPr>
          <w:rFonts w:ascii="Arial" w:hAnsi="Arial" w:cs="Arial"/>
          <w:b/>
          <w:sz w:val="24"/>
          <w:szCs w:val="24"/>
        </w:rPr>
      </w:pPr>
      <w:r>
        <w:rPr>
          <w:rFonts w:ascii="Arial" w:hAnsi="Arial" w:cs="Arial"/>
          <w:b/>
          <w:sz w:val="24"/>
          <w:szCs w:val="24"/>
        </w:rPr>
        <w:t>Succession Planning</w:t>
      </w:r>
    </w:p>
    <w:p w:rsidR="00DE6CCD" w:rsidRDefault="00DE6CCD" w:rsidP="00DE6CCD">
      <w:pPr>
        <w:spacing w:after="0" w:line="240" w:lineRule="auto"/>
        <w:rPr>
          <w:rFonts w:ascii="Arial" w:hAnsi="Arial" w:cs="Arial"/>
          <w:b/>
          <w:sz w:val="24"/>
          <w:szCs w:val="24"/>
        </w:rPr>
      </w:pPr>
    </w:p>
    <w:p w:rsidR="00DE6CCD" w:rsidRDefault="00E01198" w:rsidP="00E01198">
      <w:pPr>
        <w:spacing w:after="0" w:line="240" w:lineRule="auto"/>
        <w:ind w:left="720"/>
        <w:rPr>
          <w:rFonts w:ascii="Arial" w:hAnsi="Arial" w:cs="Arial"/>
          <w:sz w:val="24"/>
          <w:szCs w:val="24"/>
        </w:rPr>
      </w:pPr>
      <w:r>
        <w:rPr>
          <w:rFonts w:ascii="Arial" w:hAnsi="Arial" w:cs="Arial"/>
          <w:sz w:val="24"/>
          <w:szCs w:val="24"/>
        </w:rPr>
        <w:t>Donna Akhal presented</w:t>
      </w:r>
      <w:r w:rsidR="005B0DE5">
        <w:rPr>
          <w:rFonts w:ascii="Arial" w:hAnsi="Arial" w:cs="Arial"/>
          <w:sz w:val="24"/>
          <w:szCs w:val="24"/>
        </w:rPr>
        <w:t xml:space="preserve"> the Succession Planning update.</w:t>
      </w:r>
      <w:r>
        <w:rPr>
          <w:rFonts w:ascii="Arial" w:hAnsi="Arial" w:cs="Arial"/>
          <w:sz w:val="24"/>
          <w:szCs w:val="24"/>
        </w:rPr>
        <w:t xml:space="preserve"> </w:t>
      </w:r>
    </w:p>
    <w:p w:rsidR="00E01198" w:rsidRDefault="00E01198" w:rsidP="004F1C66">
      <w:pPr>
        <w:spacing w:after="0" w:line="240" w:lineRule="auto"/>
        <w:rPr>
          <w:rFonts w:ascii="Arial" w:hAnsi="Arial" w:cs="Arial"/>
          <w:sz w:val="24"/>
          <w:szCs w:val="24"/>
        </w:rPr>
      </w:pPr>
    </w:p>
    <w:p w:rsidR="00E01198" w:rsidRDefault="004F1C66" w:rsidP="00E01198">
      <w:pPr>
        <w:spacing w:after="0" w:line="240" w:lineRule="auto"/>
        <w:ind w:left="720"/>
        <w:rPr>
          <w:rFonts w:ascii="Arial" w:hAnsi="Arial" w:cs="Arial"/>
          <w:sz w:val="24"/>
          <w:szCs w:val="24"/>
        </w:rPr>
      </w:pPr>
      <w:r>
        <w:rPr>
          <w:rFonts w:ascii="Arial" w:hAnsi="Arial" w:cs="Arial"/>
          <w:sz w:val="24"/>
          <w:szCs w:val="24"/>
        </w:rPr>
        <w:t xml:space="preserve">A </w:t>
      </w:r>
      <w:r w:rsidR="00637394">
        <w:rPr>
          <w:rFonts w:ascii="Arial" w:hAnsi="Arial" w:cs="Arial"/>
          <w:sz w:val="24"/>
          <w:szCs w:val="24"/>
        </w:rPr>
        <w:t>seven step pilot program</w:t>
      </w:r>
      <w:r w:rsidR="009079A8">
        <w:rPr>
          <w:rFonts w:ascii="Arial" w:hAnsi="Arial" w:cs="Arial"/>
          <w:sz w:val="24"/>
          <w:szCs w:val="24"/>
        </w:rPr>
        <w:t>me</w:t>
      </w:r>
      <w:r w:rsidR="00637394">
        <w:rPr>
          <w:rFonts w:ascii="Arial" w:hAnsi="Arial" w:cs="Arial"/>
          <w:sz w:val="24"/>
          <w:szCs w:val="24"/>
        </w:rPr>
        <w:t xml:space="preserve"> was underway that had been developed in line with national succession planning arrangements. </w:t>
      </w:r>
      <w:r w:rsidR="00E01198">
        <w:rPr>
          <w:rFonts w:ascii="Arial" w:hAnsi="Arial" w:cs="Arial"/>
          <w:sz w:val="24"/>
          <w:szCs w:val="24"/>
        </w:rPr>
        <w:t xml:space="preserve">Donna </w:t>
      </w:r>
      <w:r w:rsidR="005B0DE5">
        <w:rPr>
          <w:rFonts w:ascii="Arial" w:hAnsi="Arial" w:cs="Arial"/>
          <w:sz w:val="24"/>
          <w:szCs w:val="24"/>
        </w:rPr>
        <w:t xml:space="preserve">Akhal </w:t>
      </w:r>
      <w:r w:rsidR="00E01198">
        <w:rPr>
          <w:rFonts w:ascii="Arial" w:hAnsi="Arial" w:cs="Arial"/>
          <w:sz w:val="24"/>
          <w:szCs w:val="24"/>
        </w:rPr>
        <w:t xml:space="preserve">detailed challenges that had been identified thus far and the </w:t>
      </w:r>
      <w:r w:rsidR="009079A8">
        <w:rPr>
          <w:rFonts w:ascii="Arial" w:hAnsi="Arial" w:cs="Arial"/>
          <w:sz w:val="24"/>
          <w:szCs w:val="24"/>
        </w:rPr>
        <w:t xml:space="preserve">planned </w:t>
      </w:r>
      <w:r w:rsidR="00E01198">
        <w:rPr>
          <w:rFonts w:ascii="Arial" w:hAnsi="Arial" w:cs="Arial"/>
          <w:sz w:val="24"/>
          <w:szCs w:val="24"/>
        </w:rPr>
        <w:t>next steps.</w:t>
      </w:r>
    </w:p>
    <w:p w:rsidR="00E01198" w:rsidRDefault="00E01198" w:rsidP="00E01198">
      <w:pPr>
        <w:spacing w:after="0" w:line="240" w:lineRule="auto"/>
        <w:ind w:left="720"/>
        <w:rPr>
          <w:rFonts w:ascii="Arial" w:hAnsi="Arial" w:cs="Arial"/>
          <w:sz w:val="24"/>
          <w:szCs w:val="24"/>
        </w:rPr>
      </w:pPr>
    </w:p>
    <w:p w:rsidR="008F1E29" w:rsidRDefault="008F1E29" w:rsidP="00E01198">
      <w:pPr>
        <w:spacing w:after="0" w:line="240" w:lineRule="auto"/>
        <w:ind w:left="720"/>
        <w:rPr>
          <w:rFonts w:ascii="Arial" w:hAnsi="Arial" w:cs="Arial"/>
          <w:sz w:val="24"/>
          <w:szCs w:val="24"/>
        </w:rPr>
      </w:pPr>
      <w:r>
        <w:rPr>
          <w:rFonts w:ascii="Arial" w:hAnsi="Arial" w:cs="Arial"/>
          <w:sz w:val="24"/>
          <w:szCs w:val="24"/>
        </w:rPr>
        <w:t xml:space="preserve">Linda Semple highlighted the </w:t>
      </w:r>
      <w:r w:rsidR="00B52E52">
        <w:rPr>
          <w:rFonts w:ascii="Arial" w:hAnsi="Arial" w:cs="Arial"/>
          <w:sz w:val="24"/>
          <w:szCs w:val="24"/>
        </w:rPr>
        <w:t xml:space="preserve">Aspiring Chairs and Chief Executive </w:t>
      </w:r>
      <w:r>
        <w:rPr>
          <w:rFonts w:ascii="Arial" w:hAnsi="Arial" w:cs="Arial"/>
          <w:sz w:val="24"/>
          <w:szCs w:val="24"/>
        </w:rPr>
        <w:t>opportunit</w:t>
      </w:r>
      <w:r w:rsidR="00B52E52">
        <w:rPr>
          <w:rFonts w:ascii="Arial" w:hAnsi="Arial" w:cs="Arial"/>
          <w:sz w:val="24"/>
          <w:szCs w:val="24"/>
        </w:rPr>
        <w:t>ies</w:t>
      </w:r>
      <w:r>
        <w:rPr>
          <w:rFonts w:ascii="Arial" w:hAnsi="Arial" w:cs="Arial"/>
          <w:sz w:val="24"/>
          <w:szCs w:val="24"/>
        </w:rPr>
        <w:t xml:space="preserve"> to </w:t>
      </w:r>
      <w:r w:rsidR="004F1C66">
        <w:rPr>
          <w:rFonts w:ascii="Arial" w:hAnsi="Arial" w:cs="Arial"/>
          <w:sz w:val="24"/>
          <w:szCs w:val="24"/>
        </w:rPr>
        <w:t>support</w:t>
      </w:r>
      <w:r w:rsidR="005B0DE5">
        <w:rPr>
          <w:rFonts w:ascii="Arial" w:hAnsi="Arial" w:cs="Arial"/>
          <w:sz w:val="24"/>
          <w:szCs w:val="24"/>
        </w:rPr>
        <w:t xml:space="preserve"> existing colleagues with their professional development </w:t>
      </w:r>
      <w:r w:rsidR="004F1C66">
        <w:rPr>
          <w:rFonts w:ascii="Arial" w:hAnsi="Arial" w:cs="Arial"/>
          <w:sz w:val="24"/>
          <w:szCs w:val="24"/>
        </w:rPr>
        <w:t>and</w:t>
      </w:r>
      <w:r w:rsidR="005B0DE5">
        <w:rPr>
          <w:rFonts w:ascii="Arial" w:hAnsi="Arial" w:cs="Arial"/>
          <w:sz w:val="24"/>
          <w:szCs w:val="24"/>
        </w:rPr>
        <w:t xml:space="preserve"> </w:t>
      </w:r>
      <w:r>
        <w:rPr>
          <w:rFonts w:ascii="Arial" w:hAnsi="Arial" w:cs="Arial"/>
          <w:sz w:val="24"/>
          <w:szCs w:val="24"/>
        </w:rPr>
        <w:t>solve the Execu</w:t>
      </w:r>
      <w:r w:rsidR="005B0DE5">
        <w:rPr>
          <w:rFonts w:ascii="Arial" w:hAnsi="Arial" w:cs="Arial"/>
          <w:sz w:val="24"/>
          <w:szCs w:val="24"/>
        </w:rPr>
        <w:t>tive level gaps across NHS Scotland.</w:t>
      </w:r>
    </w:p>
    <w:p w:rsidR="008F1E29" w:rsidRDefault="00637394" w:rsidP="00E01198">
      <w:pPr>
        <w:spacing w:after="0" w:line="240" w:lineRule="auto"/>
        <w:ind w:left="720"/>
        <w:rPr>
          <w:rFonts w:ascii="Arial" w:hAnsi="Arial" w:cs="Arial"/>
          <w:sz w:val="24"/>
          <w:szCs w:val="24"/>
        </w:rPr>
      </w:pPr>
      <w:r>
        <w:rPr>
          <w:rFonts w:ascii="Arial" w:hAnsi="Arial" w:cs="Arial"/>
          <w:sz w:val="24"/>
          <w:szCs w:val="24"/>
        </w:rPr>
        <w:t xml:space="preserve">The Chair </w:t>
      </w:r>
      <w:r w:rsidR="008F1E29">
        <w:rPr>
          <w:rFonts w:ascii="Arial" w:hAnsi="Arial" w:cs="Arial"/>
          <w:sz w:val="24"/>
          <w:szCs w:val="24"/>
        </w:rPr>
        <w:t xml:space="preserve">asked </w:t>
      </w:r>
      <w:r>
        <w:rPr>
          <w:rFonts w:ascii="Arial" w:hAnsi="Arial" w:cs="Arial"/>
          <w:sz w:val="24"/>
          <w:szCs w:val="24"/>
        </w:rPr>
        <w:t xml:space="preserve">whether there had been any feedback from managers about difficult conversations. </w:t>
      </w:r>
      <w:r w:rsidR="008F1E29">
        <w:rPr>
          <w:rFonts w:ascii="Arial" w:hAnsi="Arial" w:cs="Arial"/>
          <w:sz w:val="24"/>
          <w:szCs w:val="24"/>
        </w:rPr>
        <w:t xml:space="preserve">Donna Akhal confirmed that there had </w:t>
      </w:r>
      <w:r>
        <w:rPr>
          <w:rFonts w:ascii="Arial" w:hAnsi="Arial" w:cs="Arial"/>
          <w:sz w:val="24"/>
          <w:szCs w:val="24"/>
        </w:rPr>
        <w:t xml:space="preserve">been no negative feedback from managers. </w:t>
      </w:r>
    </w:p>
    <w:p w:rsidR="008F1E29" w:rsidRDefault="008F1E29" w:rsidP="00E01198">
      <w:pPr>
        <w:spacing w:after="0" w:line="240" w:lineRule="auto"/>
        <w:ind w:left="720"/>
        <w:rPr>
          <w:rFonts w:ascii="Arial" w:hAnsi="Arial" w:cs="Arial"/>
          <w:sz w:val="24"/>
          <w:szCs w:val="24"/>
        </w:rPr>
      </w:pPr>
    </w:p>
    <w:p w:rsidR="00395042" w:rsidRDefault="00B52E52" w:rsidP="00395042">
      <w:pPr>
        <w:spacing w:after="0" w:line="240" w:lineRule="auto"/>
        <w:ind w:left="720"/>
        <w:rPr>
          <w:rFonts w:ascii="Arial" w:hAnsi="Arial" w:cs="Arial"/>
          <w:sz w:val="24"/>
          <w:szCs w:val="24"/>
        </w:rPr>
      </w:pPr>
      <w:r>
        <w:rPr>
          <w:rFonts w:ascii="Arial" w:hAnsi="Arial" w:cs="Arial"/>
          <w:sz w:val="24"/>
          <w:szCs w:val="24"/>
        </w:rPr>
        <w:t>The Committee requested a further</w:t>
      </w:r>
      <w:r w:rsidR="009079A8">
        <w:rPr>
          <w:rFonts w:ascii="Arial" w:hAnsi="Arial" w:cs="Arial"/>
          <w:sz w:val="24"/>
          <w:szCs w:val="24"/>
        </w:rPr>
        <w:t xml:space="preserve"> </w:t>
      </w:r>
      <w:r>
        <w:rPr>
          <w:rFonts w:ascii="Arial" w:hAnsi="Arial" w:cs="Arial"/>
          <w:sz w:val="24"/>
          <w:szCs w:val="24"/>
        </w:rPr>
        <w:t>Succession</w:t>
      </w:r>
      <w:r w:rsidR="009079A8">
        <w:rPr>
          <w:rFonts w:ascii="Arial" w:hAnsi="Arial" w:cs="Arial"/>
          <w:sz w:val="24"/>
          <w:szCs w:val="24"/>
        </w:rPr>
        <w:t xml:space="preserve"> Planning update</w:t>
      </w:r>
      <w:r>
        <w:rPr>
          <w:rFonts w:ascii="Arial" w:hAnsi="Arial" w:cs="Arial"/>
          <w:sz w:val="24"/>
          <w:szCs w:val="24"/>
        </w:rPr>
        <w:t xml:space="preserve"> be presented </w:t>
      </w:r>
      <w:r w:rsidR="00F655A3">
        <w:rPr>
          <w:rFonts w:ascii="Arial" w:hAnsi="Arial" w:cs="Arial"/>
          <w:sz w:val="24"/>
          <w:szCs w:val="24"/>
        </w:rPr>
        <w:t>once the appropriate planning is in place</w:t>
      </w:r>
      <w:r w:rsidR="008F1E29">
        <w:rPr>
          <w:rFonts w:ascii="Arial" w:hAnsi="Arial" w:cs="Arial"/>
          <w:sz w:val="24"/>
          <w:szCs w:val="24"/>
        </w:rPr>
        <w:t xml:space="preserve">. </w:t>
      </w:r>
    </w:p>
    <w:p w:rsidR="008F1E29" w:rsidRDefault="008F1E29" w:rsidP="00E01198">
      <w:pPr>
        <w:spacing w:after="0" w:line="240" w:lineRule="auto"/>
        <w:ind w:left="720"/>
        <w:rPr>
          <w:rFonts w:ascii="Arial" w:hAnsi="Arial" w:cs="Arial"/>
          <w:sz w:val="24"/>
          <w:szCs w:val="24"/>
        </w:rPr>
      </w:pPr>
    </w:p>
    <w:p w:rsidR="00B52E52" w:rsidRDefault="00B52E52" w:rsidP="00B52E52">
      <w:pPr>
        <w:spacing w:after="0" w:line="240" w:lineRule="auto"/>
        <w:ind w:left="720"/>
        <w:rPr>
          <w:rFonts w:ascii="Arial" w:hAnsi="Arial" w:cs="Arial"/>
          <w:sz w:val="24"/>
          <w:szCs w:val="24"/>
        </w:rPr>
      </w:pPr>
      <w:r>
        <w:rPr>
          <w:rFonts w:ascii="Arial" w:hAnsi="Arial" w:cs="Arial"/>
          <w:sz w:val="24"/>
          <w:szCs w:val="24"/>
        </w:rPr>
        <w:t>Staff Governance and Person Centred Committee noted the Succession Planning update.</w:t>
      </w:r>
    </w:p>
    <w:p w:rsidR="00B52E52" w:rsidRDefault="00B52E52" w:rsidP="004F1C66">
      <w:pPr>
        <w:spacing w:after="0" w:line="240" w:lineRule="auto"/>
        <w:ind w:left="720"/>
        <w:rPr>
          <w:rFonts w:ascii="Arial" w:hAnsi="Arial" w:cs="Arial"/>
          <w:sz w:val="24"/>
          <w:szCs w:val="24"/>
        </w:rPr>
      </w:pPr>
    </w:p>
    <w:p w:rsidR="00C50E0B" w:rsidRDefault="00C50E0B" w:rsidP="004C57C5">
      <w:pPr>
        <w:spacing w:after="0" w:line="240" w:lineRule="auto"/>
        <w:ind w:left="720"/>
        <w:rPr>
          <w:rFonts w:ascii="Arial" w:hAnsi="Arial" w:cs="Arial"/>
          <w:b/>
          <w:sz w:val="24"/>
          <w:szCs w:val="24"/>
        </w:rPr>
      </w:pPr>
    </w:p>
    <w:p w:rsidR="00D4309B" w:rsidRPr="00AF6715" w:rsidRDefault="00F7711C">
      <w:pPr>
        <w:spacing w:after="0" w:line="240" w:lineRule="auto"/>
        <w:rPr>
          <w:rFonts w:ascii="Arial" w:hAnsi="Arial" w:cs="Arial"/>
          <w:b/>
          <w:color w:val="0070C0"/>
          <w:sz w:val="24"/>
          <w:szCs w:val="24"/>
        </w:rPr>
      </w:pPr>
      <w:r w:rsidRPr="00AF6715">
        <w:rPr>
          <w:rFonts w:ascii="Arial" w:hAnsi="Arial" w:cs="Arial"/>
          <w:b/>
          <w:color w:val="0070C0"/>
          <w:sz w:val="24"/>
          <w:szCs w:val="24"/>
        </w:rPr>
        <w:t>7</w:t>
      </w:r>
      <w:r w:rsidR="00D4309B" w:rsidRPr="00AF6715">
        <w:rPr>
          <w:rFonts w:ascii="Arial" w:hAnsi="Arial" w:cs="Arial"/>
          <w:b/>
          <w:color w:val="0070C0"/>
          <w:sz w:val="24"/>
          <w:szCs w:val="24"/>
        </w:rPr>
        <w:tab/>
      </w:r>
      <w:r w:rsidR="00757151">
        <w:rPr>
          <w:rFonts w:ascii="Arial" w:hAnsi="Arial" w:cs="Arial"/>
          <w:b/>
          <w:color w:val="0070C0"/>
          <w:sz w:val="24"/>
          <w:szCs w:val="24"/>
        </w:rPr>
        <w:t>Person Centred</w:t>
      </w:r>
    </w:p>
    <w:p w:rsidR="00D4309B" w:rsidRPr="00AF6715" w:rsidRDefault="00D4309B">
      <w:pPr>
        <w:spacing w:after="0" w:line="240" w:lineRule="auto"/>
        <w:rPr>
          <w:rFonts w:ascii="Arial" w:hAnsi="Arial" w:cs="Arial"/>
          <w:b/>
          <w:sz w:val="24"/>
          <w:szCs w:val="24"/>
        </w:rPr>
      </w:pPr>
    </w:p>
    <w:p w:rsidR="00D4309B" w:rsidRDefault="00F7711C">
      <w:pPr>
        <w:spacing w:after="0" w:line="240" w:lineRule="auto"/>
        <w:ind w:left="720" w:hanging="720"/>
        <w:rPr>
          <w:rFonts w:ascii="Arial" w:hAnsi="Arial" w:cs="Arial"/>
          <w:b/>
          <w:sz w:val="24"/>
          <w:szCs w:val="24"/>
        </w:rPr>
      </w:pPr>
      <w:r w:rsidRPr="00AF6715">
        <w:rPr>
          <w:rFonts w:ascii="Arial" w:hAnsi="Arial" w:cs="Arial"/>
          <w:b/>
          <w:sz w:val="24"/>
          <w:szCs w:val="24"/>
        </w:rPr>
        <w:t>7</w:t>
      </w:r>
      <w:r w:rsidR="00D4309B" w:rsidRPr="00AF6715">
        <w:rPr>
          <w:rFonts w:ascii="Arial" w:hAnsi="Arial" w:cs="Arial"/>
          <w:b/>
          <w:sz w:val="24"/>
          <w:szCs w:val="24"/>
        </w:rPr>
        <w:t>.1</w:t>
      </w:r>
      <w:r w:rsidR="00D4309B" w:rsidRPr="00AF6715">
        <w:rPr>
          <w:rFonts w:ascii="Arial" w:hAnsi="Arial" w:cs="Arial"/>
          <w:b/>
          <w:sz w:val="24"/>
          <w:szCs w:val="24"/>
        </w:rPr>
        <w:tab/>
      </w:r>
      <w:r w:rsidR="00DE6CCD">
        <w:rPr>
          <w:rFonts w:ascii="Arial" w:hAnsi="Arial" w:cs="Arial"/>
          <w:b/>
          <w:sz w:val="24"/>
          <w:szCs w:val="24"/>
        </w:rPr>
        <w:t>Q</w:t>
      </w:r>
      <w:r w:rsidR="00A27456">
        <w:rPr>
          <w:rFonts w:ascii="Arial" w:hAnsi="Arial" w:cs="Arial"/>
          <w:b/>
          <w:sz w:val="24"/>
          <w:szCs w:val="24"/>
        </w:rPr>
        <w:t>uarter Two</w:t>
      </w:r>
      <w:r w:rsidR="00757151">
        <w:rPr>
          <w:rFonts w:ascii="Arial" w:hAnsi="Arial" w:cs="Arial"/>
          <w:b/>
          <w:sz w:val="24"/>
          <w:szCs w:val="24"/>
        </w:rPr>
        <w:t xml:space="preserve"> Feedback Report </w:t>
      </w:r>
    </w:p>
    <w:p w:rsidR="002C63E7" w:rsidRDefault="002C63E7">
      <w:pPr>
        <w:spacing w:after="0" w:line="240" w:lineRule="auto"/>
        <w:rPr>
          <w:rFonts w:ascii="Arial" w:hAnsi="Arial" w:cs="Arial"/>
          <w:b/>
          <w:sz w:val="24"/>
          <w:szCs w:val="24"/>
        </w:rPr>
      </w:pPr>
    </w:p>
    <w:p w:rsidR="0036563B" w:rsidRDefault="00DE6CCD" w:rsidP="00DE6CCD">
      <w:pPr>
        <w:spacing w:after="0" w:line="240" w:lineRule="auto"/>
        <w:ind w:left="709" w:firstLine="11"/>
        <w:rPr>
          <w:rFonts w:ascii="Arial" w:hAnsi="Arial" w:cs="Arial"/>
          <w:sz w:val="24"/>
          <w:szCs w:val="24"/>
        </w:rPr>
      </w:pPr>
      <w:r>
        <w:rPr>
          <w:rFonts w:ascii="Arial" w:hAnsi="Arial" w:cs="Arial"/>
          <w:sz w:val="24"/>
          <w:szCs w:val="24"/>
        </w:rPr>
        <w:t>A</w:t>
      </w:r>
      <w:r w:rsidR="00E667AD">
        <w:rPr>
          <w:rFonts w:ascii="Arial" w:hAnsi="Arial" w:cs="Arial"/>
          <w:sz w:val="24"/>
          <w:szCs w:val="24"/>
        </w:rPr>
        <w:t xml:space="preserve">nne </w:t>
      </w:r>
      <w:r>
        <w:rPr>
          <w:rFonts w:ascii="Arial" w:hAnsi="Arial" w:cs="Arial"/>
          <w:sz w:val="24"/>
          <w:szCs w:val="24"/>
        </w:rPr>
        <w:t>M</w:t>
      </w:r>
      <w:r w:rsidR="00E667AD">
        <w:rPr>
          <w:rFonts w:ascii="Arial" w:hAnsi="Arial" w:cs="Arial"/>
          <w:sz w:val="24"/>
          <w:szCs w:val="24"/>
        </w:rPr>
        <w:t xml:space="preserve">arie </w:t>
      </w:r>
      <w:r>
        <w:rPr>
          <w:rFonts w:ascii="Arial" w:hAnsi="Arial" w:cs="Arial"/>
          <w:sz w:val="24"/>
          <w:szCs w:val="24"/>
        </w:rPr>
        <w:t>C</w:t>
      </w:r>
      <w:r w:rsidR="00E667AD">
        <w:rPr>
          <w:rFonts w:ascii="Arial" w:hAnsi="Arial" w:cs="Arial"/>
          <w:sz w:val="24"/>
          <w:szCs w:val="24"/>
        </w:rPr>
        <w:t xml:space="preserve">avanagh and </w:t>
      </w:r>
      <w:r>
        <w:rPr>
          <w:rFonts w:ascii="Arial" w:hAnsi="Arial" w:cs="Arial"/>
          <w:sz w:val="24"/>
          <w:szCs w:val="24"/>
        </w:rPr>
        <w:t>Joe Hands presented the Q</w:t>
      </w:r>
      <w:r w:rsidR="00A27456">
        <w:rPr>
          <w:rFonts w:ascii="Arial" w:hAnsi="Arial" w:cs="Arial"/>
          <w:sz w:val="24"/>
          <w:szCs w:val="24"/>
        </w:rPr>
        <w:t>uarter Two</w:t>
      </w:r>
      <w:r w:rsidR="00835A25">
        <w:rPr>
          <w:rFonts w:ascii="Arial" w:hAnsi="Arial" w:cs="Arial"/>
          <w:sz w:val="24"/>
          <w:szCs w:val="24"/>
        </w:rPr>
        <w:t xml:space="preserve"> Feedback Report</w:t>
      </w:r>
      <w:r w:rsidR="00E667AD">
        <w:rPr>
          <w:rFonts w:ascii="Arial" w:hAnsi="Arial" w:cs="Arial"/>
          <w:sz w:val="24"/>
          <w:szCs w:val="24"/>
        </w:rPr>
        <w:t>.</w:t>
      </w:r>
    </w:p>
    <w:p w:rsidR="008F1E29" w:rsidRDefault="008F1E29" w:rsidP="00933B3A">
      <w:pPr>
        <w:spacing w:after="0" w:line="240" w:lineRule="auto"/>
        <w:rPr>
          <w:rFonts w:ascii="Arial" w:hAnsi="Arial" w:cs="Arial"/>
          <w:sz w:val="24"/>
          <w:szCs w:val="24"/>
        </w:rPr>
      </w:pPr>
    </w:p>
    <w:p w:rsidR="008F1E29" w:rsidRDefault="008F1E29" w:rsidP="00DE6CCD">
      <w:pPr>
        <w:spacing w:after="0" w:line="240" w:lineRule="auto"/>
        <w:ind w:left="709" w:firstLine="11"/>
        <w:rPr>
          <w:rFonts w:ascii="Arial" w:hAnsi="Arial" w:cs="Arial"/>
          <w:sz w:val="24"/>
          <w:szCs w:val="24"/>
        </w:rPr>
      </w:pPr>
      <w:r>
        <w:rPr>
          <w:rFonts w:ascii="Arial" w:hAnsi="Arial" w:cs="Arial"/>
          <w:sz w:val="24"/>
          <w:szCs w:val="24"/>
        </w:rPr>
        <w:t>Compla</w:t>
      </w:r>
      <w:r w:rsidR="00F16D14">
        <w:rPr>
          <w:rFonts w:ascii="Arial" w:hAnsi="Arial" w:cs="Arial"/>
          <w:sz w:val="24"/>
          <w:szCs w:val="24"/>
        </w:rPr>
        <w:t xml:space="preserve">ints had reduced from Quarter One but response timelines remained a challenge. </w:t>
      </w:r>
      <w:r w:rsidR="00E667AD">
        <w:rPr>
          <w:rFonts w:ascii="Arial" w:hAnsi="Arial" w:cs="Arial"/>
          <w:sz w:val="24"/>
          <w:szCs w:val="24"/>
        </w:rPr>
        <w:t>Two workshops had been held</w:t>
      </w:r>
      <w:r>
        <w:rPr>
          <w:rFonts w:ascii="Arial" w:hAnsi="Arial" w:cs="Arial"/>
          <w:sz w:val="24"/>
          <w:szCs w:val="24"/>
        </w:rPr>
        <w:t xml:space="preserve"> in October 2024 to standardise </w:t>
      </w:r>
      <w:r w:rsidR="00B52E52">
        <w:rPr>
          <w:rFonts w:ascii="Arial" w:hAnsi="Arial" w:cs="Arial"/>
          <w:sz w:val="24"/>
          <w:szCs w:val="24"/>
        </w:rPr>
        <w:t xml:space="preserve">the </w:t>
      </w:r>
      <w:r>
        <w:rPr>
          <w:rFonts w:ascii="Arial" w:hAnsi="Arial" w:cs="Arial"/>
          <w:sz w:val="24"/>
          <w:szCs w:val="24"/>
        </w:rPr>
        <w:t xml:space="preserve">Complaint templates. </w:t>
      </w:r>
      <w:r w:rsidR="00B52E52">
        <w:rPr>
          <w:rFonts w:ascii="Arial" w:hAnsi="Arial" w:cs="Arial"/>
          <w:sz w:val="24"/>
          <w:szCs w:val="24"/>
        </w:rPr>
        <w:t xml:space="preserve"> </w:t>
      </w:r>
      <w:r>
        <w:rPr>
          <w:rFonts w:ascii="Arial" w:hAnsi="Arial" w:cs="Arial"/>
          <w:sz w:val="24"/>
          <w:szCs w:val="24"/>
        </w:rPr>
        <w:t>A</w:t>
      </w:r>
      <w:r w:rsidR="00E667AD">
        <w:rPr>
          <w:rFonts w:ascii="Arial" w:hAnsi="Arial" w:cs="Arial"/>
          <w:sz w:val="24"/>
          <w:szCs w:val="24"/>
        </w:rPr>
        <w:t xml:space="preserve">nne </w:t>
      </w:r>
      <w:r>
        <w:rPr>
          <w:rFonts w:ascii="Arial" w:hAnsi="Arial" w:cs="Arial"/>
          <w:sz w:val="24"/>
          <w:szCs w:val="24"/>
        </w:rPr>
        <w:t>M</w:t>
      </w:r>
      <w:r w:rsidR="00E667AD">
        <w:rPr>
          <w:rFonts w:ascii="Arial" w:hAnsi="Arial" w:cs="Arial"/>
          <w:sz w:val="24"/>
          <w:szCs w:val="24"/>
        </w:rPr>
        <w:t xml:space="preserve">arie </w:t>
      </w:r>
      <w:r>
        <w:rPr>
          <w:rFonts w:ascii="Arial" w:hAnsi="Arial" w:cs="Arial"/>
          <w:sz w:val="24"/>
          <w:szCs w:val="24"/>
        </w:rPr>
        <w:t>C</w:t>
      </w:r>
      <w:r w:rsidR="00E667AD">
        <w:rPr>
          <w:rFonts w:ascii="Arial" w:hAnsi="Arial" w:cs="Arial"/>
          <w:sz w:val="24"/>
          <w:szCs w:val="24"/>
        </w:rPr>
        <w:t>avanagh</w:t>
      </w:r>
      <w:r>
        <w:rPr>
          <w:rFonts w:ascii="Arial" w:hAnsi="Arial" w:cs="Arial"/>
          <w:sz w:val="24"/>
          <w:szCs w:val="24"/>
        </w:rPr>
        <w:t xml:space="preserve"> highlighted that th</w:t>
      </w:r>
      <w:r w:rsidR="00B52E52">
        <w:rPr>
          <w:rFonts w:ascii="Arial" w:hAnsi="Arial" w:cs="Arial"/>
          <w:sz w:val="24"/>
          <w:szCs w:val="24"/>
        </w:rPr>
        <w:t>is</w:t>
      </w:r>
      <w:r>
        <w:rPr>
          <w:rFonts w:ascii="Arial" w:hAnsi="Arial" w:cs="Arial"/>
          <w:sz w:val="24"/>
          <w:szCs w:val="24"/>
        </w:rPr>
        <w:t xml:space="preserve"> approach was mindful of staff time and staff capacity. </w:t>
      </w:r>
    </w:p>
    <w:p w:rsidR="00835A25" w:rsidRDefault="00835A25">
      <w:pPr>
        <w:spacing w:after="0" w:line="240" w:lineRule="auto"/>
        <w:rPr>
          <w:rFonts w:ascii="Arial" w:hAnsi="Arial" w:cs="Arial"/>
          <w:sz w:val="24"/>
          <w:szCs w:val="24"/>
        </w:rPr>
      </w:pPr>
    </w:p>
    <w:p w:rsidR="008F1E29" w:rsidRDefault="00637394" w:rsidP="008F1E29">
      <w:pPr>
        <w:spacing w:after="0" w:line="240" w:lineRule="auto"/>
        <w:ind w:left="709" w:firstLine="11"/>
        <w:rPr>
          <w:rFonts w:ascii="Arial" w:hAnsi="Arial" w:cs="Arial"/>
          <w:sz w:val="24"/>
          <w:szCs w:val="24"/>
        </w:rPr>
      </w:pPr>
      <w:r>
        <w:rPr>
          <w:rFonts w:ascii="Arial" w:hAnsi="Arial" w:cs="Arial"/>
          <w:sz w:val="24"/>
          <w:szCs w:val="24"/>
        </w:rPr>
        <w:t xml:space="preserve">The Chair </w:t>
      </w:r>
      <w:r w:rsidR="008F1E29">
        <w:rPr>
          <w:rFonts w:ascii="Arial" w:hAnsi="Arial" w:cs="Arial"/>
          <w:sz w:val="24"/>
          <w:szCs w:val="24"/>
        </w:rPr>
        <w:t xml:space="preserve">discussed the importance of mapping to reflect increased activity </w:t>
      </w:r>
      <w:r w:rsidR="00B52E52">
        <w:rPr>
          <w:rFonts w:ascii="Arial" w:hAnsi="Arial" w:cs="Arial"/>
          <w:sz w:val="24"/>
          <w:szCs w:val="24"/>
        </w:rPr>
        <w:t>in</w:t>
      </w:r>
      <w:r w:rsidR="008F1E29">
        <w:rPr>
          <w:rFonts w:ascii="Arial" w:hAnsi="Arial" w:cs="Arial"/>
          <w:sz w:val="24"/>
          <w:szCs w:val="24"/>
        </w:rPr>
        <w:t xml:space="preserve"> complaints and compliments. A</w:t>
      </w:r>
      <w:r w:rsidR="00F16D14">
        <w:rPr>
          <w:rFonts w:ascii="Arial" w:hAnsi="Arial" w:cs="Arial"/>
          <w:sz w:val="24"/>
          <w:szCs w:val="24"/>
        </w:rPr>
        <w:t xml:space="preserve">nne </w:t>
      </w:r>
      <w:r w:rsidR="008F1E29">
        <w:rPr>
          <w:rFonts w:ascii="Arial" w:hAnsi="Arial" w:cs="Arial"/>
          <w:sz w:val="24"/>
          <w:szCs w:val="24"/>
        </w:rPr>
        <w:t>M</w:t>
      </w:r>
      <w:r w:rsidR="00F16D14">
        <w:rPr>
          <w:rFonts w:ascii="Arial" w:hAnsi="Arial" w:cs="Arial"/>
          <w:sz w:val="24"/>
          <w:szCs w:val="24"/>
        </w:rPr>
        <w:t xml:space="preserve">arie </w:t>
      </w:r>
      <w:r w:rsidR="008F1E29">
        <w:rPr>
          <w:rFonts w:ascii="Arial" w:hAnsi="Arial" w:cs="Arial"/>
          <w:sz w:val="24"/>
          <w:szCs w:val="24"/>
        </w:rPr>
        <w:t>C</w:t>
      </w:r>
      <w:r w:rsidR="00F16D14">
        <w:rPr>
          <w:rFonts w:ascii="Arial" w:hAnsi="Arial" w:cs="Arial"/>
          <w:sz w:val="24"/>
          <w:szCs w:val="24"/>
        </w:rPr>
        <w:t>avanagh</w:t>
      </w:r>
      <w:r w:rsidR="008F1E29">
        <w:rPr>
          <w:rFonts w:ascii="Arial" w:hAnsi="Arial" w:cs="Arial"/>
          <w:sz w:val="24"/>
          <w:szCs w:val="24"/>
        </w:rPr>
        <w:t xml:space="preserve"> confirmed this work had been trialled but the </w:t>
      </w:r>
      <w:r>
        <w:rPr>
          <w:rFonts w:ascii="Arial" w:hAnsi="Arial" w:cs="Arial"/>
          <w:sz w:val="24"/>
          <w:szCs w:val="24"/>
        </w:rPr>
        <w:t>project could be revisited to include qualitative data.</w:t>
      </w:r>
    </w:p>
    <w:p w:rsidR="008F1E29" w:rsidRDefault="008F1E29" w:rsidP="008F1E29">
      <w:pPr>
        <w:spacing w:after="0" w:line="240" w:lineRule="auto"/>
        <w:ind w:left="709" w:firstLine="11"/>
        <w:rPr>
          <w:rFonts w:ascii="Arial" w:hAnsi="Arial" w:cs="Arial"/>
          <w:sz w:val="24"/>
          <w:szCs w:val="24"/>
        </w:rPr>
      </w:pPr>
    </w:p>
    <w:p w:rsidR="00835A25" w:rsidRDefault="00835A25">
      <w:pPr>
        <w:spacing w:after="0" w:line="240" w:lineRule="auto"/>
        <w:rPr>
          <w:rFonts w:ascii="Arial" w:hAnsi="Arial" w:cs="Arial"/>
          <w:sz w:val="24"/>
          <w:szCs w:val="24"/>
        </w:rPr>
      </w:pPr>
      <w:r>
        <w:rPr>
          <w:rFonts w:ascii="Arial" w:hAnsi="Arial" w:cs="Arial"/>
          <w:sz w:val="24"/>
          <w:szCs w:val="24"/>
        </w:rPr>
        <w:tab/>
        <w:t>S</w:t>
      </w:r>
      <w:r w:rsidR="00E65280">
        <w:rPr>
          <w:rFonts w:ascii="Arial" w:hAnsi="Arial" w:cs="Arial"/>
          <w:sz w:val="24"/>
          <w:szCs w:val="24"/>
        </w:rPr>
        <w:t xml:space="preserve">taff </w:t>
      </w:r>
      <w:r>
        <w:rPr>
          <w:rFonts w:ascii="Arial" w:hAnsi="Arial" w:cs="Arial"/>
          <w:sz w:val="24"/>
          <w:szCs w:val="24"/>
        </w:rPr>
        <w:t>G</w:t>
      </w:r>
      <w:r w:rsidR="00E65280">
        <w:rPr>
          <w:rFonts w:ascii="Arial" w:hAnsi="Arial" w:cs="Arial"/>
          <w:sz w:val="24"/>
          <w:szCs w:val="24"/>
        </w:rPr>
        <w:t xml:space="preserve">overnance and </w:t>
      </w:r>
      <w:r>
        <w:rPr>
          <w:rFonts w:ascii="Arial" w:hAnsi="Arial" w:cs="Arial"/>
          <w:sz w:val="24"/>
          <w:szCs w:val="24"/>
        </w:rPr>
        <w:t>P</w:t>
      </w:r>
      <w:r w:rsidR="00E65280">
        <w:rPr>
          <w:rFonts w:ascii="Arial" w:hAnsi="Arial" w:cs="Arial"/>
          <w:sz w:val="24"/>
          <w:szCs w:val="24"/>
        </w:rPr>
        <w:t xml:space="preserve">erson </w:t>
      </w:r>
      <w:r>
        <w:rPr>
          <w:rFonts w:ascii="Arial" w:hAnsi="Arial" w:cs="Arial"/>
          <w:sz w:val="24"/>
          <w:szCs w:val="24"/>
        </w:rPr>
        <w:t>C</w:t>
      </w:r>
      <w:r w:rsidR="00E65280">
        <w:rPr>
          <w:rFonts w:ascii="Arial" w:hAnsi="Arial" w:cs="Arial"/>
          <w:sz w:val="24"/>
          <w:szCs w:val="24"/>
        </w:rPr>
        <w:t xml:space="preserve">entred </w:t>
      </w:r>
      <w:r>
        <w:rPr>
          <w:rFonts w:ascii="Arial" w:hAnsi="Arial" w:cs="Arial"/>
          <w:sz w:val="24"/>
          <w:szCs w:val="24"/>
        </w:rPr>
        <w:t>C</w:t>
      </w:r>
      <w:r w:rsidR="00E65280">
        <w:rPr>
          <w:rFonts w:ascii="Arial" w:hAnsi="Arial" w:cs="Arial"/>
          <w:sz w:val="24"/>
          <w:szCs w:val="24"/>
        </w:rPr>
        <w:t>ommittee</w:t>
      </w:r>
      <w:r>
        <w:rPr>
          <w:rFonts w:ascii="Arial" w:hAnsi="Arial" w:cs="Arial"/>
          <w:sz w:val="24"/>
          <w:szCs w:val="24"/>
        </w:rPr>
        <w:t xml:space="preserve"> noted the Q</w:t>
      </w:r>
      <w:r w:rsidR="0006356D">
        <w:rPr>
          <w:rFonts w:ascii="Arial" w:hAnsi="Arial" w:cs="Arial"/>
          <w:sz w:val="24"/>
          <w:szCs w:val="24"/>
        </w:rPr>
        <w:t xml:space="preserve">uarter </w:t>
      </w:r>
      <w:r w:rsidR="00DE6CCD">
        <w:rPr>
          <w:rFonts w:ascii="Arial" w:hAnsi="Arial" w:cs="Arial"/>
          <w:sz w:val="24"/>
          <w:szCs w:val="24"/>
        </w:rPr>
        <w:t xml:space="preserve">Two </w:t>
      </w:r>
      <w:r>
        <w:rPr>
          <w:rFonts w:ascii="Arial" w:hAnsi="Arial" w:cs="Arial"/>
          <w:sz w:val="24"/>
          <w:szCs w:val="24"/>
        </w:rPr>
        <w:t xml:space="preserve">Feedback </w:t>
      </w:r>
      <w:r w:rsidR="0006356D">
        <w:rPr>
          <w:rFonts w:ascii="Arial" w:hAnsi="Arial" w:cs="Arial"/>
          <w:sz w:val="24"/>
          <w:szCs w:val="24"/>
        </w:rPr>
        <w:tab/>
      </w:r>
      <w:r>
        <w:rPr>
          <w:rFonts w:ascii="Arial" w:hAnsi="Arial" w:cs="Arial"/>
          <w:sz w:val="24"/>
          <w:szCs w:val="24"/>
        </w:rPr>
        <w:t>Report.</w:t>
      </w:r>
    </w:p>
    <w:p w:rsidR="00835A25" w:rsidRPr="00A8378F" w:rsidRDefault="00835A25">
      <w:pPr>
        <w:spacing w:after="0" w:line="240" w:lineRule="auto"/>
        <w:rPr>
          <w:rFonts w:ascii="Arial" w:hAnsi="Arial" w:cs="Arial"/>
          <w:sz w:val="24"/>
          <w:szCs w:val="24"/>
        </w:rPr>
      </w:pPr>
    </w:p>
    <w:p w:rsidR="006E1AA8" w:rsidRDefault="0068462B">
      <w:pPr>
        <w:spacing w:after="0" w:line="240" w:lineRule="auto"/>
        <w:ind w:left="720" w:hanging="720"/>
        <w:rPr>
          <w:rFonts w:ascii="Arial" w:hAnsi="Arial" w:cs="Arial"/>
          <w:b/>
          <w:sz w:val="24"/>
          <w:szCs w:val="24"/>
        </w:rPr>
      </w:pPr>
      <w:r w:rsidRPr="00A10D56">
        <w:rPr>
          <w:rFonts w:ascii="Arial" w:hAnsi="Arial" w:cs="Arial"/>
          <w:b/>
          <w:sz w:val="24"/>
          <w:szCs w:val="24"/>
        </w:rPr>
        <w:t>7</w:t>
      </w:r>
      <w:r w:rsidR="006E1AA8" w:rsidRPr="00A10D56">
        <w:rPr>
          <w:rFonts w:ascii="Arial" w:hAnsi="Arial" w:cs="Arial"/>
          <w:b/>
          <w:sz w:val="24"/>
          <w:szCs w:val="24"/>
        </w:rPr>
        <w:t>.2</w:t>
      </w:r>
      <w:r w:rsidR="006E1AA8" w:rsidRPr="00A10D56">
        <w:rPr>
          <w:rFonts w:ascii="Arial" w:hAnsi="Arial" w:cs="Arial"/>
          <w:b/>
          <w:sz w:val="24"/>
          <w:szCs w:val="24"/>
        </w:rPr>
        <w:tab/>
      </w:r>
      <w:r w:rsidR="00550E44">
        <w:rPr>
          <w:rFonts w:ascii="Arial" w:hAnsi="Arial" w:cs="Arial"/>
          <w:b/>
          <w:sz w:val="24"/>
          <w:szCs w:val="24"/>
        </w:rPr>
        <w:t>Whistleblowing Q</w:t>
      </w:r>
      <w:r w:rsidR="0006356D">
        <w:rPr>
          <w:rFonts w:ascii="Arial" w:hAnsi="Arial" w:cs="Arial"/>
          <w:b/>
          <w:sz w:val="24"/>
          <w:szCs w:val="24"/>
        </w:rPr>
        <w:t xml:space="preserve">uarter </w:t>
      </w:r>
      <w:r w:rsidR="00DE6CCD">
        <w:rPr>
          <w:rFonts w:ascii="Arial" w:hAnsi="Arial" w:cs="Arial"/>
          <w:b/>
          <w:sz w:val="24"/>
          <w:szCs w:val="24"/>
        </w:rPr>
        <w:t xml:space="preserve">Two </w:t>
      </w:r>
      <w:r w:rsidR="00550E44">
        <w:rPr>
          <w:rFonts w:ascii="Arial" w:hAnsi="Arial" w:cs="Arial"/>
          <w:b/>
          <w:sz w:val="24"/>
          <w:szCs w:val="24"/>
        </w:rPr>
        <w:t>Report</w:t>
      </w:r>
    </w:p>
    <w:p w:rsidR="003971F3" w:rsidRDefault="004C57C5">
      <w:pPr>
        <w:spacing w:after="0" w:line="240" w:lineRule="auto"/>
        <w:rPr>
          <w:rFonts w:ascii="Arial" w:hAnsi="Arial" w:cs="Arial"/>
          <w:sz w:val="24"/>
          <w:szCs w:val="24"/>
        </w:rPr>
      </w:pPr>
      <w:r>
        <w:rPr>
          <w:rFonts w:ascii="Arial" w:hAnsi="Arial" w:cs="Arial"/>
          <w:sz w:val="24"/>
          <w:szCs w:val="24"/>
        </w:rPr>
        <w:tab/>
      </w:r>
    </w:p>
    <w:p w:rsidR="000940E8" w:rsidRDefault="001E0C29" w:rsidP="00DE6CCD">
      <w:pPr>
        <w:spacing w:after="0" w:line="240" w:lineRule="auto"/>
        <w:ind w:left="720"/>
        <w:rPr>
          <w:rFonts w:ascii="Arial" w:hAnsi="Arial" w:cs="Arial"/>
          <w:sz w:val="24"/>
          <w:szCs w:val="24"/>
        </w:rPr>
      </w:pPr>
      <w:r>
        <w:rPr>
          <w:rFonts w:ascii="Arial" w:hAnsi="Arial" w:cs="Arial"/>
          <w:sz w:val="24"/>
          <w:szCs w:val="24"/>
        </w:rPr>
        <w:t xml:space="preserve">Anne Marie Cavanagh </w:t>
      </w:r>
      <w:r w:rsidR="000940E8">
        <w:rPr>
          <w:rFonts w:ascii="Arial" w:hAnsi="Arial" w:cs="Arial"/>
          <w:sz w:val="24"/>
          <w:szCs w:val="24"/>
        </w:rPr>
        <w:t>pr</w:t>
      </w:r>
      <w:r w:rsidR="0006356D">
        <w:rPr>
          <w:rFonts w:ascii="Arial" w:hAnsi="Arial" w:cs="Arial"/>
          <w:sz w:val="24"/>
          <w:szCs w:val="24"/>
        </w:rPr>
        <w:t>esent</w:t>
      </w:r>
      <w:r w:rsidR="000940E8">
        <w:rPr>
          <w:rFonts w:ascii="Arial" w:hAnsi="Arial" w:cs="Arial"/>
          <w:sz w:val="24"/>
          <w:szCs w:val="24"/>
        </w:rPr>
        <w:t>ed the Whistleblowing Q</w:t>
      </w:r>
      <w:r w:rsidR="0006356D">
        <w:rPr>
          <w:rFonts w:ascii="Arial" w:hAnsi="Arial" w:cs="Arial"/>
          <w:sz w:val="24"/>
          <w:szCs w:val="24"/>
        </w:rPr>
        <w:t xml:space="preserve">uarter </w:t>
      </w:r>
      <w:r w:rsidR="00DE6CCD">
        <w:rPr>
          <w:rFonts w:ascii="Arial" w:hAnsi="Arial" w:cs="Arial"/>
          <w:sz w:val="24"/>
          <w:szCs w:val="24"/>
        </w:rPr>
        <w:t xml:space="preserve">Two </w:t>
      </w:r>
      <w:r w:rsidR="000940E8">
        <w:rPr>
          <w:rFonts w:ascii="Arial" w:hAnsi="Arial" w:cs="Arial"/>
          <w:sz w:val="24"/>
          <w:szCs w:val="24"/>
        </w:rPr>
        <w:t>Report</w:t>
      </w:r>
      <w:r w:rsidR="00F16D14">
        <w:rPr>
          <w:rFonts w:ascii="Arial" w:hAnsi="Arial" w:cs="Arial"/>
          <w:sz w:val="24"/>
          <w:szCs w:val="24"/>
        </w:rPr>
        <w:t xml:space="preserve"> and confirmed</w:t>
      </w:r>
      <w:r w:rsidR="009520F4">
        <w:rPr>
          <w:rFonts w:ascii="Arial" w:hAnsi="Arial" w:cs="Arial"/>
          <w:sz w:val="24"/>
          <w:szCs w:val="24"/>
        </w:rPr>
        <w:t xml:space="preserve"> that n</w:t>
      </w:r>
      <w:r w:rsidR="000940E8">
        <w:rPr>
          <w:rFonts w:ascii="Arial" w:hAnsi="Arial" w:cs="Arial"/>
          <w:sz w:val="24"/>
          <w:szCs w:val="24"/>
        </w:rPr>
        <w:t xml:space="preserve">o </w:t>
      </w:r>
      <w:r w:rsidR="00066940">
        <w:rPr>
          <w:rFonts w:ascii="Arial" w:hAnsi="Arial" w:cs="Arial"/>
          <w:sz w:val="24"/>
          <w:szCs w:val="24"/>
        </w:rPr>
        <w:t>new W</w:t>
      </w:r>
      <w:r w:rsidR="0006356D">
        <w:rPr>
          <w:rFonts w:ascii="Arial" w:hAnsi="Arial" w:cs="Arial"/>
          <w:sz w:val="24"/>
          <w:szCs w:val="24"/>
        </w:rPr>
        <w:t xml:space="preserve">histleblowing </w:t>
      </w:r>
      <w:r w:rsidR="00066940">
        <w:rPr>
          <w:rFonts w:ascii="Arial" w:hAnsi="Arial" w:cs="Arial"/>
          <w:sz w:val="24"/>
          <w:szCs w:val="24"/>
        </w:rPr>
        <w:t>C</w:t>
      </w:r>
      <w:r w:rsidR="0006356D">
        <w:rPr>
          <w:rFonts w:ascii="Arial" w:hAnsi="Arial" w:cs="Arial"/>
          <w:sz w:val="24"/>
          <w:szCs w:val="24"/>
        </w:rPr>
        <w:t>oncerns</w:t>
      </w:r>
      <w:r w:rsidR="000940E8">
        <w:rPr>
          <w:rFonts w:ascii="Arial" w:hAnsi="Arial" w:cs="Arial"/>
          <w:sz w:val="24"/>
          <w:szCs w:val="24"/>
        </w:rPr>
        <w:t xml:space="preserve"> had been received </w:t>
      </w:r>
      <w:r w:rsidR="00A27456">
        <w:rPr>
          <w:rFonts w:ascii="Arial" w:hAnsi="Arial" w:cs="Arial"/>
          <w:sz w:val="24"/>
          <w:szCs w:val="24"/>
        </w:rPr>
        <w:t>during</w:t>
      </w:r>
      <w:r w:rsidR="000940E8">
        <w:rPr>
          <w:rFonts w:ascii="Arial" w:hAnsi="Arial" w:cs="Arial"/>
          <w:sz w:val="24"/>
          <w:szCs w:val="24"/>
        </w:rPr>
        <w:t xml:space="preserve"> </w:t>
      </w:r>
      <w:r w:rsidR="00B52E52">
        <w:rPr>
          <w:rFonts w:ascii="Arial" w:hAnsi="Arial" w:cs="Arial"/>
          <w:sz w:val="24"/>
          <w:szCs w:val="24"/>
        </w:rPr>
        <w:t>Q</w:t>
      </w:r>
      <w:r w:rsidR="000940E8">
        <w:rPr>
          <w:rFonts w:ascii="Arial" w:hAnsi="Arial" w:cs="Arial"/>
          <w:sz w:val="24"/>
          <w:szCs w:val="24"/>
        </w:rPr>
        <w:t>uarter</w:t>
      </w:r>
      <w:r w:rsidR="00A27456">
        <w:rPr>
          <w:rFonts w:ascii="Arial" w:hAnsi="Arial" w:cs="Arial"/>
          <w:sz w:val="24"/>
          <w:szCs w:val="24"/>
        </w:rPr>
        <w:t xml:space="preserve"> </w:t>
      </w:r>
      <w:r w:rsidR="00B52E52">
        <w:rPr>
          <w:rFonts w:ascii="Arial" w:hAnsi="Arial" w:cs="Arial"/>
          <w:sz w:val="24"/>
          <w:szCs w:val="24"/>
        </w:rPr>
        <w:t>T</w:t>
      </w:r>
      <w:r w:rsidR="00A27456">
        <w:rPr>
          <w:rFonts w:ascii="Arial" w:hAnsi="Arial" w:cs="Arial"/>
          <w:sz w:val="24"/>
          <w:szCs w:val="24"/>
        </w:rPr>
        <w:t>wo</w:t>
      </w:r>
      <w:r w:rsidR="000940E8">
        <w:rPr>
          <w:rFonts w:ascii="Arial" w:hAnsi="Arial" w:cs="Arial"/>
          <w:sz w:val="24"/>
          <w:szCs w:val="24"/>
        </w:rPr>
        <w:t>.</w:t>
      </w:r>
    </w:p>
    <w:p w:rsidR="00215A19" w:rsidRDefault="001E0C29">
      <w:pPr>
        <w:spacing w:after="0" w:line="240" w:lineRule="auto"/>
        <w:rPr>
          <w:rFonts w:ascii="Arial" w:hAnsi="Arial" w:cs="Arial"/>
          <w:sz w:val="24"/>
          <w:szCs w:val="24"/>
        </w:rPr>
      </w:pPr>
      <w:r>
        <w:rPr>
          <w:rFonts w:ascii="Arial" w:hAnsi="Arial" w:cs="Arial"/>
          <w:sz w:val="24"/>
          <w:szCs w:val="24"/>
        </w:rPr>
        <w:tab/>
      </w:r>
    </w:p>
    <w:p w:rsidR="001E0C29" w:rsidRDefault="001E0C29" w:rsidP="001E0C29">
      <w:pPr>
        <w:spacing w:after="0" w:line="240" w:lineRule="auto"/>
        <w:ind w:left="720"/>
        <w:rPr>
          <w:rFonts w:ascii="Arial" w:hAnsi="Arial" w:cs="Arial"/>
          <w:sz w:val="24"/>
          <w:szCs w:val="24"/>
        </w:rPr>
      </w:pPr>
      <w:r>
        <w:rPr>
          <w:rFonts w:ascii="Arial" w:hAnsi="Arial" w:cs="Arial"/>
          <w:sz w:val="24"/>
          <w:szCs w:val="24"/>
        </w:rPr>
        <w:t>A</w:t>
      </w:r>
      <w:r w:rsidR="00F16D14">
        <w:rPr>
          <w:rFonts w:ascii="Arial" w:hAnsi="Arial" w:cs="Arial"/>
          <w:sz w:val="24"/>
          <w:szCs w:val="24"/>
        </w:rPr>
        <w:t xml:space="preserve">nne </w:t>
      </w:r>
      <w:r>
        <w:rPr>
          <w:rFonts w:ascii="Arial" w:hAnsi="Arial" w:cs="Arial"/>
          <w:sz w:val="24"/>
          <w:szCs w:val="24"/>
        </w:rPr>
        <w:t>M</w:t>
      </w:r>
      <w:r w:rsidR="00F16D14">
        <w:rPr>
          <w:rFonts w:ascii="Arial" w:hAnsi="Arial" w:cs="Arial"/>
          <w:sz w:val="24"/>
          <w:szCs w:val="24"/>
        </w:rPr>
        <w:t xml:space="preserve">arie </w:t>
      </w:r>
      <w:r>
        <w:rPr>
          <w:rFonts w:ascii="Arial" w:hAnsi="Arial" w:cs="Arial"/>
          <w:sz w:val="24"/>
          <w:szCs w:val="24"/>
        </w:rPr>
        <w:t>C</w:t>
      </w:r>
      <w:r w:rsidR="00F16D14">
        <w:rPr>
          <w:rFonts w:ascii="Arial" w:hAnsi="Arial" w:cs="Arial"/>
          <w:sz w:val="24"/>
          <w:szCs w:val="24"/>
        </w:rPr>
        <w:t>avanagh</w:t>
      </w:r>
      <w:r>
        <w:rPr>
          <w:rFonts w:ascii="Arial" w:hAnsi="Arial" w:cs="Arial"/>
          <w:sz w:val="24"/>
          <w:szCs w:val="24"/>
        </w:rPr>
        <w:t xml:space="preserve"> highlighted </w:t>
      </w:r>
      <w:r w:rsidR="00B52E52">
        <w:rPr>
          <w:rFonts w:ascii="Arial" w:hAnsi="Arial" w:cs="Arial"/>
          <w:sz w:val="24"/>
          <w:szCs w:val="24"/>
        </w:rPr>
        <w:t xml:space="preserve">the </w:t>
      </w:r>
      <w:r>
        <w:rPr>
          <w:rFonts w:ascii="Arial" w:hAnsi="Arial" w:cs="Arial"/>
          <w:sz w:val="24"/>
          <w:szCs w:val="24"/>
        </w:rPr>
        <w:t xml:space="preserve">Speak </w:t>
      </w:r>
      <w:proofErr w:type="gramStart"/>
      <w:r>
        <w:rPr>
          <w:rFonts w:ascii="Arial" w:hAnsi="Arial" w:cs="Arial"/>
          <w:sz w:val="24"/>
          <w:szCs w:val="24"/>
        </w:rPr>
        <w:t>Up</w:t>
      </w:r>
      <w:proofErr w:type="gramEnd"/>
      <w:r>
        <w:rPr>
          <w:rFonts w:ascii="Arial" w:hAnsi="Arial" w:cs="Arial"/>
          <w:sz w:val="24"/>
          <w:szCs w:val="24"/>
        </w:rPr>
        <w:t xml:space="preserve"> Week that took place in September 2024 and </w:t>
      </w:r>
      <w:r w:rsidR="00F16D14">
        <w:rPr>
          <w:rFonts w:ascii="Arial" w:hAnsi="Arial" w:cs="Arial"/>
          <w:sz w:val="24"/>
          <w:szCs w:val="24"/>
        </w:rPr>
        <w:t xml:space="preserve">confirmed that </w:t>
      </w:r>
      <w:r w:rsidR="00B52E52">
        <w:rPr>
          <w:rFonts w:ascii="Arial" w:hAnsi="Arial" w:cs="Arial"/>
          <w:sz w:val="24"/>
          <w:szCs w:val="24"/>
        </w:rPr>
        <w:t xml:space="preserve">results from the </w:t>
      </w:r>
      <w:r>
        <w:rPr>
          <w:rFonts w:ascii="Arial" w:hAnsi="Arial" w:cs="Arial"/>
          <w:sz w:val="24"/>
          <w:szCs w:val="24"/>
        </w:rPr>
        <w:t xml:space="preserve">survey </w:t>
      </w:r>
      <w:r w:rsidR="00B52E52">
        <w:rPr>
          <w:rFonts w:ascii="Arial" w:hAnsi="Arial" w:cs="Arial"/>
          <w:sz w:val="24"/>
          <w:szCs w:val="24"/>
        </w:rPr>
        <w:t xml:space="preserve">undertaken by staff </w:t>
      </w:r>
      <w:r>
        <w:rPr>
          <w:rFonts w:ascii="Arial" w:hAnsi="Arial" w:cs="Arial"/>
          <w:sz w:val="24"/>
          <w:szCs w:val="24"/>
        </w:rPr>
        <w:t xml:space="preserve">would be available in the </w:t>
      </w:r>
      <w:r w:rsidR="00B52E52">
        <w:rPr>
          <w:rFonts w:ascii="Arial" w:hAnsi="Arial" w:cs="Arial"/>
          <w:sz w:val="24"/>
          <w:szCs w:val="24"/>
        </w:rPr>
        <w:t xml:space="preserve">next quarterly </w:t>
      </w:r>
      <w:r>
        <w:rPr>
          <w:rFonts w:ascii="Arial" w:hAnsi="Arial" w:cs="Arial"/>
          <w:sz w:val="24"/>
          <w:szCs w:val="24"/>
        </w:rPr>
        <w:t xml:space="preserve">report. </w:t>
      </w:r>
      <w:r w:rsidR="00B52E52">
        <w:rPr>
          <w:rFonts w:ascii="Arial" w:hAnsi="Arial" w:cs="Arial"/>
          <w:sz w:val="24"/>
          <w:szCs w:val="24"/>
        </w:rPr>
        <w:t xml:space="preserve">  </w:t>
      </w:r>
    </w:p>
    <w:p w:rsidR="00B52E52" w:rsidRDefault="00B52E52" w:rsidP="001E0C29">
      <w:pPr>
        <w:spacing w:after="0" w:line="240" w:lineRule="auto"/>
        <w:ind w:left="720"/>
        <w:rPr>
          <w:rFonts w:ascii="Arial" w:hAnsi="Arial" w:cs="Arial"/>
          <w:sz w:val="24"/>
          <w:szCs w:val="24"/>
        </w:rPr>
      </w:pPr>
    </w:p>
    <w:p w:rsidR="001E0C29" w:rsidRDefault="001E0C29" w:rsidP="001E0C29">
      <w:pPr>
        <w:spacing w:after="0" w:line="240" w:lineRule="auto"/>
        <w:ind w:left="720"/>
        <w:rPr>
          <w:rFonts w:ascii="Arial" w:hAnsi="Arial" w:cs="Arial"/>
          <w:sz w:val="24"/>
          <w:szCs w:val="24"/>
        </w:rPr>
      </w:pPr>
      <w:r>
        <w:rPr>
          <w:rFonts w:ascii="Arial" w:hAnsi="Arial" w:cs="Arial"/>
          <w:sz w:val="24"/>
          <w:szCs w:val="24"/>
        </w:rPr>
        <w:t xml:space="preserve">Callum Blackburn thanked Nicki Hamer and the Corporate Governance team for gathering survey responses during Speak </w:t>
      </w:r>
      <w:proofErr w:type="gramStart"/>
      <w:r>
        <w:rPr>
          <w:rFonts w:ascii="Arial" w:hAnsi="Arial" w:cs="Arial"/>
          <w:sz w:val="24"/>
          <w:szCs w:val="24"/>
        </w:rPr>
        <w:t>Up</w:t>
      </w:r>
      <w:proofErr w:type="gramEnd"/>
      <w:r>
        <w:rPr>
          <w:rFonts w:ascii="Arial" w:hAnsi="Arial" w:cs="Arial"/>
          <w:sz w:val="24"/>
          <w:szCs w:val="24"/>
        </w:rPr>
        <w:t xml:space="preserve"> Week. </w:t>
      </w:r>
    </w:p>
    <w:p w:rsidR="001E0C29" w:rsidRDefault="001E0C29" w:rsidP="001E0C29">
      <w:pPr>
        <w:spacing w:after="0" w:line="240" w:lineRule="auto"/>
        <w:ind w:left="720"/>
        <w:rPr>
          <w:rFonts w:ascii="Arial" w:hAnsi="Arial" w:cs="Arial"/>
          <w:sz w:val="24"/>
          <w:szCs w:val="24"/>
        </w:rPr>
      </w:pPr>
    </w:p>
    <w:p w:rsidR="00215A19" w:rsidRDefault="00215A19">
      <w:pPr>
        <w:spacing w:after="0" w:line="240" w:lineRule="auto"/>
        <w:ind w:left="720"/>
        <w:rPr>
          <w:rFonts w:ascii="Arial" w:hAnsi="Arial" w:cs="Arial"/>
          <w:sz w:val="24"/>
          <w:szCs w:val="24"/>
        </w:rPr>
      </w:pPr>
      <w:r>
        <w:rPr>
          <w:rFonts w:ascii="Arial" w:hAnsi="Arial" w:cs="Arial"/>
          <w:sz w:val="24"/>
          <w:szCs w:val="24"/>
        </w:rPr>
        <w:t>S</w:t>
      </w:r>
      <w:r w:rsidR="00DF3858">
        <w:rPr>
          <w:rFonts w:ascii="Arial" w:hAnsi="Arial" w:cs="Arial"/>
          <w:sz w:val="24"/>
          <w:szCs w:val="24"/>
        </w:rPr>
        <w:t xml:space="preserve">taff </w:t>
      </w:r>
      <w:r>
        <w:rPr>
          <w:rFonts w:ascii="Arial" w:hAnsi="Arial" w:cs="Arial"/>
          <w:sz w:val="24"/>
          <w:szCs w:val="24"/>
        </w:rPr>
        <w:t>G</w:t>
      </w:r>
      <w:r w:rsidR="00DF3858">
        <w:rPr>
          <w:rFonts w:ascii="Arial" w:hAnsi="Arial" w:cs="Arial"/>
          <w:sz w:val="24"/>
          <w:szCs w:val="24"/>
        </w:rPr>
        <w:t xml:space="preserve">overnance and </w:t>
      </w:r>
      <w:r>
        <w:rPr>
          <w:rFonts w:ascii="Arial" w:hAnsi="Arial" w:cs="Arial"/>
          <w:sz w:val="24"/>
          <w:szCs w:val="24"/>
        </w:rPr>
        <w:t>P</w:t>
      </w:r>
      <w:r w:rsidR="00DF3858">
        <w:rPr>
          <w:rFonts w:ascii="Arial" w:hAnsi="Arial" w:cs="Arial"/>
          <w:sz w:val="24"/>
          <w:szCs w:val="24"/>
        </w:rPr>
        <w:t xml:space="preserve">erson </w:t>
      </w:r>
      <w:r>
        <w:rPr>
          <w:rFonts w:ascii="Arial" w:hAnsi="Arial" w:cs="Arial"/>
          <w:sz w:val="24"/>
          <w:szCs w:val="24"/>
        </w:rPr>
        <w:t>C</w:t>
      </w:r>
      <w:r w:rsidR="00DF3858">
        <w:rPr>
          <w:rFonts w:ascii="Arial" w:hAnsi="Arial" w:cs="Arial"/>
          <w:sz w:val="24"/>
          <w:szCs w:val="24"/>
        </w:rPr>
        <w:t xml:space="preserve">entred </w:t>
      </w:r>
      <w:r>
        <w:rPr>
          <w:rFonts w:ascii="Arial" w:hAnsi="Arial" w:cs="Arial"/>
          <w:sz w:val="24"/>
          <w:szCs w:val="24"/>
        </w:rPr>
        <w:t>C</w:t>
      </w:r>
      <w:r w:rsidR="00DF3858">
        <w:rPr>
          <w:rFonts w:ascii="Arial" w:hAnsi="Arial" w:cs="Arial"/>
          <w:sz w:val="24"/>
          <w:szCs w:val="24"/>
        </w:rPr>
        <w:t>ommittee</w:t>
      </w:r>
      <w:r>
        <w:rPr>
          <w:rFonts w:ascii="Arial" w:hAnsi="Arial" w:cs="Arial"/>
          <w:sz w:val="24"/>
          <w:szCs w:val="24"/>
        </w:rPr>
        <w:t xml:space="preserve"> </w:t>
      </w:r>
      <w:r w:rsidR="00B52E52">
        <w:rPr>
          <w:rFonts w:ascii="Arial" w:hAnsi="Arial" w:cs="Arial"/>
          <w:sz w:val="24"/>
          <w:szCs w:val="24"/>
        </w:rPr>
        <w:t xml:space="preserve">noted </w:t>
      </w:r>
      <w:r>
        <w:rPr>
          <w:rFonts w:ascii="Arial" w:hAnsi="Arial" w:cs="Arial"/>
          <w:sz w:val="24"/>
          <w:szCs w:val="24"/>
        </w:rPr>
        <w:t>the Whistleblowing Q</w:t>
      </w:r>
      <w:r w:rsidR="00DE6CCD">
        <w:rPr>
          <w:rFonts w:ascii="Arial" w:hAnsi="Arial" w:cs="Arial"/>
          <w:sz w:val="24"/>
          <w:szCs w:val="24"/>
        </w:rPr>
        <w:t>uarter Two</w:t>
      </w:r>
      <w:r>
        <w:rPr>
          <w:rFonts w:ascii="Arial" w:hAnsi="Arial" w:cs="Arial"/>
          <w:sz w:val="24"/>
          <w:szCs w:val="24"/>
        </w:rPr>
        <w:t xml:space="preserve"> Report. </w:t>
      </w:r>
    </w:p>
    <w:p w:rsidR="00F23146" w:rsidRDefault="00F23146">
      <w:pPr>
        <w:spacing w:after="0" w:line="240" w:lineRule="auto"/>
        <w:ind w:left="720"/>
        <w:rPr>
          <w:rFonts w:ascii="Arial" w:hAnsi="Arial" w:cs="Arial"/>
          <w:sz w:val="24"/>
          <w:szCs w:val="24"/>
        </w:rPr>
      </w:pPr>
    </w:p>
    <w:p w:rsidR="00F23146" w:rsidRPr="007B5AEA" w:rsidRDefault="00F23146">
      <w:pPr>
        <w:spacing w:after="0" w:line="240" w:lineRule="auto"/>
        <w:ind w:left="720"/>
        <w:rPr>
          <w:rFonts w:ascii="Arial" w:hAnsi="Arial" w:cs="Arial"/>
          <w:sz w:val="24"/>
          <w:szCs w:val="24"/>
        </w:rPr>
      </w:pPr>
    </w:p>
    <w:p w:rsidR="00A55B1B" w:rsidRPr="004C4C52" w:rsidRDefault="003E612C">
      <w:pPr>
        <w:spacing w:after="0" w:line="240" w:lineRule="auto"/>
        <w:rPr>
          <w:rFonts w:ascii="Arial" w:hAnsi="Arial" w:cs="Arial"/>
          <w:b/>
          <w:color w:val="0070C0"/>
          <w:sz w:val="24"/>
          <w:szCs w:val="24"/>
        </w:rPr>
      </w:pPr>
      <w:r w:rsidRPr="004C4C52">
        <w:rPr>
          <w:rFonts w:ascii="Arial" w:hAnsi="Arial" w:cs="Arial"/>
          <w:b/>
          <w:color w:val="0070C0"/>
          <w:sz w:val="24"/>
          <w:szCs w:val="24"/>
        </w:rPr>
        <w:lastRenderedPageBreak/>
        <w:t>8</w:t>
      </w:r>
      <w:r w:rsidR="00A55B1B" w:rsidRPr="004C4C52">
        <w:rPr>
          <w:rFonts w:ascii="Arial" w:hAnsi="Arial" w:cs="Arial"/>
          <w:b/>
          <w:color w:val="0070C0"/>
          <w:sz w:val="24"/>
          <w:szCs w:val="24"/>
        </w:rPr>
        <w:tab/>
        <w:t>Involved in Decisions</w:t>
      </w:r>
    </w:p>
    <w:p w:rsidR="00A55B1B" w:rsidRPr="006C15E9" w:rsidRDefault="00A55B1B">
      <w:pPr>
        <w:spacing w:after="0" w:line="240" w:lineRule="auto"/>
        <w:rPr>
          <w:rFonts w:ascii="Arial" w:hAnsi="Arial" w:cs="Arial"/>
          <w:b/>
          <w:sz w:val="24"/>
          <w:szCs w:val="24"/>
        </w:rPr>
      </w:pPr>
    </w:p>
    <w:p w:rsidR="006C15E9" w:rsidRDefault="003E612C">
      <w:pPr>
        <w:spacing w:after="0" w:line="240" w:lineRule="auto"/>
        <w:rPr>
          <w:rFonts w:ascii="Arial" w:hAnsi="Arial" w:cs="Arial"/>
          <w:b/>
          <w:sz w:val="24"/>
          <w:szCs w:val="24"/>
        </w:rPr>
      </w:pPr>
      <w:r w:rsidRPr="006C15E9">
        <w:rPr>
          <w:rFonts w:ascii="Arial" w:hAnsi="Arial" w:cs="Arial"/>
          <w:b/>
          <w:sz w:val="24"/>
          <w:szCs w:val="24"/>
        </w:rPr>
        <w:t>8</w:t>
      </w:r>
      <w:r w:rsidR="00A55B1B" w:rsidRPr="006C15E9">
        <w:rPr>
          <w:rFonts w:ascii="Arial" w:hAnsi="Arial" w:cs="Arial"/>
          <w:b/>
          <w:sz w:val="24"/>
          <w:szCs w:val="24"/>
        </w:rPr>
        <w:t>.1</w:t>
      </w:r>
      <w:r w:rsidR="00A55B1B" w:rsidRPr="006C15E9">
        <w:rPr>
          <w:rFonts w:ascii="Arial" w:hAnsi="Arial" w:cs="Arial"/>
          <w:b/>
          <w:sz w:val="24"/>
          <w:szCs w:val="24"/>
        </w:rPr>
        <w:tab/>
        <w:t>Part</w:t>
      </w:r>
      <w:r w:rsidRPr="006C15E9">
        <w:rPr>
          <w:rFonts w:ascii="Arial" w:hAnsi="Arial" w:cs="Arial"/>
          <w:b/>
          <w:sz w:val="24"/>
          <w:szCs w:val="24"/>
        </w:rPr>
        <w:t>nership Forum</w:t>
      </w:r>
      <w:r w:rsidR="00550E44">
        <w:rPr>
          <w:rFonts w:ascii="Arial" w:hAnsi="Arial" w:cs="Arial"/>
          <w:b/>
          <w:sz w:val="24"/>
          <w:szCs w:val="24"/>
        </w:rPr>
        <w:t xml:space="preserve"> Report</w:t>
      </w:r>
      <w:r w:rsidRPr="006C15E9">
        <w:rPr>
          <w:rFonts w:ascii="Arial" w:hAnsi="Arial" w:cs="Arial"/>
          <w:b/>
          <w:sz w:val="24"/>
          <w:szCs w:val="24"/>
        </w:rPr>
        <w:t xml:space="preserve"> </w:t>
      </w:r>
    </w:p>
    <w:p w:rsidR="006C15E9" w:rsidRDefault="006C15E9">
      <w:pPr>
        <w:spacing w:after="0" w:line="240" w:lineRule="auto"/>
        <w:rPr>
          <w:rFonts w:ascii="Arial" w:hAnsi="Arial" w:cs="Arial"/>
          <w:b/>
          <w:sz w:val="24"/>
          <w:szCs w:val="24"/>
        </w:rPr>
      </w:pPr>
    </w:p>
    <w:p w:rsidR="001E0C29" w:rsidRDefault="0065385A" w:rsidP="00381CAD">
      <w:pPr>
        <w:spacing w:after="0" w:line="240" w:lineRule="auto"/>
        <w:ind w:left="720"/>
        <w:rPr>
          <w:rFonts w:ascii="Arial" w:hAnsi="Arial" w:cs="Arial"/>
          <w:sz w:val="24"/>
          <w:szCs w:val="24"/>
        </w:rPr>
      </w:pPr>
      <w:r>
        <w:rPr>
          <w:rFonts w:ascii="Arial" w:hAnsi="Arial" w:cs="Arial"/>
          <w:sz w:val="24"/>
          <w:szCs w:val="24"/>
        </w:rPr>
        <w:t>Jane Christie-Flight presented the Partnership Forum Report</w:t>
      </w:r>
      <w:r w:rsidR="00A27456">
        <w:rPr>
          <w:rFonts w:ascii="Arial" w:hAnsi="Arial" w:cs="Arial"/>
          <w:sz w:val="24"/>
          <w:szCs w:val="24"/>
        </w:rPr>
        <w:t xml:space="preserve"> </w:t>
      </w:r>
      <w:r w:rsidR="00381CAD">
        <w:rPr>
          <w:rFonts w:ascii="Arial" w:hAnsi="Arial" w:cs="Arial"/>
          <w:sz w:val="24"/>
          <w:szCs w:val="24"/>
        </w:rPr>
        <w:t>h</w:t>
      </w:r>
      <w:r w:rsidR="001E0C29">
        <w:rPr>
          <w:rFonts w:ascii="Arial" w:hAnsi="Arial" w:cs="Arial"/>
          <w:sz w:val="24"/>
          <w:szCs w:val="24"/>
        </w:rPr>
        <w:t>ighlight</w:t>
      </w:r>
      <w:r w:rsidR="00A27456">
        <w:rPr>
          <w:rFonts w:ascii="Arial" w:hAnsi="Arial" w:cs="Arial"/>
          <w:sz w:val="24"/>
          <w:szCs w:val="24"/>
        </w:rPr>
        <w:t>ing</w:t>
      </w:r>
      <w:r w:rsidR="001E0C29">
        <w:rPr>
          <w:rFonts w:ascii="Arial" w:hAnsi="Arial" w:cs="Arial"/>
          <w:sz w:val="24"/>
          <w:szCs w:val="24"/>
        </w:rPr>
        <w:t xml:space="preserve"> </w:t>
      </w:r>
      <w:r w:rsidR="00B52E52">
        <w:rPr>
          <w:rFonts w:ascii="Arial" w:hAnsi="Arial" w:cs="Arial"/>
          <w:sz w:val="24"/>
          <w:szCs w:val="24"/>
        </w:rPr>
        <w:t xml:space="preserve">the </w:t>
      </w:r>
      <w:r w:rsidR="001E0C29">
        <w:rPr>
          <w:rFonts w:ascii="Arial" w:hAnsi="Arial" w:cs="Arial"/>
          <w:sz w:val="24"/>
          <w:szCs w:val="24"/>
        </w:rPr>
        <w:t xml:space="preserve">ongoing Phishing exercises that </w:t>
      </w:r>
      <w:r w:rsidR="00B52E52">
        <w:rPr>
          <w:rFonts w:ascii="Arial" w:hAnsi="Arial" w:cs="Arial"/>
          <w:sz w:val="24"/>
          <w:szCs w:val="24"/>
        </w:rPr>
        <w:t xml:space="preserve">had been </w:t>
      </w:r>
      <w:r w:rsidR="001E0C29">
        <w:rPr>
          <w:rFonts w:ascii="Arial" w:hAnsi="Arial" w:cs="Arial"/>
          <w:sz w:val="24"/>
          <w:szCs w:val="24"/>
        </w:rPr>
        <w:t>roll</w:t>
      </w:r>
      <w:r w:rsidR="00B52E52">
        <w:rPr>
          <w:rFonts w:ascii="Arial" w:hAnsi="Arial" w:cs="Arial"/>
          <w:sz w:val="24"/>
          <w:szCs w:val="24"/>
        </w:rPr>
        <w:t>ed</w:t>
      </w:r>
      <w:r w:rsidR="001E0C29">
        <w:rPr>
          <w:rFonts w:ascii="Arial" w:hAnsi="Arial" w:cs="Arial"/>
          <w:sz w:val="24"/>
          <w:szCs w:val="24"/>
        </w:rPr>
        <w:t xml:space="preserve"> out across the organisation. </w:t>
      </w:r>
    </w:p>
    <w:p w:rsidR="001E0C29" w:rsidRDefault="001E0C29">
      <w:pPr>
        <w:spacing w:after="0" w:line="240" w:lineRule="auto"/>
        <w:ind w:left="720"/>
        <w:rPr>
          <w:rFonts w:ascii="Arial" w:hAnsi="Arial" w:cs="Arial"/>
          <w:sz w:val="24"/>
          <w:szCs w:val="24"/>
        </w:rPr>
      </w:pPr>
    </w:p>
    <w:p w:rsidR="00381CAD" w:rsidRDefault="00381CAD" w:rsidP="00381CAD">
      <w:pPr>
        <w:spacing w:after="0" w:line="240" w:lineRule="auto"/>
        <w:ind w:left="720"/>
        <w:rPr>
          <w:rFonts w:ascii="Arial" w:hAnsi="Arial" w:cs="Arial"/>
          <w:sz w:val="24"/>
          <w:szCs w:val="24"/>
        </w:rPr>
      </w:pPr>
      <w:r>
        <w:rPr>
          <w:rFonts w:ascii="Arial" w:hAnsi="Arial" w:cs="Arial"/>
          <w:sz w:val="24"/>
          <w:szCs w:val="24"/>
        </w:rPr>
        <w:t xml:space="preserve">The 2025/26 Public Holiday dates had been </w:t>
      </w:r>
      <w:r w:rsidR="00120D25">
        <w:rPr>
          <w:rFonts w:ascii="Arial" w:hAnsi="Arial" w:cs="Arial"/>
          <w:sz w:val="24"/>
          <w:szCs w:val="24"/>
        </w:rPr>
        <w:t>approved and communicated across</w:t>
      </w:r>
      <w:r>
        <w:rPr>
          <w:rFonts w:ascii="Arial" w:hAnsi="Arial" w:cs="Arial"/>
          <w:sz w:val="24"/>
          <w:szCs w:val="24"/>
        </w:rPr>
        <w:t xml:space="preserve"> the organisation. </w:t>
      </w:r>
    </w:p>
    <w:p w:rsidR="00381CAD" w:rsidRDefault="00381CAD">
      <w:pPr>
        <w:spacing w:after="0" w:line="240" w:lineRule="auto"/>
        <w:ind w:left="720"/>
        <w:rPr>
          <w:rFonts w:ascii="Arial" w:hAnsi="Arial" w:cs="Arial"/>
          <w:sz w:val="24"/>
          <w:szCs w:val="24"/>
        </w:rPr>
      </w:pPr>
    </w:p>
    <w:p w:rsidR="001E0C29" w:rsidRDefault="001E0C29" w:rsidP="00342654">
      <w:pPr>
        <w:spacing w:after="0" w:line="240" w:lineRule="auto"/>
        <w:ind w:left="720"/>
        <w:rPr>
          <w:rFonts w:ascii="Arial" w:hAnsi="Arial" w:cs="Arial"/>
          <w:sz w:val="24"/>
          <w:szCs w:val="24"/>
        </w:rPr>
      </w:pPr>
      <w:r>
        <w:rPr>
          <w:rFonts w:ascii="Arial" w:hAnsi="Arial" w:cs="Arial"/>
          <w:sz w:val="24"/>
          <w:szCs w:val="24"/>
        </w:rPr>
        <w:t>J</w:t>
      </w:r>
      <w:r w:rsidR="00342654">
        <w:rPr>
          <w:rFonts w:ascii="Arial" w:hAnsi="Arial" w:cs="Arial"/>
          <w:sz w:val="24"/>
          <w:szCs w:val="24"/>
        </w:rPr>
        <w:t xml:space="preserve">ane </w:t>
      </w:r>
      <w:r>
        <w:rPr>
          <w:rFonts w:ascii="Arial" w:hAnsi="Arial" w:cs="Arial"/>
          <w:sz w:val="24"/>
          <w:szCs w:val="24"/>
        </w:rPr>
        <w:t>C</w:t>
      </w:r>
      <w:r w:rsidR="00342654">
        <w:rPr>
          <w:rFonts w:ascii="Arial" w:hAnsi="Arial" w:cs="Arial"/>
          <w:sz w:val="24"/>
          <w:szCs w:val="24"/>
        </w:rPr>
        <w:t>hristie-</w:t>
      </w:r>
      <w:r>
        <w:rPr>
          <w:rFonts w:ascii="Arial" w:hAnsi="Arial" w:cs="Arial"/>
          <w:sz w:val="24"/>
          <w:szCs w:val="24"/>
        </w:rPr>
        <w:t>F</w:t>
      </w:r>
      <w:r w:rsidR="00342654">
        <w:rPr>
          <w:rFonts w:ascii="Arial" w:hAnsi="Arial" w:cs="Arial"/>
          <w:sz w:val="24"/>
          <w:szCs w:val="24"/>
        </w:rPr>
        <w:t>light</w:t>
      </w:r>
      <w:r>
        <w:rPr>
          <w:rFonts w:ascii="Arial" w:hAnsi="Arial" w:cs="Arial"/>
          <w:sz w:val="24"/>
          <w:szCs w:val="24"/>
        </w:rPr>
        <w:t xml:space="preserve"> highlighted </w:t>
      </w:r>
      <w:r w:rsidR="00342654">
        <w:rPr>
          <w:rFonts w:ascii="Arial" w:hAnsi="Arial" w:cs="Arial"/>
          <w:sz w:val="24"/>
          <w:szCs w:val="24"/>
        </w:rPr>
        <w:t>the ongoing</w:t>
      </w:r>
      <w:r>
        <w:rPr>
          <w:rFonts w:ascii="Arial" w:hAnsi="Arial" w:cs="Arial"/>
          <w:sz w:val="24"/>
          <w:szCs w:val="24"/>
        </w:rPr>
        <w:t xml:space="preserve"> work </w:t>
      </w:r>
      <w:r w:rsidR="00342654">
        <w:rPr>
          <w:rFonts w:ascii="Arial" w:hAnsi="Arial" w:cs="Arial"/>
          <w:sz w:val="24"/>
          <w:szCs w:val="24"/>
        </w:rPr>
        <w:t>with Estates and Security colleag</w:t>
      </w:r>
      <w:r w:rsidR="00120D25">
        <w:rPr>
          <w:rFonts w:ascii="Arial" w:hAnsi="Arial" w:cs="Arial"/>
          <w:sz w:val="24"/>
          <w:szCs w:val="24"/>
        </w:rPr>
        <w:t xml:space="preserve">ues to ensure the department was </w:t>
      </w:r>
      <w:r w:rsidR="00342654">
        <w:rPr>
          <w:rFonts w:ascii="Arial" w:hAnsi="Arial" w:cs="Arial"/>
          <w:sz w:val="24"/>
          <w:szCs w:val="24"/>
        </w:rPr>
        <w:t xml:space="preserve">able to adopt a Reduced Working Week. </w:t>
      </w:r>
    </w:p>
    <w:p w:rsidR="001E0C29" w:rsidRDefault="001E0C29">
      <w:pPr>
        <w:spacing w:after="0" w:line="240" w:lineRule="auto"/>
        <w:ind w:left="720"/>
        <w:rPr>
          <w:rFonts w:ascii="Arial" w:hAnsi="Arial" w:cs="Arial"/>
          <w:sz w:val="24"/>
          <w:szCs w:val="24"/>
        </w:rPr>
      </w:pPr>
    </w:p>
    <w:p w:rsidR="001E0C29" w:rsidRDefault="001E0C29">
      <w:pPr>
        <w:spacing w:after="0" w:line="240" w:lineRule="auto"/>
        <w:ind w:left="720"/>
        <w:rPr>
          <w:rFonts w:ascii="Arial" w:hAnsi="Arial" w:cs="Arial"/>
          <w:sz w:val="24"/>
          <w:szCs w:val="24"/>
        </w:rPr>
      </w:pPr>
      <w:r>
        <w:rPr>
          <w:rFonts w:ascii="Arial" w:hAnsi="Arial" w:cs="Arial"/>
          <w:sz w:val="24"/>
          <w:szCs w:val="24"/>
        </w:rPr>
        <w:t>The P</w:t>
      </w:r>
      <w:r w:rsidR="00342654">
        <w:rPr>
          <w:rFonts w:ascii="Arial" w:hAnsi="Arial" w:cs="Arial"/>
          <w:sz w:val="24"/>
          <w:szCs w:val="24"/>
        </w:rPr>
        <w:t xml:space="preserve">ay </w:t>
      </w:r>
      <w:r>
        <w:rPr>
          <w:rFonts w:ascii="Arial" w:hAnsi="Arial" w:cs="Arial"/>
          <w:sz w:val="24"/>
          <w:szCs w:val="24"/>
        </w:rPr>
        <w:t>A</w:t>
      </w:r>
      <w:r w:rsidR="00342654">
        <w:rPr>
          <w:rFonts w:ascii="Arial" w:hAnsi="Arial" w:cs="Arial"/>
          <w:sz w:val="24"/>
          <w:szCs w:val="24"/>
        </w:rPr>
        <w:t xml:space="preserve">s </w:t>
      </w:r>
      <w:r>
        <w:rPr>
          <w:rFonts w:ascii="Arial" w:hAnsi="Arial" w:cs="Arial"/>
          <w:sz w:val="24"/>
          <w:szCs w:val="24"/>
        </w:rPr>
        <w:t>I</w:t>
      </w:r>
      <w:r w:rsidR="00342654">
        <w:rPr>
          <w:rFonts w:ascii="Arial" w:hAnsi="Arial" w:cs="Arial"/>
          <w:sz w:val="24"/>
          <w:szCs w:val="24"/>
        </w:rPr>
        <w:t xml:space="preserve">f </w:t>
      </w:r>
      <w:proofErr w:type="gramStart"/>
      <w:r>
        <w:rPr>
          <w:rFonts w:ascii="Arial" w:hAnsi="Arial" w:cs="Arial"/>
          <w:sz w:val="24"/>
          <w:szCs w:val="24"/>
        </w:rPr>
        <w:t>A</w:t>
      </w:r>
      <w:r w:rsidR="00342654">
        <w:rPr>
          <w:rFonts w:ascii="Arial" w:hAnsi="Arial" w:cs="Arial"/>
          <w:sz w:val="24"/>
          <w:szCs w:val="24"/>
        </w:rPr>
        <w:t>t</w:t>
      </w:r>
      <w:proofErr w:type="gramEnd"/>
      <w:r w:rsidR="00342654">
        <w:rPr>
          <w:rFonts w:ascii="Arial" w:hAnsi="Arial" w:cs="Arial"/>
          <w:sz w:val="24"/>
          <w:szCs w:val="24"/>
        </w:rPr>
        <w:t xml:space="preserve"> </w:t>
      </w:r>
      <w:r>
        <w:rPr>
          <w:rFonts w:ascii="Arial" w:hAnsi="Arial" w:cs="Arial"/>
          <w:sz w:val="24"/>
          <w:szCs w:val="24"/>
        </w:rPr>
        <w:t>W</w:t>
      </w:r>
      <w:r w:rsidR="00342654">
        <w:rPr>
          <w:rFonts w:ascii="Arial" w:hAnsi="Arial" w:cs="Arial"/>
          <w:sz w:val="24"/>
          <w:szCs w:val="24"/>
        </w:rPr>
        <w:t xml:space="preserve">ork automatic payment </w:t>
      </w:r>
      <w:r>
        <w:rPr>
          <w:rFonts w:ascii="Arial" w:hAnsi="Arial" w:cs="Arial"/>
          <w:sz w:val="24"/>
          <w:szCs w:val="24"/>
        </w:rPr>
        <w:t xml:space="preserve">scheme </w:t>
      </w:r>
      <w:r w:rsidR="00A27456">
        <w:rPr>
          <w:rFonts w:ascii="Arial" w:hAnsi="Arial" w:cs="Arial"/>
          <w:sz w:val="24"/>
          <w:szCs w:val="24"/>
        </w:rPr>
        <w:t xml:space="preserve">and the Uniform and Dress Code Policy </w:t>
      </w:r>
      <w:r w:rsidR="00B52E52">
        <w:rPr>
          <w:rFonts w:ascii="Arial" w:hAnsi="Arial" w:cs="Arial"/>
          <w:sz w:val="24"/>
          <w:szCs w:val="24"/>
        </w:rPr>
        <w:t>had been</w:t>
      </w:r>
      <w:r>
        <w:rPr>
          <w:rFonts w:ascii="Arial" w:hAnsi="Arial" w:cs="Arial"/>
          <w:sz w:val="24"/>
          <w:szCs w:val="24"/>
        </w:rPr>
        <w:t xml:space="preserve"> approved. Anne Marie Cavanagh confirmed that there had been no </w:t>
      </w:r>
      <w:r w:rsidR="00A27456">
        <w:rPr>
          <w:rFonts w:ascii="Arial" w:hAnsi="Arial" w:cs="Arial"/>
          <w:sz w:val="24"/>
          <w:szCs w:val="24"/>
        </w:rPr>
        <w:t>progress made</w:t>
      </w:r>
      <w:r>
        <w:rPr>
          <w:rFonts w:ascii="Arial" w:hAnsi="Arial" w:cs="Arial"/>
          <w:sz w:val="24"/>
          <w:szCs w:val="24"/>
        </w:rPr>
        <w:t xml:space="preserve"> on a National Uniform Policy across NHS Scotland. </w:t>
      </w:r>
    </w:p>
    <w:p w:rsidR="001E0C29" w:rsidRDefault="001E0C29">
      <w:pPr>
        <w:spacing w:after="0" w:line="240" w:lineRule="auto"/>
        <w:ind w:left="720"/>
        <w:rPr>
          <w:rFonts w:ascii="Arial" w:hAnsi="Arial" w:cs="Arial"/>
          <w:sz w:val="24"/>
          <w:szCs w:val="24"/>
        </w:rPr>
      </w:pPr>
    </w:p>
    <w:p w:rsidR="00E01198" w:rsidRDefault="001E0C29">
      <w:pPr>
        <w:spacing w:after="0" w:line="240" w:lineRule="auto"/>
        <w:ind w:left="720"/>
        <w:rPr>
          <w:rFonts w:ascii="Arial" w:hAnsi="Arial" w:cs="Arial"/>
          <w:sz w:val="24"/>
          <w:szCs w:val="24"/>
        </w:rPr>
      </w:pPr>
      <w:r>
        <w:rPr>
          <w:rFonts w:ascii="Arial" w:hAnsi="Arial" w:cs="Arial"/>
          <w:sz w:val="24"/>
          <w:szCs w:val="24"/>
        </w:rPr>
        <w:t>Gordon James highlighted that Jonny Gamble</w:t>
      </w:r>
      <w:r w:rsidR="00120D25">
        <w:rPr>
          <w:rFonts w:ascii="Arial" w:hAnsi="Arial" w:cs="Arial"/>
          <w:sz w:val="24"/>
          <w:szCs w:val="24"/>
        </w:rPr>
        <w:t xml:space="preserve"> had</w:t>
      </w:r>
      <w:r>
        <w:rPr>
          <w:rFonts w:ascii="Arial" w:hAnsi="Arial" w:cs="Arial"/>
          <w:sz w:val="24"/>
          <w:szCs w:val="24"/>
        </w:rPr>
        <w:t xml:space="preserve"> provided an </w:t>
      </w:r>
      <w:r w:rsidR="00120D25">
        <w:rPr>
          <w:rFonts w:ascii="Arial" w:hAnsi="Arial" w:cs="Arial"/>
          <w:sz w:val="24"/>
          <w:szCs w:val="24"/>
        </w:rPr>
        <w:t xml:space="preserve">update on </w:t>
      </w:r>
      <w:r w:rsidR="00F27ED9">
        <w:rPr>
          <w:rFonts w:ascii="Arial" w:hAnsi="Arial" w:cs="Arial"/>
          <w:sz w:val="24"/>
          <w:szCs w:val="24"/>
        </w:rPr>
        <w:t xml:space="preserve">finance and </w:t>
      </w:r>
      <w:r w:rsidR="00120D25">
        <w:rPr>
          <w:rFonts w:ascii="Arial" w:hAnsi="Arial" w:cs="Arial"/>
          <w:sz w:val="24"/>
          <w:szCs w:val="24"/>
        </w:rPr>
        <w:t>Achieving the Balance.</w:t>
      </w:r>
    </w:p>
    <w:p w:rsidR="00120D25" w:rsidRDefault="00120D25">
      <w:pPr>
        <w:spacing w:after="0" w:line="240" w:lineRule="auto"/>
        <w:ind w:left="720"/>
        <w:rPr>
          <w:rFonts w:ascii="Arial" w:hAnsi="Arial" w:cs="Arial"/>
          <w:sz w:val="24"/>
          <w:szCs w:val="24"/>
        </w:rPr>
      </w:pPr>
    </w:p>
    <w:p w:rsidR="00E01198" w:rsidRDefault="00E01198">
      <w:pPr>
        <w:spacing w:after="0" w:line="240" w:lineRule="auto"/>
        <w:ind w:left="720"/>
        <w:rPr>
          <w:rFonts w:ascii="Arial" w:hAnsi="Arial" w:cs="Arial"/>
          <w:sz w:val="24"/>
          <w:szCs w:val="24"/>
        </w:rPr>
      </w:pPr>
      <w:r>
        <w:rPr>
          <w:rFonts w:ascii="Arial" w:hAnsi="Arial" w:cs="Arial"/>
          <w:sz w:val="24"/>
          <w:szCs w:val="24"/>
        </w:rPr>
        <w:t>Callum Blackburn asked whether any questions had been posed around reusable gowns and caps. J</w:t>
      </w:r>
      <w:r w:rsidR="00120D25">
        <w:rPr>
          <w:rFonts w:ascii="Arial" w:hAnsi="Arial" w:cs="Arial"/>
          <w:sz w:val="24"/>
          <w:szCs w:val="24"/>
        </w:rPr>
        <w:t xml:space="preserve">ane </w:t>
      </w:r>
      <w:r>
        <w:rPr>
          <w:rFonts w:ascii="Arial" w:hAnsi="Arial" w:cs="Arial"/>
          <w:sz w:val="24"/>
          <w:szCs w:val="24"/>
        </w:rPr>
        <w:t>C</w:t>
      </w:r>
      <w:r w:rsidR="00120D25">
        <w:rPr>
          <w:rFonts w:ascii="Arial" w:hAnsi="Arial" w:cs="Arial"/>
          <w:sz w:val="24"/>
          <w:szCs w:val="24"/>
        </w:rPr>
        <w:t>hristie-</w:t>
      </w:r>
      <w:r>
        <w:rPr>
          <w:rFonts w:ascii="Arial" w:hAnsi="Arial" w:cs="Arial"/>
          <w:sz w:val="24"/>
          <w:szCs w:val="24"/>
        </w:rPr>
        <w:t>F</w:t>
      </w:r>
      <w:r w:rsidR="00120D25">
        <w:rPr>
          <w:rFonts w:ascii="Arial" w:hAnsi="Arial" w:cs="Arial"/>
          <w:sz w:val="24"/>
          <w:szCs w:val="24"/>
        </w:rPr>
        <w:t>light</w:t>
      </w:r>
      <w:r>
        <w:rPr>
          <w:rFonts w:ascii="Arial" w:hAnsi="Arial" w:cs="Arial"/>
          <w:sz w:val="24"/>
          <w:szCs w:val="24"/>
        </w:rPr>
        <w:t xml:space="preserve"> confirmed that informal positive feedback had been received. </w:t>
      </w:r>
    </w:p>
    <w:p w:rsidR="001E0C29" w:rsidRDefault="001E0C29">
      <w:pPr>
        <w:spacing w:after="0" w:line="240" w:lineRule="auto"/>
        <w:ind w:left="720"/>
        <w:rPr>
          <w:rFonts w:ascii="Arial" w:hAnsi="Arial" w:cs="Arial"/>
          <w:sz w:val="24"/>
          <w:szCs w:val="24"/>
        </w:rPr>
      </w:pPr>
    </w:p>
    <w:p w:rsidR="00DE6CCD" w:rsidRDefault="0065385A" w:rsidP="00AC0F08">
      <w:pPr>
        <w:spacing w:after="0" w:line="240" w:lineRule="auto"/>
        <w:ind w:left="720"/>
        <w:rPr>
          <w:rFonts w:ascii="Arial" w:hAnsi="Arial" w:cs="Arial"/>
          <w:sz w:val="24"/>
          <w:szCs w:val="24"/>
        </w:rPr>
      </w:pPr>
      <w:r>
        <w:rPr>
          <w:rFonts w:ascii="Arial" w:hAnsi="Arial" w:cs="Arial"/>
          <w:sz w:val="24"/>
          <w:szCs w:val="24"/>
        </w:rPr>
        <w:t>S</w:t>
      </w:r>
      <w:r w:rsidR="00DF3858">
        <w:rPr>
          <w:rFonts w:ascii="Arial" w:hAnsi="Arial" w:cs="Arial"/>
          <w:sz w:val="24"/>
          <w:szCs w:val="24"/>
        </w:rPr>
        <w:t xml:space="preserve">taff </w:t>
      </w:r>
      <w:r>
        <w:rPr>
          <w:rFonts w:ascii="Arial" w:hAnsi="Arial" w:cs="Arial"/>
          <w:sz w:val="24"/>
          <w:szCs w:val="24"/>
        </w:rPr>
        <w:t>G</w:t>
      </w:r>
      <w:r w:rsidR="00DF3858">
        <w:rPr>
          <w:rFonts w:ascii="Arial" w:hAnsi="Arial" w:cs="Arial"/>
          <w:sz w:val="24"/>
          <w:szCs w:val="24"/>
        </w:rPr>
        <w:t xml:space="preserve">overnance and </w:t>
      </w:r>
      <w:r>
        <w:rPr>
          <w:rFonts w:ascii="Arial" w:hAnsi="Arial" w:cs="Arial"/>
          <w:sz w:val="24"/>
          <w:szCs w:val="24"/>
        </w:rPr>
        <w:t>P</w:t>
      </w:r>
      <w:r w:rsidR="00DF3858">
        <w:rPr>
          <w:rFonts w:ascii="Arial" w:hAnsi="Arial" w:cs="Arial"/>
          <w:sz w:val="24"/>
          <w:szCs w:val="24"/>
        </w:rPr>
        <w:t xml:space="preserve">erson </w:t>
      </w:r>
      <w:r>
        <w:rPr>
          <w:rFonts w:ascii="Arial" w:hAnsi="Arial" w:cs="Arial"/>
          <w:sz w:val="24"/>
          <w:szCs w:val="24"/>
        </w:rPr>
        <w:t>C</w:t>
      </w:r>
      <w:r w:rsidR="00DF3858">
        <w:rPr>
          <w:rFonts w:ascii="Arial" w:hAnsi="Arial" w:cs="Arial"/>
          <w:sz w:val="24"/>
          <w:szCs w:val="24"/>
        </w:rPr>
        <w:t xml:space="preserve">entred </w:t>
      </w:r>
      <w:r>
        <w:rPr>
          <w:rFonts w:ascii="Arial" w:hAnsi="Arial" w:cs="Arial"/>
          <w:sz w:val="24"/>
          <w:szCs w:val="24"/>
        </w:rPr>
        <w:t>C</w:t>
      </w:r>
      <w:r w:rsidR="00DF3858">
        <w:rPr>
          <w:rFonts w:ascii="Arial" w:hAnsi="Arial" w:cs="Arial"/>
          <w:sz w:val="24"/>
          <w:szCs w:val="24"/>
        </w:rPr>
        <w:t>ommittee</w:t>
      </w:r>
      <w:r>
        <w:rPr>
          <w:rFonts w:ascii="Arial" w:hAnsi="Arial" w:cs="Arial"/>
          <w:sz w:val="24"/>
          <w:szCs w:val="24"/>
        </w:rPr>
        <w:t xml:space="preserve"> noted the Partnership Forum Report</w:t>
      </w:r>
      <w:r w:rsidR="00DF3858">
        <w:rPr>
          <w:rFonts w:ascii="Arial" w:hAnsi="Arial" w:cs="Arial"/>
          <w:sz w:val="24"/>
          <w:szCs w:val="24"/>
        </w:rPr>
        <w:t xml:space="preserve">. </w:t>
      </w:r>
    </w:p>
    <w:p w:rsidR="00E01198" w:rsidRDefault="00E01198">
      <w:pPr>
        <w:spacing w:after="0" w:line="240" w:lineRule="auto"/>
        <w:rPr>
          <w:rFonts w:ascii="Arial" w:hAnsi="Arial" w:cs="Arial"/>
          <w:sz w:val="24"/>
          <w:szCs w:val="24"/>
        </w:rPr>
      </w:pPr>
      <w:r>
        <w:rPr>
          <w:rFonts w:ascii="Arial" w:hAnsi="Arial" w:cs="Arial"/>
          <w:sz w:val="24"/>
          <w:szCs w:val="24"/>
        </w:rPr>
        <w:tab/>
      </w:r>
    </w:p>
    <w:p w:rsidR="00DE6CCD" w:rsidRPr="00AF6715" w:rsidRDefault="00DE6CCD">
      <w:pPr>
        <w:spacing w:after="0" w:line="240" w:lineRule="auto"/>
        <w:rPr>
          <w:rFonts w:ascii="Arial" w:hAnsi="Arial" w:cs="Arial"/>
          <w:sz w:val="24"/>
          <w:szCs w:val="24"/>
          <w:highlight w:val="yellow"/>
        </w:rPr>
      </w:pPr>
    </w:p>
    <w:p w:rsidR="001D5535" w:rsidRPr="004C4C52" w:rsidRDefault="001D5535">
      <w:pPr>
        <w:spacing w:after="0" w:line="240" w:lineRule="auto"/>
        <w:rPr>
          <w:rFonts w:ascii="Arial" w:hAnsi="Arial" w:cs="Arial"/>
          <w:b/>
          <w:color w:val="0070C0"/>
          <w:sz w:val="24"/>
          <w:szCs w:val="24"/>
        </w:rPr>
      </w:pPr>
      <w:r w:rsidRPr="004C4C52">
        <w:rPr>
          <w:rFonts w:ascii="Arial" w:hAnsi="Arial" w:cs="Arial"/>
          <w:b/>
          <w:color w:val="0070C0"/>
          <w:sz w:val="24"/>
          <w:szCs w:val="24"/>
        </w:rPr>
        <w:t>9</w:t>
      </w:r>
      <w:r w:rsidR="006E5E70" w:rsidRPr="004C4C52">
        <w:rPr>
          <w:rFonts w:ascii="Arial" w:hAnsi="Arial" w:cs="Arial"/>
          <w:b/>
          <w:color w:val="0070C0"/>
          <w:sz w:val="24"/>
          <w:szCs w:val="24"/>
        </w:rPr>
        <w:tab/>
      </w:r>
      <w:r w:rsidRPr="004C4C52">
        <w:rPr>
          <w:rFonts w:ascii="Arial" w:hAnsi="Arial" w:cs="Arial"/>
          <w:b/>
          <w:color w:val="0070C0"/>
          <w:sz w:val="24"/>
          <w:szCs w:val="24"/>
        </w:rPr>
        <w:t xml:space="preserve">Issues for </w:t>
      </w:r>
      <w:r w:rsidR="006E5E70" w:rsidRPr="004C4C52">
        <w:rPr>
          <w:rFonts w:ascii="Arial" w:hAnsi="Arial" w:cs="Arial"/>
          <w:b/>
          <w:color w:val="0070C0"/>
          <w:sz w:val="24"/>
          <w:szCs w:val="24"/>
        </w:rPr>
        <w:t>Update</w:t>
      </w:r>
    </w:p>
    <w:p w:rsidR="001D5535" w:rsidRPr="00C1136A" w:rsidRDefault="001D5535">
      <w:pPr>
        <w:spacing w:after="0" w:line="240" w:lineRule="auto"/>
        <w:rPr>
          <w:rFonts w:ascii="Arial" w:hAnsi="Arial" w:cs="Arial"/>
          <w:b/>
          <w:color w:val="00B0F0"/>
          <w:sz w:val="24"/>
          <w:szCs w:val="24"/>
        </w:rPr>
      </w:pPr>
    </w:p>
    <w:p w:rsidR="006E5E70" w:rsidRDefault="001D5535">
      <w:pPr>
        <w:spacing w:after="0" w:line="240" w:lineRule="auto"/>
        <w:rPr>
          <w:rFonts w:ascii="Arial" w:hAnsi="Arial" w:cs="Arial"/>
          <w:b/>
          <w:sz w:val="24"/>
          <w:szCs w:val="24"/>
        </w:rPr>
      </w:pPr>
      <w:r w:rsidRPr="00C1136A">
        <w:rPr>
          <w:rFonts w:ascii="Arial" w:hAnsi="Arial" w:cs="Arial"/>
          <w:b/>
          <w:sz w:val="24"/>
          <w:szCs w:val="24"/>
        </w:rPr>
        <w:t>9.1</w:t>
      </w:r>
      <w:r w:rsidRPr="00C1136A">
        <w:rPr>
          <w:rFonts w:ascii="Arial" w:hAnsi="Arial" w:cs="Arial"/>
          <w:b/>
          <w:sz w:val="24"/>
          <w:szCs w:val="24"/>
        </w:rPr>
        <w:tab/>
        <w:t>Update to the Board</w:t>
      </w:r>
      <w:r w:rsidR="006E5E70" w:rsidRPr="00C1136A">
        <w:rPr>
          <w:rFonts w:ascii="Arial" w:hAnsi="Arial" w:cs="Arial"/>
          <w:b/>
          <w:sz w:val="24"/>
          <w:szCs w:val="24"/>
        </w:rPr>
        <w:t xml:space="preserve"> </w:t>
      </w:r>
    </w:p>
    <w:p w:rsidR="00175332" w:rsidRDefault="008D3F0D">
      <w:pPr>
        <w:spacing w:after="0" w:line="240" w:lineRule="auto"/>
        <w:rPr>
          <w:rFonts w:ascii="Arial" w:hAnsi="Arial" w:cs="Arial"/>
          <w:sz w:val="24"/>
          <w:szCs w:val="24"/>
        </w:rPr>
      </w:pPr>
      <w:r>
        <w:rPr>
          <w:rFonts w:ascii="Arial" w:hAnsi="Arial" w:cs="Arial"/>
          <w:sz w:val="24"/>
          <w:szCs w:val="24"/>
        </w:rPr>
        <w:tab/>
      </w:r>
    </w:p>
    <w:p w:rsidR="008D3F0D" w:rsidRDefault="008D3F0D" w:rsidP="004F111B">
      <w:pPr>
        <w:spacing w:after="0" w:line="240" w:lineRule="auto"/>
        <w:ind w:left="709"/>
        <w:rPr>
          <w:rFonts w:ascii="Arial" w:hAnsi="Arial" w:cs="Arial"/>
          <w:sz w:val="24"/>
          <w:szCs w:val="24"/>
        </w:rPr>
      </w:pPr>
      <w:r>
        <w:rPr>
          <w:rFonts w:ascii="Arial" w:hAnsi="Arial" w:cs="Arial"/>
          <w:sz w:val="24"/>
          <w:szCs w:val="24"/>
        </w:rPr>
        <w:tab/>
      </w:r>
      <w:r w:rsidR="00637394">
        <w:rPr>
          <w:rFonts w:ascii="Arial" w:hAnsi="Arial" w:cs="Arial"/>
          <w:sz w:val="24"/>
          <w:szCs w:val="24"/>
        </w:rPr>
        <w:t xml:space="preserve">The Chair </w:t>
      </w:r>
      <w:r w:rsidR="00120D25">
        <w:rPr>
          <w:rFonts w:ascii="Arial" w:hAnsi="Arial" w:cs="Arial"/>
          <w:sz w:val="24"/>
          <w:szCs w:val="24"/>
        </w:rPr>
        <w:t>confirmed that n</w:t>
      </w:r>
      <w:r>
        <w:rPr>
          <w:rFonts w:ascii="Arial" w:hAnsi="Arial" w:cs="Arial"/>
          <w:sz w:val="24"/>
          <w:szCs w:val="24"/>
        </w:rPr>
        <w:t xml:space="preserve">o issues of concern were raised at the meeting. </w:t>
      </w:r>
    </w:p>
    <w:p w:rsidR="008D3F0D" w:rsidRDefault="008D3F0D" w:rsidP="004F111B">
      <w:pPr>
        <w:spacing w:after="0" w:line="240" w:lineRule="auto"/>
        <w:ind w:left="709"/>
        <w:rPr>
          <w:rFonts w:ascii="Arial" w:hAnsi="Arial" w:cs="Arial"/>
          <w:sz w:val="24"/>
          <w:szCs w:val="2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34"/>
        <w:gridCol w:w="7547"/>
      </w:tblGrid>
      <w:tr w:rsidR="00F27ED9" w:rsidRPr="00F27ED9" w:rsidTr="00F27ED9">
        <w:trPr>
          <w:trHeight w:val="388"/>
          <w:tblHeader/>
        </w:trPr>
        <w:tc>
          <w:tcPr>
            <w:tcW w:w="1217" w:type="dxa"/>
            <w:tcBorders>
              <w:top w:val="single" w:sz="4" w:space="0" w:color="auto"/>
              <w:left w:val="single" w:sz="4" w:space="0" w:color="auto"/>
              <w:bottom w:val="single" w:sz="4" w:space="0" w:color="auto"/>
              <w:right w:val="single" w:sz="4" w:space="0" w:color="auto"/>
            </w:tcBorders>
            <w:shd w:val="clear" w:color="auto" w:fill="002060"/>
            <w:hideMark/>
          </w:tcPr>
          <w:p w:rsidR="00F27ED9" w:rsidRPr="00026A0D" w:rsidRDefault="00F27ED9">
            <w:pPr>
              <w:spacing w:line="256" w:lineRule="auto"/>
              <w:ind w:left="34"/>
              <w:rPr>
                <w:rFonts w:ascii="Arial" w:hAnsi="Arial" w:cs="Arial"/>
                <w:b/>
                <w:bCs/>
                <w:color w:val="FFFFFF"/>
                <w:sz w:val="24"/>
                <w:lang w:val="en-US"/>
              </w:rPr>
            </w:pPr>
            <w:r w:rsidRPr="00026A0D">
              <w:rPr>
                <w:rFonts w:ascii="Arial" w:hAnsi="Arial" w:cs="Arial"/>
                <w:b/>
                <w:bCs/>
                <w:color w:val="FFFFFF"/>
                <w:sz w:val="24"/>
                <w:lang w:val="en-US"/>
              </w:rPr>
              <w:t>Item</w:t>
            </w:r>
          </w:p>
        </w:tc>
        <w:tc>
          <w:tcPr>
            <w:tcW w:w="7963" w:type="dxa"/>
            <w:gridSpan w:val="2"/>
            <w:tcBorders>
              <w:top w:val="single" w:sz="4" w:space="0" w:color="auto"/>
              <w:left w:val="single" w:sz="4" w:space="0" w:color="auto"/>
              <w:bottom w:val="single" w:sz="4" w:space="0" w:color="auto"/>
              <w:right w:val="single" w:sz="4" w:space="0" w:color="auto"/>
            </w:tcBorders>
            <w:shd w:val="clear" w:color="auto" w:fill="002060"/>
            <w:hideMark/>
          </w:tcPr>
          <w:p w:rsidR="00F27ED9" w:rsidRPr="00026A0D" w:rsidRDefault="00F27ED9">
            <w:pPr>
              <w:spacing w:line="256" w:lineRule="auto"/>
              <w:rPr>
                <w:rFonts w:ascii="Arial" w:hAnsi="Arial" w:cs="Arial"/>
                <w:b/>
                <w:bCs/>
                <w:color w:val="FFFFFF"/>
                <w:sz w:val="24"/>
                <w:lang w:val="en-US"/>
              </w:rPr>
            </w:pPr>
            <w:r w:rsidRPr="00026A0D">
              <w:rPr>
                <w:rFonts w:ascii="Arial" w:hAnsi="Arial" w:cs="Arial"/>
                <w:b/>
                <w:bCs/>
                <w:color w:val="FFFFFF"/>
                <w:sz w:val="24"/>
                <w:lang w:val="en-US"/>
              </w:rPr>
              <w:t>Details</w:t>
            </w:r>
          </w:p>
        </w:tc>
      </w:tr>
      <w:tr w:rsidR="00F27ED9" w:rsidRPr="00F27ED9" w:rsidTr="00F27ED9">
        <w:tc>
          <w:tcPr>
            <w:tcW w:w="1251" w:type="dxa"/>
            <w:gridSpan w:val="2"/>
            <w:tcBorders>
              <w:top w:val="single" w:sz="4" w:space="0" w:color="auto"/>
              <w:left w:val="single" w:sz="4" w:space="0" w:color="auto"/>
              <w:bottom w:val="single" w:sz="4" w:space="0" w:color="auto"/>
              <w:right w:val="single" w:sz="4" w:space="0" w:color="auto"/>
            </w:tcBorders>
            <w:hideMark/>
          </w:tcPr>
          <w:p w:rsidR="00F27ED9" w:rsidRPr="00026A0D" w:rsidRDefault="00F27ED9">
            <w:pPr>
              <w:spacing w:line="256" w:lineRule="auto"/>
              <w:rPr>
                <w:rFonts w:ascii="Arial" w:hAnsi="Arial" w:cs="Arial"/>
                <w:bCs/>
                <w:sz w:val="24"/>
                <w:lang w:val="en-US"/>
              </w:rPr>
            </w:pPr>
            <w:r w:rsidRPr="00026A0D">
              <w:rPr>
                <w:rFonts w:ascii="Arial" w:hAnsi="Arial" w:cs="Arial"/>
                <w:bCs/>
                <w:sz w:val="24"/>
                <w:lang w:val="en-US"/>
              </w:rPr>
              <w:t>Well Informed</w:t>
            </w:r>
          </w:p>
        </w:tc>
        <w:tc>
          <w:tcPr>
            <w:tcW w:w="7929" w:type="dxa"/>
            <w:tcBorders>
              <w:top w:val="single" w:sz="4" w:space="0" w:color="auto"/>
              <w:left w:val="single" w:sz="4" w:space="0" w:color="auto"/>
              <w:bottom w:val="single" w:sz="4" w:space="0" w:color="auto"/>
              <w:right w:val="single" w:sz="4" w:space="0" w:color="auto"/>
            </w:tcBorders>
          </w:tcPr>
          <w:p w:rsidR="00F27ED9" w:rsidRPr="00026A0D" w:rsidRDefault="00F27ED9">
            <w:pPr>
              <w:spacing w:line="256" w:lineRule="auto"/>
              <w:rPr>
                <w:rFonts w:ascii="Arial" w:hAnsi="Arial" w:cs="Arial"/>
                <w:sz w:val="24"/>
                <w:szCs w:val="24"/>
              </w:rPr>
            </w:pPr>
            <w:r w:rsidRPr="00026A0D">
              <w:rPr>
                <w:rFonts w:ascii="Arial" w:hAnsi="Arial" w:cs="Arial"/>
                <w:sz w:val="24"/>
                <w:szCs w:val="24"/>
              </w:rPr>
              <w:t>The Committee approved the Staff Governance Section of the Integrated Performance Report for August 2024.</w:t>
            </w:r>
          </w:p>
          <w:p w:rsidR="00F27ED9" w:rsidRPr="00026A0D" w:rsidRDefault="00F27ED9">
            <w:pPr>
              <w:spacing w:line="256" w:lineRule="auto"/>
              <w:rPr>
                <w:rFonts w:ascii="Arial" w:hAnsi="Arial" w:cs="Arial"/>
                <w:sz w:val="24"/>
                <w:szCs w:val="24"/>
              </w:rPr>
            </w:pPr>
            <w:r w:rsidRPr="00026A0D">
              <w:rPr>
                <w:rFonts w:ascii="Arial" w:hAnsi="Arial" w:cs="Arial"/>
                <w:sz w:val="24"/>
                <w:szCs w:val="24"/>
              </w:rPr>
              <w:t>The Committee noted the Revised Key Performance Indicators (KPIs) and confirmed that the existing KPIs would be preserved at a Committee level with broader reporting at Board level.</w:t>
            </w:r>
          </w:p>
          <w:p w:rsidR="00F27ED9" w:rsidRPr="00026A0D" w:rsidRDefault="00F27ED9">
            <w:pPr>
              <w:spacing w:line="256" w:lineRule="auto"/>
              <w:rPr>
                <w:rFonts w:ascii="Arial" w:hAnsi="Arial" w:cs="Arial"/>
                <w:sz w:val="24"/>
                <w:szCs w:val="24"/>
              </w:rPr>
            </w:pPr>
            <w:r w:rsidRPr="00026A0D">
              <w:rPr>
                <w:rFonts w:ascii="Arial" w:hAnsi="Arial" w:cs="Arial"/>
                <w:sz w:val="24"/>
                <w:szCs w:val="24"/>
              </w:rPr>
              <w:t>The Committee received an update on the Blueprint for Good Governance implementation Plan and noted the preference for a two year cycle.</w:t>
            </w:r>
          </w:p>
        </w:tc>
      </w:tr>
      <w:tr w:rsidR="00F27ED9" w:rsidRPr="00F27ED9" w:rsidTr="00F27ED9">
        <w:tc>
          <w:tcPr>
            <w:tcW w:w="1251" w:type="dxa"/>
            <w:gridSpan w:val="2"/>
            <w:tcBorders>
              <w:top w:val="single" w:sz="4" w:space="0" w:color="auto"/>
              <w:left w:val="single" w:sz="4" w:space="0" w:color="auto"/>
              <w:bottom w:val="single" w:sz="4" w:space="0" w:color="auto"/>
              <w:right w:val="single" w:sz="4" w:space="0" w:color="auto"/>
            </w:tcBorders>
            <w:hideMark/>
          </w:tcPr>
          <w:p w:rsidR="00F27ED9" w:rsidRPr="00026A0D" w:rsidRDefault="00F27ED9">
            <w:pPr>
              <w:spacing w:line="256" w:lineRule="auto"/>
              <w:rPr>
                <w:rFonts w:ascii="Arial" w:hAnsi="Arial" w:cs="Arial"/>
                <w:bCs/>
                <w:sz w:val="24"/>
                <w:szCs w:val="20"/>
                <w:lang w:val="en-US"/>
              </w:rPr>
            </w:pPr>
            <w:r w:rsidRPr="00026A0D">
              <w:rPr>
                <w:rFonts w:ascii="Arial" w:hAnsi="Arial" w:cs="Arial"/>
                <w:bCs/>
                <w:sz w:val="24"/>
                <w:lang w:val="en-US"/>
              </w:rPr>
              <w:t>Treated Fairly</w:t>
            </w:r>
          </w:p>
        </w:tc>
        <w:tc>
          <w:tcPr>
            <w:tcW w:w="7929" w:type="dxa"/>
            <w:tcBorders>
              <w:top w:val="single" w:sz="4" w:space="0" w:color="auto"/>
              <w:left w:val="single" w:sz="4" w:space="0" w:color="auto"/>
              <w:bottom w:val="single" w:sz="4" w:space="0" w:color="auto"/>
              <w:right w:val="single" w:sz="4" w:space="0" w:color="auto"/>
            </w:tcBorders>
          </w:tcPr>
          <w:p w:rsidR="00F27ED9" w:rsidRPr="00026A0D" w:rsidRDefault="00F27ED9">
            <w:pPr>
              <w:spacing w:line="256" w:lineRule="auto"/>
              <w:rPr>
                <w:rFonts w:ascii="Arial" w:hAnsi="Arial" w:cs="Arial"/>
                <w:sz w:val="24"/>
                <w:szCs w:val="24"/>
              </w:rPr>
            </w:pPr>
            <w:r w:rsidRPr="00026A0D">
              <w:rPr>
                <w:rFonts w:ascii="Arial" w:hAnsi="Arial" w:cs="Arial"/>
                <w:sz w:val="24"/>
                <w:szCs w:val="24"/>
              </w:rPr>
              <w:t>The Committee noted the Agenda for Change Update and were content with the progress made.</w:t>
            </w:r>
          </w:p>
          <w:p w:rsidR="00F27ED9" w:rsidRPr="00026A0D" w:rsidRDefault="00F27ED9">
            <w:pPr>
              <w:spacing w:line="256" w:lineRule="auto"/>
              <w:rPr>
                <w:rFonts w:ascii="Arial" w:hAnsi="Arial" w:cs="Arial"/>
                <w:sz w:val="24"/>
                <w:szCs w:val="24"/>
              </w:rPr>
            </w:pPr>
            <w:r w:rsidRPr="00026A0D">
              <w:rPr>
                <w:rFonts w:ascii="Arial" w:hAnsi="Arial" w:cs="Arial"/>
                <w:sz w:val="24"/>
                <w:szCs w:val="24"/>
              </w:rPr>
              <w:lastRenderedPageBreak/>
              <w:t>The Committee commended the key piece of work around investment in Staff Wellbeing and our Culture and looked forward to receiving further updates during 2025.</w:t>
            </w:r>
          </w:p>
        </w:tc>
      </w:tr>
      <w:tr w:rsidR="00F27ED9" w:rsidRPr="00F27ED9" w:rsidTr="00F27ED9">
        <w:tc>
          <w:tcPr>
            <w:tcW w:w="1251" w:type="dxa"/>
            <w:gridSpan w:val="2"/>
            <w:tcBorders>
              <w:top w:val="single" w:sz="4" w:space="0" w:color="auto"/>
              <w:left w:val="single" w:sz="4" w:space="0" w:color="auto"/>
              <w:bottom w:val="single" w:sz="4" w:space="0" w:color="auto"/>
              <w:right w:val="single" w:sz="4" w:space="0" w:color="auto"/>
            </w:tcBorders>
            <w:hideMark/>
          </w:tcPr>
          <w:p w:rsidR="00F27ED9" w:rsidRPr="00026A0D" w:rsidRDefault="00F27ED9">
            <w:pPr>
              <w:spacing w:line="256" w:lineRule="auto"/>
              <w:rPr>
                <w:rFonts w:ascii="Arial" w:hAnsi="Arial" w:cs="Arial"/>
                <w:bCs/>
                <w:sz w:val="24"/>
                <w:szCs w:val="20"/>
                <w:lang w:val="en-US"/>
              </w:rPr>
            </w:pPr>
            <w:r w:rsidRPr="00026A0D">
              <w:rPr>
                <w:rFonts w:ascii="Arial" w:hAnsi="Arial" w:cs="Arial"/>
                <w:bCs/>
                <w:sz w:val="24"/>
                <w:lang w:val="en-US"/>
              </w:rPr>
              <w:lastRenderedPageBreak/>
              <w:t>Safe Working Environment</w:t>
            </w:r>
          </w:p>
        </w:tc>
        <w:tc>
          <w:tcPr>
            <w:tcW w:w="7929" w:type="dxa"/>
            <w:tcBorders>
              <w:top w:val="single" w:sz="4" w:space="0" w:color="auto"/>
              <w:left w:val="single" w:sz="4" w:space="0" w:color="auto"/>
              <w:bottom w:val="single" w:sz="4" w:space="0" w:color="auto"/>
              <w:right w:val="single" w:sz="4" w:space="0" w:color="auto"/>
            </w:tcBorders>
          </w:tcPr>
          <w:p w:rsidR="00F27ED9" w:rsidRPr="00026A0D" w:rsidRDefault="00F27ED9">
            <w:pPr>
              <w:spacing w:line="256" w:lineRule="auto"/>
              <w:rPr>
                <w:rFonts w:ascii="Arial" w:hAnsi="Arial" w:cs="Arial"/>
                <w:sz w:val="24"/>
                <w:szCs w:val="24"/>
              </w:rPr>
            </w:pPr>
            <w:r w:rsidRPr="00026A0D">
              <w:rPr>
                <w:rFonts w:ascii="Arial" w:hAnsi="Arial" w:cs="Arial"/>
                <w:sz w:val="24"/>
                <w:szCs w:val="24"/>
              </w:rPr>
              <w:t xml:space="preserve">The Committee approved the refreshed Strategic Risk Register, specifically noting the risk around retention and recruitment to senior positions within NHS GJ. </w:t>
            </w:r>
          </w:p>
          <w:p w:rsidR="00F27ED9" w:rsidRPr="00026A0D" w:rsidRDefault="00F27ED9">
            <w:pPr>
              <w:spacing w:line="256" w:lineRule="auto"/>
              <w:rPr>
                <w:rFonts w:ascii="Arial" w:hAnsi="Arial" w:cs="Arial"/>
                <w:sz w:val="24"/>
                <w:szCs w:val="24"/>
              </w:rPr>
            </w:pPr>
            <w:r w:rsidRPr="00026A0D">
              <w:rPr>
                <w:rFonts w:ascii="Arial" w:hAnsi="Arial" w:cs="Arial"/>
                <w:sz w:val="24"/>
                <w:szCs w:val="24"/>
              </w:rPr>
              <w:t>The Committee noted the Health and Safety Q2 Report and the progress being made.</w:t>
            </w:r>
          </w:p>
          <w:p w:rsidR="00F27ED9" w:rsidRPr="00026A0D" w:rsidRDefault="00F27ED9">
            <w:pPr>
              <w:spacing w:line="256" w:lineRule="auto"/>
              <w:rPr>
                <w:rFonts w:ascii="Arial" w:hAnsi="Arial" w:cs="Arial"/>
                <w:sz w:val="24"/>
                <w:szCs w:val="24"/>
              </w:rPr>
            </w:pPr>
            <w:r w:rsidRPr="00026A0D">
              <w:rPr>
                <w:rFonts w:ascii="Arial" w:hAnsi="Arial" w:cs="Arial"/>
                <w:sz w:val="24"/>
                <w:szCs w:val="24"/>
              </w:rPr>
              <w:t>The Committee noted Occupational Health 2 Report.</w:t>
            </w:r>
          </w:p>
        </w:tc>
      </w:tr>
      <w:tr w:rsidR="00F27ED9" w:rsidRPr="00F27ED9" w:rsidTr="00F27ED9">
        <w:tc>
          <w:tcPr>
            <w:tcW w:w="1251" w:type="dxa"/>
            <w:gridSpan w:val="2"/>
            <w:tcBorders>
              <w:top w:val="single" w:sz="4" w:space="0" w:color="auto"/>
              <w:left w:val="single" w:sz="4" w:space="0" w:color="auto"/>
              <w:bottom w:val="single" w:sz="4" w:space="0" w:color="auto"/>
              <w:right w:val="single" w:sz="4" w:space="0" w:color="auto"/>
            </w:tcBorders>
            <w:hideMark/>
          </w:tcPr>
          <w:p w:rsidR="00F27ED9" w:rsidRPr="00026A0D" w:rsidRDefault="00F27ED9">
            <w:pPr>
              <w:spacing w:line="256" w:lineRule="auto"/>
              <w:rPr>
                <w:rFonts w:ascii="Arial" w:hAnsi="Arial" w:cs="Arial"/>
                <w:bCs/>
                <w:sz w:val="24"/>
                <w:szCs w:val="20"/>
                <w:lang w:val="en-US"/>
              </w:rPr>
            </w:pPr>
            <w:r w:rsidRPr="00026A0D">
              <w:rPr>
                <w:rFonts w:ascii="Arial" w:hAnsi="Arial" w:cs="Arial"/>
                <w:bCs/>
                <w:sz w:val="24"/>
                <w:lang w:val="en-US"/>
              </w:rPr>
              <w:t>Appropriately Trained</w:t>
            </w:r>
          </w:p>
        </w:tc>
        <w:tc>
          <w:tcPr>
            <w:tcW w:w="7929" w:type="dxa"/>
            <w:tcBorders>
              <w:top w:val="single" w:sz="4" w:space="0" w:color="auto"/>
              <w:left w:val="single" w:sz="4" w:space="0" w:color="auto"/>
              <w:bottom w:val="single" w:sz="4" w:space="0" w:color="auto"/>
              <w:right w:val="single" w:sz="4" w:space="0" w:color="auto"/>
            </w:tcBorders>
          </w:tcPr>
          <w:p w:rsidR="00F27ED9" w:rsidRPr="00026A0D" w:rsidRDefault="00F27ED9">
            <w:pPr>
              <w:spacing w:line="256" w:lineRule="auto"/>
              <w:rPr>
                <w:rFonts w:ascii="Arial" w:hAnsi="Arial" w:cs="Arial"/>
                <w:sz w:val="24"/>
                <w:szCs w:val="24"/>
              </w:rPr>
            </w:pPr>
            <w:r w:rsidRPr="00026A0D">
              <w:rPr>
                <w:rFonts w:ascii="Arial" w:hAnsi="Arial" w:cs="Arial"/>
                <w:sz w:val="24"/>
                <w:szCs w:val="24"/>
              </w:rPr>
              <w:t>The Committee noted the Medical Appraisal and Revalidation 6 Monthly Report.</w:t>
            </w:r>
          </w:p>
          <w:p w:rsidR="00F27ED9" w:rsidRPr="00026A0D" w:rsidRDefault="00F27ED9" w:rsidP="00F27ED9">
            <w:pPr>
              <w:spacing w:line="256" w:lineRule="auto"/>
              <w:rPr>
                <w:rFonts w:ascii="Arial" w:hAnsi="Arial" w:cs="Arial"/>
                <w:sz w:val="24"/>
                <w:szCs w:val="24"/>
              </w:rPr>
            </w:pPr>
            <w:r w:rsidRPr="00026A0D">
              <w:rPr>
                <w:rFonts w:ascii="Arial" w:hAnsi="Arial" w:cs="Arial"/>
                <w:sz w:val="24"/>
                <w:szCs w:val="24"/>
              </w:rPr>
              <w:t>The Committee welcomed a presentation on the Succession Planning Framework for the organisation.</w:t>
            </w:r>
          </w:p>
        </w:tc>
      </w:tr>
      <w:tr w:rsidR="00F27ED9" w:rsidRPr="00F27ED9" w:rsidTr="00F27ED9">
        <w:tc>
          <w:tcPr>
            <w:tcW w:w="1251" w:type="dxa"/>
            <w:gridSpan w:val="2"/>
            <w:tcBorders>
              <w:top w:val="single" w:sz="4" w:space="0" w:color="auto"/>
              <w:left w:val="single" w:sz="4" w:space="0" w:color="auto"/>
              <w:bottom w:val="single" w:sz="4" w:space="0" w:color="auto"/>
              <w:right w:val="single" w:sz="4" w:space="0" w:color="auto"/>
            </w:tcBorders>
            <w:hideMark/>
          </w:tcPr>
          <w:p w:rsidR="00F27ED9" w:rsidRPr="00026A0D" w:rsidRDefault="00F27ED9">
            <w:pPr>
              <w:spacing w:line="256" w:lineRule="auto"/>
              <w:rPr>
                <w:rFonts w:ascii="Arial" w:hAnsi="Arial" w:cs="Arial"/>
                <w:bCs/>
                <w:sz w:val="24"/>
                <w:szCs w:val="20"/>
                <w:lang w:val="en-US"/>
              </w:rPr>
            </w:pPr>
            <w:r w:rsidRPr="00026A0D">
              <w:rPr>
                <w:rFonts w:ascii="Arial" w:hAnsi="Arial" w:cs="Arial"/>
                <w:bCs/>
                <w:sz w:val="24"/>
                <w:lang w:val="en-US"/>
              </w:rPr>
              <w:t xml:space="preserve">Person </w:t>
            </w:r>
            <w:proofErr w:type="spellStart"/>
            <w:r w:rsidRPr="00026A0D">
              <w:rPr>
                <w:rFonts w:ascii="Arial" w:hAnsi="Arial" w:cs="Arial"/>
                <w:bCs/>
                <w:sz w:val="24"/>
                <w:lang w:val="en-US"/>
              </w:rPr>
              <w:t>Centred</w:t>
            </w:r>
            <w:proofErr w:type="spellEnd"/>
          </w:p>
        </w:tc>
        <w:tc>
          <w:tcPr>
            <w:tcW w:w="7929" w:type="dxa"/>
            <w:tcBorders>
              <w:top w:val="single" w:sz="4" w:space="0" w:color="auto"/>
              <w:left w:val="single" w:sz="4" w:space="0" w:color="auto"/>
              <w:bottom w:val="single" w:sz="4" w:space="0" w:color="auto"/>
              <w:right w:val="single" w:sz="4" w:space="0" w:color="auto"/>
            </w:tcBorders>
          </w:tcPr>
          <w:p w:rsidR="00F27ED9" w:rsidRPr="00026A0D" w:rsidRDefault="00F27ED9">
            <w:pPr>
              <w:spacing w:line="256" w:lineRule="auto"/>
              <w:rPr>
                <w:rFonts w:ascii="Arial" w:hAnsi="Arial" w:cs="Arial"/>
                <w:sz w:val="24"/>
                <w:szCs w:val="24"/>
              </w:rPr>
            </w:pPr>
            <w:r w:rsidRPr="00026A0D">
              <w:rPr>
                <w:rFonts w:ascii="Arial" w:hAnsi="Arial" w:cs="Arial"/>
                <w:sz w:val="24"/>
                <w:szCs w:val="24"/>
              </w:rPr>
              <w:t>The Committee noted the Quarter Two Feedback Report.</w:t>
            </w:r>
          </w:p>
          <w:p w:rsidR="00F27ED9" w:rsidRPr="00026A0D" w:rsidRDefault="00F27ED9">
            <w:pPr>
              <w:spacing w:line="256" w:lineRule="auto"/>
              <w:rPr>
                <w:rFonts w:ascii="Arial" w:hAnsi="Arial" w:cs="Arial"/>
                <w:sz w:val="24"/>
                <w:szCs w:val="24"/>
              </w:rPr>
            </w:pPr>
            <w:r w:rsidRPr="00026A0D">
              <w:rPr>
                <w:rFonts w:ascii="Arial" w:hAnsi="Arial" w:cs="Arial"/>
                <w:sz w:val="24"/>
                <w:szCs w:val="24"/>
              </w:rPr>
              <w:t>The Committee noted the Whistleblowing Quarter Two Report and looked forward to receiving the outcomes from the staff survey.</w:t>
            </w:r>
          </w:p>
        </w:tc>
      </w:tr>
    </w:tbl>
    <w:p w:rsidR="004F111B" w:rsidRPr="008D3F0D" w:rsidRDefault="004F111B" w:rsidP="004F111B">
      <w:pPr>
        <w:spacing w:after="0" w:line="240" w:lineRule="auto"/>
        <w:ind w:left="709"/>
        <w:rPr>
          <w:rFonts w:ascii="Arial" w:hAnsi="Arial" w:cs="Arial"/>
          <w:sz w:val="24"/>
          <w:szCs w:val="24"/>
        </w:rPr>
      </w:pPr>
    </w:p>
    <w:p w:rsidR="008D3F0D" w:rsidRPr="008D3F0D" w:rsidRDefault="008D3F0D" w:rsidP="004F111B">
      <w:pPr>
        <w:spacing w:after="0" w:line="240" w:lineRule="auto"/>
        <w:ind w:left="709"/>
        <w:rPr>
          <w:rFonts w:ascii="Arial" w:hAnsi="Arial" w:cs="Arial"/>
          <w:sz w:val="24"/>
          <w:szCs w:val="24"/>
        </w:rPr>
      </w:pPr>
    </w:p>
    <w:p w:rsidR="006D2339" w:rsidRPr="00A752D2" w:rsidRDefault="00673EE8">
      <w:pPr>
        <w:spacing w:after="0" w:line="240" w:lineRule="auto"/>
        <w:rPr>
          <w:rFonts w:ascii="Arial" w:hAnsi="Arial" w:cs="Arial"/>
          <w:b/>
          <w:color w:val="0070C0"/>
          <w:sz w:val="24"/>
          <w:szCs w:val="24"/>
        </w:rPr>
      </w:pPr>
      <w:r w:rsidRPr="00A752D2">
        <w:rPr>
          <w:rFonts w:ascii="Arial" w:hAnsi="Arial" w:cs="Arial"/>
          <w:b/>
          <w:color w:val="0070C0"/>
          <w:sz w:val="24"/>
          <w:szCs w:val="24"/>
        </w:rPr>
        <w:t>10</w:t>
      </w:r>
      <w:r w:rsidR="006D2339" w:rsidRPr="00A752D2">
        <w:rPr>
          <w:rFonts w:ascii="Arial" w:hAnsi="Arial" w:cs="Arial"/>
          <w:b/>
          <w:color w:val="0070C0"/>
          <w:sz w:val="24"/>
          <w:szCs w:val="24"/>
        </w:rPr>
        <w:tab/>
      </w:r>
      <w:r w:rsidR="009C3AAC" w:rsidRPr="00A752D2">
        <w:rPr>
          <w:rFonts w:ascii="Arial" w:hAnsi="Arial" w:cs="Arial"/>
          <w:b/>
          <w:color w:val="0070C0"/>
          <w:sz w:val="24"/>
          <w:szCs w:val="24"/>
        </w:rPr>
        <w:t>Any Other Competent Business</w:t>
      </w:r>
    </w:p>
    <w:p w:rsidR="00213F5D" w:rsidRPr="00A752D2" w:rsidRDefault="00213F5D">
      <w:pPr>
        <w:spacing w:after="0" w:line="240" w:lineRule="auto"/>
        <w:rPr>
          <w:rFonts w:ascii="Arial" w:hAnsi="Arial" w:cs="Arial"/>
          <w:b/>
          <w:color w:val="00B0F0"/>
          <w:sz w:val="24"/>
          <w:szCs w:val="24"/>
        </w:rPr>
      </w:pPr>
    </w:p>
    <w:p w:rsidR="006D2339" w:rsidRDefault="00172079">
      <w:pPr>
        <w:spacing w:after="0" w:line="240" w:lineRule="auto"/>
        <w:rPr>
          <w:rFonts w:ascii="Arial" w:hAnsi="Arial" w:cs="Arial"/>
          <w:sz w:val="24"/>
          <w:szCs w:val="24"/>
        </w:rPr>
      </w:pPr>
      <w:r>
        <w:rPr>
          <w:rFonts w:ascii="Arial" w:hAnsi="Arial" w:cs="Arial"/>
          <w:sz w:val="24"/>
          <w:szCs w:val="24"/>
        </w:rPr>
        <w:tab/>
        <w:t xml:space="preserve">No other competent business was raised. </w:t>
      </w:r>
      <w:r w:rsidR="00673EE8" w:rsidRPr="00A752D2">
        <w:rPr>
          <w:rFonts w:ascii="Arial" w:hAnsi="Arial" w:cs="Arial"/>
          <w:sz w:val="24"/>
          <w:szCs w:val="24"/>
        </w:rPr>
        <w:br/>
      </w:r>
    </w:p>
    <w:p w:rsidR="00F27ED9" w:rsidRPr="00A752D2" w:rsidRDefault="00F27ED9">
      <w:pPr>
        <w:spacing w:after="0" w:line="240" w:lineRule="auto"/>
        <w:rPr>
          <w:rFonts w:ascii="Arial" w:hAnsi="Arial" w:cs="Arial"/>
          <w:sz w:val="24"/>
          <w:szCs w:val="24"/>
        </w:rPr>
      </w:pPr>
    </w:p>
    <w:p w:rsidR="009C3AAC" w:rsidRPr="00A752D2" w:rsidRDefault="00673EE8">
      <w:pPr>
        <w:spacing w:after="0" w:line="240" w:lineRule="auto"/>
        <w:rPr>
          <w:rFonts w:ascii="Arial" w:hAnsi="Arial" w:cs="Arial"/>
          <w:b/>
          <w:color w:val="00B0F0"/>
          <w:sz w:val="24"/>
          <w:szCs w:val="24"/>
        </w:rPr>
      </w:pPr>
      <w:r w:rsidRPr="00A752D2">
        <w:rPr>
          <w:rFonts w:ascii="Arial" w:hAnsi="Arial" w:cs="Arial"/>
          <w:b/>
          <w:color w:val="0070C0"/>
          <w:sz w:val="24"/>
          <w:szCs w:val="24"/>
        </w:rPr>
        <w:t>11</w:t>
      </w:r>
      <w:r w:rsidR="009C3AAC" w:rsidRPr="00A752D2">
        <w:rPr>
          <w:rFonts w:ascii="Arial" w:hAnsi="Arial" w:cs="Arial"/>
          <w:b/>
          <w:color w:val="0070C0"/>
          <w:sz w:val="24"/>
          <w:szCs w:val="24"/>
        </w:rPr>
        <w:tab/>
        <w:t>Date and Time of Next Meeting</w:t>
      </w:r>
    </w:p>
    <w:p w:rsidR="009C3AAC" w:rsidRPr="00A752D2" w:rsidRDefault="009C3AAC">
      <w:pPr>
        <w:spacing w:after="0" w:line="240" w:lineRule="auto"/>
        <w:rPr>
          <w:rFonts w:ascii="Arial" w:hAnsi="Arial" w:cs="Arial"/>
          <w:b/>
          <w:color w:val="00B0F0"/>
          <w:sz w:val="24"/>
          <w:szCs w:val="24"/>
        </w:rPr>
      </w:pPr>
    </w:p>
    <w:p w:rsidR="00510196" w:rsidRPr="00AF6715" w:rsidRDefault="009C3AAC">
      <w:pPr>
        <w:spacing w:after="0" w:line="240" w:lineRule="auto"/>
        <w:ind w:left="720"/>
        <w:rPr>
          <w:rFonts w:ascii="Arial" w:hAnsi="Arial" w:cs="Arial"/>
          <w:sz w:val="24"/>
          <w:szCs w:val="24"/>
        </w:rPr>
      </w:pPr>
      <w:r w:rsidRPr="00A752D2">
        <w:rPr>
          <w:rFonts w:ascii="Arial" w:hAnsi="Arial" w:cs="Arial"/>
          <w:sz w:val="24"/>
          <w:szCs w:val="24"/>
        </w:rPr>
        <w:t>The next scheduled meeting of Staff Governance and Person Centred Committee was noted a</w:t>
      </w:r>
      <w:r w:rsidR="00C921D1" w:rsidRPr="00A752D2">
        <w:rPr>
          <w:rFonts w:ascii="Arial" w:hAnsi="Arial" w:cs="Arial"/>
          <w:sz w:val="24"/>
          <w:szCs w:val="24"/>
        </w:rPr>
        <w:t>s</w:t>
      </w:r>
      <w:r w:rsidR="00673EE8" w:rsidRPr="00A752D2">
        <w:rPr>
          <w:rFonts w:ascii="Arial" w:hAnsi="Arial" w:cs="Arial"/>
          <w:sz w:val="24"/>
          <w:szCs w:val="24"/>
        </w:rPr>
        <w:t xml:space="preserve"> </w:t>
      </w:r>
      <w:r w:rsidR="00550E44">
        <w:rPr>
          <w:rFonts w:ascii="Arial" w:hAnsi="Arial" w:cs="Arial"/>
          <w:sz w:val="24"/>
          <w:szCs w:val="24"/>
        </w:rPr>
        <w:t>T</w:t>
      </w:r>
      <w:r w:rsidR="00DE6CCD">
        <w:rPr>
          <w:rFonts w:ascii="Arial" w:hAnsi="Arial" w:cs="Arial"/>
          <w:sz w:val="24"/>
          <w:szCs w:val="24"/>
        </w:rPr>
        <w:t xml:space="preserve">uesday 4 March 2025. </w:t>
      </w:r>
      <w:r w:rsidRPr="00AF6715">
        <w:rPr>
          <w:rFonts w:ascii="Arial" w:hAnsi="Arial" w:cs="Arial"/>
          <w:color w:val="00B0F0"/>
          <w:sz w:val="24"/>
          <w:szCs w:val="24"/>
        </w:rPr>
        <w:tab/>
      </w:r>
    </w:p>
    <w:sectPr w:rsidR="00510196" w:rsidRPr="00AF6715" w:rsidSect="00E8642C">
      <w:headerReference w:type="default" r:id="rId12"/>
      <w:footerReference w:type="default" r:id="rId13"/>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157" w:rsidRDefault="009A4157" w:rsidP="00951199">
      <w:pPr>
        <w:spacing w:after="0" w:line="240" w:lineRule="auto"/>
      </w:pPr>
      <w:r>
        <w:separator/>
      </w:r>
    </w:p>
  </w:endnote>
  <w:endnote w:type="continuationSeparator" w:id="0">
    <w:p w:rsidR="009A4157" w:rsidRDefault="009A4157" w:rsidP="00951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222048228"/>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rsidR="00B52E52" w:rsidRPr="005F775C" w:rsidRDefault="00B52E52">
            <w:pPr>
              <w:pStyle w:val="Footer"/>
              <w:jc w:val="center"/>
              <w:rPr>
                <w:rFonts w:ascii="Arial" w:hAnsi="Arial" w:cs="Arial"/>
              </w:rPr>
            </w:pPr>
            <w:r w:rsidRPr="005F775C">
              <w:rPr>
                <w:rFonts w:ascii="Arial" w:hAnsi="Arial" w:cs="Arial"/>
              </w:rPr>
              <w:t xml:space="preserve">Page </w:t>
            </w:r>
            <w:r w:rsidRPr="005F775C">
              <w:rPr>
                <w:rFonts w:ascii="Arial" w:hAnsi="Arial" w:cs="Arial"/>
                <w:b/>
                <w:bCs/>
                <w:sz w:val="24"/>
                <w:szCs w:val="24"/>
              </w:rPr>
              <w:fldChar w:fldCharType="begin"/>
            </w:r>
            <w:r w:rsidRPr="005F775C">
              <w:rPr>
                <w:rFonts w:ascii="Arial" w:hAnsi="Arial" w:cs="Arial"/>
                <w:b/>
                <w:bCs/>
              </w:rPr>
              <w:instrText xml:space="preserve"> PAGE </w:instrText>
            </w:r>
            <w:r w:rsidRPr="005F775C">
              <w:rPr>
                <w:rFonts w:ascii="Arial" w:hAnsi="Arial" w:cs="Arial"/>
                <w:b/>
                <w:bCs/>
                <w:sz w:val="24"/>
                <w:szCs w:val="24"/>
              </w:rPr>
              <w:fldChar w:fldCharType="separate"/>
            </w:r>
            <w:r w:rsidR="00EB3E86">
              <w:rPr>
                <w:rFonts w:ascii="Arial" w:hAnsi="Arial" w:cs="Arial"/>
                <w:b/>
                <w:bCs/>
                <w:noProof/>
              </w:rPr>
              <w:t>1</w:t>
            </w:r>
            <w:r w:rsidRPr="005F775C">
              <w:rPr>
                <w:rFonts w:ascii="Arial" w:hAnsi="Arial" w:cs="Arial"/>
                <w:b/>
                <w:bCs/>
                <w:sz w:val="24"/>
                <w:szCs w:val="24"/>
              </w:rPr>
              <w:fldChar w:fldCharType="end"/>
            </w:r>
            <w:r w:rsidRPr="005F775C">
              <w:rPr>
                <w:rFonts w:ascii="Arial" w:hAnsi="Arial" w:cs="Arial"/>
              </w:rPr>
              <w:t xml:space="preserve"> of </w:t>
            </w:r>
            <w:r w:rsidRPr="005F775C">
              <w:rPr>
                <w:rFonts w:ascii="Arial" w:hAnsi="Arial" w:cs="Arial"/>
                <w:b/>
                <w:bCs/>
                <w:sz w:val="24"/>
                <w:szCs w:val="24"/>
              </w:rPr>
              <w:fldChar w:fldCharType="begin"/>
            </w:r>
            <w:r w:rsidRPr="005F775C">
              <w:rPr>
                <w:rFonts w:ascii="Arial" w:hAnsi="Arial" w:cs="Arial"/>
                <w:b/>
                <w:bCs/>
              </w:rPr>
              <w:instrText xml:space="preserve"> NUMPAGES  </w:instrText>
            </w:r>
            <w:r w:rsidRPr="005F775C">
              <w:rPr>
                <w:rFonts w:ascii="Arial" w:hAnsi="Arial" w:cs="Arial"/>
                <w:b/>
                <w:bCs/>
                <w:sz w:val="24"/>
                <w:szCs w:val="24"/>
              </w:rPr>
              <w:fldChar w:fldCharType="separate"/>
            </w:r>
            <w:r w:rsidR="00EB3E86">
              <w:rPr>
                <w:rFonts w:ascii="Arial" w:hAnsi="Arial" w:cs="Arial"/>
                <w:b/>
                <w:bCs/>
                <w:noProof/>
              </w:rPr>
              <w:t>9</w:t>
            </w:r>
            <w:r w:rsidRPr="005F775C">
              <w:rPr>
                <w:rFonts w:ascii="Arial" w:hAnsi="Arial" w:cs="Arial"/>
                <w:b/>
                <w:bCs/>
                <w:sz w:val="24"/>
                <w:szCs w:val="24"/>
              </w:rPr>
              <w:fldChar w:fldCharType="end"/>
            </w:r>
          </w:p>
        </w:sdtContent>
      </w:sdt>
    </w:sdtContent>
  </w:sdt>
  <w:p w:rsidR="00B52E52" w:rsidRDefault="00B52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157" w:rsidRDefault="009A4157" w:rsidP="00951199">
      <w:pPr>
        <w:spacing w:after="0" w:line="240" w:lineRule="auto"/>
      </w:pPr>
      <w:r>
        <w:separator/>
      </w:r>
    </w:p>
  </w:footnote>
  <w:footnote w:type="continuationSeparator" w:id="0">
    <w:p w:rsidR="009A4157" w:rsidRDefault="009A4157" w:rsidP="00951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E52" w:rsidRPr="003312C7" w:rsidRDefault="00EB3E86" w:rsidP="0002164F">
    <w:pPr>
      <w:pStyle w:val="Header"/>
      <w:jc w:val="right"/>
      <w:rPr>
        <w:rFonts w:ascii="Arial" w:hAnsi="Arial" w:cs="Arial"/>
        <w:b/>
        <w:color w:val="2E74B5" w:themeColor="accent1" w:themeShade="BF"/>
        <w:sz w:val="24"/>
        <w:szCs w:val="24"/>
      </w:rPr>
    </w:pPr>
    <w:r>
      <w:rPr>
        <w:rFonts w:ascii="Arial" w:hAnsi="Arial" w:cs="Arial"/>
        <w:b/>
        <w:color w:val="2E74B5" w:themeColor="accent1" w:themeShade="BF"/>
        <w:sz w:val="24"/>
        <w:szCs w:val="24"/>
      </w:rPr>
      <w:t>Board Item 5.1.2</w:t>
    </w:r>
  </w:p>
  <w:p w:rsidR="00B52E52" w:rsidRDefault="00B52E52">
    <w:pPr>
      <w:pStyle w:val="Header"/>
      <w:rPr>
        <w:rFonts w:ascii="Arial" w:hAnsi="Arial" w:cs="Arial"/>
        <w:b/>
        <w:color w:val="FF0000"/>
        <w:sz w:val="24"/>
        <w:szCs w:val="24"/>
      </w:rPr>
    </w:pPr>
  </w:p>
  <w:p w:rsidR="00B52E52" w:rsidRDefault="00B52E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C16"/>
    <w:multiLevelType w:val="hybridMultilevel"/>
    <w:tmpl w:val="CB2CF86A"/>
    <w:lvl w:ilvl="0" w:tplc="08090005">
      <w:start w:val="1"/>
      <w:numFmt w:val="bullet"/>
      <w:lvlText w:val=""/>
      <w:lvlJc w:val="left"/>
      <w:pPr>
        <w:ind w:left="1080" w:hanging="360"/>
      </w:pPr>
      <w:rPr>
        <w:rFonts w:ascii="Wingdings" w:hAnsi="Wingdings"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FA0699"/>
    <w:multiLevelType w:val="hybridMultilevel"/>
    <w:tmpl w:val="CE808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3546DB"/>
    <w:multiLevelType w:val="hybridMultilevel"/>
    <w:tmpl w:val="76B0AC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0A0D88"/>
    <w:multiLevelType w:val="hybridMultilevel"/>
    <w:tmpl w:val="72BAE3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D73645"/>
    <w:multiLevelType w:val="hybridMultilevel"/>
    <w:tmpl w:val="F684C212"/>
    <w:lvl w:ilvl="0" w:tplc="7B6C4EF2">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DB611FB"/>
    <w:multiLevelType w:val="hybridMultilevel"/>
    <w:tmpl w:val="0C90672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D723B48"/>
    <w:multiLevelType w:val="hybridMultilevel"/>
    <w:tmpl w:val="E4EA72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F1A25D4"/>
    <w:multiLevelType w:val="hybridMultilevel"/>
    <w:tmpl w:val="DD302878"/>
    <w:lvl w:ilvl="0" w:tplc="E8FA3B8E">
      <w:start w:val="1"/>
      <w:numFmt w:val="bullet"/>
      <w:lvlText w:val="•"/>
      <w:lvlJc w:val="left"/>
      <w:pPr>
        <w:tabs>
          <w:tab w:val="num" w:pos="720"/>
        </w:tabs>
        <w:ind w:left="720" w:hanging="360"/>
      </w:pPr>
      <w:rPr>
        <w:rFonts w:ascii="Arial" w:hAnsi="Arial" w:hint="default"/>
      </w:rPr>
    </w:lvl>
    <w:lvl w:ilvl="1" w:tplc="03B82C66" w:tentative="1">
      <w:start w:val="1"/>
      <w:numFmt w:val="bullet"/>
      <w:lvlText w:val="•"/>
      <w:lvlJc w:val="left"/>
      <w:pPr>
        <w:tabs>
          <w:tab w:val="num" w:pos="1440"/>
        </w:tabs>
        <w:ind w:left="1440" w:hanging="360"/>
      </w:pPr>
      <w:rPr>
        <w:rFonts w:ascii="Arial" w:hAnsi="Arial" w:hint="default"/>
      </w:rPr>
    </w:lvl>
    <w:lvl w:ilvl="2" w:tplc="D40C5E88" w:tentative="1">
      <w:start w:val="1"/>
      <w:numFmt w:val="bullet"/>
      <w:lvlText w:val="•"/>
      <w:lvlJc w:val="left"/>
      <w:pPr>
        <w:tabs>
          <w:tab w:val="num" w:pos="2160"/>
        </w:tabs>
        <w:ind w:left="2160" w:hanging="360"/>
      </w:pPr>
      <w:rPr>
        <w:rFonts w:ascii="Arial" w:hAnsi="Arial" w:hint="default"/>
      </w:rPr>
    </w:lvl>
    <w:lvl w:ilvl="3" w:tplc="EB4AF3EA" w:tentative="1">
      <w:start w:val="1"/>
      <w:numFmt w:val="bullet"/>
      <w:lvlText w:val="•"/>
      <w:lvlJc w:val="left"/>
      <w:pPr>
        <w:tabs>
          <w:tab w:val="num" w:pos="2880"/>
        </w:tabs>
        <w:ind w:left="2880" w:hanging="360"/>
      </w:pPr>
      <w:rPr>
        <w:rFonts w:ascii="Arial" w:hAnsi="Arial" w:hint="default"/>
      </w:rPr>
    </w:lvl>
    <w:lvl w:ilvl="4" w:tplc="1736D226" w:tentative="1">
      <w:start w:val="1"/>
      <w:numFmt w:val="bullet"/>
      <w:lvlText w:val="•"/>
      <w:lvlJc w:val="left"/>
      <w:pPr>
        <w:tabs>
          <w:tab w:val="num" w:pos="3600"/>
        </w:tabs>
        <w:ind w:left="3600" w:hanging="360"/>
      </w:pPr>
      <w:rPr>
        <w:rFonts w:ascii="Arial" w:hAnsi="Arial" w:hint="default"/>
      </w:rPr>
    </w:lvl>
    <w:lvl w:ilvl="5" w:tplc="79F66B54" w:tentative="1">
      <w:start w:val="1"/>
      <w:numFmt w:val="bullet"/>
      <w:lvlText w:val="•"/>
      <w:lvlJc w:val="left"/>
      <w:pPr>
        <w:tabs>
          <w:tab w:val="num" w:pos="4320"/>
        </w:tabs>
        <w:ind w:left="4320" w:hanging="360"/>
      </w:pPr>
      <w:rPr>
        <w:rFonts w:ascii="Arial" w:hAnsi="Arial" w:hint="default"/>
      </w:rPr>
    </w:lvl>
    <w:lvl w:ilvl="6" w:tplc="17B8456A" w:tentative="1">
      <w:start w:val="1"/>
      <w:numFmt w:val="bullet"/>
      <w:lvlText w:val="•"/>
      <w:lvlJc w:val="left"/>
      <w:pPr>
        <w:tabs>
          <w:tab w:val="num" w:pos="5040"/>
        </w:tabs>
        <w:ind w:left="5040" w:hanging="360"/>
      </w:pPr>
      <w:rPr>
        <w:rFonts w:ascii="Arial" w:hAnsi="Arial" w:hint="default"/>
      </w:rPr>
    </w:lvl>
    <w:lvl w:ilvl="7" w:tplc="6DB64862" w:tentative="1">
      <w:start w:val="1"/>
      <w:numFmt w:val="bullet"/>
      <w:lvlText w:val="•"/>
      <w:lvlJc w:val="left"/>
      <w:pPr>
        <w:tabs>
          <w:tab w:val="num" w:pos="5760"/>
        </w:tabs>
        <w:ind w:left="5760" w:hanging="360"/>
      </w:pPr>
      <w:rPr>
        <w:rFonts w:ascii="Arial" w:hAnsi="Arial" w:hint="default"/>
      </w:rPr>
    </w:lvl>
    <w:lvl w:ilvl="8" w:tplc="27740F3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7033128"/>
    <w:multiLevelType w:val="hybridMultilevel"/>
    <w:tmpl w:val="161216B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7FC7276"/>
    <w:multiLevelType w:val="hybridMultilevel"/>
    <w:tmpl w:val="5656A3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C57178C"/>
    <w:multiLevelType w:val="hybridMultilevel"/>
    <w:tmpl w:val="F2D21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CE568B8"/>
    <w:multiLevelType w:val="hybridMultilevel"/>
    <w:tmpl w:val="6F408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9B523E"/>
    <w:multiLevelType w:val="hybridMultilevel"/>
    <w:tmpl w:val="AF664AB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4A3593F"/>
    <w:multiLevelType w:val="hybridMultilevel"/>
    <w:tmpl w:val="5672DFA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71F34FD"/>
    <w:multiLevelType w:val="hybridMultilevel"/>
    <w:tmpl w:val="F95E3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350600"/>
    <w:multiLevelType w:val="hybridMultilevel"/>
    <w:tmpl w:val="8D16EB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A13C7D"/>
    <w:multiLevelType w:val="hybridMultilevel"/>
    <w:tmpl w:val="7E70242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73A2252"/>
    <w:multiLevelType w:val="hybridMultilevel"/>
    <w:tmpl w:val="C64859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722416C"/>
    <w:multiLevelType w:val="multilevel"/>
    <w:tmpl w:val="0750FF9C"/>
    <w:lvl w:ilvl="0">
      <w:start w:val="3"/>
      <w:numFmt w:val="decimal"/>
      <w:lvlText w:val="%1"/>
      <w:lvlJc w:val="left"/>
      <w:pPr>
        <w:ind w:left="360" w:hanging="360"/>
      </w:pPr>
      <w:rPr>
        <w:rFonts w:hint="default"/>
        <w:b/>
        <w:color w:val="0070C0"/>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19" w15:restartNumberingAfterBreak="0">
    <w:nsid w:val="6A825A67"/>
    <w:multiLevelType w:val="hybridMultilevel"/>
    <w:tmpl w:val="F064BDFE"/>
    <w:lvl w:ilvl="0" w:tplc="7E2A9692">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AC85596"/>
    <w:multiLevelType w:val="hybridMultilevel"/>
    <w:tmpl w:val="42AA08BA"/>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567" w:hanging="360"/>
      </w:pPr>
      <w:rPr>
        <w:rFonts w:ascii="Courier New" w:hAnsi="Courier New" w:cs="Courier New" w:hint="default"/>
      </w:rPr>
    </w:lvl>
    <w:lvl w:ilvl="2" w:tplc="08090005" w:tentative="1">
      <w:start w:val="1"/>
      <w:numFmt w:val="bullet"/>
      <w:lvlText w:val=""/>
      <w:lvlJc w:val="left"/>
      <w:pPr>
        <w:ind w:left="1287" w:hanging="360"/>
      </w:pPr>
      <w:rPr>
        <w:rFonts w:ascii="Wingdings" w:hAnsi="Wingdings" w:hint="default"/>
      </w:rPr>
    </w:lvl>
    <w:lvl w:ilvl="3" w:tplc="08090001" w:tentative="1">
      <w:start w:val="1"/>
      <w:numFmt w:val="bullet"/>
      <w:lvlText w:val=""/>
      <w:lvlJc w:val="left"/>
      <w:pPr>
        <w:ind w:left="2007" w:hanging="360"/>
      </w:pPr>
      <w:rPr>
        <w:rFonts w:ascii="Symbol" w:hAnsi="Symbol" w:hint="default"/>
      </w:rPr>
    </w:lvl>
    <w:lvl w:ilvl="4" w:tplc="08090003" w:tentative="1">
      <w:start w:val="1"/>
      <w:numFmt w:val="bullet"/>
      <w:lvlText w:val="o"/>
      <w:lvlJc w:val="left"/>
      <w:pPr>
        <w:ind w:left="2727" w:hanging="360"/>
      </w:pPr>
      <w:rPr>
        <w:rFonts w:ascii="Courier New" w:hAnsi="Courier New" w:cs="Courier New" w:hint="default"/>
      </w:rPr>
    </w:lvl>
    <w:lvl w:ilvl="5" w:tplc="08090005" w:tentative="1">
      <w:start w:val="1"/>
      <w:numFmt w:val="bullet"/>
      <w:lvlText w:val=""/>
      <w:lvlJc w:val="left"/>
      <w:pPr>
        <w:ind w:left="3447" w:hanging="360"/>
      </w:pPr>
      <w:rPr>
        <w:rFonts w:ascii="Wingdings" w:hAnsi="Wingdings" w:hint="default"/>
      </w:rPr>
    </w:lvl>
    <w:lvl w:ilvl="6" w:tplc="08090001" w:tentative="1">
      <w:start w:val="1"/>
      <w:numFmt w:val="bullet"/>
      <w:lvlText w:val=""/>
      <w:lvlJc w:val="left"/>
      <w:pPr>
        <w:ind w:left="4167" w:hanging="360"/>
      </w:pPr>
      <w:rPr>
        <w:rFonts w:ascii="Symbol" w:hAnsi="Symbol" w:hint="default"/>
      </w:rPr>
    </w:lvl>
    <w:lvl w:ilvl="7" w:tplc="08090003" w:tentative="1">
      <w:start w:val="1"/>
      <w:numFmt w:val="bullet"/>
      <w:lvlText w:val="o"/>
      <w:lvlJc w:val="left"/>
      <w:pPr>
        <w:ind w:left="4887" w:hanging="360"/>
      </w:pPr>
      <w:rPr>
        <w:rFonts w:ascii="Courier New" w:hAnsi="Courier New" w:cs="Courier New" w:hint="default"/>
      </w:rPr>
    </w:lvl>
    <w:lvl w:ilvl="8" w:tplc="08090005" w:tentative="1">
      <w:start w:val="1"/>
      <w:numFmt w:val="bullet"/>
      <w:lvlText w:val=""/>
      <w:lvlJc w:val="left"/>
      <w:pPr>
        <w:ind w:left="5607" w:hanging="360"/>
      </w:pPr>
      <w:rPr>
        <w:rFonts w:ascii="Wingdings" w:hAnsi="Wingdings" w:hint="default"/>
      </w:rPr>
    </w:lvl>
  </w:abstractNum>
  <w:abstractNum w:abstractNumId="21" w15:restartNumberingAfterBreak="0">
    <w:nsid w:val="6AEF2033"/>
    <w:multiLevelType w:val="hybridMultilevel"/>
    <w:tmpl w:val="0D04D4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BC712A9"/>
    <w:multiLevelType w:val="hybridMultilevel"/>
    <w:tmpl w:val="29282F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01F124A"/>
    <w:multiLevelType w:val="hybridMultilevel"/>
    <w:tmpl w:val="C9D221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76917325"/>
    <w:multiLevelType w:val="hybridMultilevel"/>
    <w:tmpl w:val="49C69A4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DB37E0F"/>
    <w:multiLevelType w:val="hybridMultilevel"/>
    <w:tmpl w:val="A1326A2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7F5412BF"/>
    <w:multiLevelType w:val="multilevel"/>
    <w:tmpl w:val="373456AE"/>
    <w:lvl w:ilvl="0">
      <w:start w:val="1"/>
      <w:numFmt w:val="decimal"/>
      <w:lvlText w:val="%1"/>
      <w:lvlJc w:val="left"/>
      <w:pPr>
        <w:ind w:left="705" w:hanging="705"/>
      </w:pPr>
      <w:rPr>
        <w:rFonts w:hint="default"/>
        <w:b/>
      </w:rPr>
    </w:lvl>
    <w:lvl w:ilvl="1">
      <w:start w:val="1"/>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27" w15:restartNumberingAfterBreak="0">
    <w:nsid w:val="7FB47793"/>
    <w:multiLevelType w:val="hybridMultilevel"/>
    <w:tmpl w:val="4394EC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0"/>
  </w:num>
  <w:num w:numId="3">
    <w:abstractNumId w:val="26"/>
  </w:num>
  <w:num w:numId="4">
    <w:abstractNumId w:val="14"/>
  </w:num>
  <w:num w:numId="5">
    <w:abstractNumId w:val="2"/>
  </w:num>
  <w:num w:numId="6">
    <w:abstractNumId w:val="3"/>
  </w:num>
  <w:num w:numId="7">
    <w:abstractNumId w:val="9"/>
  </w:num>
  <w:num w:numId="8">
    <w:abstractNumId w:val="18"/>
  </w:num>
  <w:num w:numId="9">
    <w:abstractNumId w:val="13"/>
  </w:num>
  <w:num w:numId="10">
    <w:abstractNumId w:val="24"/>
  </w:num>
  <w:num w:numId="11">
    <w:abstractNumId w:val="6"/>
  </w:num>
  <w:num w:numId="12">
    <w:abstractNumId w:val="8"/>
  </w:num>
  <w:num w:numId="13">
    <w:abstractNumId w:val="12"/>
  </w:num>
  <w:num w:numId="14">
    <w:abstractNumId w:val="19"/>
  </w:num>
  <w:num w:numId="15">
    <w:abstractNumId w:val="20"/>
  </w:num>
  <w:num w:numId="16">
    <w:abstractNumId w:val="25"/>
  </w:num>
  <w:num w:numId="17">
    <w:abstractNumId w:val="5"/>
  </w:num>
  <w:num w:numId="18">
    <w:abstractNumId w:val="7"/>
  </w:num>
  <w:num w:numId="19">
    <w:abstractNumId w:val="17"/>
  </w:num>
  <w:num w:numId="20">
    <w:abstractNumId w:val="4"/>
  </w:num>
  <w:num w:numId="21">
    <w:abstractNumId w:val="1"/>
  </w:num>
  <w:num w:numId="22">
    <w:abstractNumId w:val="23"/>
  </w:num>
  <w:num w:numId="23">
    <w:abstractNumId w:val="22"/>
  </w:num>
  <w:num w:numId="24">
    <w:abstractNumId w:val="15"/>
  </w:num>
  <w:num w:numId="25">
    <w:abstractNumId w:val="27"/>
  </w:num>
  <w:num w:numId="26">
    <w:abstractNumId w:val="10"/>
  </w:num>
  <w:num w:numId="27">
    <w:abstractNumId w:val="21"/>
  </w:num>
  <w:num w:numId="28">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199"/>
    <w:rsid w:val="00001077"/>
    <w:rsid w:val="000037F3"/>
    <w:rsid w:val="000056F9"/>
    <w:rsid w:val="00010909"/>
    <w:rsid w:val="00011A9D"/>
    <w:rsid w:val="00014426"/>
    <w:rsid w:val="000167D2"/>
    <w:rsid w:val="0001692B"/>
    <w:rsid w:val="00020715"/>
    <w:rsid w:val="0002164F"/>
    <w:rsid w:val="0002188E"/>
    <w:rsid w:val="00025851"/>
    <w:rsid w:val="00026A0D"/>
    <w:rsid w:val="00026C5D"/>
    <w:rsid w:val="00030F9D"/>
    <w:rsid w:val="0003381F"/>
    <w:rsid w:val="0003432E"/>
    <w:rsid w:val="0003529D"/>
    <w:rsid w:val="000375F9"/>
    <w:rsid w:val="00041B08"/>
    <w:rsid w:val="0004249D"/>
    <w:rsid w:val="00042F3D"/>
    <w:rsid w:val="000440D5"/>
    <w:rsid w:val="00044222"/>
    <w:rsid w:val="00047B3B"/>
    <w:rsid w:val="000520E2"/>
    <w:rsid w:val="0005477B"/>
    <w:rsid w:val="00054D11"/>
    <w:rsid w:val="000573BF"/>
    <w:rsid w:val="000601F2"/>
    <w:rsid w:val="00061E43"/>
    <w:rsid w:val="00062A60"/>
    <w:rsid w:val="00062E42"/>
    <w:rsid w:val="00062F7F"/>
    <w:rsid w:val="0006356D"/>
    <w:rsid w:val="000651E4"/>
    <w:rsid w:val="00065D4D"/>
    <w:rsid w:val="0006611A"/>
    <w:rsid w:val="00066940"/>
    <w:rsid w:val="00067D95"/>
    <w:rsid w:val="00070FCF"/>
    <w:rsid w:val="0007263D"/>
    <w:rsid w:val="000729F7"/>
    <w:rsid w:val="000732A5"/>
    <w:rsid w:val="00073719"/>
    <w:rsid w:val="000768DD"/>
    <w:rsid w:val="0007782C"/>
    <w:rsid w:val="00077E9C"/>
    <w:rsid w:val="000847E9"/>
    <w:rsid w:val="000854E4"/>
    <w:rsid w:val="00085F38"/>
    <w:rsid w:val="00086CDD"/>
    <w:rsid w:val="000911AF"/>
    <w:rsid w:val="00092841"/>
    <w:rsid w:val="0009397E"/>
    <w:rsid w:val="00093CEE"/>
    <w:rsid w:val="000940E8"/>
    <w:rsid w:val="00094863"/>
    <w:rsid w:val="00096103"/>
    <w:rsid w:val="000976E1"/>
    <w:rsid w:val="000A16A7"/>
    <w:rsid w:val="000A184E"/>
    <w:rsid w:val="000A1C16"/>
    <w:rsid w:val="000A5143"/>
    <w:rsid w:val="000A60AD"/>
    <w:rsid w:val="000B03C3"/>
    <w:rsid w:val="000B1913"/>
    <w:rsid w:val="000B2A1B"/>
    <w:rsid w:val="000B314E"/>
    <w:rsid w:val="000B381C"/>
    <w:rsid w:val="000B3FDD"/>
    <w:rsid w:val="000B40C7"/>
    <w:rsid w:val="000B4977"/>
    <w:rsid w:val="000B58D6"/>
    <w:rsid w:val="000B71F6"/>
    <w:rsid w:val="000B7402"/>
    <w:rsid w:val="000C21E2"/>
    <w:rsid w:val="000C3ED1"/>
    <w:rsid w:val="000C4A49"/>
    <w:rsid w:val="000C5822"/>
    <w:rsid w:val="000C7A73"/>
    <w:rsid w:val="000D1894"/>
    <w:rsid w:val="000D22C5"/>
    <w:rsid w:val="000D23B9"/>
    <w:rsid w:val="000D3220"/>
    <w:rsid w:val="000D339E"/>
    <w:rsid w:val="000D473C"/>
    <w:rsid w:val="000D7831"/>
    <w:rsid w:val="000D7D81"/>
    <w:rsid w:val="000E33AF"/>
    <w:rsid w:val="000E56A5"/>
    <w:rsid w:val="000E6C91"/>
    <w:rsid w:val="000E6E36"/>
    <w:rsid w:val="000E728E"/>
    <w:rsid w:val="000F02AC"/>
    <w:rsid w:val="000F02E6"/>
    <w:rsid w:val="000F1752"/>
    <w:rsid w:val="000F1D44"/>
    <w:rsid w:val="000F322D"/>
    <w:rsid w:val="000F4905"/>
    <w:rsid w:val="000F4934"/>
    <w:rsid w:val="000F6160"/>
    <w:rsid w:val="000F65A0"/>
    <w:rsid w:val="000F70C3"/>
    <w:rsid w:val="000F7355"/>
    <w:rsid w:val="0010154B"/>
    <w:rsid w:val="00101989"/>
    <w:rsid w:val="00102D4C"/>
    <w:rsid w:val="00103727"/>
    <w:rsid w:val="00107624"/>
    <w:rsid w:val="00107EF8"/>
    <w:rsid w:val="0011099B"/>
    <w:rsid w:val="001128C8"/>
    <w:rsid w:val="00112DC1"/>
    <w:rsid w:val="00113B30"/>
    <w:rsid w:val="00114DC5"/>
    <w:rsid w:val="001166C3"/>
    <w:rsid w:val="00117ECB"/>
    <w:rsid w:val="00120D25"/>
    <w:rsid w:val="001219A7"/>
    <w:rsid w:val="00122E7C"/>
    <w:rsid w:val="00123CB2"/>
    <w:rsid w:val="00125346"/>
    <w:rsid w:val="0012629D"/>
    <w:rsid w:val="0012667C"/>
    <w:rsid w:val="00126A67"/>
    <w:rsid w:val="00127F59"/>
    <w:rsid w:val="001344BF"/>
    <w:rsid w:val="00134773"/>
    <w:rsid w:val="00135767"/>
    <w:rsid w:val="001369C1"/>
    <w:rsid w:val="00136DC2"/>
    <w:rsid w:val="00137389"/>
    <w:rsid w:val="00137D94"/>
    <w:rsid w:val="0014718C"/>
    <w:rsid w:val="00147336"/>
    <w:rsid w:val="001505EE"/>
    <w:rsid w:val="0015163D"/>
    <w:rsid w:val="001521FA"/>
    <w:rsid w:val="0015386B"/>
    <w:rsid w:val="001538CB"/>
    <w:rsid w:val="001539A8"/>
    <w:rsid w:val="0015477C"/>
    <w:rsid w:val="00155465"/>
    <w:rsid w:val="00155A16"/>
    <w:rsid w:val="00155ABA"/>
    <w:rsid w:val="001562E5"/>
    <w:rsid w:val="00157101"/>
    <w:rsid w:val="00157716"/>
    <w:rsid w:val="00163026"/>
    <w:rsid w:val="001638F7"/>
    <w:rsid w:val="00163C9E"/>
    <w:rsid w:val="00163EA3"/>
    <w:rsid w:val="00165A83"/>
    <w:rsid w:val="00167310"/>
    <w:rsid w:val="00172079"/>
    <w:rsid w:val="00175332"/>
    <w:rsid w:val="001834DB"/>
    <w:rsid w:val="00186D47"/>
    <w:rsid w:val="00187261"/>
    <w:rsid w:val="00187F3A"/>
    <w:rsid w:val="0019004C"/>
    <w:rsid w:val="0019080D"/>
    <w:rsid w:val="001910BA"/>
    <w:rsid w:val="0019130B"/>
    <w:rsid w:val="00191E04"/>
    <w:rsid w:val="0019480F"/>
    <w:rsid w:val="001977A7"/>
    <w:rsid w:val="001A0ED4"/>
    <w:rsid w:val="001A221B"/>
    <w:rsid w:val="001A3A03"/>
    <w:rsid w:val="001A6F8E"/>
    <w:rsid w:val="001A73F4"/>
    <w:rsid w:val="001B07C9"/>
    <w:rsid w:val="001B2A55"/>
    <w:rsid w:val="001B2CD8"/>
    <w:rsid w:val="001B5129"/>
    <w:rsid w:val="001B6EF5"/>
    <w:rsid w:val="001B7082"/>
    <w:rsid w:val="001C02B9"/>
    <w:rsid w:val="001C0976"/>
    <w:rsid w:val="001C0D70"/>
    <w:rsid w:val="001C37AE"/>
    <w:rsid w:val="001C3FCB"/>
    <w:rsid w:val="001C637E"/>
    <w:rsid w:val="001D2131"/>
    <w:rsid w:val="001D5535"/>
    <w:rsid w:val="001D63C7"/>
    <w:rsid w:val="001D7660"/>
    <w:rsid w:val="001E0C29"/>
    <w:rsid w:val="001E1194"/>
    <w:rsid w:val="001E1430"/>
    <w:rsid w:val="001E2469"/>
    <w:rsid w:val="001E2749"/>
    <w:rsid w:val="001E281C"/>
    <w:rsid w:val="001E313C"/>
    <w:rsid w:val="001E578D"/>
    <w:rsid w:val="001E59A4"/>
    <w:rsid w:val="001E65CF"/>
    <w:rsid w:val="001E6F08"/>
    <w:rsid w:val="001E7862"/>
    <w:rsid w:val="001F29F1"/>
    <w:rsid w:val="001F2CAC"/>
    <w:rsid w:val="001F37FB"/>
    <w:rsid w:val="001F6F5D"/>
    <w:rsid w:val="002003AC"/>
    <w:rsid w:val="00201CC8"/>
    <w:rsid w:val="00202A2F"/>
    <w:rsid w:val="00202E83"/>
    <w:rsid w:val="00203E9A"/>
    <w:rsid w:val="0020440A"/>
    <w:rsid w:val="00210E5C"/>
    <w:rsid w:val="002111A0"/>
    <w:rsid w:val="00211744"/>
    <w:rsid w:val="00213F5D"/>
    <w:rsid w:val="002147D2"/>
    <w:rsid w:val="00215A19"/>
    <w:rsid w:val="00215B11"/>
    <w:rsid w:val="0021689A"/>
    <w:rsid w:val="002214CC"/>
    <w:rsid w:val="00222B8E"/>
    <w:rsid w:val="00222F75"/>
    <w:rsid w:val="00224F81"/>
    <w:rsid w:val="0022556F"/>
    <w:rsid w:val="002303C3"/>
    <w:rsid w:val="002326C0"/>
    <w:rsid w:val="002335BD"/>
    <w:rsid w:val="0023385C"/>
    <w:rsid w:val="00234383"/>
    <w:rsid w:val="00240971"/>
    <w:rsid w:val="00240DF2"/>
    <w:rsid w:val="002420E7"/>
    <w:rsid w:val="00243641"/>
    <w:rsid w:val="002448B3"/>
    <w:rsid w:val="00244944"/>
    <w:rsid w:val="00247E79"/>
    <w:rsid w:val="00250BE2"/>
    <w:rsid w:val="002513E1"/>
    <w:rsid w:val="00255675"/>
    <w:rsid w:val="00255732"/>
    <w:rsid w:val="00255A04"/>
    <w:rsid w:val="00256891"/>
    <w:rsid w:val="00260881"/>
    <w:rsid w:val="00260A91"/>
    <w:rsid w:val="00260A9D"/>
    <w:rsid w:val="00261386"/>
    <w:rsid w:val="00261518"/>
    <w:rsid w:val="0026259E"/>
    <w:rsid w:val="00263736"/>
    <w:rsid w:val="002662BE"/>
    <w:rsid w:val="002669D7"/>
    <w:rsid w:val="00267BF5"/>
    <w:rsid w:val="002733F8"/>
    <w:rsid w:val="00273883"/>
    <w:rsid w:val="0027468C"/>
    <w:rsid w:val="002753B1"/>
    <w:rsid w:val="00275774"/>
    <w:rsid w:val="0027620E"/>
    <w:rsid w:val="00280D1E"/>
    <w:rsid w:val="002813C2"/>
    <w:rsid w:val="00281685"/>
    <w:rsid w:val="002818BE"/>
    <w:rsid w:val="00283070"/>
    <w:rsid w:val="002838DA"/>
    <w:rsid w:val="00284CB2"/>
    <w:rsid w:val="00285AFC"/>
    <w:rsid w:val="0028630C"/>
    <w:rsid w:val="00287A63"/>
    <w:rsid w:val="00290018"/>
    <w:rsid w:val="002911C5"/>
    <w:rsid w:val="0029582D"/>
    <w:rsid w:val="0029756E"/>
    <w:rsid w:val="00297A91"/>
    <w:rsid w:val="002A083D"/>
    <w:rsid w:val="002A0909"/>
    <w:rsid w:val="002A1B4C"/>
    <w:rsid w:val="002A2012"/>
    <w:rsid w:val="002A2372"/>
    <w:rsid w:val="002A29BF"/>
    <w:rsid w:val="002A2B9A"/>
    <w:rsid w:val="002A48B5"/>
    <w:rsid w:val="002A77CD"/>
    <w:rsid w:val="002B050C"/>
    <w:rsid w:val="002B16ED"/>
    <w:rsid w:val="002B1AFB"/>
    <w:rsid w:val="002B20C0"/>
    <w:rsid w:val="002B22B2"/>
    <w:rsid w:val="002B2D9B"/>
    <w:rsid w:val="002B4759"/>
    <w:rsid w:val="002B6FF9"/>
    <w:rsid w:val="002C11C4"/>
    <w:rsid w:val="002C19AA"/>
    <w:rsid w:val="002C20FD"/>
    <w:rsid w:val="002C26AC"/>
    <w:rsid w:val="002C439D"/>
    <w:rsid w:val="002C55EF"/>
    <w:rsid w:val="002C5B2A"/>
    <w:rsid w:val="002C5D5B"/>
    <w:rsid w:val="002C63E7"/>
    <w:rsid w:val="002C7BAA"/>
    <w:rsid w:val="002D1714"/>
    <w:rsid w:val="002D1795"/>
    <w:rsid w:val="002D2011"/>
    <w:rsid w:val="002D258F"/>
    <w:rsid w:val="002D4D2B"/>
    <w:rsid w:val="002D55C3"/>
    <w:rsid w:val="002D5615"/>
    <w:rsid w:val="002D5FD7"/>
    <w:rsid w:val="002D6022"/>
    <w:rsid w:val="002D736F"/>
    <w:rsid w:val="002D7B9C"/>
    <w:rsid w:val="002D7C5B"/>
    <w:rsid w:val="002E0148"/>
    <w:rsid w:val="002E16AD"/>
    <w:rsid w:val="002E3D6D"/>
    <w:rsid w:val="002E44A1"/>
    <w:rsid w:val="002E573C"/>
    <w:rsid w:val="002E6C92"/>
    <w:rsid w:val="002E7449"/>
    <w:rsid w:val="002F440F"/>
    <w:rsid w:val="002F4561"/>
    <w:rsid w:val="002F459E"/>
    <w:rsid w:val="002F4CDE"/>
    <w:rsid w:val="002F65AC"/>
    <w:rsid w:val="002F7420"/>
    <w:rsid w:val="003016C5"/>
    <w:rsid w:val="00301FB7"/>
    <w:rsid w:val="00301FF0"/>
    <w:rsid w:val="003021DC"/>
    <w:rsid w:val="00304340"/>
    <w:rsid w:val="0030533D"/>
    <w:rsid w:val="003066E5"/>
    <w:rsid w:val="003069C8"/>
    <w:rsid w:val="003071FC"/>
    <w:rsid w:val="00307E24"/>
    <w:rsid w:val="003138EB"/>
    <w:rsid w:val="00317B78"/>
    <w:rsid w:val="00321D3D"/>
    <w:rsid w:val="00322B94"/>
    <w:rsid w:val="00324017"/>
    <w:rsid w:val="00324AF1"/>
    <w:rsid w:val="00325A05"/>
    <w:rsid w:val="0032731E"/>
    <w:rsid w:val="003312C7"/>
    <w:rsid w:val="00331718"/>
    <w:rsid w:val="003329BF"/>
    <w:rsid w:val="00332E3E"/>
    <w:rsid w:val="00332E40"/>
    <w:rsid w:val="00342654"/>
    <w:rsid w:val="003429FB"/>
    <w:rsid w:val="003445BF"/>
    <w:rsid w:val="00344A6F"/>
    <w:rsid w:val="00344FC6"/>
    <w:rsid w:val="0034528F"/>
    <w:rsid w:val="003471F7"/>
    <w:rsid w:val="00347A91"/>
    <w:rsid w:val="00347D63"/>
    <w:rsid w:val="00350123"/>
    <w:rsid w:val="0035179E"/>
    <w:rsid w:val="00351AB8"/>
    <w:rsid w:val="00354689"/>
    <w:rsid w:val="00356F12"/>
    <w:rsid w:val="00357E2C"/>
    <w:rsid w:val="0036068A"/>
    <w:rsid w:val="003614C8"/>
    <w:rsid w:val="00362291"/>
    <w:rsid w:val="00362F75"/>
    <w:rsid w:val="003631B1"/>
    <w:rsid w:val="00363C56"/>
    <w:rsid w:val="00363FB3"/>
    <w:rsid w:val="0036563B"/>
    <w:rsid w:val="00365D93"/>
    <w:rsid w:val="00366FA6"/>
    <w:rsid w:val="0036719C"/>
    <w:rsid w:val="003673FE"/>
    <w:rsid w:val="00371F67"/>
    <w:rsid w:val="00372E26"/>
    <w:rsid w:val="00373017"/>
    <w:rsid w:val="00374374"/>
    <w:rsid w:val="00374753"/>
    <w:rsid w:val="00374D09"/>
    <w:rsid w:val="00375120"/>
    <w:rsid w:val="00376278"/>
    <w:rsid w:val="00377C64"/>
    <w:rsid w:val="003800BC"/>
    <w:rsid w:val="003804F8"/>
    <w:rsid w:val="00381B1E"/>
    <w:rsid w:val="00381CAD"/>
    <w:rsid w:val="00382304"/>
    <w:rsid w:val="003860D4"/>
    <w:rsid w:val="0038735E"/>
    <w:rsid w:val="00390184"/>
    <w:rsid w:val="00391450"/>
    <w:rsid w:val="003926D2"/>
    <w:rsid w:val="00395005"/>
    <w:rsid w:val="00395042"/>
    <w:rsid w:val="003963DD"/>
    <w:rsid w:val="00397010"/>
    <w:rsid w:val="003970F0"/>
    <w:rsid w:val="003971F3"/>
    <w:rsid w:val="003A08F2"/>
    <w:rsid w:val="003A18ED"/>
    <w:rsid w:val="003A1978"/>
    <w:rsid w:val="003A19AF"/>
    <w:rsid w:val="003A447E"/>
    <w:rsid w:val="003A6912"/>
    <w:rsid w:val="003A6F8A"/>
    <w:rsid w:val="003A71D7"/>
    <w:rsid w:val="003B018D"/>
    <w:rsid w:val="003B3F71"/>
    <w:rsid w:val="003B4866"/>
    <w:rsid w:val="003B49DF"/>
    <w:rsid w:val="003B68EA"/>
    <w:rsid w:val="003B698E"/>
    <w:rsid w:val="003B70A1"/>
    <w:rsid w:val="003C14D1"/>
    <w:rsid w:val="003C4477"/>
    <w:rsid w:val="003C4EFD"/>
    <w:rsid w:val="003C5A52"/>
    <w:rsid w:val="003C625B"/>
    <w:rsid w:val="003C6F6E"/>
    <w:rsid w:val="003D1CDC"/>
    <w:rsid w:val="003D2CFA"/>
    <w:rsid w:val="003D3481"/>
    <w:rsid w:val="003D3AD8"/>
    <w:rsid w:val="003D4DE3"/>
    <w:rsid w:val="003E0043"/>
    <w:rsid w:val="003E05BE"/>
    <w:rsid w:val="003E1A65"/>
    <w:rsid w:val="003E612C"/>
    <w:rsid w:val="003E7F93"/>
    <w:rsid w:val="003F0AEC"/>
    <w:rsid w:val="003F13D1"/>
    <w:rsid w:val="003F4A5C"/>
    <w:rsid w:val="003F5C3B"/>
    <w:rsid w:val="003F6A36"/>
    <w:rsid w:val="003F6C31"/>
    <w:rsid w:val="003F73A4"/>
    <w:rsid w:val="004025D8"/>
    <w:rsid w:val="00402D24"/>
    <w:rsid w:val="00402F7F"/>
    <w:rsid w:val="00403975"/>
    <w:rsid w:val="0040452B"/>
    <w:rsid w:val="00405C74"/>
    <w:rsid w:val="00405FB4"/>
    <w:rsid w:val="004139CB"/>
    <w:rsid w:val="00414219"/>
    <w:rsid w:val="00416F56"/>
    <w:rsid w:val="004201E4"/>
    <w:rsid w:val="004201FF"/>
    <w:rsid w:val="00424433"/>
    <w:rsid w:val="004266F4"/>
    <w:rsid w:val="00426B07"/>
    <w:rsid w:val="00433911"/>
    <w:rsid w:val="004352D2"/>
    <w:rsid w:val="00436153"/>
    <w:rsid w:val="0043731F"/>
    <w:rsid w:val="004378DE"/>
    <w:rsid w:val="00437A9E"/>
    <w:rsid w:val="00440F1F"/>
    <w:rsid w:val="00444838"/>
    <w:rsid w:val="00445AEC"/>
    <w:rsid w:val="004505ED"/>
    <w:rsid w:val="00451AE9"/>
    <w:rsid w:val="0045253C"/>
    <w:rsid w:val="0045262E"/>
    <w:rsid w:val="00454E29"/>
    <w:rsid w:val="0045669C"/>
    <w:rsid w:val="004570A0"/>
    <w:rsid w:val="00457C8E"/>
    <w:rsid w:val="00461A7D"/>
    <w:rsid w:val="00461C8A"/>
    <w:rsid w:val="004626A3"/>
    <w:rsid w:val="0046270C"/>
    <w:rsid w:val="00462BEA"/>
    <w:rsid w:val="00462F8C"/>
    <w:rsid w:val="004634A6"/>
    <w:rsid w:val="00464469"/>
    <w:rsid w:val="0046538A"/>
    <w:rsid w:val="00467369"/>
    <w:rsid w:val="00467C51"/>
    <w:rsid w:val="00471B30"/>
    <w:rsid w:val="004728FA"/>
    <w:rsid w:val="004739F4"/>
    <w:rsid w:val="00473DA7"/>
    <w:rsid w:val="004744C3"/>
    <w:rsid w:val="00474CAC"/>
    <w:rsid w:val="00475249"/>
    <w:rsid w:val="00476FF9"/>
    <w:rsid w:val="00477724"/>
    <w:rsid w:val="00480C3E"/>
    <w:rsid w:val="00481C5D"/>
    <w:rsid w:val="00481DB7"/>
    <w:rsid w:val="004820A2"/>
    <w:rsid w:val="00483163"/>
    <w:rsid w:val="00483637"/>
    <w:rsid w:val="0048602A"/>
    <w:rsid w:val="00490E9A"/>
    <w:rsid w:val="004915DA"/>
    <w:rsid w:val="00492948"/>
    <w:rsid w:val="0049675D"/>
    <w:rsid w:val="0049717F"/>
    <w:rsid w:val="004971EE"/>
    <w:rsid w:val="004A08DF"/>
    <w:rsid w:val="004A19BB"/>
    <w:rsid w:val="004A1B75"/>
    <w:rsid w:val="004A1FBF"/>
    <w:rsid w:val="004A46CB"/>
    <w:rsid w:val="004A51A3"/>
    <w:rsid w:val="004B1597"/>
    <w:rsid w:val="004B16C5"/>
    <w:rsid w:val="004B17E4"/>
    <w:rsid w:val="004B355A"/>
    <w:rsid w:val="004B6A27"/>
    <w:rsid w:val="004B6B50"/>
    <w:rsid w:val="004B7BC9"/>
    <w:rsid w:val="004C14DE"/>
    <w:rsid w:val="004C26A0"/>
    <w:rsid w:val="004C42C8"/>
    <w:rsid w:val="004C4747"/>
    <w:rsid w:val="004C4842"/>
    <w:rsid w:val="004C4C52"/>
    <w:rsid w:val="004C4F58"/>
    <w:rsid w:val="004C57B8"/>
    <w:rsid w:val="004C57C5"/>
    <w:rsid w:val="004C5C36"/>
    <w:rsid w:val="004C66BD"/>
    <w:rsid w:val="004C7E02"/>
    <w:rsid w:val="004D15FB"/>
    <w:rsid w:val="004D627C"/>
    <w:rsid w:val="004D7816"/>
    <w:rsid w:val="004E0856"/>
    <w:rsid w:val="004E0A44"/>
    <w:rsid w:val="004E0DE3"/>
    <w:rsid w:val="004E0ED9"/>
    <w:rsid w:val="004E2B60"/>
    <w:rsid w:val="004E2DAE"/>
    <w:rsid w:val="004E4DBA"/>
    <w:rsid w:val="004E6FF1"/>
    <w:rsid w:val="004F078B"/>
    <w:rsid w:val="004F111B"/>
    <w:rsid w:val="004F1BD1"/>
    <w:rsid w:val="004F1C66"/>
    <w:rsid w:val="004F2231"/>
    <w:rsid w:val="004F3E2F"/>
    <w:rsid w:val="004F5877"/>
    <w:rsid w:val="004F6BB8"/>
    <w:rsid w:val="00501375"/>
    <w:rsid w:val="00501EA9"/>
    <w:rsid w:val="00502E1B"/>
    <w:rsid w:val="00505C90"/>
    <w:rsid w:val="00505CF2"/>
    <w:rsid w:val="00506974"/>
    <w:rsid w:val="00506E59"/>
    <w:rsid w:val="00510196"/>
    <w:rsid w:val="005118D6"/>
    <w:rsid w:val="00513712"/>
    <w:rsid w:val="00516F87"/>
    <w:rsid w:val="005170D1"/>
    <w:rsid w:val="00517AC9"/>
    <w:rsid w:val="00520070"/>
    <w:rsid w:val="005242AC"/>
    <w:rsid w:val="00524DF0"/>
    <w:rsid w:val="00524DFE"/>
    <w:rsid w:val="00526FA3"/>
    <w:rsid w:val="00532C4F"/>
    <w:rsid w:val="00534EE5"/>
    <w:rsid w:val="00540683"/>
    <w:rsid w:val="00540F7E"/>
    <w:rsid w:val="00543C5F"/>
    <w:rsid w:val="0054500C"/>
    <w:rsid w:val="00547E61"/>
    <w:rsid w:val="0055071C"/>
    <w:rsid w:val="005509AE"/>
    <w:rsid w:val="00550C7B"/>
    <w:rsid w:val="00550CDD"/>
    <w:rsid w:val="00550E44"/>
    <w:rsid w:val="00551C4D"/>
    <w:rsid w:val="00554982"/>
    <w:rsid w:val="00556310"/>
    <w:rsid w:val="00556A00"/>
    <w:rsid w:val="00557CCF"/>
    <w:rsid w:val="00557D00"/>
    <w:rsid w:val="00560357"/>
    <w:rsid w:val="00560A65"/>
    <w:rsid w:val="005621BB"/>
    <w:rsid w:val="00564C2E"/>
    <w:rsid w:val="00565626"/>
    <w:rsid w:val="00565DCD"/>
    <w:rsid w:val="00566DF8"/>
    <w:rsid w:val="0056739E"/>
    <w:rsid w:val="00567E46"/>
    <w:rsid w:val="005707F5"/>
    <w:rsid w:val="00570F60"/>
    <w:rsid w:val="00572D01"/>
    <w:rsid w:val="00573127"/>
    <w:rsid w:val="00576388"/>
    <w:rsid w:val="00577464"/>
    <w:rsid w:val="005776B8"/>
    <w:rsid w:val="005828D3"/>
    <w:rsid w:val="005844C3"/>
    <w:rsid w:val="00584849"/>
    <w:rsid w:val="00585AB9"/>
    <w:rsid w:val="005918DE"/>
    <w:rsid w:val="0059209B"/>
    <w:rsid w:val="00592217"/>
    <w:rsid w:val="0059290C"/>
    <w:rsid w:val="00593F47"/>
    <w:rsid w:val="00595AF0"/>
    <w:rsid w:val="0059613F"/>
    <w:rsid w:val="005963EF"/>
    <w:rsid w:val="00596BF2"/>
    <w:rsid w:val="00597481"/>
    <w:rsid w:val="005A1DDF"/>
    <w:rsid w:val="005A20EF"/>
    <w:rsid w:val="005A2A9E"/>
    <w:rsid w:val="005A42A2"/>
    <w:rsid w:val="005A4D65"/>
    <w:rsid w:val="005A5127"/>
    <w:rsid w:val="005B0DE5"/>
    <w:rsid w:val="005B2812"/>
    <w:rsid w:val="005B2816"/>
    <w:rsid w:val="005B3445"/>
    <w:rsid w:val="005B5E8A"/>
    <w:rsid w:val="005B68F0"/>
    <w:rsid w:val="005C053B"/>
    <w:rsid w:val="005C2298"/>
    <w:rsid w:val="005C38D9"/>
    <w:rsid w:val="005C445C"/>
    <w:rsid w:val="005C548C"/>
    <w:rsid w:val="005C5B71"/>
    <w:rsid w:val="005C7D34"/>
    <w:rsid w:val="005D08EC"/>
    <w:rsid w:val="005D364A"/>
    <w:rsid w:val="005D5569"/>
    <w:rsid w:val="005D6345"/>
    <w:rsid w:val="005D724F"/>
    <w:rsid w:val="005E0A84"/>
    <w:rsid w:val="005E5575"/>
    <w:rsid w:val="005E6393"/>
    <w:rsid w:val="005F0101"/>
    <w:rsid w:val="005F162E"/>
    <w:rsid w:val="005F2823"/>
    <w:rsid w:val="005F6F0B"/>
    <w:rsid w:val="005F775C"/>
    <w:rsid w:val="005F77DB"/>
    <w:rsid w:val="006015E6"/>
    <w:rsid w:val="00602A7A"/>
    <w:rsid w:val="006031A6"/>
    <w:rsid w:val="00604603"/>
    <w:rsid w:val="00604B32"/>
    <w:rsid w:val="0060748D"/>
    <w:rsid w:val="00607BD9"/>
    <w:rsid w:val="00610316"/>
    <w:rsid w:val="00610DBD"/>
    <w:rsid w:val="00611B87"/>
    <w:rsid w:val="006142BB"/>
    <w:rsid w:val="00614D04"/>
    <w:rsid w:val="00616777"/>
    <w:rsid w:val="00617164"/>
    <w:rsid w:val="00621C46"/>
    <w:rsid w:val="00622192"/>
    <w:rsid w:val="00623219"/>
    <w:rsid w:val="006241F0"/>
    <w:rsid w:val="006263FF"/>
    <w:rsid w:val="006308A4"/>
    <w:rsid w:val="00630ABC"/>
    <w:rsid w:val="00631A65"/>
    <w:rsid w:val="00635C03"/>
    <w:rsid w:val="00637394"/>
    <w:rsid w:val="006374E9"/>
    <w:rsid w:val="0063795B"/>
    <w:rsid w:val="00637B3C"/>
    <w:rsid w:val="00640C5C"/>
    <w:rsid w:val="006419A2"/>
    <w:rsid w:val="00641AC0"/>
    <w:rsid w:val="00642FC3"/>
    <w:rsid w:val="00643847"/>
    <w:rsid w:val="006442AF"/>
    <w:rsid w:val="00645239"/>
    <w:rsid w:val="006460AE"/>
    <w:rsid w:val="0065345F"/>
    <w:rsid w:val="0065385A"/>
    <w:rsid w:val="006555A6"/>
    <w:rsid w:val="00656D92"/>
    <w:rsid w:val="00657074"/>
    <w:rsid w:val="00657C77"/>
    <w:rsid w:val="00657EE9"/>
    <w:rsid w:val="0066033F"/>
    <w:rsid w:val="00660A52"/>
    <w:rsid w:val="00660AC1"/>
    <w:rsid w:val="00663124"/>
    <w:rsid w:val="0066465C"/>
    <w:rsid w:val="00665257"/>
    <w:rsid w:val="0066576C"/>
    <w:rsid w:val="0067345F"/>
    <w:rsid w:val="00673EE8"/>
    <w:rsid w:val="00674B3B"/>
    <w:rsid w:val="00675818"/>
    <w:rsid w:val="00676C2C"/>
    <w:rsid w:val="00677776"/>
    <w:rsid w:val="0068067C"/>
    <w:rsid w:val="00681BF9"/>
    <w:rsid w:val="0068213B"/>
    <w:rsid w:val="00683D55"/>
    <w:rsid w:val="00684172"/>
    <w:rsid w:val="0068462B"/>
    <w:rsid w:val="00685D07"/>
    <w:rsid w:val="006870DF"/>
    <w:rsid w:val="00687C6A"/>
    <w:rsid w:val="0069003B"/>
    <w:rsid w:val="00690B9B"/>
    <w:rsid w:val="006911EA"/>
    <w:rsid w:val="00693263"/>
    <w:rsid w:val="006934B5"/>
    <w:rsid w:val="00695CCB"/>
    <w:rsid w:val="00696DEA"/>
    <w:rsid w:val="006975B1"/>
    <w:rsid w:val="006A26DD"/>
    <w:rsid w:val="006A270B"/>
    <w:rsid w:val="006A32B5"/>
    <w:rsid w:val="006A339B"/>
    <w:rsid w:val="006A5F98"/>
    <w:rsid w:val="006A7EC6"/>
    <w:rsid w:val="006B314A"/>
    <w:rsid w:val="006B3FF1"/>
    <w:rsid w:val="006B4091"/>
    <w:rsid w:val="006B4159"/>
    <w:rsid w:val="006B7FE9"/>
    <w:rsid w:val="006C15E9"/>
    <w:rsid w:val="006C1987"/>
    <w:rsid w:val="006C1C60"/>
    <w:rsid w:val="006C5386"/>
    <w:rsid w:val="006D06E3"/>
    <w:rsid w:val="006D2339"/>
    <w:rsid w:val="006D2F0C"/>
    <w:rsid w:val="006D3DF2"/>
    <w:rsid w:val="006D63B8"/>
    <w:rsid w:val="006D69D7"/>
    <w:rsid w:val="006D7897"/>
    <w:rsid w:val="006E1AA8"/>
    <w:rsid w:val="006E23A2"/>
    <w:rsid w:val="006E2899"/>
    <w:rsid w:val="006E32BF"/>
    <w:rsid w:val="006E4ED0"/>
    <w:rsid w:val="006E5E70"/>
    <w:rsid w:val="006E6A08"/>
    <w:rsid w:val="006E7456"/>
    <w:rsid w:val="006E773E"/>
    <w:rsid w:val="006E7AF7"/>
    <w:rsid w:val="006F2439"/>
    <w:rsid w:val="006F3127"/>
    <w:rsid w:val="006F613F"/>
    <w:rsid w:val="006F6C54"/>
    <w:rsid w:val="006F6D1D"/>
    <w:rsid w:val="00700515"/>
    <w:rsid w:val="00700AD8"/>
    <w:rsid w:val="00701635"/>
    <w:rsid w:val="00704E54"/>
    <w:rsid w:val="007051AE"/>
    <w:rsid w:val="00705D0D"/>
    <w:rsid w:val="007106A7"/>
    <w:rsid w:val="00710E13"/>
    <w:rsid w:val="007116EB"/>
    <w:rsid w:val="007130E3"/>
    <w:rsid w:val="00713711"/>
    <w:rsid w:val="00716A85"/>
    <w:rsid w:val="00723A68"/>
    <w:rsid w:val="007244A7"/>
    <w:rsid w:val="00724BD5"/>
    <w:rsid w:val="00725B07"/>
    <w:rsid w:val="0072692E"/>
    <w:rsid w:val="00730AE9"/>
    <w:rsid w:val="007316C4"/>
    <w:rsid w:val="00732E03"/>
    <w:rsid w:val="00734B6B"/>
    <w:rsid w:val="00734DDC"/>
    <w:rsid w:val="00736FB7"/>
    <w:rsid w:val="00737B99"/>
    <w:rsid w:val="00737C82"/>
    <w:rsid w:val="0074448F"/>
    <w:rsid w:val="007446E2"/>
    <w:rsid w:val="0074552C"/>
    <w:rsid w:val="00746D30"/>
    <w:rsid w:val="00747358"/>
    <w:rsid w:val="0074743E"/>
    <w:rsid w:val="00747DC3"/>
    <w:rsid w:val="0075326B"/>
    <w:rsid w:val="00753F37"/>
    <w:rsid w:val="00755001"/>
    <w:rsid w:val="007556A2"/>
    <w:rsid w:val="00757151"/>
    <w:rsid w:val="0076103D"/>
    <w:rsid w:val="0076185F"/>
    <w:rsid w:val="007623D4"/>
    <w:rsid w:val="007632FA"/>
    <w:rsid w:val="00763968"/>
    <w:rsid w:val="00763AC0"/>
    <w:rsid w:val="007664CD"/>
    <w:rsid w:val="00770A80"/>
    <w:rsid w:val="00772EA1"/>
    <w:rsid w:val="00773497"/>
    <w:rsid w:val="00774EC5"/>
    <w:rsid w:val="0077633C"/>
    <w:rsid w:val="00776C0C"/>
    <w:rsid w:val="00776F1E"/>
    <w:rsid w:val="00777144"/>
    <w:rsid w:val="00780FDF"/>
    <w:rsid w:val="00781FF1"/>
    <w:rsid w:val="00784921"/>
    <w:rsid w:val="00785198"/>
    <w:rsid w:val="00792C63"/>
    <w:rsid w:val="007930DE"/>
    <w:rsid w:val="00793537"/>
    <w:rsid w:val="00795347"/>
    <w:rsid w:val="0079563E"/>
    <w:rsid w:val="00797D88"/>
    <w:rsid w:val="007A4C9E"/>
    <w:rsid w:val="007B363E"/>
    <w:rsid w:val="007B5AEA"/>
    <w:rsid w:val="007B5E7F"/>
    <w:rsid w:val="007B647E"/>
    <w:rsid w:val="007B66A6"/>
    <w:rsid w:val="007C149A"/>
    <w:rsid w:val="007C1864"/>
    <w:rsid w:val="007C1937"/>
    <w:rsid w:val="007C5657"/>
    <w:rsid w:val="007D097B"/>
    <w:rsid w:val="007D28A3"/>
    <w:rsid w:val="007D65D3"/>
    <w:rsid w:val="007D66A8"/>
    <w:rsid w:val="007E3A28"/>
    <w:rsid w:val="007E4733"/>
    <w:rsid w:val="007E64AD"/>
    <w:rsid w:val="007E6FDE"/>
    <w:rsid w:val="007E7245"/>
    <w:rsid w:val="007E7CAE"/>
    <w:rsid w:val="007E7CD8"/>
    <w:rsid w:val="007F087B"/>
    <w:rsid w:val="007F0B9D"/>
    <w:rsid w:val="007F3377"/>
    <w:rsid w:val="007F5043"/>
    <w:rsid w:val="007F626F"/>
    <w:rsid w:val="007F6C57"/>
    <w:rsid w:val="008009C2"/>
    <w:rsid w:val="00801412"/>
    <w:rsid w:val="00802324"/>
    <w:rsid w:val="00804871"/>
    <w:rsid w:val="008049BA"/>
    <w:rsid w:val="00804F3C"/>
    <w:rsid w:val="00807027"/>
    <w:rsid w:val="00807CB6"/>
    <w:rsid w:val="008116CB"/>
    <w:rsid w:val="00811EA5"/>
    <w:rsid w:val="00811FA8"/>
    <w:rsid w:val="00813267"/>
    <w:rsid w:val="00814197"/>
    <w:rsid w:val="00816153"/>
    <w:rsid w:val="0081752A"/>
    <w:rsid w:val="008203DF"/>
    <w:rsid w:val="008217CB"/>
    <w:rsid w:val="00822110"/>
    <w:rsid w:val="008259ED"/>
    <w:rsid w:val="00825C5B"/>
    <w:rsid w:val="00830555"/>
    <w:rsid w:val="00831467"/>
    <w:rsid w:val="0083149F"/>
    <w:rsid w:val="008326C2"/>
    <w:rsid w:val="00833336"/>
    <w:rsid w:val="00833863"/>
    <w:rsid w:val="00833C51"/>
    <w:rsid w:val="00835A25"/>
    <w:rsid w:val="00835DC7"/>
    <w:rsid w:val="00836D3E"/>
    <w:rsid w:val="00840DA8"/>
    <w:rsid w:val="0084198E"/>
    <w:rsid w:val="00842C6E"/>
    <w:rsid w:val="00845F52"/>
    <w:rsid w:val="008474B6"/>
    <w:rsid w:val="008500DB"/>
    <w:rsid w:val="008509A1"/>
    <w:rsid w:val="00850AD8"/>
    <w:rsid w:val="0085232D"/>
    <w:rsid w:val="0085560F"/>
    <w:rsid w:val="00864CA7"/>
    <w:rsid w:val="0086553B"/>
    <w:rsid w:val="008707FC"/>
    <w:rsid w:val="008717A5"/>
    <w:rsid w:val="00872B16"/>
    <w:rsid w:val="00874684"/>
    <w:rsid w:val="00874807"/>
    <w:rsid w:val="0087481F"/>
    <w:rsid w:val="00874C13"/>
    <w:rsid w:val="00876C43"/>
    <w:rsid w:val="00880217"/>
    <w:rsid w:val="00881972"/>
    <w:rsid w:val="008855C3"/>
    <w:rsid w:val="00886ABE"/>
    <w:rsid w:val="008939FA"/>
    <w:rsid w:val="00895656"/>
    <w:rsid w:val="00896DA1"/>
    <w:rsid w:val="0089776D"/>
    <w:rsid w:val="00897EFB"/>
    <w:rsid w:val="00897FF0"/>
    <w:rsid w:val="008A2015"/>
    <w:rsid w:val="008A2D11"/>
    <w:rsid w:val="008A2FF2"/>
    <w:rsid w:val="008A4CA5"/>
    <w:rsid w:val="008A4CC8"/>
    <w:rsid w:val="008A6300"/>
    <w:rsid w:val="008A7377"/>
    <w:rsid w:val="008A7968"/>
    <w:rsid w:val="008B1A09"/>
    <w:rsid w:val="008B387B"/>
    <w:rsid w:val="008B411E"/>
    <w:rsid w:val="008B6486"/>
    <w:rsid w:val="008B7294"/>
    <w:rsid w:val="008B7C66"/>
    <w:rsid w:val="008C15AB"/>
    <w:rsid w:val="008C188A"/>
    <w:rsid w:val="008C1962"/>
    <w:rsid w:val="008C3817"/>
    <w:rsid w:val="008C71CC"/>
    <w:rsid w:val="008D02D0"/>
    <w:rsid w:val="008D12A7"/>
    <w:rsid w:val="008D14B3"/>
    <w:rsid w:val="008D1ED7"/>
    <w:rsid w:val="008D3F0D"/>
    <w:rsid w:val="008D4823"/>
    <w:rsid w:val="008D495B"/>
    <w:rsid w:val="008D65B7"/>
    <w:rsid w:val="008D6A27"/>
    <w:rsid w:val="008D792C"/>
    <w:rsid w:val="008D792F"/>
    <w:rsid w:val="008E00CE"/>
    <w:rsid w:val="008E1EE9"/>
    <w:rsid w:val="008E22AE"/>
    <w:rsid w:val="008E2E00"/>
    <w:rsid w:val="008F100F"/>
    <w:rsid w:val="008F1E29"/>
    <w:rsid w:val="008F218A"/>
    <w:rsid w:val="008F557E"/>
    <w:rsid w:val="008F755A"/>
    <w:rsid w:val="00901090"/>
    <w:rsid w:val="00901343"/>
    <w:rsid w:val="009020EB"/>
    <w:rsid w:val="00902EA3"/>
    <w:rsid w:val="0090490A"/>
    <w:rsid w:val="00905221"/>
    <w:rsid w:val="009079A8"/>
    <w:rsid w:val="0091134D"/>
    <w:rsid w:val="00911BF5"/>
    <w:rsid w:val="00913581"/>
    <w:rsid w:val="00914FE1"/>
    <w:rsid w:val="0091529F"/>
    <w:rsid w:val="009164D3"/>
    <w:rsid w:val="00916B9A"/>
    <w:rsid w:val="009172A3"/>
    <w:rsid w:val="00921FB1"/>
    <w:rsid w:val="00922C70"/>
    <w:rsid w:val="0092422A"/>
    <w:rsid w:val="0093071F"/>
    <w:rsid w:val="0093096E"/>
    <w:rsid w:val="00932A39"/>
    <w:rsid w:val="00933B3A"/>
    <w:rsid w:val="00933CDD"/>
    <w:rsid w:val="009345AB"/>
    <w:rsid w:val="00934F09"/>
    <w:rsid w:val="00936E8A"/>
    <w:rsid w:val="00942A53"/>
    <w:rsid w:val="00946F8A"/>
    <w:rsid w:val="00947499"/>
    <w:rsid w:val="00947F34"/>
    <w:rsid w:val="009507FC"/>
    <w:rsid w:val="00951199"/>
    <w:rsid w:val="00951584"/>
    <w:rsid w:val="009520F4"/>
    <w:rsid w:val="009521BF"/>
    <w:rsid w:val="00952EBE"/>
    <w:rsid w:val="009530EA"/>
    <w:rsid w:val="00955DF0"/>
    <w:rsid w:val="0095745D"/>
    <w:rsid w:val="00960545"/>
    <w:rsid w:val="00960579"/>
    <w:rsid w:val="00961FD0"/>
    <w:rsid w:val="00964CBF"/>
    <w:rsid w:val="009668A7"/>
    <w:rsid w:val="00967A05"/>
    <w:rsid w:val="00970863"/>
    <w:rsid w:val="00971567"/>
    <w:rsid w:val="00972C64"/>
    <w:rsid w:val="00975225"/>
    <w:rsid w:val="00975B6C"/>
    <w:rsid w:val="0097722B"/>
    <w:rsid w:val="00977CC3"/>
    <w:rsid w:val="00981C63"/>
    <w:rsid w:val="00984898"/>
    <w:rsid w:val="00986172"/>
    <w:rsid w:val="009874EB"/>
    <w:rsid w:val="00987920"/>
    <w:rsid w:val="00987F95"/>
    <w:rsid w:val="009914BE"/>
    <w:rsid w:val="00991DB2"/>
    <w:rsid w:val="009933A3"/>
    <w:rsid w:val="00993675"/>
    <w:rsid w:val="00993B12"/>
    <w:rsid w:val="009942CF"/>
    <w:rsid w:val="0099481A"/>
    <w:rsid w:val="0099542D"/>
    <w:rsid w:val="00996B50"/>
    <w:rsid w:val="00996D9B"/>
    <w:rsid w:val="0099717E"/>
    <w:rsid w:val="009A1DF3"/>
    <w:rsid w:val="009A23AB"/>
    <w:rsid w:val="009A4157"/>
    <w:rsid w:val="009A4AFF"/>
    <w:rsid w:val="009A6FAB"/>
    <w:rsid w:val="009A7545"/>
    <w:rsid w:val="009A7E29"/>
    <w:rsid w:val="009B1D00"/>
    <w:rsid w:val="009B2A7F"/>
    <w:rsid w:val="009B3F48"/>
    <w:rsid w:val="009B6359"/>
    <w:rsid w:val="009C1134"/>
    <w:rsid w:val="009C156A"/>
    <w:rsid w:val="009C3AAC"/>
    <w:rsid w:val="009C3C36"/>
    <w:rsid w:val="009C3E49"/>
    <w:rsid w:val="009C4930"/>
    <w:rsid w:val="009C5D8B"/>
    <w:rsid w:val="009C7EDD"/>
    <w:rsid w:val="009C7FE3"/>
    <w:rsid w:val="009D1168"/>
    <w:rsid w:val="009D27E9"/>
    <w:rsid w:val="009D3583"/>
    <w:rsid w:val="009D3607"/>
    <w:rsid w:val="009E1A92"/>
    <w:rsid w:val="009E2B5B"/>
    <w:rsid w:val="009E3015"/>
    <w:rsid w:val="009E45D1"/>
    <w:rsid w:val="009E75FE"/>
    <w:rsid w:val="009F2171"/>
    <w:rsid w:val="009F44DE"/>
    <w:rsid w:val="009F5930"/>
    <w:rsid w:val="009F7098"/>
    <w:rsid w:val="009F7B71"/>
    <w:rsid w:val="00A012C2"/>
    <w:rsid w:val="00A0233A"/>
    <w:rsid w:val="00A0555A"/>
    <w:rsid w:val="00A0676A"/>
    <w:rsid w:val="00A06DA9"/>
    <w:rsid w:val="00A10699"/>
    <w:rsid w:val="00A10D56"/>
    <w:rsid w:val="00A12AED"/>
    <w:rsid w:val="00A136BE"/>
    <w:rsid w:val="00A13B16"/>
    <w:rsid w:val="00A14A1E"/>
    <w:rsid w:val="00A14B94"/>
    <w:rsid w:val="00A1520F"/>
    <w:rsid w:val="00A15D10"/>
    <w:rsid w:val="00A16440"/>
    <w:rsid w:val="00A1678A"/>
    <w:rsid w:val="00A1752B"/>
    <w:rsid w:val="00A17BE4"/>
    <w:rsid w:val="00A2196A"/>
    <w:rsid w:val="00A227B2"/>
    <w:rsid w:val="00A236B8"/>
    <w:rsid w:val="00A2680C"/>
    <w:rsid w:val="00A26E21"/>
    <w:rsid w:val="00A27456"/>
    <w:rsid w:val="00A276B3"/>
    <w:rsid w:val="00A27AA4"/>
    <w:rsid w:val="00A307B2"/>
    <w:rsid w:val="00A311D8"/>
    <w:rsid w:val="00A34395"/>
    <w:rsid w:val="00A3579E"/>
    <w:rsid w:val="00A37AEF"/>
    <w:rsid w:val="00A41019"/>
    <w:rsid w:val="00A41A5A"/>
    <w:rsid w:val="00A41CB3"/>
    <w:rsid w:val="00A45A0D"/>
    <w:rsid w:val="00A45DCE"/>
    <w:rsid w:val="00A45F57"/>
    <w:rsid w:val="00A46E57"/>
    <w:rsid w:val="00A51A38"/>
    <w:rsid w:val="00A52288"/>
    <w:rsid w:val="00A5257D"/>
    <w:rsid w:val="00A52BF5"/>
    <w:rsid w:val="00A535CF"/>
    <w:rsid w:val="00A55057"/>
    <w:rsid w:val="00A55B1B"/>
    <w:rsid w:val="00A5641E"/>
    <w:rsid w:val="00A6004F"/>
    <w:rsid w:val="00A63FD1"/>
    <w:rsid w:val="00A641D0"/>
    <w:rsid w:val="00A66C99"/>
    <w:rsid w:val="00A67DE4"/>
    <w:rsid w:val="00A70DB3"/>
    <w:rsid w:val="00A72218"/>
    <w:rsid w:val="00A731B2"/>
    <w:rsid w:val="00A73B07"/>
    <w:rsid w:val="00A75098"/>
    <w:rsid w:val="00A752D2"/>
    <w:rsid w:val="00A773C0"/>
    <w:rsid w:val="00A807E7"/>
    <w:rsid w:val="00A812E0"/>
    <w:rsid w:val="00A814BC"/>
    <w:rsid w:val="00A817C0"/>
    <w:rsid w:val="00A817F0"/>
    <w:rsid w:val="00A824ED"/>
    <w:rsid w:val="00A82F0A"/>
    <w:rsid w:val="00A8378F"/>
    <w:rsid w:val="00A8482B"/>
    <w:rsid w:val="00A84852"/>
    <w:rsid w:val="00A85675"/>
    <w:rsid w:val="00A85FD1"/>
    <w:rsid w:val="00A86915"/>
    <w:rsid w:val="00A903A3"/>
    <w:rsid w:val="00A91E0C"/>
    <w:rsid w:val="00A93E63"/>
    <w:rsid w:val="00A94340"/>
    <w:rsid w:val="00A94BAD"/>
    <w:rsid w:val="00A970AB"/>
    <w:rsid w:val="00A9742D"/>
    <w:rsid w:val="00AA0993"/>
    <w:rsid w:val="00AA4A29"/>
    <w:rsid w:val="00AA5A92"/>
    <w:rsid w:val="00AA632A"/>
    <w:rsid w:val="00AA6C7A"/>
    <w:rsid w:val="00AA7AFA"/>
    <w:rsid w:val="00AB0A80"/>
    <w:rsid w:val="00AB1CB2"/>
    <w:rsid w:val="00AB265A"/>
    <w:rsid w:val="00AB2DD9"/>
    <w:rsid w:val="00AB5864"/>
    <w:rsid w:val="00AB62BB"/>
    <w:rsid w:val="00AB630B"/>
    <w:rsid w:val="00AB7874"/>
    <w:rsid w:val="00AC0257"/>
    <w:rsid w:val="00AC0F08"/>
    <w:rsid w:val="00AC157C"/>
    <w:rsid w:val="00AC2644"/>
    <w:rsid w:val="00AC4A76"/>
    <w:rsid w:val="00AC6192"/>
    <w:rsid w:val="00AC65C4"/>
    <w:rsid w:val="00AC698A"/>
    <w:rsid w:val="00AC7AAA"/>
    <w:rsid w:val="00AD19EE"/>
    <w:rsid w:val="00AD1F7F"/>
    <w:rsid w:val="00AD1FCF"/>
    <w:rsid w:val="00AD4DD3"/>
    <w:rsid w:val="00AD7370"/>
    <w:rsid w:val="00AE0384"/>
    <w:rsid w:val="00AE1402"/>
    <w:rsid w:val="00AE4231"/>
    <w:rsid w:val="00AE7CE5"/>
    <w:rsid w:val="00AF141D"/>
    <w:rsid w:val="00AF4F40"/>
    <w:rsid w:val="00AF62BA"/>
    <w:rsid w:val="00AF6715"/>
    <w:rsid w:val="00AF67DD"/>
    <w:rsid w:val="00AF7BE0"/>
    <w:rsid w:val="00B00440"/>
    <w:rsid w:val="00B00828"/>
    <w:rsid w:val="00B00B91"/>
    <w:rsid w:val="00B01947"/>
    <w:rsid w:val="00B02106"/>
    <w:rsid w:val="00B03720"/>
    <w:rsid w:val="00B12E87"/>
    <w:rsid w:val="00B1408A"/>
    <w:rsid w:val="00B17D8D"/>
    <w:rsid w:val="00B204A6"/>
    <w:rsid w:val="00B20B7F"/>
    <w:rsid w:val="00B21E35"/>
    <w:rsid w:val="00B2275E"/>
    <w:rsid w:val="00B227B2"/>
    <w:rsid w:val="00B23457"/>
    <w:rsid w:val="00B2389F"/>
    <w:rsid w:val="00B253EA"/>
    <w:rsid w:val="00B27CA2"/>
    <w:rsid w:val="00B27CFF"/>
    <w:rsid w:val="00B317FC"/>
    <w:rsid w:val="00B31DAB"/>
    <w:rsid w:val="00B330F6"/>
    <w:rsid w:val="00B34911"/>
    <w:rsid w:val="00B35114"/>
    <w:rsid w:val="00B3580B"/>
    <w:rsid w:val="00B35C81"/>
    <w:rsid w:val="00B35DB3"/>
    <w:rsid w:val="00B362FD"/>
    <w:rsid w:val="00B40855"/>
    <w:rsid w:val="00B40E56"/>
    <w:rsid w:val="00B415A6"/>
    <w:rsid w:val="00B43E16"/>
    <w:rsid w:val="00B455E1"/>
    <w:rsid w:val="00B45BF2"/>
    <w:rsid w:val="00B4790A"/>
    <w:rsid w:val="00B50331"/>
    <w:rsid w:val="00B52E52"/>
    <w:rsid w:val="00B52F08"/>
    <w:rsid w:val="00B53CC4"/>
    <w:rsid w:val="00B57D6F"/>
    <w:rsid w:val="00B60BE9"/>
    <w:rsid w:val="00B61069"/>
    <w:rsid w:val="00B61647"/>
    <w:rsid w:val="00B621CE"/>
    <w:rsid w:val="00B63BD6"/>
    <w:rsid w:val="00B63D84"/>
    <w:rsid w:val="00B650BE"/>
    <w:rsid w:val="00B66E22"/>
    <w:rsid w:val="00B74E1E"/>
    <w:rsid w:val="00B74F04"/>
    <w:rsid w:val="00B7594A"/>
    <w:rsid w:val="00B77D21"/>
    <w:rsid w:val="00B80CE6"/>
    <w:rsid w:val="00B814FA"/>
    <w:rsid w:val="00B81603"/>
    <w:rsid w:val="00B836B7"/>
    <w:rsid w:val="00B83C6C"/>
    <w:rsid w:val="00B8433A"/>
    <w:rsid w:val="00B84510"/>
    <w:rsid w:val="00B8486E"/>
    <w:rsid w:val="00B849FD"/>
    <w:rsid w:val="00B84C03"/>
    <w:rsid w:val="00B85267"/>
    <w:rsid w:val="00B87CC9"/>
    <w:rsid w:val="00B907AB"/>
    <w:rsid w:val="00B91376"/>
    <w:rsid w:val="00B91B1B"/>
    <w:rsid w:val="00B95806"/>
    <w:rsid w:val="00B95C89"/>
    <w:rsid w:val="00B97227"/>
    <w:rsid w:val="00BA01B4"/>
    <w:rsid w:val="00BA0487"/>
    <w:rsid w:val="00BA0DCC"/>
    <w:rsid w:val="00BA1ACE"/>
    <w:rsid w:val="00BA202A"/>
    <w:rsid w:val="00BA37E2"/>
    <w:rsid w:val="00BA4F5C"/>
    <w:rsid w:val="00BA51FC"/>
    <w:rsid w:val="00BA541F"/>
    <w:rsid w:val="00BA6616"/>
    <w:rsid w:val="00BA7E42"/>
    <w:rsid w:val="00BB01FF"/>
    <w:rsid w:val="00BB05EE"/>
    <w:rsid w:val="00BB1579"/>
    <w:rsid w:val="00BB1A62"/>
    <w:rsid w:val="00BB37F5"/>
    <w:rsid w:val="00BB3856"/>
    <w:rsid w:val="00BB46BC"/>
    <w:rsid w:val="00BB4D55"/>
    <w:rsid w:val="00BC0852"/>
    <w:rsid w:val="00BC386A"/>
    <w:rsid w:val="00BC6DB8"/>
    <w:rsid w:val="00BC6EC8"/>
    <w:rsid w:val="00BD5832"/>
    <w:rsid w:val="00BD6935"/>
    <w:rsid w:val="00BD7D04"/>
    <w:rsid w:val="00BE1479"/>
    <w:rsid w:val="00BE1890"/>
    <w:rsid w:val="00BE18F7"/>
    <w:rsid w:val="00BE2183"/>
    <w:rsid w:val="00BE3D8B"/>
    <w:rsid w:val="00BE3F3C"/>
    <w:rsid w:val="00BE40BC"/>
    <w:rsid w:val="00BE6402"/>
    <w:rsid w:val="00BE6BCE"/>
    <w:rsid w:val="00BF17B9"/>
    <w:rsid w:val="00BF308C"/>
    <w:rsid w:val="00BF497D"/>
    <w:rsid w:val="00C02ACF"/>
    <w:rsid w:val="00C06B43"/>
    <w:rsid w:val="00C06FBB"/>
    <w:rsid w:val="00C10954"/>
    <w:rsid w:val="00C10A16"/>
    <w:rsid w:val="00C1136A"/>
    <w:rsid w:val="00C126EB"/>
    <w:rsid w:val="00C145C7"/>
    <w:rsid w:val="00C22E1D"/>
    <w:rsid w:val="00C2325A"/>
    <w:rsid w:val="00C23D37"/>
    <w:rsid w:val="00C24911"/>
    <w:rsid w:val="00C2574E"/>
    <w:rsid w:val="00C303D7"/>
    <w:rsid w:val="00C31512"/>
    <w:rsid w:val="00C33C60"/>
    <w:rsid w:val="00C367EF"/>
    <w:rsid w:val="00C36F40"/>
    <w:rsid w:val="00C4018C"/>
    <w:rsid w:val="00C40CD1"/>
    <w:rsid w:val="00C4247A"/>
    <w:rsid w:val="00C42714"/>
    <w:rsid w:val="00C4542A"/>
    <w:rsid w:val="00C4675B"/>
    <w:rsid w:val="00C46F69"/>
    <w:rsid w:val="00C4782D"/>
    <w:rsid w:val="00C50232"/>
    <w:rsid w:val="00C50E0B"/>
    <w:rsid w:val="00C53B61"/>
    <w:rsid w:val="00C54E77"/>
    <w:rsid w:val="00C55758"/>
    <w:rsid w:val="00C5596F"/>
    <w:rsid w:val="00C563E5"/>
    <w:rsid w:val="00C572EF"/>
    <w:rsid w:val="00C602A8"/>
    <w:rsid w:val="00C60606"/>
    <w:rsid w:val="00C60F52"/>
    <w:rsid w:val="00C61291"/>
    <w:rsid w:val="00C627D5"/>
    <w:rsid w:val="00C62AE3"/>
    <w:rsid w:val="00C63724"/>
    <w:rsid w:val="00C65316"/>
    <w:rsid w:val="00C660E4"/>
    <w:rsid w:val="00C6614D"/>
    <w:rsid w:val="00C66FC2"/>
    <w:rsid w:val="00C702AA"/>
    <w:rsid w:val="00C72556"/>
    <w:rsid w:val="00C73044"/>
    <w:rsid w:val="00C76DF1"/>
    <w:rsid w:val="00C77518"/>
    <w:rsid w:val="00C77E3F"/>
    <w:rsid w:val="00C8402F"/>
    <w:rsid w:val="00C863AF"/>
    <w:rsid w:val="00C90653"/>
    <w:rsid w:val="00C914A8"/>
    <w:rsid w:val="00C921D1"/>
    <w:rsid w:val="00C92FC5"/>
    <w:rsid w:val="00C9398E"/>
    <w:rsid w:val="00C93B80"/>
    <w:rsid w:val="00C942D1"/>
    <w:rsid w:val="00C94471"/>
    <w:rsid w:val="00C9713F"/>
    <w:rsid w:val="00CA33EB"/>
    <w:rsid w:val="00CA41D6"/>
    <w:rsid w:val="00CA5332"/>
    <w:rsid w:val="00CA55A6"/>
    <w:rsid w:val="00CA57CB"/>
    <w:rsid w:val="00CA5E58"/>
    <w:rsid w:val="00CA5FB6"/>
    <w:rsid w:val="00CA6E2F"/>
    <w:rsid w:val="00CB1EFD"/>
    <w:rsid w:val="00CB20D8"/>
    <w:rsid w:val="00CB3BBD"/>
    <w:rsid w:val="00CB6D05"/>
    <w:rsid w:val="00CB707A"/>
    <w:rsid w:val="00CB7D8C"/>
    <w:rsid w:val="00CC1954"/>
    <w:rsid w:val="00CC233C"/>
    <w:rsid w:val="00CC2F0A"/>
    <w:rsid w:val="00CD0E26"/>
    <w:rsid w:val="00CD1D38"/>
    <w:rsid w:val="00CD1E0E"/>
    <w:rsid w:val="00CD209A"/>
    <w:rsid w:val="00CD28A8"/>
    <w:rsid w:val="00CD549E"/>
    <w:rsid w:val="00CD79F2"/>
    <w:rsid w:val="00CD7BA6"/>
    <w:rsid w:val="00CE0155"/>
    <w:rsid w:val="00CE0978"/>
    <w:rsid w:val="00CE1129"/>
    <w:rsid w:val="00CE1632"/>
    <w:rsid w:val="00CE49F2"/>
    <w:rsid w:val="00CE5834"/>
    <w:rsid w:val="00CE5C0C"/>
    <w:rsid w:val="00CF0FF5"/>
    <w:rsid w:val="00CF10CA"/>
    <w:rsid w:val="00CF3D0E"/>
    <w:rsid w:val="00CF3EB9"/>
    <w:rsid w:val="00CF421D"/>
    <w:rsid w:val="00CF4D47"/>
    <w:rsid w:val="00CF51A0"/>
    <w:rsid w:val="00CF5C35"/>
    <w:rsid w:val="00CF6F55"/>
    <w:rsid w:val="00D00344"/>
    <w:rsid w:val="00D0329D"/>
    <w:rsid w:val="00D03319"/>
    <w:rsid w:val="00D036A0"/>
    <w:rsid w:val="00D048D5"/>
    <w:rsid w:val="00D05352"/>
    <w:rsid w:val="00D063BC"/>
    <w:rsid w:val="00D06F15"/>
    <w:rsid w:val="00D07187"/>
    <w:rsid w:val="00D07241"/>
    <w:rsid w:val="00D076EF"/>
    <w:rsid w:val="00D07E1D"/>
    <w:rsid w:val="00D11000"/>
    <w:rsid w:val="00D117B6"/>
    <w:rsid w:val="00D120B6"/>
    <w:rsid w:val="00D13E66"/>
    <w:rsid w:val="00D17D11"/>
    <w:rsid w:val="00D20FFD"/>
    <w:rsid w:val="00D21E4E"/>
    <w:rsid w:val="00D2289C"/>
    <w:rsid w:val="00D235CB"/>
    <w:rsid w:val="00D26D70"/>
    <w:rsid w:val="00D274DC"/>
    <w:rsid w:val="00D27520"/>
    <w:rsid w:val="00D3067B"/>
    <w:rsid w:val="00D32668"/>
    <w:rsid w:val="00D33193"/>
    <w:rsid w:val="00D3331D"/>
    <w:rsid w:val="00D35AA9"/>
    <w:rsid w:val="00D37193"/>
    <w:rsid w:val="00D41507"/>
    <w:rsid w:val="00D42EB7"/>
    <w:rsid w:val="00D4309B"/>
    <w:rsid w:val="00D4360E"/>
    <w:rsid w:val="00D437B8"/>
    <w:rsid w:val="00D452CF"/>
    <w:rsid w:val="00D467BB"/>
    <w:rsid w:val="00D46A3D"/>
    <w:rsid w:val="00D51975"/>
    <w:rsid w:val="00D52835"/>
    <w:rsid w:val="00D53B22"/>
    <w:rsid w:val="00D60292"/>
    <w:rsid w:val="00D6218F"/>
    <w:rsid w:val="00D62E47"/>
    <w:rsid w:val="00D63019"/>
    <w:rsid w:val="00D6515A"/>
    <w:rsid w:val="00D65F15"/>
    <w:rsid w:val="00D67186"/>
    <w:rsid w:val="00D67335"/>
    <w:rsid w:val="00D710D5"/>
    <w:rsid w:val="00D728E2"/>
    <w:rsid w:val="00D752AD"/>
    <w:rsid w:val="00D818CA"/>
    <w:rsid w:val="00D824DE"/>
    <w:rsid w:val="00D84CA0"/>
    <w:rsid w:val="00D9095B"/>
    <w:rsid w:val="00D925A9"/>
    <w:rsid w:val="00D9350B"/>
    <w:rsid w:val="00D93A5E"/>
    <w:rsid w:val="00D94B3C"/>
    <w:rsid w:val="00D94C79"/>
    <w:rsid w:val="00D9521E"/>
    <w:rsid w:val="00D95BD0"/>
    <w:rsid w:val="00D96A39"/>
    <w:rsid w:val="00D97C5D"/>
    <w:rsid w:val="00D97DAC"/>
    <w:rsid w:val="00DA3006"/>
    <w:rsid w:val="00DA3312"/>
    <w:rsid w:val="00DA3323"/>
    <w:rsid w:val="00DA38A9"/>
    <w:rsid w:val="00DA3E62"/>
    <w:rsid w:val="00DA4909"/>
    <w:rsid w:val="00DA7295"/>
    <w:rsid w:val="00DA7E90"/>
    <w:rsid w:val="00DB08DC"/>
    <w:rsid w:val="00DB0C5B"/>
    <w:rsid w:val="00DB2307"/>
    <w:rsid w:val="00DB389C"/>
    <w:rsid w:val="00DB77AC"/>
    <w:rsid w:val="00DC07A1"/>
    <w:rsid w:val="00DC0FCD"/>
    <w:rsid w:val="00DC15CC"/>
    <w:rsid w:val="00DC6C9E"/>
    <w:rsid w:val="00DC7651"/>
    <w:rsid w:val="00DD1B21"/>
    <w:rsid w:val="00DD3D3E"/>
    <w:rsid w:val="00DD51B3"/>
    <w:rsid w:val="00DD5B48"/>
    <w:rsid w:val="00DE01D7"/>
    <w:rsid w:val="00DE0817"/>
    <w:rsid w:val="00DE2597"/>
    <w:rsid w:val="00DE3220"/>
    <w:rsid w:val="00DE3D7E"/>
    <w:rsid w:val="00DE6CCD"/>
    <w:rsid w:val="00DE7097"/>
    <w:rsid w:val="00DE7110"/>
    <w:rsid w:val="00DF2E6D"/>
    <w:rsid w:val="00DF336D"/>
    <w:rsid w:val="00DF3858"/>
    <w:rsid w:val="00DF3DF5"/>
    <w:rsid w:val="00DF7284"/>
    <w:rsid w:val="00E00F67"/>
    <w:rsid w:val="00E01198"/>
    <w:rsid w:val="00E031A3"/>
    <w:rsid w:val="00E03449"/>
    <w:rsid w:val="00E037F1"/>
    <w:rsid w:val="00E040C1"/>
    <w:rsid w:val="00E051F8"/>
    <w:rsid w:val="00E05E4C"/>
    <w:rsid w:val="00E0678E"/>
    <w:rsid w:val="00E1137F"/>
    <w:rsid w:val="00E12AA1"/>
    <w:rsid w:val="00E17FAE"/>
    <w:rsid w:val="00E2392E"/>
    <w:rsid w:val="00E25A28"/>
    <w:rsid w:val="00E2617E"/>
    <w:rsid w:val="00E26A10"/>
    <w:rsid w:val="00E27183"/>
    <w:rsid w:val="00E2722D"/>
    <w:rsid w:val="00E31DD5"/>
    <w:rsid w:val="00E32235"/>
    <w:rsid w:val="00E35593"/>
    <w:rsid w:val="00E362B1"/>
    <w:rsid w:val="00E367B0"/>
    <w:rsid w:val="00E36E71"/>
    <w:rsid w:val="00E4184C"/>
    <w:rsid w:val="00E43709"/>
    <w:rsid w:val="00E47564"/>
    <w:rsid w:val="00E50E7E"/>
    <w:rsid w:val="00E530BB"/>
    <w:rsid w:val="00E564CD"/>
    <w:rsid w:val="00E57A05"/>
    <w:rsid w:val="00E62C52"/>
    <w:rsid w:val="00E65280"/>
    <w:rsid w:val="00E6605F"/>
    <w:rsid w:val="00E667AD"/>
    <w:rsid w:val="00E6759F"/>
    <w:rsid w:val="00E70EDE"/>
    <w:rsid w:val="00E719BA"/>
    <w:rsid w:val="00E725C4"/>
    <w:rsid w:val="00E73F7F"/>
    <w:rsid w:val="00E749E2"/>
    <w:rsid w:val="00E75BEB"/>
    <w:rsid w:val="00E823A7"/>
    <w:rsid w:val="00E825EF"/>
    <w:rsid w:val="00E82BBF"/>
    <w:rsid w:val="00E85A36"/>
    <w:rsid w:val="00E8642C"/>
    <w:rsid w:val="00E875B7"/>
    <w:rsid w:val="00E87BF7"/>
    <w:rsid w:val="00E87F81"/>
    <w:rsid w:val="00E90709"/>
    <w:rsid w:val="00E90BE6"/>
    <w:rsid w:val="00E90CD4"/>
    <w:rsid w:val="00E913D8"/>
    <w:rsid w:val="00E92194"/>
    <w:rsid w:val="00E9459D"/>
    <w:rsid w:val="00E948DD"/>
    <w:rsid w:val="00EA015A"/>
    <w:rsid w:val="00EA1241"/>
    <w:rsid w:val="00EA233A"/>
    <w:rsid w:val="00EA40C1"/>
    <w:rsid w:val="00EA4354"/>
    <w:rsid w:val="00EA4734"/>
    <w:rsid w:val="00EA4FB5"/>
    <w:rsid w:val="00EA6629"/>
    <w:rsid w:val="00EA6B21"/>
    <w:rsid w:val="00EA6B64"/>
    <w:rsid w:val="00EA6EF1"/>
    <w:rsid w:val="00EA7B63"/>
    <w:rsid w:val="00EB0F5A"/>
    <w:rsid w:val="00EB3E86"/>
    <w:rsid w:val="00EB48FE"/>
    <w:rsid w:val="00EC0173"/>
    <w:rsid w:val="00EC2279"/>
    <w:rsid w:val="00EC625C"/>
    <w:rsid w:val="00EC6CBA"/>
    <w:rsid w:val="00EC793F"/>
    <w:rsid w:val="00ED0156"/>
    <w:rsid w:val="00ED10A0"/>
    <w:rsid w:val="00ED1530"/>
    <w:rsid w:val="00ED2352"/>
    <w:rsid w:val="00ED486B"/>
    <w:rsid w:val="00ED48A1"/>
    <w:rsid w:val="00ED4ED5"/>
    <w:rsid w:val="00ED5BB6"/>
    <w:rsid w:val="00ED622B"/>
    <w:rsid w:val="00EE0789"/>
    <w:rsid w:val="00EE07E3"/>
    <w:rsid w:val="00EE1B4A"/>
    <w:rsid w:val="00EE2475"/>
    <w:rsid w:val="00EE2D91"/>
    <w:rsid w:val="00EE4B75"/>
    <w:rsid w:val="00EE4D7E"/>
    <w:rsid w:val="00EE5D60"/>
    <w:rsid w:val="00EE61C6"/>
    <w:rsid w:val="00EE668E"/>
    <w:rsid w:val="00EE767A"/>
    <w:rsid w:val="00EE7CAC"/>
    <w:rsid w:val="00EF03E4"/>
    <w:rsid w:val="00EF15ED"/>
    <w:rsid w:val="00EF5C85"/>
    <w:rsid w:val="00EF6E01"/>
    <w:rsid w:val="00F00425"/>
    <w:rsid w:val="00F01501"/>
    <w:rsid w:val="00F03B1A"/>
    <w:rsid w:val="00F03E8F"/>
    <w:rsid w:val="00F045F2"/>
    <w:rsid w:val="00F04618"/>
    <w:rsid w:val="00F05B08"/>
    <w:rsid w:val="00F06AEE"/>
    <w:rsid w:val="00F06DB6"/>
    <w:rsid w:val="00F12E95"/>
    <w:rsid w:val="00F12FD8"/>
    <w:rsid w:val="00F1485E"/>
    <w:rsid w:val="00F14DB4"/>
    <w:rsid w:val="00F14EFB"/>
    <w:rsid w:val="00F16000"/>
    <w:rsid w:val="00F161A4"/>
    <w:rsid w:val="00F16915"/>
    <w:rsid w:val="00F16D14"/>
    <w:rsid w:val="00F17024"/>
    <w:rsid w:val="00F17D5D"/>
    <w:rsid w:val="00F2035A"/>
    <w:rsid w:val="00F21333"/>
    <w:rsid w:val="00F22453"/>
    <w:rsid w:val="00F22D20"/>
    <w:rsid w:val="00F23146"/>
    <w:rsid w:val="00F246B5"/>
    <w:rsid w:val="00F259E6"/>
    <w:rsid w:val="00F25D1A"/>
    <w:rsid w:val="00F26F0C"/>
    <w:rsid w:val="00F27A65"/>
    <w:rsid w:val="00F27ED9"/>
    <w:rsid w:val="00F351B9"/>
    <w:rsid w:val="00F36DC4"/>
    <w:rsid w:val="00F370C7"/>
    <w:rsid w:val="00F412CC"/>
    <w:rsid w:val="00F42018"/>
    <w:rsid w:val="00F42E35"/>
    <w:rsid w:val="00F431C8"/>
    <w:rsid w:val="00F442E5"/>
    <w:rsid w:val="00F44C6D"/>
    <w:rsid w:val="00F458F0"/>
    <w:rsid w:val="00F53199"/>
    <w:rsid w:val="00F53EFA"/>
    <w:rsid w:val="00F559AF"/>
    <w:rsid w:val="00F55DA8"/>
    <w:rsid w:val="00F563BD"/>
    <w:rsid w:val="00F57A4B"/>
    <w:rsid w:val="00F62D85"/>
    <w:rsid w:val="00F6301D"/>
    <w:rsid w:val="00F6376F"/>
    <w:rsid w:val="00F63B0F"/>
    <w:rsid w:val="00F64C02"/>
    <w:rsid w:val="00F655A3"/>
    <w:rsid w:val="00F66503"/>
    <w:rsid w:val="00F66639"/>
    <w:rsid w:val="00F671FD"/>
    <w:rsid w:val="00F67A42"/>
    <w:rsid w:val="00F67E51"/>
    <w:rsid w:val="00F70BF4"/>
    <w:rsid w:val="00F72350"/>
    <w:rsid w:val="00F7341C"/>
    <w:rsid w:val="00F74BFF"/>
    <w:rsid w:val="00F75020"/>
    <w:rsid w:val="00F75F7D"/>
    <w:rsid w:val="00F76946"/>
    <w:rsid w:val="00F7711C"/>
    <w:rsid w:val="00F80971"/>
    <w:rsid w:val="00F82312"/>
    <w:rsid w:val="00F8335F"/>
    <w:rsid w:val="00F83A7D"/>
    <w:rsid w:val="00F84BDB"/>
    <w:rsid w:val="00F85983"/>
    <w:rsid w:val="00F85E64"/>
    <w:rsid w:val="00F90021"/>
    <w:rsid w:val="00F90A93"/>
    <w:rsid w:val="00F947BA"/>
    <w:rsid w:val="00F949FC"/>
    <w:rsid w:val="00F9517F"/>
    <w:rsid w:val="00FA063D"/>
    <w:rsid w:val="00FA108D"/>
    <w:rsid w:val="00FA3031"/>
    <w:rsid w:val="00FA452D"/>
    <w:rsid w:val="00FA5849"/>
    <w:rsid w:val="00FA6A67"/>
    <w:rsid w:val="00FB2515"/>
    <w:rsid w:val="00FB2553"/>
    <w:rsid w:val="00FB43EE"/>
    <w:rsid w:val="00FB4504"/>
    <w:rsid w:val="00FC2113"/>
    <w:rsid w:val="00FC2A8B"/>
    <w:rsid w:val="00FC611A"/>
    <w:rsid w:val="00FC61C1"/>
    <w:rsid w:val="00FC78FE"/>
    <w:rsid w:val="00FC79D4"/>
    <w:rsid w:val="00FD0C9F"/>
    <w:rsid w:val="00FD15A3"/>
    <w:rsid w:val="00FD207C"/>
    <w:rsid w:val="00FD61BA"/>
    <w:rsid w:val="00FD692B"/>
    <w:rsid w:val="00FD727A"/>
    <w:rsid w:val="00FE0579"/>
    <w:rsid w:val="00FE2651"/>
    <w:rsid w:val="00FE2A2E"/>
    <w:rsid w:val="00FE3ACF"/>
    <w:rsid w:val="00FE4BBE"/>
    <w:rsid w:val="00FF0DDC"/>
    <w:rsid w:val="00FF0DDF"/>
    <w:rsid w:val="00FF1405"/>
    <w:rsid w:val="00FF1749"/>
    <w:rsid w:val="00FF2595"/>
    <w:rsid w:val="00FF3397"/>
    <w:rsid w:val="00FF3F67"/>
    <w:rsid w:val="00FF4A3B"/>
    <w:rsid w:val="00FF57E0"/>
    <w:rsid w:val="00FF6FE5"/>
    <w:rsid w:val="00FF7379"/>
    <w:rsid w:val="00FF7631"/>
    <w:rsid w:val="00FF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54F989"/>
  <w15:chartTrackingRefBased/>
  <w15:docId w15:val="{4E904649-B911-4DBA-9116-FDF9A59C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937"/>
    <w:pPr>
      <w:spacing w:after="200" w:line="276" w:lineRule="auto"/>
    </w:pPr>
    <w:rPr>
      <w:lang w:val="en-GB"/>
    </w:rPr>
  </w:style>
  <w:style w:type="paragraph" w:styleId="Heading2">
    <w:name w:val="heading 2"/>
    <w:basedOn w:val="Normal"/>
    <w:next w:val="Normal"/>
    <w:link w:val="Heading2Char"/>
    <w:uiPriority w:val="9"/>
    <w:unhideWhenUsed/>
    <w:qFormat/>
    <w:rsid w:val="009C7EDD"/>
    <w:pPr>
      <w:keepNext/>
      <w:keepLines/>
      <w:spacing w:before="40" w:after="0" w:line="240" w:lineRule="auto"/>
      <w:outlineLvl w:val="1"/>
    </w:pPr>
    <w:rPr>
      <w:rFonts w:ascii="Arial" w:eastAsiaTheme="majorEastAsia" w:hAnsi="Arial" w:cstheme="majorBidi"/>
      <w:b/>
      <w:color w:val="002060"/>
      <w:spacing w:val="-3"/>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199"/>
    <w:rPr>
      <w:lang w:val="en-GB"/>
    </w:rPr>
  </w:style>
  <w:style w:type="paragraph" w:styleId="Footer">
    <w:name w:val="footer"/>
    <w:basedOn w:val="Normal"/>
    <w:link w:val="FooterChar"/>
    <w:uiPriority w:val="99"/>
    <w:unhideWhenUsed/>
    <w:rsid w:val="00951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199"/>
    <w:rPr>
      <w:lang w:val="en-GB"/>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qFormat/>
    <w:rsid w:val="00F75F7D"/>
    <w:pPr>
      <w:ind w:left="720"/>
      <w:contextualSpacing/>
    </w:pPr>
  </w:style>
  <w:style w:type="paragraph" w:styleId="BalloonText">
    <w:name w:val="Balloon Text"/>
    <w:basedOn w:val="Normal"/>
    <w:link w:val="BalloonTextChar"/>
    <w:uiPriority w:val="99"/>
    <w:semiHidden/>
    <w:unhideWhenUsed/>
    <w:rsid w:val="004820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0A2"/>
    <w:rPr>
      <w:rFonts w:ascii="Segoe UI" w:hAnsi="Segoe UI" w:cs="Segoe UI"/>
      <w:sz w:val="18"/>
      <w:szCs w:val="18"/>
      <w:lang w:val="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qFormat/>
    <w:locked/>
    <w:rsid w:val="004820A2"/>
    <w:rPr>
      <w:lang w:val="en-GB"/>
    </w:rPr>
  </w:style>
  <w:style w:type="character" w:styleId="CommentReference">
    <w:name w:val="annotation reference"/>
    <w:basedOn w:val="DefaultParagraphFont"/>
    <w:uiPriority w:val="99"/>
    <w:semiHidden/>
    <w:unhideWhenUsed/>
    <w:rsid w:val="00E05E4C"/>
    <w:rPr>
      <w:sz w:val="16"/>
      <w:szCs w:val="16"/>
    </w:rPr>
  </w:style>
  <w:style w:type="paragraph" w:styleId="CommentText">
    <w:name w:val="annotation text"/>
    <w:basedOn w:val="Normal"/>
    <w:link w:val="CommentTextChar"/>
    <w:uiPriority w:val="99"/>
    <w:unhideWhenUsed/>
    <w:rsid w:val="00E05E4C"/>
    <w:pPr>
      <w:spacing w:line="240" w:lineRule="auto"/>
    </w:pPr>
    <w:rPr>
      <w:sz w:val="20"/>
      <w:szCs w:val="20"/>
    </w:rPr>
  </w:style>
  <w:style w:type="character" w:customStyle="1" w:styleId="CommentTextChar">
    <w:name w:val="Comment Text Char"/>
    <w:basedOn w:val="DefaultParagraphFont"/>
    <w:link w:val="CommentText"/>
    <w:uiPriority w:val="99"/>
    <w:rsid w:val="00E05E4C"/>
    <w:rPr>
      <w:sz w:val="20"/>
      <w:szCs w:val="20"/>
      <w:lang w:val="en-GB"/>
    </w:rPr>
  </w:style>
  <w:style w:type="paragraph" w:styleId="CommentSubject">
    <w:name w:val="annotation subject"/>
    <w:basedOn w:val="CommentText"/>
    <w:next w:val="CommentText"/>
    <w:link w:val="CommentSubjectChar"/>
    <w:uiPriority w:val="99"/>
    <w:semiHidden/>
    <w:unhideWhenUsed/>
    <w:rsid w:val="00695CCB"/>
    <w:rPr>
      <w:b/>
      <w:bCs/>
    </w:rPr>
  </w:style>
  <w:style w:type="character" w:customStyle="1" w:styleId="CommentSubjectChar">
    <w:name w:val="Comment Subject Char"/>
    <w:basedOn w:val="CommentTextChar"/>
    <w:link w:val="CommentSubject"/>
    <w:uiPriority w:val="99"/>
    <w:semiHidden/>
    <w:rsid w:val="00695CCB"/>
    <w:rPr>
      <w:b/>
      <w:bCs/>
      <w:sz w:val="20"/>
      <w:szCs w:val="20"/>
      <w:lang w:val="en-GB"/>
    </w:rPr>
  </w:style>
  <w:style w:type="table" w:styleId="TableGrid">
    <w:name w:val="Table Grid"/>
    <w:basedOn w:val="TableNormal"/>
    <w:uiPriority w:val="59"/>
    <w:rsid w:val="0074743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7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6E23A2"/>
    <w:pPr>
      <w:spacing w:after="0" w:line="240" w:lineRule="auto"/>
    </w:pPr>
    <w:rPr>
      <w:lang w:val="en-GB"/>
    </w:rPr>
  </w:style>
  <w:style w:type="paragraph" w:customStyle="1" w:styleId="Default">
    <w:name w:val="Default"/>
    <w:rsid w:val="009020EB"/>
    <w:pPr>
      <w:autoSpaceDE w:val="0"/>
      <w:autoSpaceDN w:val="0"/>
      <w:adjustRightInd w:val="0"/>
      <w:spacing w:after="0" w:line="240" w:lineRule="auto"/>
    </w:pPr>
    <w:rPr>
      <w:rFonts w:ascii="Arial" w:hAnsi="Arial" w:cs="Arial"/>
      <w:color w:val="000000"/>
      <w:sz w:val="24"/>
      <w:szCs w:val="24"/>
      <w:lang w:val="en-GB"/>
    </w:rPr>
  </w:style>
  <w:style w:type="character" w:styleId="Emphasis">
    <w:name w:val="Emphasis"/>
    <w:basedOn w:val="DefaultParagraphFont"/>
    <w:uiPriority w:val="20"/>
    <w:qFormat/>
    <w:rsid w:val="00DA38A9"/>
    <w:rPr>
      <w:i/>
      <w:iCs/>
    </w:rPr>
  </w:style>
  <w:style w:type="paragraph" w:styleId="BodyTextIndent2">
    <w:name w:val="Body Text Indent 2"/>
    <w:basedOn w:val="Normal"/>
    <w:link w:val="BodyTextIndent2Char"/>
    <w:uiPriority w:val="99"/>
    <w:semiHidden/>
    <w:unhideWhenUsed/>
    <w:rsid w:val="002C26AC"/>
    <w:pPr>
      <w:spacing w:after="0" w:line="240" w:lineRule="auto"/>
      <w:ind w:left="720"/>
      <w:jc w:val="both"/>
    </w:pPr>
    <w:rPr>
      <w:rFonts w:ascii="Times New Roman" w:eastAsia="Times New Roman" w:hAnsi="Times New Roman" w:cs="Times New Roman"/>
      <w:bCs/>
      <w:iCs/>
      <w:sz w:val="24"/>
      <w:szCs w:val="24"/>
    </w:rPr>
  </w:style>
  <w:style w:type="character" w:customStyle="1" w:styleId="BodyTextIndent2Char">
    <w:name w:val="Body Text Indent 2 Char"/>
    <w:basedOn w:val="DefaultParagraphFont"/>
    <w:link w:val="BodyTextIndent2"/>
    <w:uiPriority w:val="99"/>
    <w:semiHidden/>
    <w:rsid w:val="002C26AC"/>
    <w:rPr>
      <w:rFonts w:ascii="Times New Roman" w:eastAsia="Times New Roman" w:hAnsi="Times New Roman" w:cs="Times New Roman"/>
      <w:bCs/>
      <w:iCs/>
      <w:sz w:val="24"/>
      <w:szCs w:val="24"/>
      <w:lang w:val="en-GB"/>
    </w:rPr>
  </w:style>
  <w:style w:type="character" w:customStyle="1" w:styleId="Heading2Char">
    <w:name w:val="Heading 2 Char"/>
    <w:basedOn w:val="DefaultParagraphFont"/>
    <w:link w:val="Heading2"/>
    <w:uiPriority w:val="9"/>
    <w:rsid w:val="009C7EDD"/>
    <w:rPr>
      <w:rFonts w:ascii="Arial" w:eastAsiaTheme="majorEastAsia" w:hAnsi="Arial" w:cstheme="majorBidi"/>
      <w:b/>
      <w:color w:val="002060"/>
      <w:spacing w:val="-3"/>
      <w:sz w:val="28"/>
      <w:szCs w:val="26"/>
      <w:lang w:val="en-GB"/>
    </w:rPr>
  </w:style>
  <w:style w:type="character" w:customStyle="1" w:styleId="yt-core-attributed-string--link-inherit-color">
    <w:name w:val="yt-core-attributed-string--link-inherit-color"/>
    <w:basedOn w:val="DefaultParagraphFont"/>
    <w:rsid w:val="006E7AF7"/>
  </w:style>
  <w:style w:type="character" w:styleId="Hyperlink">
    <w:name w:val="Hyperlink"/>
    <w:basedOn w:val="DefaultParagraphFont"/>
    <w:uiPriority w:val="99"/>
    <w:semiHidden/>
    <w:unhideWhenUsed/>
    <w:rsid w:val="006E7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2717">
      <w:bodyDiv w:val="1"/>
      <w:marLeft w:val="0"/>
      <w:marRight w:val="0"/>
      <w:marTop w:val="0"/>
      <w:marBottom w:val="0"/>
      <w:divBdr>
        <w:top w:val="none" w:sz="0" w:space="0" w:color="auto"/>
        <w:left w:val="none" w:sz="0" w:space="0" w:color="auto"/>
        <w:bottom w:val="none" w:sz="0" w:space="0" w:color="auto"/>
        <w:right w:val="none" w:sz="0" w:space="0" w:color="auto"/>
      </w:divBdr>
      <w:divsChild>
        <w:div w:id="1940261212">
          <w:marLeft w:val="720"/>
          <w:marRight w:val="0"/>
          <w:marTop w:val="120"/>
          <w:marBottom w:val="0"/>
          <w:divBdr>
            <w:top w:val="none" w:sz="0" w:space="0" w:color="auto"/>
            <w:left w:val="none" w:sz="0" w:space="0" w:color="auto"/>
            <w:bottom w:val="none" w:sz="0" w:space="0" w:color="auto"/>
            <w:right w:val="none" w:sz="0" w:space="0" w:color="auto"/>
          </w:divBdr>
        </w:div>
        <w:div w:id="730691353">
          <w:marLeft w:val="720"/>
          <w:marRight w:val="0"/>
          <w:marTop w:val="120"/>
          <w:marBottom w:val="0"/>
          <w:divBdr>
            <w:top w:val="none" w:sz="0" w:space="0" w:color="auto"/>
            <w:left w:val="none" w:sz="0" w:space="0" w:color="auto"/>
            <w:bottom w:val="none" w:sz="0" w:space="0" w:color="auto"/>
            <w:right w:val="none" w:sz="0" w:space="0" w:color="auto"/>
          </w:divBdr>
        </w:div>
        <w:div w:id="624897531">
          <w:marLeft w:val="720"/>
          <w:marRight w:val="0"/>
          <w:marTop w:val="120"/>
          <w:marBottom w:val="0"/>
          <w:divBdr>
            <w:top w:val="none" w:sz="0" w:space="0" w:color="auto"/>
            <w:left w:val="none" w:sz="0" w:space="0" w:color="auto"/>
            <w:bottom w:val="none" w:sz="0" w:space="0" w:color="auto"/>
            <w:right w:val="none" w:sz="0" w:space="0" w:color="auto"/>
          </w:divBdr>
        </w:div>
      </w:divsChild>
    </w:div>
    <w:div w:id="21900132">
      <w:bodyDiv w:val="1"/>
      <w:marLeft w:val="0"/>
      <w:marRight w:val="0"/>
      <w:marTop w:val="0"/>
      <w:marBottom w:val="0"/>
      <w:divBdr>
        <w:top w:val="none" w:sz="0" w:space="0" w:color="auto"/>
        <w:left w:val="none" w:sz="0" w:space="0" w:color="auto"/>
        <w:bottom w:val="none" w:sz="0" w:space="0" w:color="auto"/>
        <w:right w:val="none" w:sz="0" w:space="0" w:color="auto"/>
      </w:divBdr>
      <w:divsChild>
        <w:div w:id="1419324398">
          <w:marLeft w:val="504"/>
          <w:marRight w:val="0"/>
          <w:marTop w:val="140"/>
          <w:marBottom w:val="0"/>
          <w:divBdr>
            <w:top w:val="none" w:sz="0" w:space="0" w:color="auto"/>
            <w:left w:val="none" w:sz="0" w:space="0" w:color="auto"/>
            <w:bottom w:val="none" w:sz="0" w:space="0" w:color="auto"/>
            <w:right w:val="none" w:sz="0" w:space="0" w:color="auto"/>
          </w:divBdr>
        </w:div>
        <w:div w:id="1299992641">
          <w:marLeft w:val="504"/>
          <w:marRight w:val="0"/>
          <w:marTop w:val="140"/>
          <w:marBottom w:val="0"/>
          <w:divBdr>
            <w:top w:val="none" w:sz="0" w:space="0" w:color="auto"/>
            <w:left w:val="none" w:sz="0" w:space="0" w:color="auto"/>
            <w:bottom w:val="none" w:sz="0" w:space="0" w:color="auto"/>
            <w:right w:val="none" w:sz="0" w:space="0" w:color="auto"/>
          </w:divBdr>
        </w:div>
        <w:div w:id="1719016236">
          <w:marLeft w:val="504"/>
          <w:marRight w:val="0"/>
          <w:marTop w:val="140"/>
          <w:marBottom w:val="0"/>
          <w:divBdr>
            <w:top w:val="none" w:sz="0" w:space="0" w:color="auto"/>
            <w:left w:val="none" w:sz="0" w:space="0" w:color="auto"/>
            <w:bottom w:val="none" w:sz="0" w:space="0" w:color="auto"/>
            <w:right w:val="none" w:sz="0" w:space="0" w:color="auto"/>
          </w:divBdr>
        </w:div>
        <w:div w:id="2051736">
          <w:marLeft w:val="504"/>
          <w:marRight w:val="0"/>
          <w:marTop w:val="140"/>
          <w:marBottom w:val="0"/>
          <w:divBdr>
            <w:top w:val="none" w:sz="0" w:space="0" w:color="auto"/>
            <w:left w:val="none" w:sz="0" w:space="0" w:color="auto"/>
            <w:bottom w:val="none" w:sz="0" w:space="0" w:color="auto"/>
            <w:right w:val="none" w:sz="0" w:space="0" w:color="auto"/>
          </w:divBdr>
        </w:div>
        <w:div w:id="1870945122">
          <w:marLeft w:val="504"/>
          <w:marRight w:val="0"/>
          <w:marTop w:val="140"/>
          <w:marBottom w:val="0"/>
          <w:divBdr>
            <w:top w:val="none" w:sz="0" w:space="0" w:color="auto"/>
            <w:left w:val="none" w:sz="0" w:space="0" w:color="auto"/>
            <w:bottom w:val="none" w:sz="0" w:space="0" w:color="auto"/>
            <w:right w:val="none" w:sz="0" w:space="0" w:color="auto"/>
          </w:divBdr>
        </w:div>
        <w:div w:id="505286906">
          <w:marLeft w:val="504"/>
          <w:marRight w:val="0"/>
          <w:marTop w:val="140"/>
          <w:marBottom w:val="0"/>
          <w:divBdr>
            <w:top w:val="none" w:sz="0" w:space="0" w:color="auto"/>
            <w:left w:val="none" w:sz="0" w:space="0" w:color="auto"/>
            <w:bottom w:val="none" w:sz="0" w:space="0" w:color="auto"/>
            <w:right w:val="none" w:sz="0" w:space="0" w:color="auto"/>
          </w:divBdr>
        </w:div>
        <w:div w:id="342098057">
          <w:marLeft w:val="504"/>
          <w:marRight w:val="0"/>
          <w:marTop w:val="140"/>
          <w:marBottom w:val="0"/>
          <w:divBdr>
            <w:top w:val="none" w:sz="0" w:space="0" w:color="auto"/>
            <w:left w:val="none" w:sz="0" w:space="0" w:color="auto"/>
            <w:bottom w:val="none" w:sz="0" w:space="0" w:color="auto"/>
            <w:right w:val="none" w:sz="0" w:space="0" w:color="auto"/>
          </w:divBdr>
        </w:div>
      </w:divsChild>
    </w:div>
    <w:div w:id="68308072">
      <w:bodyDiv w:val="1"/>
      <w:marLeft w:val="0"/>
      <w:marRight w:val="0"/>
      <w:marTop w:val="0"/>
      <w:marBottom w:val="0"/>
      <w:divBdr>
        <w:top w:val="none" w:sz="0" w:space="0" w:color="auto"/>
        <w:left w:val="none" w:sz="0" w:space="0" w:color="auto"/>
        <w:bottom w:val="none" w:sz="0" w:space="0" w:color="auto"/>
        <w:right w:val="none" w:sz="0" w:space="0" w:color="auto"/>
      </w:divBdr>
      <w:divsChild>
        <w:div w:id="889926732">
          <w:marLeft w:val="720"/>
          <w:marRight w:val="0"/>
          <w:marTop w:val="120"/>
          <w:marBottom w:val="0"/>
          <w:divBdr>
            <w:top w:val="none" w:sz="0" w:space="0" w:color="auto"/>
            <w:left w:val="none" w:sz="0" w:space="0" w:color="auto"/>
            <w:bottom w:val="none" w:sz="0" w:space="0" w:color="auto"/>
            <w:right w:val="none" w:sz="0" w:space="0" w:color="auto"/>
          </w:divBdr>
        </w:div>
        <w:div w:id="1692560469">
          <w:marLeft w:val="720"/>
          <w:marRight w:val="0"/>
          <w:marTop w:val="120"/>
          <w:marBottom w:val="0"/>
          <w:divBdr>
            <w:top w:val="none" w:sz="0" w:space="0" w:color="auto"/>
            <w:left w:val="none" w:sz="0" w:space="0" w:color="auto"/>
            <w:bottom w:val="none" w:sz="0" w:space="0" w:color="auto"/>
            <w:right w:val="none" w:sz="0" w:space="0" w:color="auto"/>
          </w:divBdr>
        </w:div>
        <w:div w:id="1378891163">
          <w:marLeft w:val="720"/>
          <w:marRight w:val="0"/>
          <w:marTop w:val="120"/>
          <w:marBottom w:val="0"/>
          <w:divBdr>
            <w:top w:val="none" w:sz="0" w:space="0" w:color="auto"/>
            <w:left w:val="none" w:sz="0" w:space="0" w:color="auto"/>
            <w:bottom w:val="none" w:sz="0" w:space="0" w:color="auto"/>
            <w:right w:val="none" w:sz="0" w:space="0" w:color="auto"/>
          </w:divBdr>
        </w:div>
      </w:divsChild>
    </w:div>
    <w:div w:id="78259913">
      <w:bodyDiv w:val="1"/>
      <w:marLeft w:val="0"/>
      <w:marRight w:val="0"/>
      <w:marTop w:val="0"/>
      <w:marBottom w:val="0"/>
      <w:divBdr>
        <w:top w:val="none" w:sz="0" w:space="0" w:color="auto"/>
        <w:left w:val="none" w:sz="0" w:space="0" w:color="auto"/>
        <w:bottom w:val="none" w:sz="0" w:space="0" w:color="auto"/>
        <w:right w:val="none" w:sz="0" w:space="0" w:color="auto"/>
      </w:divBdr>
    </w:div>
    <w:div w:id="103154169">
      <w:bodyDiv w:val="1"/>
      <w:marLeft w:val="0"/>
      <w:marRight w:val="0"/>
      <w:marTop w:val="0"/>
      <w:marBottom w:val="0"/>
      <w:divBdr>
        <w:top w:val="none" w:sz="0" w:space="0" w:color="auto"/>
        <w:left w:val="none" w:sz="0" w:space="0" w:color="auto"/>
        <w:bottom w:val="none" w:sz="0" w:space="0" w:color="auto"/>
        <w:right w:val="none" w:sz="0" w:space="0" w:color="auto"/>
      </w:divBdr>
    </w:div>
    <w:div w:id="118913074">
      <w:bodyDiv w:val="1"/>
      <w:marLeft w:val="0"/>
      <w:marRight w:val="0"/>
      <w:marTop w:val="0"/>
      <w:marBottom w:val="0"/>
      <w:divBdr>
        <w:top w:val="none" w:sz="0" w:space="0" w:color="auto"/>
        <w:left w:val="none" w:sz="0" w:space="0" w:color="auto"/>
        <w:bottom w:val="none" w:sz="0" w:space="0" w:color="auto"/>
        <w:right w:val="none" w:sz="0" w:space="0" w:color="auto"/>
      </w:divBdr>
      <w:divsChild>
        <w:div w:id="2128427854">
          <w:marLeft w:val="1008"/>
          <w:marRight w:val="0"/>
          <w:marTop w:val="110"/>
          <w:marBottom w:val="0"/>
          <w:divBdr>
            <w:top w:val="none" w:sz="0" w:space="0" w:color="auto"/>
            <w:left w:val="none" w:sz="0" w:space="0" w:color="auto"/>
            <w:bottom w:val="none" w:sz="0" w:space="0" w:color="auto"/>
            <w:right w:val="none" w:sz="0" w:space="0" w:color="auto"/>
          </w:divBdr>
        </w:div>
        <w:div w:id="980380984">
          <w:marLeft w:val="1008"/>
          <w:marRight w:val="0"/>
          <w:marTop w:val="110"/>
          <w:marBottom w:val="0"/>
          <w:divBdr>
            <w:top w:val="none" w:sz="0" w:space="0" w:color="auto"/>
            <w:left w:val="none" w:sz="0" w:space="0" w:color="auto"/>
            <w:bottom w:val="none" w:sz="0" w:space="0" w:color="auto"/>
            <w:right w:val="none" w:sz="0" w:space="0" w:color="auto"/>
          </w:divBdr>
        </w:div>
        <w:div w:id="679284215">
          <w:marLeft w:val="1008"/>
          <w:marRight w:val="0"/>
          <w:marTop w:val="110"/>
          <w:marBottom w:val="0"/>
          <w:divBdr>
            <w:top w:val="none" w:sz="0" w:space="0" w:color="auto"/>
            <w:left w:val="none" w:sz="0" w:space="0" w:color="auto"/>
            <w:bottom w:val="none" w:sz="0" w:space="0" w:color="auto"/>
            <w:right w:val="none" w:sz="0" w:space="0" w:color="auto"/>
          </w:divBdr>
        </w:div>
        <w:div w:id="1773087076">
          <w:marLeft w:val="1008"/>
          <w:marRight w:val="0"/>
          <w:marTop w:val="110"/>
          <w:marBottom w:val="0"/>
          <w:divBdr>
            <w:top w:val="none" w:sz="0" w:space="0" w:color="auto"/>
            <w:left w:val="none" w:sz="0" w:space="0" w:color="auto"/>
            <w:bottom w:val="none" w:sz="0" w:space="0" w:color="auto"/>
            <w:right w:val="none" w:sz="0" w:space="0" w:color="auto"/>
          </w:divBdr>
        </w:div>
      </w:divsChild>
    </w:div>
    <w:div w:id="119302690">
      <w:bodyDiv w:val="1"/>
      <w:marLeft w:val="0"/>
      <w:marRight w:val="0"/>
      <w:marTop w:val="0"/>
      <w:marBottom w:val="0"/>
      <w:divBdr>
        <w:top w:val="none" w:sz="0" w:space="0" w:color="auto"/>
        <w:left w:val="none" w:sz="0" w:space="0" w:color="auto"/>
        <w:bottom w:val="none" w:sz="0" w:space="0" w:color="auto"/>
        <w:right w:val="none" w:sz="0" w:space="0" w:color="auto"/>
      </w:divBdr>
      <w:divsChild>
        <w:div w:id="33240478">
          <w:marLeft w:val="1008"/>
          <w:marRight w:val="0"/>
          <w:marTop w:val="110"/>
          <w:marBottom w:val="0"/>
          <w:divBdr>
            <w:top w:val="none" w:sz="0" w:space="0" w:color="auto"/>
            <w:left w:val="none" w:sz="0" w:space="0" w:color="auto"/>
            <w:bottom w:val="none" w:sz="0" w:space="0" w:color="auto"/>
            <w:right w:val="none" w:sz="0" w:space="0" w:color="auto"/>
          </w:divBdr>
        </w:div>
      </w:divsChild>
    </w:div>
    <w:div w:id="127356631">
      <w:bodyDiv w:val="1"/>
      <w:marLeft w:val="0"/>
      <w:marRight w:val="0"/>
      <w:marTop w:val="0"/>
      <w:marBottom w:val="0"/>
      <w:divBdr>
        <w:top w:val="none" w:sz="0" w:space="0" w:color="auto"/>
        <w:left w:val="none" w:sz="0" w:space="0" w:color="auto"/>
        <w:bottom w:val="none" w:sz="0" w:space="0" w:color="auto"/>
        <w:right w:val="none" w:sz="0" w:space="0" w:color="auto"/>
      </w:divBdr>
    </w:div>
    <w:div w:id="154222357">
      <w:bodyDiv w:val="1"/>
      <w:marLeft w:val="0"/>
      <w:marRight w:val="0"/>
      <w:marTop w:val="0"/>
      <w:marBottom w:val="0"/>
      <w:divBdr>
        <w:top w:val="none" w:sz="0" w:space="0" w:color="auto"/>
        <w:left w:val="none" w:sz="0" w:space="0" w:color="auto"/>
        <w:bottom w:val="none" w:sz="0" w:space="0" w:color="auto"/>
        <w:right w:val="none" w:sz="0" w:space="0" w:color="auto"/>
      </w:divBdr>
    </w:div>
    <w:div w:id="216016860">
      <w:bodyDiv w:val="1"/>
      <w:marLeft w:val="0"/>
      <w:marRight w:val="0"/>
      <w:marTop w:val="0"/>
      <w:marBottom w:val="0"/>
      <w:divBdr>
        <w:top w:val="none" w:sz="0" w:space="0" w:color="auto"/>
        <w:left w:val="none" w:sz="0" w:space="0" w:color="auto"/>
        <w:bottom w:val="none" w:sz="0" w:space="0" w:color="auto"/>
        <w:right w:val="none" w:sz="0" w:space="0" w:color="auto"/>
      </w:divBdr>
      <w:divsChild>
        <w:div w:id="499741170">
          <w:marLeft w:val="1008"/>
          <w:marRight w:val="0"/>
          <w:marTop w:val="110"/>
          <w:marBottom w:val="0"/>
          <w:divBdr>
            <w:top w:val="none" w:sz="0" w:space="0" w:color="auto"/>
            <w:left w:val="none" w:sz="0" w:space="0" w:color="auto"/>
            <w:bottom w:val="none" w:sz="0" w:space="0" w:color="auto"/>
            <w:right w:val="none" w:sz="0" w:space="0" w:color="auto"/>
          </w:divBdr>
        </w:div>
        <w:div w:id="197670244">
          <w:marLeft w:val="1440"/>
          <w:marRight w:val="0"/>
          <w:marTop w:val="100"/>
          <w:marBottom w:val="0"/>
          <w:divBdr>
            <w:top w:val="none" w:sz="0" w:space="0" w:color="auto"/>
            <w:left w:val="none" w:sz="0" w:space="0" w:color="auto"/>
            <w:bottom w:val="none" w:sz="0" w:space="0" w:color="auto"/>
            <w:right w:val="none" w:sz="0" w:space="0" w:color="auto"/>
          </w:divBdr>
        </w:div>
        <w:div w:id="71585038">
          <w:marLeft w:val="1440"/>
          <w:marRight w:val="0"/>
          <w:marTop w:val="100"/>
          <w:marBottom w:val="0"/>
          <w:divBdr>
            <w:top w:val="none" w:sz="0" w:space="0" w:color="auto"/>
            <w:left w:val="none" w:sz="0" w:space="0" w:color="auto"/>
            <w:bottom w:val="none" w:sz="0" w:space="0" w:color="auto"/>
            <w:right w:val="none" w:sz="0" w:space="0" w:color="auto"/>
          </w:divBdr>
        </w:div>
        <w:div w:id="72943600">
          <w:marLeft w:val="1440"/>
          <w:marRight w:val="0"/>
          <w:marTop w:val="100"/>
          <w:marBottom w:val="0"/>
          <w:divBdr>
            <w:top w:val="none" w:sz="0" w:space="0" w:color="auto"/>
            <w:left w:val="none" w:sz="0" w:space="0" w:color="auto"/>
            <w:bottom w:val="none" w:sz="0" w:space="0" w:color="auto"/>
            <w:right w:val="none" w:sz="0" w:space="0" w:color="auto"/>
          </w:divBdr>
        </w:div>
      </w:divsChild>
    </w:div>
    <w:div w:id="219443963">
      <w:bodyDiv w:val="1"/>
      <w:marLeft w:val="0"/>
      <w:marRight w:val="0"/>
      <w:marTop w:val="0"/>
      <w:marBottom w:val="0"/>
      <w:divBdr>
        <w:top w:val="none" w:sz="0" w:space="0" w:color="auto"/>
        <w:left w:val="none" w:sz="0" w:space="0" w:color="auto"/>
        <w:bottom w:val="none" w:sz="0" w:space="0" w:color="auto"/>
        <w:right w:val="none" w:sz="0" w:space="0" w:color="auto"/>
      </w:divBdr>
      <w:divsChild>
        <w:div w:id="1505630343">
          <w:marLeft w:val="1080"/>
          <w:marRight w:val="0"/>
          <w:marTop w:val="100"/>
          <w:marBottom w:val="0"/>
          <w:divBdr>
            <w:top w:val="none" w:sz="0" w:space="0" w:color="auto"/>
            <w:left w:val="none" w:sz="0" w:space="0" w:color="auto"/>
            <w:bottom w:val="none" w:sz="0" w:space="0" w:color="auto"/>
            <w:right w:val="none" w:sz="0" w:space="0" w:color="auto"/>
          </w:divBdr>
        </w:div>
        <w:div w:id="1453941374">
          <w:marLeft w:val="1080"/>
          <w:marRight w:val="0"/>
          <w:marTop w:val="100"/>
          <w:marBottom w:val="0"/>
          <w:divBdr>
            <w:top w:val="none" w:sz="0" w:space="0" w:color="auto"/>
            <w:left w:val="none" w:sz="0" w:space="0" w:color="auto"/>
            <w:bottom w:val="none" w:sz="0" w:space="0" w:color="auto"/>
            <w:right w:val="none" w:sz="0" w:space="0" w:color="auto"/>
          </w:divBdr>
        </w:div>
        <w:div w:id="1172063722">
          <w:marLeft w:val="1080"/>
          <w:marRight w:val="0"/>
          <w:marTop w:val="100"/>
          <w:marBottom w:val="0"/>
          <w:divBdr>
            <w:top w:val="none" w:sz="0" w:space="0" w:color="auto"/>
            <w:left w:val="none" w:sz="0" w:space="0" w:color="auto"/>
            <w:bottom w:val="none" w:sz="0" w:space="0" w:color="auto"/>
            <w:right w:val="none" w:sz="0" w:space="0" w:color="auto"/>
          </w:divBdr>
        </w:div>
        <w:div w:id="942031730">
          <w:marLeft w:val="1080"/>
          <w:marRight w:val="0"/>
          <w:marTop w:val="100"/>
          <w:marBottom w:val="0"/>
          <w:divBdr>
            <w:top w:val="none" w:sz="0" w:space="0" w:color="auto"/>
            <w:left w:val="none" w:sz="0" w:space="0" w:color="auto"/>
            <w:bottom w:val="none" w:sz="0" w:space="0" w:color="auto"/>
            <w:right w:val="none" w:sz="0" w:space="0" w:color="auto"/>
          </w:divBdr>
        </w:div>
        <w:div w:id="1231816969">
          <w:marLeft w:val="1080"/>
          <w:marRight w:val="0"/>
          <w:marTop w:val="100"/>
          <w:marBottom w:val="0"/>
          <w:divBdr>
            <w:top w:val="none" w:sz="0" w:space="0" w:color="auto"/>
            <w:left w:val="none" w:sz="0" w:space="0" w:color="auto"/>
            <w:bottom w:val="none" w:sz="0" w:space="0" w:color="auto"/>
            <w:right w:val="none" w:sz="0" w:space="0" w:color="auto"/>
          </w:divBdr>
        </w:div>
        <w:div w:id="1626546612">
          <w:marLeft w:val="1080"/>
          <w:marRight w:val="0"/>
          <w:marTop w:val="100"/>
          <w:marBottom w:val="0"/>
          <w:divBdr>
            <w:top w:val="none" w:sz="0" w:space="0" w:color="auto"/>
            <w:left w:val="none" w:sz="0" w:space="0" w:color="auto"/>
            <w:bottom w:val="none" w:sz="0" w:space="0" w:color="auto"/>
            <w:right w:val="none" w:sz="0" w:space="0" w:color="auto"/>
          </w:divBdr>
        </w:div>
      </w:divsChild>
    </w:div>
    <w:div w:id="227881442">
      <w:bodyDiv w:val="1"/>
      <w:marLeft w:val="0"/>
      <w:marRight w:val="0"/>
      <w:marTop w:val="0"/>
      <w:marBottom w:val="0"/>
      <w:divBdr>
        <w:top w:val="none" w:sz="0" w:space="0" w:color="auto"/>
        <w:left w:val="none" w:sz="0" w:space="0" w:color="auto"/>
        <w:bottom w:val="none" w:sz="0" w:space="0" w:color="auto"/>
        <w:right w:val="none" w:sz="0" w:space="0" w:color="auto"/>
      </w:divBdr>
    </w:div>
    <w:div w:id="302001260">
      <w:bodyDiv w:val="1"/>
      <w:marLeft w:val="0"/>
      <w:marRight w:val="0"/>
      <w:marTop w:val="0"/>
      <w:marBottom w:val="0"/>
      <w:divBdr>
        <w:top w:val="none" w:sz="0" w:space="0" w:color="auto"/>
        <w:left w:val="none" w:sz="0" w:space="0" w:color="auto"/>
        <w:bottom w:val="none" w:sz="0" w:space="0" w:color="auto"/>
        <w:right w:val="none" w:sz="0" w:space="0" w:color="auto"/>
      </w:divBdr>
    </w:div>
    <w:div w:id="317273503">
      <w:bodyDiv w:val="1"/>
      <w:marLeft w:val="0"/>
      <w:marRight w:val="0"/>
      <w:marTop w:val="0"/>
      <w:marBottom w:val="0"/>
      <w:divBdr>
        <w:top w:val="none" w:sz="0" w:space="0" w:color="auto"/>
        <w:left w:val="none" w:sz="0" w:space="0" w:color="auto"/>
        <w:bottom w:val="none" w:sz="0" w:space="0" w:color="auto"/>
        <w:right w:val="none" w:sz="0" w:space="0" w:color="auto"/>
      </w:divBdr>
    </w:div>
    <w:div w:id="332925994">
      <w:bodyDiv w:val="1"/>
      <w:marLeft w:val="0"/>
      <w:marRight w:val="0"/>
      <w:marTop w:val="0"/>
      <w:marBottom w:val="0"/>
      <w:divBdr>
        <w:top w:val="none" w:sz="0" w:space="0" w:color="auto"/>
        <w:left w:val="none" w:sz="0" w:space="0" w:color="auto"/>
        <w:bottom w:val="none" w:sz="0" w:space="0" w:color="auto"/>
        <w:right w:val="none" w:sz="0" w:space="0" w:color="auto"/>
      </w:divBdr>
      <w:divsChild>
        <w:div w:id="811865717">
          <w:marLeft w:val="1008"/>
          <w:marRight w:val="0"/>
          <w:marTop w:val="110"/>
          <w:marBottom w:val="0"/>
          <w:divBdr>
            <w:top w:val="none" w:sz="0" w:space="0" w:color="auto"/>
            <w:left w:val="none" w:sz="0" w:space="0" w:color="auto"/>
            <w:bottom w:val="none" w:sz="0" w:space="0" w:color="auto"/>
            <w:right w:val="none" w:sz="0" w:space="0" w:color="auto"/>
          </w:divBdr>
        </w:div>
      </w:divsChild>
    </w:div>
    <w:div w:id="336538382">
      <w:bodyDiv w:val="1"/>
      <w:marLeft w:val="0"/>
      <w:marRight w:val="0"/>
      <w:marTop w:val="0"/>
      <w:marBottom w:val="0"/>
      <w:divBdr>
        <w:top w:val="none" w:sz="0" w:space="0" w:color="auto"/>
        <w:left w:val="none" w:sz="0" w:space="0" w:color="auto"/>
        <w:bottom w:val="none" w:sz="0" w:space="0" w:color="auto"/>
        <w:right w:val="none" w:sz="0" w:space="0" w:color="auto"/>
      </w:divBdr>
      <w:divsChild>
        <w:div w:id="1837112775">
          <w:marLeft w:val="504"/>
          <w:marRight w:val="0"/>
          <w:marTop w:val="140"/>
          <w:marBottom w:val="0"/>
          <w:divBdr>
            <w:top w:val="none" w:sz="0" w:space="0" w:color="auto"/>
            <w:left w:val="none" w:sz="0" w:space="0" w:color="auto"/>
            <w:bottom w:val="none" w:sz="0" w:space="0" w:color="auto"/>
            <w:right w:val="none" w:sz="0" w:space="0" w:color="auto"/>
          </w:divBdr>
        </w:div>
        <w:div w:id="708722099">
          <w:marLeft w:val="1008"/>
          <w:marRight w:val="0"/>
          <w:marTop w:val="110"/>
          <w:marBottom w:val="0"/>
          <w:divBdr>
            <w:top w:val="none" w:sz="0" w:space="0" w:color="auto"/>
            <w:left w:val="none" w:sz="0" w:space="0" w:color="auto"/>
            <w:bottom w:val="none" w:sz="0" w:space="0" w:color="auto"/>
            <w:right w:val="none" w:sz="0" w:space="0" w:color="auto"/>
          </w:divBdr>
        </w:div>
        <w:div w:id="1219979416">
          <w:marLeft w:val="504"/>
          <w:marRight w:val="0"/>
          <w:marTop w:val="140"/>
          <w:marBottom w:val="0"/>
          <w:divBdr>
            <w:top w:val="none" w:sz="0" w:space="0" w:color="auto"/>
            <w:left w:val="none" w:sz="0" w:space="0" w:color="auto"/>
            <w:bottom w:val="none" w:sz="0" w:space="0" w:color="auto"/>
            <w:right w:val="none" w:sz="0" w:space="0" w:color="auto"/>
          </w:divBdr>
        </w:div>
        <w:div w:id="1763798370">
          <w:marLeft w:val="504"/>
          <w:marRight w:val="0"/>
          <w:marTop w:val="140"/>
          <w:marBottom w:val="0"/>
          <w:divBdr>
            <w:top w:val="none" w:sz="0" w:space="0" w:color="auto"/>
            <w:left w:val="none" w:sz="0" w:space="0" w:color="auto"/>
            <w:bottom w:val="none" w:sz="0" w:space="0" w:color="auto"/>
            <w:right w:val="none" w:sz="0" w:space="0" w:color="auto"/>
          </w:divBdr>
        </w:div>
        <w:div w:id="1273785976">
          <w:marLeft w:val="1008"/>
          <w:marRight w:val="0"/>
          <w:marTop w:val="110"/>
          <w:marBottom w:val="0"/>
          <w:divBdr>
            <w:top w:val="none" w:sz="0" w:space="0" w:color="auto"/>
            <w:left w:val="none" w:sz="0" w:space="0" w:color="auto"/>
            <w:bottom w:val="none" w:sz="0" w:space="0" w:color="auto"/>
            <w:right w:val="none" w:sz="0" w:space="0" w:color="auto"/>
          </w:divBdr>
        </w:div>
        <w:div w:id="160975784">
          <w:marLeft w:val="1008"/>
          <w:marRight w:val="0"/>
          <w:marTop w:val="110"/>
          <w:marBottom w:val="0"/>
          <w:divBdr>
            <w:top w:val="none" w:sz="0" w:space="0" w:color="auto"/>
            <w:left w:val="none" w:sz="0" w:space="0" w:color="auto"/>
            <w:bottom w:val="none" w:sz="0" w:space="0" w:color="auto"/>
            <w:right w:val="none" w:sz="0" w:space="0" w:color="auto"/>
          </w:divBdr>
        </w:div>
        <w:div w:id="1959139095">
          <w:marLeft w:val="504"/>
          <w:marRight w:val="0"/>
          <w:marTop w:val="140"/>
          <w:marBottom w:val="0"/>
          <w:divBdr>
            <w:top w:val="none" w:sz="0" w:space="0" w:color="auto"/>
            <w:left w:val="none" w:sz="0" w:space="0" w:color="auto"/>
            <w:bottom w:val="none" w:sz="0" w:space="0" w:color="auto"/>
            <w:right w:val="none" w:sz="0" w:space="0" w:color="auto"/>
          </w:divBdr>
        </w:div>
        <w:div w:id="1945962678">
          <w:marLeft w:val="1008"/>
          <w:marRight w:val="0"/>
          <w:marTop w:val="110"/>
          <w:marBottom w:val="0"/>
          <w:divBdr>
            <w:top w:val="none" w:sz="0" w:space="0" w:color="auto"/>
            <w:left w:val="none" w:sz="0" w:space="0" w:color="auto"/>
            <w:bottom w:val="none" w:sz="0" w:space="0" w:color="auto"/>
            <w:right w:val="none" w:sz="0" w:space="0" w:color="auto"/>
          </w:divBdr>
        </w:div>
        <w:div w:id="1738087061">
          <w:marLeft w:val="1008"/>
          <w:marRight w:val="0"/>
          <w:marTop w:val="110"/>
          <w:marBottom w:val="0"/>
          <w:divBdr>
            <w:top w:val="none" w:sz="0" w:space="0" w:color="auto"/>
            <w:left w:val="none" w:sz="0" w:space="0" w:color="auto"/>
            <w:bottom w:val="none" w:sz="0" w:space="0" w:color="auto"/>
            <w:right w:val="none" w:sz="0" w:space="0" w:color="auto"/>
          </w:divBdr>
        </w:div>
        <w:div w:id="686323912">
          <w:marLeft w:val="1008"/>
          <w:marRight w:val="0"/>
          <w:marTop w:val="110"/>
          <w:marBottom w:val="0"/>
          <w:divBdr>
            <w:top w:val="none" w:sz="0" w:space="0" w:color="auto"/>
            <w:left w:val="none" w:sz="0" w:space="0" w:color="auto"/>
            <w:bottom w:val="none" w:sz="0" w:space="0" w:color="auto"/>
            <w:right w:val="none" w:sz="0" w:space="0" w:color="auto"/>
          </w:divBdr>
        </w:div>
        <w:div w:id="947470731">
          <w:marLeft w:val="1008"/>
          <w:marRight w:val="0"/>
          <w:marTop w:val="110"/>
          <w:marBottom w:val="0"/>
          <w:divBdr>
            <w:top w:val="none" w:sz="0" w:space="0" w:color="auto"/>
            <w:left w:val="none" w:sz="0" w:space="0" w:color="auto"/>
            <w:bottom w:val="none" w:sz="0" w:space="0" w:color="auto"/>
            <w:right w:val="none" w:sz="0" w:space="0" w:color="auto"/>
          </w:divBdr>
        </w:div>
      </w:divsChild>
    </w:div>
    <w:div w:id="355694114">
      <w:bodyDiv w:val="1"/>
      <w:marLeft w:val="0"/>
      <w:marRight w:val="0"/>
      <w:marTop w:val="0"/>
      <w:marBottom w:val="0"/>
      <w:divBdr>
        <w:top w:val="none" w:sz="0" w:space="0" w:color="auto"/>
        <w:left w:val="none" w:sz="0" w:space="0" w:color="auto"/>
        <w:bottom w:val="none" w:sz="0" w:space="0" w:color="auto"/>
        <w:right w:val="none" w:sz="0" w:space="0" w:color="auto"/>
      </w:divBdr>
    </w:div>
    <w:div w:id="427390572">
      <w:bodyDiv w:val="1"/>
      <w:marLeft w:val="0"/>
      <w:marRight w:val="0"/>
      <w:marTop w:val="0"/>
      <w:marBottom w:val="0"/>
      <w:divBdr>
        <w:top w:val="none" w:sz="0" w:space="0" w:color="auto"/>
        <w:left w:val="none" w:sz="0" w:space="0" w:color="auto"/>
        <w:bottom w:val="none" w:sz="0" w:space="0" w:color="auto"/>
        <w:right w:val="none" w:sz="0" w:space="0" w:color="auto"/>
      </w:divBdr>
    </w:div>
    <w:div w:id="464540375">
      <w:bodyDiv w:val="1"/>
      <w:marLeft w:val="0"/>
      <w:marRight w:val="0"/>
      <w:marTop w:val="0"/>
      <w:marBottom w:val="0"/>
      <w:divBdr>
        <w:top w:val="none" w:sz="0" w:space="0" w:color="auto"/>
        <w:left w:val="none" w:sz="0" w:space="0" w:color="auto"/>
        <w:bottom w:val="none" w:sz="0" w:space="0" w:color="auto"/>
        <w:right w:val="none" w:sz="0" w:space="0" w:color="auto"/>
      </w:divBdr>
    </w:div>
    <w:div w:id="565914773">
      <w:bodyDiv w:val="1"/>
      <w:marLeft w:val="0"/>
      <w:marRight w:val="0"/>
      <w:marTop w:val="0"/>
      <w:marBottom w:val="0"/>
      <w:divBdr>
        <w:top w:val="none" w:sz="0" w:space="0" w:color="auto"/>
        <w:left w:val="none" w:sz="0" w:space="0" w:color="auto"/>
        <w:bottom w:val="none" w:sz="0" w:space="0" w:color="auto"/>
        <w:right w:val="none" w:sz="0" w:space="0" w:color="auto"/>
      </w:divBdr>
    </w:div>
    <w:div w:id="600182540">
      <w:bodyDiv w:val="1"/>
      <w:marLeft w:val="0"/>
      <w:marRight w:val="0"/>
      <w:marTop w:val="0"/>
      <w:marBottom w:val="0"/>
      <w:divBdr>
        <w:top w:val="none" w:sz="0" w:space="0" w:color="auto"/>
        <w:left w:val="none" w:sz="0" w:space="0" w:color="auto"/>
        <w:bottom w:val="none" w:sz="0" w:space="0" w:color="auto"/>
        <w:right w:val="none" w:sz="0" w:space="0" w:color="auto"/>
      </w:divBdr>
    </w:div>
    <w:div w:id="727992170">
      <w:bodyDiv w:val="1"/>
      <w:marLeft w:val="0"/>
      <w:marRight w:val="0"/>
      <w:marTop w:val="0"/>
      <w:marBottom w:val="0"/>
      <w:divBdr>
        <w:top w:val="none" w:sz="0" w:space="0" w:color="auto"/>
        <w:left w:val="none" w:sz="0" w:space="0" w:color="auto"/>
        <w:bottom w:val="none" w:sz="0" w:space="0" w:color="auto"/>
        <w:right w:val="none" w:sz="0" w:space="0" w:color="auto"/>
      </w:divBdr>
      <w:divsChild>
        <w:div w:id="289210803">
          <w:marLeft w:val="720"/>
          <w:marRight w:val="0"/>
          <w:marTop w:val="120"/>
          <w:marBottom w:val="0"/>
          <w:divBdr>
            <w:top w:val="none" w:sz="0" w:space="0" w:color="auto"/>
            <w:left w:val="none" w:sz="0" w:space="0" w:color="auto"/>
            <w:bottom w:val="none" w:sz="0" w:space="0" w:color="auto"/>
            <w:right w:val="none" w:sz="0" w:space="0" w:color="auto"/>
          </w:divBdr>
        </w:div>
        <w:div w:id="1836334313">
          <w:marLeft w:val="720"/>
          <w:marRight w:val="0"/>
          <w:marTop w:val="120"/>
          <w:marBottom w:val="0"/>
          <w:divBdr>
            <w:top w:val="none" w:sz="0" w:space="0" w:color="auto"/>
            <w:left w:val="none" w:sz="0" w:space="0" w:color="auto"/>
            <w:bottom w:val="none" w:sz="0" w:space="0" w:color="auto"/>
            <w:right w:val="none" w:sz="0" w:space="0" w:color="auto"/>
          </w:divBdr>
        </w:div>
        <w:div w:id="2090226740">
          <w:marLeft w:val="720"/>
          <w:marRight w:val="0"/>
          <w:marTop w:val="120"/>
          <w:marBottom w:val="0"/>
          <w:divBdr>
            <w:top w:val="none" w:sz="0" w:space="0" w:color="auto"/>
            <w:left w:val="none" w:sz="0" w:space="0" w:color="auto"/>
            <w:bottom w:val="none" w:sz="0" w:space="0" w:color="auto"/>
            <w:right w:val="none" w:sz="0" w:space="0" w:color="auto"/>
          </w:divBdr>
        </w:div>
        <w:div w:id="1451126551">
          <w:marLeft w:val="720"/>
          <w:marRight w:val="0"/>
          <w:marTop w:val="120"/>
          <w:marBottom w:val="0"/>
          <w:divBdr>
            <w:top w:val="none" w:sz="0" w:space="0" w:color="auto"/>
            <w:left w:val="none" w:sz="0" w:space="0" w:color="auto"/>
            <w:bottom w:val="none" w:sz="0" w:space="0" w:color="auto"/>
            <w:right w:val="none" w:sz="0" w:space="0" w:color="auto"/>
          </w:divBdr>
        </w:div>
        <w:div w:id="296842745">
          <w:marLeft w:val="720"/>
          <w:marRight w:val="0"/>
          <w:marTop w:val="120"/>
          <w:marBottom w:val="0"/>
          <w:divBdr>
            <w:top w:val="none" w:sz="0" w:space="0" w:color="auto"/>
            <w:left w:val="none" w:sz="0" w:space="0" w:color="auto"/>
            <w:bottom w:val="none" w:sz="0" w:space="0" w:color="auto"/>
            <w:right w:val="none" w:sz="0" w:space="0" w:color="auto"/>
          </w:divBdr>
        </w:div>
        <w:div w:id="1461337464">
          <w:marLeft w:val="720"/>
          <w:marRight w:val="0"/>
          <w:marTop w:val="120"/>
          <w:marBottom w:val="0"/>
          <w:divBdr>
            <w:top w:val="none" w:sz="0" w:space="0" w:color="auto"/>
            <w:left w:val="none" w:sz="0" w:space="0" w:color="auto"/>
            <w:bottom w:val="none" w:sz="0" w:space="0" w:color="auto"/>
            <w:right w:val="none" w:sz="0" w:space="0" w:color="auto"/>
          </w:divBdr>
        </w:div>
        <w:div w:id="20281133">
          <w:marLeft w:val="720"/>
          <w:marRight w:val="0"/>
          <w:marTop w:val="120"/>
          <w:marBottom w:val="0"/>
          <w:divBdr>
            <w:top w:val="none" w:sz="0" w:space="0" w:color="auto"/>
            <w:left w:val="none" w:sz="0" w:space="0" w:color="auto"/>
            <w:bottom w:val="none" w:sz="0" w:space="0" w:color="auto"/>
            <w:right w:val="none" w:sz="0" w:space="0" w:color="auto"/>
          </w:divBdr>
        </w:div>
      </w:divsChild>
    </w:div>
    <w:div w:id="758258563">
      <w:bodyDiv w:val="1"/>
      <w:marLeft w:val="0"/>
      <w:marRight w:val="0"/>
      <w:marTop w:val="0"/>
      <w:marBottom w:val="0"/>
      <w:divBdr>
        <w:top w:val="none" w:sz="0" w:space="0" w:color="auto"/>
        <w:left w:val="none" w:sz="0" w:space="0" w:color="auto"/>
        <w:bottom w:val="none" w:sz="0" w:space="0" w:color="auto"/>
        <w:right w:val="none" w:sz="0" w:space="0" w:color="auto"/>
      </w:divBdr>
      <w:divsChild>
        <w:div w:id="1270310562">
          <w:marLeft w:val="1008"/>
          <w:marRight w:val="0"/>
          <w:marTop w:val="110"/>
          <w:marBottom w:val="0"/>
          <w:divBdr>
            <w:top w:val="none" w:sz="0" w:space="0" w:color="auto"/>
            <w:left w:val="none" w:sz="0" w:space="0" w:color="auto"/>
            <w:bottom w:val="none" w:sz="0" w:space="0" w:color="auto"/>
            <w:right w:val="none" w:sz="0" w:space="0" w:color="auto"/>
          </w:divBdr>
        </w:div>
        <w:div w:id="202598954">
          <w:marLeft w:val="1440"/>
          <w:marRight w:val="0"/>
          <w:marTop w:val="100"/>
          <w:marBottom w:val="0"/>
          <w:divBdr>
            <w:top w:val="none" w:sz="0" w:space="0" w:color="auto"/>
            <w:left w:val="none" w:sz="0" w:space="0" w:color="auto"/>
            <w:bottom w:val="none" w:sz="0" w:space="0" w:color="auto"/>
            <w:right w:val="none" w:sz="0" w:space="0" w:color="auto"/>
          </w:divBdr>
        </w:div>
        <w:div w:id="1915889722">
          <w:marLeft w:val="1440"/>
          <w:marRight w:val="0"/>
          <w:marTop w:val="100"/>
          <w:marBottom w:val="0"/>
          <w:divBdr>
            <w:top w:val="none" w:sz="0" w:space="0" w:color="auto"/>
            <w:left w:val="none" w:sz="0" w:space="0" w:color="auto"/>
            <w:bottom w:val="none" w:sz="0" w:space="0" w:color="auto"/>
            <w:right w:val="none" w:sz="0" w:space="0" w:color="auto"/>
          </w:divBdr>
        </w:div>
        <w:div w:id="2110351685">
          <w:marLeft w:val="1440"/>
          <w:marRight w:val="0"/>
          <w:marTop w:val="100"/>
          <w:marBottom w:val="0"/>
          <w:divBdr>
            <w:top w:val="none" w:sz="0" w:space="0" w:color="auto"/>
            <w:left w:val="none" w:sz="0" w:space="0" w:color="auto"/>
            <w:bottom w:val="none" w:sz="0" w:space="0" w:color="auto"/>
            <w:right w:val="none" w:sz="0" w:space="0" w:color="auto"/>
          </w:divBdr>
        </w:div>
        <w:div w:id="230970351">
          <w:marLeft w:val="1008"/>
          <w:marRight w:val="0"/>
          <w:marTop w:val="110"/>
          <w:marBottom w:val="0"/>
          <w:divBdr>
            <w:top w:val="none" w:sz="0" w:space="0" w:color="auto"/>
            <w:left w:val="none" w:sz="0" w:space="0" w:color="auto"/>
            <w:bottom w:val="none" w:sz="0" w:space="0" w:color="auto"/>
            <w:right w:val="none" w:sz="0" w:space="0" w:color="auto"/>
          </w:divBdr>
        </w:div>
        <w:div w:id="2069717861">
          <w:marLeft w:val="1008"/>
          <w:marRight w:val="0"/>
          <w:marTop w:val="110"/>
          <w:marBottom w:val="0"/>
          <w:divBdr>
            <w:top w:val="none" w:sz="0" w:space="0" w:color="auto"/>
            <w:left w:val="none" w:sz="0" w:space="0" w:color="auto"/>
            <w:bottom w:val="none" w:sz="0" w:space="0" w:color="auto"/>
            <w:right w:val="none" w:sz="0" w:space="0" w:color="auto"/>
          </w:divBdr>
        </w:div>
        <w:div w:id="868222693">
          <w:marLeft w:val="1008"/>
          <w:marRight w:val="0"/>
          <w:marTop w:val="110"/>
          <w:marBottom w:val="0"/>
          <w:divBdr>
            <w:top w:val="none" w:sz="0" w:space="0" w:color="auto"/>
            <w:left w:val="none" w:sz="0" w:space="0" w:color="auto"/>
            <w:bottom w:val="none" w:sz="0" w:space="0" w:color="auto"/>
            <w:right w:val="none" w:sz="0" w:space="0" w:color="auto"/>
          </w:divBdr>
        </w:div>
        <w:div w:id="6908433">
          <w:marLeft w:val="1008"/>
          <w:marRight w:val="0"/>
          <w:marTop w:val="110"/>
          <w:marBottom w:val="0"/>
          <w:divBdr>
            <w:top w:val="none" w:sz="0" w:space="0" w:color="auto"/>
            <w:left w:val="none" w:sz="0" w:space="0" w:color="auto"/>
            <w:bottom w:val="none" w:sz="0" w:space="0" w:color="auto"/>
            <w:right w:val="none" w:sz="0" w:space="0" w:color="auto"/>
          </w:divBdr>
        </w:div>
        <w:div w:id="859973906">
          <w:marLeft w:val="1008"/>
          <w:marRight w:val="0"/>
          <w:marTop w:val="110"/>
          <w:marBottom w:val="0"/>
          <w:divBdr>
            <w:top w:val="none" w:sz="0" w:space="0" w:color="auto"/>
            <w:left w:val="none" w:sz="0" w:space="0" w:color="auto"/>
            <w:bottom w:val="none" w:sz="0" w:space="0" w:color="auto"/>
            <w:right w:val="none" w:sz="0" w:space="0" w:color="auto"/>
          </w:divBdr>
        </w:div>
      </w:divsChild>
    </w:div>
    <w:div w:id="802963196">
      <w:bodyDiv w:val="1"/>
      <w:marLeft w:val="0"/>
      <w:marRight w:val="0"/>
      <w:marTop w:val="0"/>
      <w:marBottom w:val="0"/>
      <w:divBdr>
        <w:top w:val="none" w:sz="0" w:space="0" w:color="auto"/>
        <w:left w:val="none" w:sz="0" w:space="0" w:color="auto"/>
        <w:bottom w:val="none" w:sz="0" w:space="0" w:color="auto"/>
        <w:right w:val="none" w:sz="0" w:space="0" w:color="auto"/>
      </w:divBdr>
    </w:div>
    <w:div w:id="815684477">
      <w:bodyDiv w:val="1"/>
      <w:marLeft w:val="0"/>
      <w:marRight w:val="0"/>
      <w:marTop w:val="0"/>
      <w:marBottom w:val="0"/>
      <w:divBdr>
        <w:top w:val="none" w:sz="0" w:space="0" w:color="auto"/>
        <w:left w:val="none" w:sz="0" w:space="0" w:color="auto"/>
        <w:bottom w:val="none" w:sz="0" w:space="0" w:color="auto"/>
        <w:right w:val="none" w:sz="0" w:space="0" w:color="auto"/>
      </w:divBdr>
    </w:div>
    <w:div w:id="830174607">
      <w:bodyDiv w:val="1"/>
      <w:marLeft w:val="0"/>
      <w:marRight w:val="0"/>
      <w:marTop w:val="0"/>
      <w:marBottom w:val="0"/>
      <w:divBdr>
        <w:top w:val="none" w:sz="0" w:space="0" w:color="auto"/>
        <w:left w:val="none" w:sz="0" w:space="0" w:color="auto"/>
        <w:bottom w:val="none" w:sz="0" w:space="0" w:color="auto"/>
        <w:right w:val="none" w:sz="0" w:space="0" w:color="auto"/>
      </w:divBdr>
    </w:div>
    <w:div w:id="860437602">
      <w:bodyDiv w:val="1"/>
      <w:marLeft w:val="0"/>
      <w:marRight w:val="0"/>
      <w:marTop w:val="0"/>
      <w:marBottom w:val="0"/>
      <w:divBdr>
        <w:top w:val="none" w:sz="0" w:space="0" w:color="auto"/>
        <w:left w:val="none" w:sz="0" w:space="0" w:color="auto"/>
        <w:bottom w:val="none" w:sz="0" w:space="0" w:color="auto"/>
        <w:right w:val="none" w:sz="0" w:space="0" w:color="auto"/>
      </w:divBdr>
      <w:divsChild>
        <w:div w:id="1223716092">
          <w:marLeft w:val="504"/>
          <w:marRight w:val="0"/>
          <w:marTop w:val="140"/>
          <w:marBottom w:val="0"/>
          <w:divBdr>
            <w:top w:val="none" w:sz="0" w:space="0" w:color="auto"/>
            <w:left w:val="none" w:sz="0" w:space="0" w:color="auto"/>
            <w:bottom w:val="none" w:sz="0" w:space="0" w:color="auto"/>
            <w:right w:val="none" w:sz="0" w:space="0" w:color="auto"/>
          </w:divBdr>
        </w:div>
        <w:div w:id="2054187757">
          <w:marLeft w:val="1008"/>
          <w:marRight w:val="0"/>
          <w:marTop w:val="110"/>
          <w:marBottom w:val="0"/>
          <w:divBdr>
            <w:top w:val="none" w:sz="0" w:space="0" w:color="auto"/>
            <w:left w:val="none" w:sz="0" w:space="0" w:color="auto"/>
            <w:bottom w:val="none" w:sz="0" w:space="0" w:color="auto"/>
            <w:right w:val="none" w:sz="0" w:space="0" w:color="auto"/>
          </w:divBdr>
        </w:div>
        <w:div w:id="1378435524">
          <w:marLeft w:val="1008"/>
          <w:marRight w:val="0"/>
          <w:marTop w:val="110"/>
          <w:marBottom w:val="0"/>
          <w:divBdr>
            <w:top w:val="none" w:sz="0" w:space="0" w:color="auto"/>
            <w:left w:val="none" w:sz="0" w:space="0" w:color="auto"/>
            <w:bottom w:val="none" w:sz="0" w:space="0" w:color="auto"/>
            <w:right w:val="none" w:sz="0" w:space="0" w:color="auto"/>
          </w:divBdr>
        </w:div>
        <w:div w:id="152258198">
          <w:marLeft w:val="1008"/>
          <w:marRight w:val="0"/>
          <w:marTop w:val="110"/>
          <w:marBottom w:val="0"/>
          <w:divBdr>
            <w:top w:val="none" w:sz="0" w:space="0" w:color="auto"/>
            <w:left w:val="none" w:sz="0" w:space="0" w:color="auto"/>
            <w:bottom w:val="none" w:sz="0" w:space="0" w:color="auto"/>
            <w:right w:val="none" w:sz="0" w:space="0" w:color="auto"/>
          </w:divBdr>
        </w:div>
        <w:div w:id="29845380">
          <w:marLeft w:val="1008"/>
          <w:marRight w:val="0"/>
          <w:marTop w:val="110"/>
          <w:marBottom w:val="0"/>
          <w:divBdr>
            <w:top w:val="none" w:sz="0" w:space="0" w:color="auto"/>
            <w:left w:val="none" w:sz="0" w:space="0" w:color="auto"/>
            <w:bottom w:val="none" w:sz="0" w:space="0" w:color="auto"/>
            <w:right w:val="none" w:sz="0" w:space="0" w:color="auto"/>
          </w:divBdr>
        </w:div>
        <w:div w:id="1157377313">
          <w:marLeft w:val="504"/>
          <w:marRight w:val="0"/>
          <w:marTop w:val="140"/>
          <w:marBottom w:val="0"/>
          <w:divBdr>
            <w:top w:val="none" w:sz="0" w:space="0" w:color="auto"/>
            <w:left w:val="none" w:sz="0" w:space="0" w:color="auto"/>
            <w:bottom w:val="none" w:sz="0" w:space="0" w:color="auto"/>
            <w:right w:val="none" w:sz="0" w:space="0" w:color="auto"/>
          </w:divBdr>
        </w:div>
        <w:div w:id="351952604">
          <w:marLeft w:val="504"/>
          <w:marRight w:val="0"/>
          <w:marTop w:val="140"/>
          <w:marBottom w:val="0"/>
          <w:divBdr>
            <w:top w:val="none" w:sz="0" w:space="0" w:color="auto"/>
            <w:left w:val="none" w:sz="0" w:space="0" w:color="auto"/>
            <w:bottom w:val="none" w:sz="0" w:space="0" w:color="auto"/>
            <w:right w:val="none" w:sz="0" w:space="0" w:color="auto"/>
          </w:divBdr>
        </w:div>
        <w:div w:id="1860772433">
          <w:marLeft w:val="504"/>
          <w:marRight w:val="0"/>
          <w:marTop w:val="140"/>
          <w:marBottom w:val="0"/>
          <w:divBdr>
            <w:top w:val="none" w:sz="0" w:space="0" w:color="auto"/>
            <w:left w:val="none" w:sz="0" w:space="0" w:color="auto"/>
            <w:bottom w:val="none" w:sz="0" w:space="0" w:color="auto"/>
            <w:right w:val="none" w:sz="0" w:space="0" w:color="auto"/>
          </w:divBdr>
        </w:div>
        <w:div w:id="240331673">
          <w:marLeft w:val="504"/>
          <w:marRight w:val="0"/>
          <w:marTop w:val="140"/>
          <w:marBottom w:val="0"/>
          <w:divBdr>
            <w:top w:val="none" w:sz="0" w:space="0" w:color="auto"/>
            <w:left w:val="none" w:sz="0" w:space="0" w:color="auto"/>
            <w:bottom w:val="none" w:sz="0" w:space="0" w:color="auto"/>
            <w:right w:val="none" w:sz="0" w:space="0" w:color="auto"/>
          </w:divBdr>
        </w:div>
      </w:divsChild>
    </w:div>
    <w:div w:id="913975471">
      <w:bodyDiv w:val="1"/>
      <w:marLeft w:val="0"/>
      <w:marRight w:val="0"/>
      <w:marTop w:val="0"/>
      <w:marBottom w:val="0"/>
      <w:divBdr>
        <w:top w:val="none" w:sz="0" w:space="0" w:color="auto"/>
        <w:left w:val="none" w:sz="0" w:space="0" w:color="auto"/>
        <w:bottom w:val="none" w:sz="0" w:space="0" w:color="auto"/>
        <w:right w:val="none" w:sz="0" w:space="0" w:color="auto"/>
      </w:divBdr>
    </w:div>
    <w:div w:id="1009143387">
      <w:bodyDiv w:val="1"/>
      <w:marLeft w:val="0"/>
      <w:marRight w:val="0"/>
      <w:marTop w:val="0"/>
      <w:marBottom w:val="0"/>
      <w:divBdr>
        <w:top w:val="none" w:sz="0" w:space="0" w:color="auto"/>
        <w:left w:val="none" w:sz="0" w:space="0" w:color="auto"/>
        <w:bottom w:val="none" w:sz="0" w:space="0" w:color="auto"/>
        <w:right w:val="none" w:sz="0" w:space="0" w:color="auto"/>
      </w:divBdr>
      <w:divsChild>
        <w:div w:id="1207453739">
          <w:marLeft w:val="965"/>
          <w:marRight w:val="0"/>
          <w:marTop w:val="160"/>
          <w:marBottom w:val="0"/>
          <w:divBdr>
            <w:top w:val="none" w:sz="0" w:space="0" w:color="auto"/>
            <w:left w:val="none" w:sz="0" w:space="0" w:color="auto"/>
            <w:bottom w:val="none" w:sz="0" w:space="0" w:color="auto"/>
            <w:right w:val="none" w:sz="0" w:space="0" w:color="auto"/>
          </w:divBdr>
        </w:div>
        <w:div w:id="494734513">
          <w:marLeft w:val="965"/>
          <w:marRight w:val="0"/>
          <w:marTop w:val="160"/>
          <w:marBottom w:val="0"/>
          <w:divBdr>
            <w:top w:val="none" w:sz="0" w:space="0" w:color="auto"/>
            <w:left w:val="none" w:sz="0" w:space="0" w:color="auto"/>
            <w:bottom w:val="none" w:sz="0" w:space="0" w:color="auto"/>
            <w:right w:val="none" w:sz="0" w:space="0" w:color="auto"/>
          </w:divBdr>
        </w:div>
        <w:div w:id="283774991">
          <w:marLeft w:val="965"/>
          <w:marRight w:val="0"/>
          <w:marTop w:val="160"/>
          <w:marBottom w:val="0"/>
          <w:divBdr>
            <w:top w:val="none" w:sz="0" w:space="0" w:color="auto"/>
            <w:left w:val="none" w:sz="0" w:space="0" w:color="auto"/>
            <w:bottom w:val="none" w:sz="0" w:space="0" w:color="auto"/>
            <w:right w:val="none" w:sz="0" w:space="0" w:color="auto"/>
          </w:divBdr>
        </w:div>
        <w:div w:id="116413714">
          <w:marLeft w:val="965"/>
          <w:marRight w:val="0"/>
          <w:marTop w:val="160"/>
          <w:marBottom w:val="0"/>
          <w:divBdr>
            <w:top w:val="none" w:sz="0" w:space="0" w:color="auto"/>
            <w:left w:val="none" w:sz="0" w:space="0" w:color="auto"/>
            <w:bottom w:val="none" w:sz="0" w:space="0" w:color="auto"/>
            <w:right w:val="none" w:sz="0" w:space="0" w:color="auto"/>
          </w:divBdr>
        </w:div>
      </w:divsChild>
    </w:div>
    <w:div w:id="1011029352">
      <w:bodyDiv w:val="1"/>
      <w:marLeft w:val="0"/>
      <w:marRight w:val="0"/>
      <w:marTop w:val="0"/>
      <w:marBottom w:val="0"/>
      <w:divBdr>
        <w:top w:val="none" w:sz="0" w:space="0" w:color="auto"/>
        <w:left w:val="none" w:sz="0" w:space="0" w:color="auto"/>
        <w:bottom w:val="none" w:sz="0" w:space="0" w:color="auto"/>
        <w:right w:val="none" w:sz="0" w:space="0" w:color="auto"/>
      </w:divBdr>
      <w:divsChild>
        <w:div w:id="1374966839">
          <w:marLeft w:val="720"/>
          <w:marRight w:val="0"/>
          <w:marTop w:val="120"/>
          <w:marBottom w:val="0"/>
          <w:divBdr>
            <w:top w:val="none" w:sz="0" w:space="0" w:color="auto"/>
            <w:left w:val="none" w:sz="0" w:space="0" w:color="auto"/>
            <w:bottom w:val="none" w:sz="0" w:space="0" w:color="auto"/>
            <w:right w:val="none" w:sz="0" w:space="0" w:color="auto"/>
          </w:divBdr>
        </w:div>
        <w:div w:id="1773282992">
          <w:marLeft w:val="720"/>
          <w:marRight w:val="0"/>
          <w:marTop w:val="120"/>
          <w:marBottom w:val="0"/>
          <w:divBdr>
            <w:top w:val="none" w:sz="0" w:space="0" w:color="auto"/>
            <w:left w:val="none" w:sz="0" w:space="0" w:color="auto"/>
            <w:bottom w:val="none" w:sz="0" w:space="0" w:color="auto"/>
            <w:right w:val="none" w:sz="0" w:space="0" w:color="auto"/>
          </w:divBdr>
        </w:div>
      </w:divsChild>
    </w:div>
    <w:div w:id="1022437779">
      <w:bodyDiv w:val="1"/>
      <w:marLeft w:val="0"/>
      <w:marRight w:val="0"/>
      <w:marTop w:val="0"/>
      <w:marBottom w:val="0"/>
      <w:divBdr>
        <w:top w:val="none" w:sz="0" w:space="0" w:color="auto"/>
        <w:left w:val="none" w:sz="0" w:space="0" w:color="auto"/>
        <w:bottom w:val="none" w:sz="0" w:space="0" w:color="auto"/>
        <w:right w:val="none" w:sz="0" w:space="0" w:color="auto"/>
      </w:divBdr>
    </w:div>
    <w:div w:id="1027680199">
      <w:bodyDiv w:val="1"/>
      <w:marLeft w:val="0"/>
      <w:marRight w:val="0"/>
      <w:marTop w:val="0"/>
      <w:marBottom w:val="0"/>
      <w:divBdr>
        <w:top w:val="none" w:sz="0" w:space="0" w:color="auto"/>
        <w:left w:val="none" w:sz="0" w:space="0" w:color="auto"/>
        <w:bottom w:val="none" w:sz="0" w:space="0" w:color="auto"/>
        <w:right w:val="none" w:sz="0" w:space="0" w:color="auto"/>
      </w:divBdr>
      <w:divsChild>
        <w:div w:id="658536690">
          <w:marLeft w:val="720"/>
          <w:marRight w:val="0"/>
          <w:marTop w:val="120"/>
          <w:marBottom w:val="0"/>
          <w:divBdr>
            <w:top w:val="none" w:sz="0" w:space="0" w:color="auto"/>
            <w:left w:val="none" w:sz="0" w:space="0" w:color="auto"/>
            <w:bottom w:val="none" w:sz="0" w:space="0" w:color="auto"/>
            <w:right w:val="none" w:sz="0" w:space="0" w:color="auto"/>
          </w:divBdr>
        </w:div>
        <w:div w:id="1357778304">
          <w:marLeft w:val="720"/>
          <w:marRight w:val="0"/>
          <w:marTop w:val="120"/>
          <w:marBottom w:val="0"/>
          <w:divBdr>
            <w:top w:val="none" w:sz="0" w:space="0" w:color="auto"/>
            <w:left w:val="none" w:sz="0" w:space="0" w:color="auto"/>
            <w:bottom w:val="none" w:sz="0" w:space="0" w:color="auto"/>
            <w:right w:val="none" w:sz="0" w:space="0" w:color="auto"/>
          </w:divBdr>
        </w:div>
        <w:div w:id="1687436845">
          <w:marLeft w:val="720"/>
          <w:marRight w:val="0"/>
          <w:marTop w:val="120"/>
          <w:marBottom w:val="0"/>
          <w:divBdr>
            <w:top w:val="none" w:sz="0" w:space="0" w:color="auto"/>
            <w:left w:val="none" w:sz="0" w:space="0" w:color="auto"/>
            <w:bottom w:val="none" w:sz="0" w:space="0" w:color="auto"/>
            <w:right w:val="none" w:sz="0" w:space="0" w:color="auto"/>
          </w:divBdr>
        </w:div>
        <w:div w:id="110365278">
          <w:marLeft w:val="720"/>
          <w:marRight w:val="0"/>
          <w:marTop w:val="120"/>
          <w:marBottom w:val="0"/>
          <w:divBdr>
            <w:top w:val="none" w:sz="0" w:space="0" w:color="auto"/>
            <w:left w:val="none" w:sz="0" w:space="0" w:color="auto"/>
            <w:bottom w:val="none" w:sz="0" w:space="0" w:color="auto"/>
            <w:right w:val="none" w:sz="0" w:space="0" w:color="auto"/>
          </w:divBdr>
        </w:div>
      </w:divsChild>
    </w:div>
    <w:div w:id="1033652957">
      <w:bodyDiv w:val="1"/>
      <w:marLeft w:val="0"/>
      <w:marRight w:val="0"/>
      <w:marTop w:val="0"/>
      <w:marBottom w:val="0"/>
      <w:divBdr>
        <w:top w:val="none" w:sz="0" w:space="0" w:color="auto"/>
        <w:left w:val="none" w:sz="0" w:space="0" w:color="auto"/>
        <w:bottom w:val="none" w:sz="0" w:space="0" w:color="auto"/>
        <w:right w:val="none" w:sz="0" w:space="0" w:color="auto"/>
      </w:divBdr>
    </w:div>
    <w:div w:id="1062562048">
      <w:bodyDiv w:val="1"/>
      <w:marLeft w:val="0"/>
      <w:marRight w:val="0"/>
      <w:marTop w:val="0"/>
      <w:marBottom w:val="0"/>
      <w:divBdr>
        <w:top w:val="none" w:sz="0" w:space="0" w:color="auto"/>
        <w:left w:val="none" w:sz="0" w:space="0" w:color="auto"/>
        <w:bottom w:val="none" w:sz="0" w:space="0" w:color="auto"/>
        <w:right w:val="none" w:sz="0" w:space="0" w:color="auto"/>
      </w:divBdr>
    </w:div>
    <w:div w:id="1096562807">
      <w:bodyDiv w:val="1"/>
      <w:marLeft w:val="0"/>
      <w:marRight w:val="0"/>
      <w:marTop w:val="0"/>
      <w:marBottom w:val="0"/>
      <w:divBdr>
        <w:top w:val="none" w:sz="0" w:space="0" w:color="auto"/>
        <w:left w:val="none" w:sz="0" w:space="0" w:color="auto"/>
        <w:bottom w:val="none" w:sz="0" w:space="0" w:color="auto"/>
        <w:right w:val="none" w:sz="0" w:space="0" w:color="auto"/>
      </w:divBdr>
    </w:div>
    <w:div w:id="1143501160">
      <w:bodyDiv w:val="1"/>
      <w:marLeft w:val="0"/>
      <w:marRight w:val="0"/>
      <w:marTop w:val="0"/>
      <w:marBottom w:val="0"/>
      <w:divBdr>
        <w:top w:val="none" w:sz="0" w:space="0" w:color="auto"/>
        <w:left w:val="none" w:sz="0" w:space="0" w:color="auto"/>
        <w:bottom w:val="none" w:sz="0" w:space="0" w:color="auto"/>
        <w:right w:val="none" w:sz="0" w:space="0" w:color="auto"/>
      </w:divBdr>
    </w:div>
    <w:div w:id="1217668547">
      <w:bodyDiv w:val="1"/>
      <w:marLeft w:val="0"/>
      <w:marRight w:val="0"/>
      <w:marTop w:val="0"/>
      <w:marBottom w:val="0"/>
      <w:divBdr>
        <w:top w:val="none" w:sz="0" w:space="0" w:color="auto"/>
        <w:left w:val="none" w:sz="0" w:space="0" w:color="auto"/>
        <w:bottom w:val="none" w:sz="0" w:space="0" w:color="auto"/>
        <w:right w:val="none" w:sz="0" w:space="0" w:color="auto"/>
      </w:divBdr>
    </w:div>
    <w:div w:id="1265764967">
      <w:bodyDiv w:val="1"/>
      <w:marLeft w:val="0"/>
      <w:marRight w:val="0"/>
      <w:marTop w:val="0"/>
      <w:marBottom w:val="0"/>
      <w:divBdr>
        <w:top w:val="none" w:sz="0" w:space="0" w:color="auto"/>
        <w:left w:val="none" w:sz="0" w:space="0" w:color="auto"/>
        <w:bottom w:val="none" w:sz="0" w:space="0" w:color="auto"/>
        <w:right w:val="none" w:sz="0" w:space="0" w:color="auto"/>
      </w:divBdr>
      <w:divsChild>
        <w:div w:id="279262393">
          <w:marLeft w:val="720"/>
          <w:marRight w:val="0"/>
          <w:marTop w:val="120"/>
          <w:marBottom w:val="0"/>
          <w:divBdr>
            <w:top w:val="none" w:sz="0" w:space="0" w:color="auto"/>
            <w:left w:val="none" w:sz="0" w:space="0" w:color="auto"/>
            <w:bottom w:val="none" w:sz="0" w:space="0" w:color="auto"/>
            <w:right w:val="none" w:sz="0" w:space="0" w:color="auto"/>
          </w:divBdr>
        </w:div>
        <w:div w:id="1732313600">
          <w:marLeft w:val="720"/>
          <w:marRight w:val="0"/>
          <w:marTop w:val="120"/>
          <w:marBottom w:val="0"/>
          <w:divBdr>
            <w:top w:val="none" w:sz="0" w:space="0" w:color="auto"/>
            <w:left w:val="none" w:sz="0" w:space="0" w:color="auto"/>
            <w:bottom w:val="none" w:sz="0" w:space="0" w:color="auto"/>
            <w:right w:val="none" w:sz="0" w:space="0" w:color="auto"/>
          </w:divBdr>
        </w:div>
        <w:div w:id="1320158267">
          <w:marLeft w:val="720"/>
          <w:marRight w:val="0"/>
          <w:marTop w:val="120"/>
          <w:marBottom w:val="0"/>
          <w:divBdr>
            <w:top w:val="none" w:sz="0" w:space="0" w:color="auto"/>
            <w:left w:val="none" w:sz="0" w:space="0" w:color="auto"/>
            <w:bottom w:val="none" w:sz="0" w:space="0" w:color="auto"/>
            <w:right w:val="none" w:sz="0" w:space="0" w:color="auto"/>
          </w:divBdr>
        </w:div>
        <w:div w:id="25446370">
          <w:marLeft w:val="720"/>
          <w:marRight w:val="0"/>
          <w:marTop w:val="120"/>
          <w:marBottom w:val="0"/>
          <w:divBdr>
            <w:top w:val="none" w:sz="0" w:space="0" w:color="auto"/>
            <w:left w:val="none" w:sz="0" w:space="0" w:color="auto"/>
            <w:bottom w:val="none" w:sz="0" w:space="0" w:color="auto"/>
            <w:right w:val="none" w:sz="0" w:space="0" w:color="auto"/>
          </w:divBdr>
        </w:div>
      </w:divsChild>
    </w:div>
    <w:div w:id="1385250077">
      <w:bodyDiv w:val="1"/>
      <w:marLeft w:val="0"/>
      <w:marRight w:val="0"/>
      <w:marTop w:val="0"/>
      <w:marBottom w:val="0"/>
      <w:divBdr>
        <w:top w:val="none" w:sz="0" w:space="0" w:color="auto"/>
        <w:left w:val="none" w:sz="0" w:space="0" w:color="auto"/>
        <w:bottom w:val="none" w:sz="0" w:space="0" w:color="auto"/>
        <w:right w:val="none" w:sz="0" w:space="0" w:color="auto"/>
      </w:divBdr>
    </w:div>
    <w:div w:id="1413891621">
      <w:bodyDiv w:val="1"/>
      <w:marLeft w:val="0"/>
      <w:marRight w:val="0"/>
      <w:marTop w:val="0"/>
      <w:marBottom w:val="0"/>
      <w:divBdr>
        <w:top w:val="none" w:sz="0" w:space="0" w:color="auto"/>
        <w:left w:val="none" w:sz="0" w:space="0" w:color="auto"/>
        <w:bottom w:val="none" w:sz="0" w:space="0" w:color="auto"/>
        <w:right w:val="none" w:sz="0" w:space="0" w:color="auto"/>
      </w:divBdr>
    </w:div>
    <w:div w:id="1472670694">
      <w:bodyDiv w:val="1"/>
      <w:marLeft w:val="0"/>
      <w:marRight w:val="0"/>
      <w:marTop w:val="0"/>
      <w:marBottom w:val="0"/>
      <w:divBdr>
        <w:top w:val="none" w:sz="0" w:space="0" w:color="auto"/>
        <w:left w:val="none" w:sz="0" w:space="0" w:color="auto"/>
        <w:bottom w:val="none" w:sz="0" w:space="0" w:color="auto"/>
        <w:right w:val="none" w:sz="0" w:space="0" w:color="auto"/>
      </w:divBdr>
      <w:divsChild>
        <w:div w:id="1484660670">
          <w:marLeft w:val="504"/>
          <w:marRight w:val="0"/>
          <w:marTop w:val="140"/>
          <w:marBottom w:val="0"/>
          <w:divBdr>
            <w:top w:val="none" w:sz="0" w:space="0" w:color="auto"/>
            <w:left w:val="none" w:sz="0" w:space="0" w:color="auto"/>
            <w:bottom w:val="none" w:sz="0" w:space="0" w:color="auto"/>
            <w:right w:val="none" w:sz="0" w:space="0" w:color="auto"/>
          </w:divBdr>
        </w:div>
        <w:div w:id="148255348">
          <w:marLeft w:val="504"/>
          <w:marRight w:val="0"/>
          <w:marTop w:val="140"/>
          <w:marBottom w:val="0"/>
          <w:divBdr>
            <w:top w:val="none" w:sz="0" w:space="0" w:color="auto"/>
            <w:left w:val="none" w:sz="0" w:space="0" w:color="auto"/>
            <w:bottom w:val="none" w:sz="0" w:space="0" w:color="auto"/>
            <w:right w:val="none" w:sz="0" w:space="0" w:color="auto"/>
          </w:divBdr>
        </w:div>
        <w:div w:id="1383092722">
          <w:marLeft w:val="504"/>
          <w:marRight w:val="0"/>
          <w:marTop w:val="140"/>
          <w:marBottom w:val="0"/>
          <w:divBdr>
            <w:top w:val="none" w:sz="0" w:space="0" w:color="auto"/>
            <w:left w:val="none" w:sz="0" w:space="0" w:color="auto"/>
            <w:bottom w:val="none" w:sz="0" w:space="0" w:color="auto"/>
            <w:right w:val="none" w:sz="0" w:space="0" w:color="auto"/>
          </w:divBdr>
        </w:div>
        <w:div w:id="1531256586">
          <w:marLeft w:val="504"/>
          <w:marRight w:val="0"/>
          <w:marTop w:val="140"/>
          <w:marBottom w:val="0"/>
          <w:divBdr>
            <w:top w:val="none" w:sz="0" w:space="0" w:color="auto"/>
            <w:left w:val="none" w:sz="0" w:space="0" w:color="auto"/>
            <w:bottom w:val="none" w:sz="0" w:space="0" w:color="auto"/>
            <w:right w:val="none" w:sz="0" w:space="0" w:color="auto"/>
          </w:divBdr>
        </w:div>
        <w:div w:id="1568950922">
          <w:marLeft w:val="504"/>
          <w:marRight w:val="0"/>
          <w:marTop w:val="140"/>
          <w:marBottom w:val="0"/>
          <w:divBdr>
            <w:top w:val="none" w:sz="0" w:space="0" w:color="auto"/>
            <w:left w:val="none" w:sz="0" w:space="0" w:color="auto"/>
            <w:bottom w:val="none" w:sz="0" w:space="0" w:color="auto"/>
            <w:right w:val="none" w:sz="0" w:space="0" w:color="auto"/>
          </w:divBdr>
        </w:div>
        <w:div w:id="1724865324">
          <w:marLeft w:val="504"/>
          <w:marRight w:val="0"/>
          <w:marTop w:val="140"/>
          <w:marBottom w:val="0"/>
          <w:divBdr>
            <w:top w:val="none" w:sz="0" w:space="0" w:color="auto"/>
            <w:left w:val="none" w:sz="0" w:space="0" w:color="auto"/>
            <w:bottom w:val="none" w:sz="0" w:space="0" w:color="auto"/>
            <w:right w:val="none" w:sz="0" w:space="0" w:color="auto"/>
          </w:divBdr>
        </w:div>
        <w:div w:id="546919145">
          <w:marLeft w:val="504"/>
          <w:marRight w:val="0"/>
          <w:marTop w:val="140"/>
          <w:marBottom w:val="0"/>
          <w:divBdr>
            <w:top w:val="none" w:sz="0" w:space="0" w:color="auto"/>
            <w:left w:val="none" w:sz="0" w:space="0" w:color="auto"/>
            <w:bottom w:val="none" w:sz="0" w:space="0" w:color="auto"/>
            <w:right w:val="none" w:sz="0" w:space="0" w:color="auto"/>
          </w:divBdr>
        </w:div>
      </w:divsChild>
    </w:div>
    <w:div w:id="1483739918">
      <w:bodyDiv w:val="1"/>
      <w:marLeft w:val="0"/>
      <w:marRight w:val="0"/>
      <w:marTop w:val="0"/>
      <w:marBottom w:val="0"/>
      <w:divBdr>
        <w:top w:val="none" w:sz="0" w:space="0" w:color="auto"/>
        <w:left w:val="none" w:sz="0" w:space="0" w:color="auto"/>
        <w:bottom w:val="none" w:sz="0" w:space="0" w:color="auto"/>
        <w:right w:val="none" w:sz="0" w:space="0" w:color="auto"/>
      </w:divBdr>
      <w:divsChild>
        <w:div w:id="1698772845">
          <w:marLeft w:val="1008"/>
          <w:marRight w:val="0"/>
          <w:marTop w:val="110"/>
          <w:marBottom w:val="0"/>
          <w:divBdr>
            <w:top w:val="none" w:sz="0" w:space="0" w:color="auto"/>
            <w:left w:val="none" w:sz="0" w:space="0" w:color="auto"/>
            <w:bottom w:val="none" w:sz="0" w:space="0" w:color="auto"/>
            <w:right w:val="none" w:sz="0" w:space="0" w:color="auto"/>
          </w:divBdr>
        </w:div>
      </w:divsChild>
    </w:div>
    <w:div w:id="1525827731">
      <w:bodyDiv w:val="1"/>
      <w:marLeft w:val="0"/>
      <w:marRight w:val="0"/>
      <w:marTop w:val="0"/>
      <w:marBottom w:val="0"/>
      <w:divBdr>
        <w:top w:val="none" w:sz="0" w:space="0" w:color="auto"/>
        <w:left w:val="none" w:sz="0" w:space="0" w:color="auto"/>
        <w:bottom w:val="none" w:sz="0" w:space="0" w:color="auto"/>
        <w:right w:val="none" w:sz="0" w:space="0" w:color="auto"/>
      </w:divBdr>
      <w:divsChild>
        <w:div w:id="547575045">
          <w:marLeft w:val="720"/>
          <w:marRight w:val="0"/>
          <w:marTop w:val="120"/>
          <w:marBottom w:val="0"/>
          <w:divBdr>
            <w:top w:val="none" w:sz="0" w:space="0" w:color="auto"/>
            <w:left w:val="none" w:sz="0" w:space="0" w:color="auto"/>
            <w:bottom w:val="none" w:sz="0" w:space="0" w:color="auto"/>
            <w:right w:val="none" w:sz="0" w:space="0" w:color="auto"/>
          </w:divBdr>
        </w:div>
        <w:div w:id="1999577650">
          <w:marLeft w:val="720"/>
          <w:marRight w:val="0"/>
          <w:marTop w:val="120"/>
          <w:marBottom w:val="0"/>
          <w:divBdr>
            <w:top w:val="none" w:sz="0" w:space="0" w:color="auto"/>
            <w:left w:val="none" w:sz="0" w:space="0" w:color="auto"/>
            <w:bottom w:val="none" w:sz="0" w:space="0" w:color="auto"/>
            <w:right w:val="none" w:sz="0" w:space="0" w:color="auto"/>
          </w:divBdr>
        </w:div>
      </w:divsChild>
    </w:div>
    <w:div w:id="1536116750">
      <w:bodyDiv w:val="1"/>
      <w:marLeft w:val="0"/>
      <w:marRight w:val="0"/>
      <w:marTop w:val="0"/>
      <w:marBottom w:val="0"/>
      <w:divBdr>
        <w:top w:val="none" w:sz="0" w:space="0" w:color="auto"/>
        <w:left w:val="none" w:sz="0" w:space="0" w:color="auto"/>
        <w:bottom w:val="none" w:sz="0" w:space="0" w:color="auto"/>
        <w:right w:val="none" w:sz="0" w:space="0" w:color="auto"/>
      </w:divBdr>
    </w:div>
    <w:div w:id="1536582821">
      <w:bodyDiv w:val="1"/>
      <w:marLeft w:val="0"/>
      <w:marRight w:val="0"/>
      <w:marTop w:val="0"/>
      <w:marBottom w:val="0"/>
      <w:divBdr>
        <w:top w:val="none" w:sz="0" w:space="0" w:color="auto"/>
        <w:left w:val="none" w:sz="0" w:space="0" w:color="auto"/>
        <w:bottom w:val="none" w:sz="0" w:space="0" w:color="auto"/>
        <w:right w:val="none" w:sz="0" w:space="0" w:color="auto"/>
      </w:divBdr>
      <w:divsChild>
        <w:div w:id="1041247873">
          <w:marLeft w:val="504"/>
          <w:marRight w:val="0"/>
          <w:marTop w:val="140"/>
          <w:marBottom w:val="0"/>
          <w:divBdr>
            <w:top w:val="none" w:sz="0" w:space="0" w:color="auto"/>
            <w:left w:val="none" w:sz="0" w:space="0" w:color="auto"/>
            <w:bottom w:val="none" w:sz="0" w:space="0" w:color="auto"/>
            <w:right w:val="none" w:sz="0" w:space="0" w:color="auto"/>
          </w:divBdr>
        </w:div>
        <w:div w:id="1319266266">
          <w:marLeft w:val="504"/>
          <w:marRight w:val="0"/>
          <w:marTop w:val="140"/>
          <w:marBottom w:val="0"/>
          <w:divBdr>
            <w:top w:val="none" w:sz="0" w:space="0" w:color="auto"/>
            <w:left w:val="none" w:sz="0" w:space="0" w:color="auto"/>
            <w:bottom w:val="none" w:sz="0" w:space="0" w:color="auto"/>
            <w:right w:val="none" w:sz="0" w:space="0" w:color="auto"/>
          </w:divBdr>
        </w:div>
        <w:div w:id="1064528807">
          <w:marLeft w:val="504"/>
          <w:marRight w:val="0"/>
          <w:marTop w:val="140"/>
          <w:marBottom w:val="0"/>
          <w:divBdr>
            <w:top w:val="none" w:sz="0" w:space="0" w:color="auto"/>
            <w:left w:val="none" w:sz="0" w:space="0" w:color="auto"/>
            <w:bottom w:val="none" w:sz="0" w:space="0" w:color="auto"/>
            <w:right w:val="none" w:sz="0" w:space="0" w:color="auto"/>
          </w:divBdr>
        </w:div>
        <w:div w:id="147408638">
          <w:marLeft w:val="504"/>
          <w:marRight w:val="0"/>
          <w:marTop w:val="140"/>
          <w:marBottom w:val="0"/>
          <w:divBdr>
            <w:top w:val="none" w:sz="0" w:space="0" w:color="auto"/>
            <w:left w:val="none" w:sz="0" w:space="0" w:color="auto"/>
            <w:bottom w:val="none" w:sz="0" w:space="0" w:color="auto"/>
            <w:right w:val="none" w:sz="0" w:space="0" w:color="auto"/>
          </w:divBdr>
        </w:div>
        <w:div w:id="779182243">
          <w:marLeft w:val="1008"/>
          <w:marRight w:val="0"/>
          <w:marTop w:val="110"/>
          <w:marBottom w:val="0"/>
          <w:divBdr>
            <w:top w:val="none" w:sz="0" w:space="0" w:color="auto"/>
            <w:left w:val="none" w:sz="0" w:space="0" w:color="auto"/>
            <w:bottom w:val="none" w:sz="0" w:space="0" w:color="auto"/>
            <w:right w:val="none" w:sz="0" w:space="0" w:color="auto"/>
          </w:divBdr>
        </w:div>
        <w:div w:id="1593122690">
          <w:marLeft w:val="1008"/>
          <w:marRight w:val="0"/>
          <w:marTop w:val="110"/>
          <w:marBottom w:val="0"/>
          <w:divBdr>
            <w:top w:val="none" w:sz="0" w:space="0" w:color="auto"/>
            <w:left w:val="none" w:sz="0" w:space="0" w:color="auto"/>
            <w:bottom w:val="none" w:sz="0" w:space="0" w:color="auto"/>
            <w:right w:val="none" w:sz="0" w:space="0" w:color="auto"/>
          </w:divBdr>
        </w:div>
      </w:divsChild>
    </w:div>
    <w:div w:id="1583487722">
      <w:bodyDiv w:val="1"/>
      <w:marLeft w:val="0"/>
      <w:marRight w:val="0"/>
      <w:marTop w:val="0"/>
      <w:marBottom w:val="0"/>
      <w:divBdr>
        <w:top w:val="none" w:sz="0" w:space="0" w:color="auto"/>
        <w:left w:val="none" w:sz="0" w:space="0" w:color="auto"/>
        <w:bottom w:val="none" w:sz="0" w:space="0" w:color="auto"/>
        <w:right w:val="none" w:sz="0" w:space="0" w:color="auto"/>
      </w:divBdr>
    </w:div>
    <w:div w:id="1586644561">
      <w:bodyDiv w:val="1"/>
      <w:marLeft w:val="0"/>
      <w:marRight w:val="0"/>
      <w:marTop w:val="0"/>
      <w:marBottom w:val="0"/>
      <w:divBdr>
        <w:top w:val="none" w:sz="0" w:space="0" w:color="auto"/>
        <w:left w:val="none" w:sz="0" w:space="0" w:color="auto"/>
        <w:bottom w:val="none" w:sz="0" w:space="0" w:color="auto"/>
        <w:right w:val="none" w:sz="0" w:space="0" w:color="auto"/>
      </w:divBdr>
      <w:divsChild>
        <w:div w:id="1474714811">
          <w:marLeft w:val="720"/>
          <w:marRight w:val="0"/>
          <w:marTop w:val="120"/>
          <w:marBottom w:val="0"/>
          <w:divBdr>
            <w:top w:val="none" w:sz="0" w:space="0" w:color="auto"/>
            <w:left w:val="none" w:sz="0" w:space="0" w:color="auto"/>
            <w:bottom w:val="none" w:sz="0" w:space="0" w:color="auto"/>
            <w:right w:val="none" w:sz="0" w:space="0" w:color="auto"/>
          </w:divBdr>
        </w:div>
        <w:div w:id="1747995667">
          <w:marLeft w:val="720"/>
          <w:marRight w:val="0"/>
          <w:marTop w:val="120"/>
          <w:marBottom w:val="0"/>
          <w:divBdr>
            <w:top w:val="none" w:sz="0" w:space="0" w:color="auto"/>
            <w:left w:val="none" w:sz="0" w:space="0" w:color="auto"/>
            <w:bottom w:val="none" w:sz="0" w:space="0" w:color="auto"/>
            <w:right w:val="none" w:sz="0" w:space="0" w:color="auto"/>
          </w:divBdr>
        </w:div>
        <w:div w:id="1189369125">
          <w:marLeft w:val="720"/>
          <w:marRight w:val="0"/>
          <w:marTop w:val="120"/>
          <w:marBottom w:val="0"/>
          <w:divBdr>
            <w:top w:val="none" w:sz="0" w:space="0" w:color="auto"/>
            <w:left w:val="none" w:sz="0" w:space="0" w:color="auto"/>
            <w:bottom w:val="none" w:sz="0" w:space="0" w:color="auto"/>
            <w:right w:val="none" w:sz="0" w:space="0" w:color="auto"/>
          </w:divBdr>
        </w:div>
        <w:div w:id="2118522641">
          <w:marLeft w:val="720"/>
          <w:marRight w:val="0"/>
          <w:marTop w:val="120"/>
          <w:marBottom w:val="0"/>
          <w:divBdr>
            <w:top w:val="none" w:sz="0" w:space="0" w:color="auto"/>
            <w:left w:val="none" w:sz="0" w:space="0" w:color="auto"/>
            <w:bottom w:val="none" w:sz="0" w:space="0" w:color="auto"/>
            <w:right w:val="none" w:sz="0" w:space="0" w:color="auto"/>
          </w:divBdr>
        </w:div>
        <w:div w:id="1448699069">
          <w:marLeft w:val="720"/>
          <w:marRight w:val="0"/>
          <w:marTop w:val="120"/>
          <w:marBottom w:val="0"/>
          <w:divBdr>
            <w:top w:val="none" w:sz="0" w:space="0" w:color="auto"/>
            <w:left w:val="none" w:sz="0" w:space="0" w:color="auto"/>
            <w:bottom w:val="none" w:sz="0" w:space="0" w:color="auto"/>
            <w:right w:val="none" w:sz="0" w:space="0" w:color="auto"/>
          </w:divBdr>
        </w:div>
      </w:divsChild>
    </w:div>
    <w:div w:id="1640499407">
      <w:bodyDiv w:val="1"/>
      <w:marLeft w:val="0"/>
      <w:marRight w:val="0"/>
      <w:marTop w:val="0"/>
      <w:marBottom w:val="0"/>
      <w:divBdr>
        <w:top w:val="none" w:sz="0" w:space="0" w:color="auto"/>
        <w:left w:val="none" w:sz="0" w:space="0" w:color="auto"/>
        <w:bottom w:val="none" w:sz="0" w:space="0" w:color="auto"/>
        <w:right w:val="none" w:sz="0" w:space="0" w:color="auto"/>
      </w:divBdr>
      <w:divsChild>
        <w:div w:id="147601464">
          <w:marLeft w:val="965"/>
          <w:marRight w:val="0"/>
          <w:marTop w:val="160"/>
          <w:marBottom w:val="0"/>
          <w:divBdr>
            <w:top w:val="none" w:sz="0" w:space="0" w:color="auto"/>
            <w:left w:val="none" w:sz="0" w:space="0" w:color="auto"/>
            <w:bottom w:val="none" w:sz="0" w:space="0" w:color="auto"/>
            <w:right w:val="none" w:sz="0" w:space="0" w:color="auto"/>
          </w:divBdr>
        </w:div>
      </w:divsChild>
    </w:div>
    <w:div w:id="1655451945">
      <w:bodyDiv w:val="1"/>
      <w:marLeft w:val="0"/>
      <w:marRight w:val="0"/>
      <w:marTop w:val="0"/>
      <w:marBottom w:val="0"/>
      <w:divBdr>
        <w:top w:val="none" w:sz="0" w:space="0" w:color="auto"/>
        <w:left w:val="none" w:sz="0" w:space="0" w:color="auto"/>
        <w:bottom w:val="none" w:sz="0" w:space="0" w:color="auto"/>
        <w:right w:val="none" w:sz="0" w:space="0" w:color="auto"/>
      </w:divBdr>
      <w:divsChild>
        <w:div w:id="1807580990">
          <w:marLeft w:val="504"/>
          <w:marRight w:val="0"/>
          <w:marTop w:val="140"/>
          <w:marBottom w:val="0"/>
          <w:divBdr>
            <w:top w:val="none" w:sz="0" w:space="0" w:color="auto"/>
            <w:left w:val="none" w:sz="0" w:space="0" w:color="auto"/>
            <w:bottom w:val="none" w:sz="0" w:space="0" w:color="auto"/>
            <w:right w:val="none" w:sz="0" w:space="0" w:color="auto"/>
          </w:divBdr>
        </w:div>
        <w:div w:id="131216434">
          <w:marLeft w:val="1008"/>
          <w:marRight w:val="0"/>
          <w:marTop w:val="110"/>
          <w:marBottom w:val="0"/>
          <w:divBdr>
            <w:top w:val="none" w:sz="0" w:space="0" w:color="auto"/>
            <w:left w:val="none" w:sz="0" w:space="0" w:color="auto"/>
            <w:bottom w:val="none" w:sz="0" w:space="0" w:color="auto"/>
            <w:right w:val="none" w:sz="0" w:space="0" w:color="auto"/>
          </w:divBdr>
        </w:div>
        <w:div w:id="861549639">
          <w:marLeft w:val="504"/>
          <w:marRight w:val="0"/>
          <w:marTop w:val="140"/>
          <w:marBottom w:val="0"/>
          <w:divBdr>
            <w:top w:val="none" w:sz="0" w:space="0" w:color="auto"/>
            <w:left w:val="none" w:sz="0" w:space="0" w:color="auto"/>
            <w:bottom w:val="none" w:sz="0" w:space="0" w:color="auto"/>
            <w:right w:val="none" w:sz="0" w:space="0" w:color="auto"/>
          </w:divBdr>
        </w:div>
        <w:div w:id="252319153">
          <w:marLeft w:val="1008"/>
          <w:marRight w:val="0"/>
          <w:marTop w:val="110"/>
          <w:marBottom w:val="0"/>
          <w:divBdr>
            <w:top w:val="none" w:sz="0" w:space="0" w:color="auto"/>
            <w:left w:val="none" w:sz="0" w:space="0" w:color="auto"/>
            <w:bottom w:val="none" w:sz="0" w:space="0" w:color="auto"/>
            <w:right w:val="none" w:sz="0" w:space="0" w:color="auto"/>
          </w:divBdr>
        </w:div>
        <w:div w:id="355814813">
          <w:marLeft w:val="1008"/>
          <w:marRight w:val="0"/>
          <w:marTop w:val="110"/>
          <w:marBottom w:val="0"/>
          <w:divBdr>
            <w:top w:val="none" w:sz="0" w:space="0" w:color="auto"/>
            <w:left w:val="none" w:sz="0" w:space="0" w:color="auto"/>
            <w:bottom w:val="none" w:sz="0" w:space="0" w:color="auto"/>
            <w:right w:val="none" w:sz="0" w:space="0" w:color="auto"/>
          </w:divBdr>
        </w:div>
        <w:div w:id="601842802">
          <w:marLeft w:val="504"/>
          <w:marRight w:val="0"/>
          <w:marTop w:val="140"/>
          <w:marBottom w:val="0"/>
          <w:divBdr>
            <w:top w:val="none" w:sz="0" w:space="0" w:color="auto"/>
            <w:left w:val="none" w:sz="0" w:space="0" w:color="auto"/>
            <w:bottom w:val="none" w:sz="0" w:space="0" w:color="auto"/>
            <w:right w:val="none" w:sz="0" w:space="0" w:color="auto"/>
          </w:divBdr>
        </w:div>
        <w:div w:id="192573983">
          <w:marLeft w:val="1008"/>
          <w:marRight w:val="0"/>
          <w:marTop w:val="110"/>
          <w:marBottom w:val="0"/>
          <w:divBdr>
            <w:top w:val="none" w:sz="0" w:space="0" w:color="auto"/>
            <w:left w:val="none" w:sz="0" w:space="0" w:color="auto"/>
            <w:bottom w:val="none" w:sz="0" w:space="0" w:color="auto"/>
            <w:right w:val="none" w:sz="0" w:space="0" w:color="auto"/>
          </w:divBdr>
        </w:div>
        <w:div w:id="584994435">
          <w:marLeft w:val="1008"/>
          <w:marRight w:val="0"/>
          <w:marTop w:val="110"/>
          <w:marBottom w:val="0"/>
          <w:divBdr>
            <w:top w:val="none" w:sz="0" w:space="0" w:color="auto"/>
            <w:left w:val="none" w:sz="0" w:space="0" w:color="auto"/>
            <w:bottom w:val="none" w:sz="0" w:space="0" w:color="auto"/>
            <w:right w:val="none" w:sz="0" w:space="0" w:color="auto"/>
          </w:divBdr>
        </w:div>
        <w:div w:id="2020308809">
          <w:marLeft w:val="504"/>
          <w:marRight w:val="0"/>
          <w:marTop w:val="140"/>
          <w:marBottom w:val="0"/>
          <w:divBdr>
            <w:top w:val="none" w:sz="0" w:space="0" w:color="auto"/>
            <w:left w:val="none" w:sz="0" w:space="0" w:color="auto"/>
            <w:bottom w:val="none" w:sz="0" w:space="0" w:color="auto"/>
            <w:right w:val="none" w:sz="0" w:space="0" w:color="auto"/>
          </w:divBdr>
        </w:div>
      </w:divsChild>
    </w:div>
    <w:div w:id="1678997516">
      <w:bodyDiv w:val="1"/>
      <w:marLeft w:val="0"/>
      <w:marRight w:val="0"/>
      <w:marTop w:val="0"/>
      <w:marBottom w:val="0"/>
      <w:divBdr>
        <w:top w:val="none" w:sz="0" w:space="0" w:color="auto"/>
        <w:left w:val="none" w:sz="0" w:space="0" w:color="auto"/>
        <w:bottom w:val="none" w:sz="0" w:space="0" w:color="auto"/>
        <w:right w:val="none" w:sz="0" w:space="0" w:color="auto"/>
      </w:divBdr>
    </w:div>
    <w:div w:id="1706179591">
      <w:bodyDiv w:val="1"/>
      <w:marLeft w:val="0"/>
      <w:marRight w:val="0"/>
      <w:marTop w:val="0"/>
      <w:marBottom w:val="0"/>
      <w:divBdr>
        <w:top w:val="none" w:sz="0" w:space="0" w:color="auto"/>
        <w:left w:val="none" w:sz="0" w:space="0" w:color="auto"/>
        <w:bottom w:val="none" w:sz="0" w:space="0" w:color="auto"/>
        <w:right w:val="none" w:sz="0" w:space="0" w:color="auto"/>
      </w:divBdr>
      <w:divsChild>
        <w:div w:id="761146792">
          <w:marLeft w:val="504"/>
          <w:marRight w:val="0"/>
          <w:marTop w:val="140"/>
          <w:marBottom w:val="0"/>
          <w:divBdr>
            <w:top w:val="none" w:sz="0" w:space="0" w:color="auto"/>
            <w:left w:val="none" w:sz="0" w:space="0" w:color="auto"/>
            <w:bottom w:val="none" w:sz="0" w:space="0" w:color="auto"/>
            <w:right w:val="none" w:sz="0" w:space="0" w:color="auto"/>
          </w:divBdr>
        </w:div>
        <w:div w:id="760030787">
          <w:marLeft w:val="1008"/>
          <w:marRight w:val="0"/>
          <w:marTop w:val="110"/>
          <w:marBottom w:val="0"/>
          <w:divBdr>
            <w:top w:val="none" w:sz="0" w:space="0" w:color="auto"/>
            <w:left w:val="none" w:sz="0" w:space="0" w:color="auto"/>
            <w:bottom w:val="none" w:sz="0" w:space="0" w:color="auto"/>
            <w:right w:val="none" w:sz="0" w:space="0" w:color="auto"/>
          </w:divBdr>
        </w:div>
        <w:div w:id="467861883">
          <w:marLeft w:val="504"/>
          <w:marRight w:val="0"/>
          <w:marTop w:val="140"/>
          <w:marBottom w:val="0"/>
          <w:divBdr>
            <w:top w:val="none" w:sz="0" w:space="0" w:color="auto"/>
            <w:left w:val="none" w:sz="0" w:space="0" w:color="auto"/>
            <w:bottom w:val="none" w:sz="0" w:space="0" w:color="auto"/>
            <w:right w:val="none" w:sz="0" w:space="0" w:color="auto"/>
          </w:divBdr>
        </w:div>
        <w:div w:id="994336829">
          <w:marLeft w:val="504"/>
          <w:marRight w:val="0"/>
          <w:marTop w:val="140"/>
          <w:marBottom w:val="0"/>
          <w:divBdr>
            <w:top w:val="none" w:sz="0" w:space="0" w:color="auto"/>
            <w:left w:val="none" w:sz="0" w:space="0" w:color="auto"/>
            <w:bottom w:val="none" w:sz="0" w:space="0" w:color="auto"/>
            <w:right w:val="none" w:sz="0" w:space="0" w:color="auto"/>
          </w:divBdr>
        </w:div>
        <w:div w:id="1646274662">
          <w:marLeft w:val="504"/>
          <w:marRight w:val="0"/>
          <w:marTop w:val="140"/>
          <w:marBottom w:val="0"/>
          <w:divBdr>
            <w:top w:val="none" w:sz="0" w:space="0" w:color="auto"/>
            <w:left w:val="none" w:sz="0" w:space="0" w:color="auto"/>
            <w:bottom w:val="none" w:sz="0" w:space="0" w:color="auto"/>
            <w:right w:val="none" w:sz="0" w:space="0" w:color="auto"/>
          </w:divBdr>
        </w:div>
      </w:divsChild>
    </w:div>
    <w:div w:id="1718431206">
      <w:bodyDiv w:val="1"/>
      <w:marLeft w:val="0"/>
      <w:marRight w:val="0"/>
      <w:marTop w:val="0"/>
      <w:marBottom w:val="0"/>
      <w:divBdr>
        <w:top w:val="none" w:sz="0" w:space="0" w:color="auto"/>
        <w:left w:val="none" w:sz="0" w:space="0" w:color="auto"/>
        <w:bottom w:val="none" w:sz="0" w:space="0" w:color="auto"/>
        <w:right w:val="none" w:sz="0" w:space="0" w:color="auto"/>
      </w:divBdr>
    </w:div>
    <w:div w:id="1738436093">
      <w:bodyDiv w:val="1"/>
      <w:marLeft w:val="0"/>
      <w:marRight w:val="0"/>
      <w:marTop w:val="0"/>
      <w:marBottom w:val="0"/>
      <w:divBdr>
        <w:top w:val="none" w:sz="0" w:space="0" w:color="auto"/>
        <w:left w:val="none" w:sz="0" w:space="0" w:color="auto"/>
        <w:bottom w:val="none" w:sz="0" w:space="0" w:color="auto"/>
        <w:right w:val="none" w:sz="0" w:space="0" w:color="auto"/>
      </w:divBdr>
      <w:divsChild>
        <w:div w:id="1748652347">
          <w:marLeft w:val="1008"/>
          <w:marRight w:val="0"/>
          <w:marTop w:val="110"/>
          <w:marBottom w:val="0"/>
          <w:divBdr>
            <w:top w:val="none" w:sz="0" w:space="0" w:color="auto"/>
            <w:left w:val="none" w:sz="0" w:space="0" w:color="auto"/>
            <w:bottom w:val="none" w:sz="0" w:space="0" w:color="auto"/>
            <w:right w:val="none" w:sz="0" w:space="0" w:color="auto"/>
          </w:divBdr>
        </w:div>
      </w:divsChild>
    </w:div>
    <w:div w:id="1745452898">
      <w:bodyDiv w:val="1"/>
      <w:marLeft w:val="0"/>
      <w:marRight w:val="0"/>
      <w:marTop w:val="0"/>
      <w:marBottom w:val="0"/>
      <w:divBdr>
        <w:top w:val="none" w:sz="0" w:space="0" w:color="auto"/>
        <w:left w:val="none" w:sz="0" w:space="0" w:color="auto"/>
        <w:bottom w:val="none" w:sz="0" w:space="0" w:color="auto"/>
        <w:right w:val="none" w:sz="0" w:space="0" w:color="auto"/>
      </w:divBdr>
    </w:div>
    <w:div w:id="1754548181">
      <w:bodyDiv w:val="1"/>
      <w:marLeft w:val="0"/>
      <w:marRight w:val="0"/>
      <w:marTop w:val="0"/>
      <w:marBottom w:val="0"/>
      <w:divBdr>
        <w:top w:val="none" w:sz="0" w:space="0" w:color="auto"/>
        <w:left w:val="none" w:sz="0" w:space="0" w:color="auto"/>
        <w:bottom w:val="none" w:sz="0" w:space="0" w:color="auto"/>
        <w:right w:val="none" w:sz="0" w:space="0" w:color="auto"/>
      </w:divBdr>
    </w:div>
    <w:div w:id="1804225852">
      <w:bodyDiv w:val="1"/>
      <w:marLeft w:val="0"/>
      <w:marRight w:val="0"/>
      <w:marTop w:val="0"/>
      <w:marBottom w:val="0"/>
      <w:divBdr>
        <w:top w:val="none" w:sz="0" w:space="0" w:color="auto"/>
        <w:left w:val="none" w:sz="0" w:space="0" w:color="auto"/>
        <w:bottom w:val="none" w:sz="0" w:space="0" w:color="auto"/>
        <w:right w:val="none" w:sz="0" w:space="0" w:color="auto"/>
      </w:divBdr>
      <w:divsChild>
        <w:div w:id="1093550896">
          <w:marLeft w:val="504"/>
          <w:marRight w:val="0"/>
          <w:marTop w:val="140"/>
          <w:marBottom w:val="0"/>
          <w:divBdr>
            <w:top w:val="none" w:sz="0" w:space="0" w:color="auto"/>
            <w:left w:val="none" w:sz="0" w:space="0" w:color="auto"/>
            <w:bottom w:val="none" w:sz="0" w:space="0" w:color="auto"/>
            <w:right w:val="none" w:sz="0" w:space="0" w:color="auto"/>
          </w:divBdr>
        </w:div>
        <w:div w:id="1272080826">
          <w:marLeft w:val="504"/>
          <w:marRight w:val="0"/>
          <w:marTop w:val="140"/>
          <w:marBottom w:val="0"/>
          <w:divBdr>
            <w:top w:val="none" w:sz="0" w:space="0" w:color="auto"/>
            <w:left w:val="none" w:sz="0" w:space="0" w:color="auto"/>
            <w:bottom w:val="none" w:sz="0" w:space="0" w:color="auto"/>
            <w:right w:val="none" w:sz="0" w:space="0" w:color="auto"/>
          </w:divBdr>
        </w:div>
        <w:div w:id="2134715461">
          <w:marLeft w:val="504"/>
          <w:marRight w:val="0"/>
          <w:marTop w:val="140"/>
          <w:marBottom w:val="0"/>
          <w:divBdr>
            <w:top w:val="none" w:sz="0" w:space="0" w:color="auto"/>
            <w:left w:val="none" w:sz="0" w:space="0" w:color="auto"/>
            <w:bottom w:val="none" w:sz="0" w:space="0" w:color="auto"/>
            <w:right w:val="none" w:sz="0" w:space="0" w:color="auto"/>
          </w:divBdr>
        </w:div>
        <w:div w:id="265310750">
          <w:marLeft w:val="504"/>
          <w:marRight w:val="0"/>
          <w:marTop w:val="140"/>
          <w:marBottom w:val="0"/>
          <w:divBdr>
            <w:top w:val="none" w:sz="0" w:space="0" w:color="auto"/>
            <w:left w:val="none" w:sz="0" w:space="0" w:color="auto"/>
            <w:bottom w:val="none" w:sz="0" w:space="0" w:color="auto"/>
            <w:right w:val="none" w:sz="0" w:space="0" w:color="auto"/>
          </w:divBdr>
        </w:div>
        <w:div w:id="1916472637">
          <w:marLeft w:val="504"/>
          <w:marRight w:val="0"/>
          <w:marTop w:val="140"/>
          <w:marBottom w:val="0"/>
          <w:divBdr>
            <w:top w:val="none" w:sz="0" w:space="0" w:color="auto"/>
            <w:left w:val="none" w:sz="0" w:space="0" w:color="auto"/>
            <w:bottom w:val="none" w:sz="0" w:space="0" w:color="auto"/>
            <w:right w:val="none" w:sz="0" w:space="0" w:color="auto"/>
          </w:divBdr>
        </w:div>
        <w:div w:id="2090349619">
          <w:marLeft w:val="1008"/>
          <w:marRight w:val="0"/>
          <w:marTop w:val="110"/>
          <w:marBottom w:val="0"/>
          <w:divBdr>
            <w:top w:val="none" w:sz="0" w:space="0" w:color="auto"/>
            <w:left w:val="none" w:sz="0" w:space="0" w:color="auto"/>
            <w:bottom w:val="none" w:sz="0" w:space="0" w:color="auto"/>
            <w:right w:val="none" w:sz="0" w:space="0" w:color="auto"/>
          </w:divBdr>
        </w:div>
        <w:div w:id="1142578135">
          <w:marLeft w:val="1008"/>
          <w:marRight w:val="0"/>
          <w:marTop w:val="110"/>
          <w:marBottom w:val="0"/>
          <w:divBdr>
            <w:top w:val="none" w:sz="0" w:space="0" w:color="auto"/>
            <w:left w:val="none" w:sz="0" w:space="0" w:color="auto"/>
            <w:bottom w:val="none" w:sz="0" w:space="0" w:color="auto"/>
            <w:right w:val="none" w:sz="0" w:space="0" w:color="auto"/>
          </w:divBdr>
        </w:div>
      </w:divsChild>
    </w:div>
    <w:div w:id="1829710484">
      <w:bodyDiv w:val="1"/>
      <w:marLeft w:val="0"/>
      <w:marRight w:val="0"/>
      <w:marTop w:val="0"/>
      <w:marBottom w:val="0"/>
      <w:divBdr>
        <w:top w:val="none" w:sz="0" w:space="0" w:color="auto"/>
        <w:left w:val="none" w:sz="0" w:space="0" w:color="auto"/>
        <w:bottom w:val="none" w:sz="0" w:space="0" w:color="auto"/>
        <w:right w:val="none" w:sz="0" w:space="0" w:color="auto"/>
      </w:divBdr>
    </w:div>
    <w:div w:id="1865711405">
      <w:bodyDiv w:val="1"/>
      <w:marLeft w:val="0"/>
      <w:marRight w:val="0"/>
      <w:marTop w:val="0"/>
      <w:marBottom w:val="0"/>
      <w:divBdr>
        <w:top w:val="none" w:sz="0" w:space="0" w:color="auto"/>
        <w:left w:val="none" w:sz="0" w:space="0" w:color="auto"/>
        <w:bottom w:val="none" w:sz="0" w:space="0" w:color="auto"/>
        <w:right w:val="none" w:sz="0" w:space="0" w:color="auto"/>
      </w:divBdr>
      <w:divsChild>
        <w:div w:id="653415399">
          <w:marLeft w:val="1008"/>
          <w:marRight w:val="0"/>
          <w:marTop w:val="110"/>
          <w:marBottom w:val="0"/>
          <w:divBdr>
            <w:top w:val="none" w:sz="0" w:space="0" w:color="auto"/>
            <w:left w:val="none" w:sz="0" w:space="0" w:color="auto"/>
            <w:bottom w:val="none" w:sz="0" w:space="0" w:color="auto"/>
            <w:right w:val="none" w:sz="0" w:space="0" w:color="auto"/>
          </w:divBdr>
        </w:div>
      </w:divsChild>
    </w:div>
    <w:div w:id="1870950945">
      <w:bodyDiv w:val="1"/>
      <w:marLeft w:val="0"/>
      <w:marRight w:val="0"/>
      <w:marTop w:val="0"/>
      <w:marBottom w:val="0"/>
      <w:divBdr>
        <w:top w:val="none" w:sz="0" w:space="0" w:color="auto"/>
        <w:left w:val="none" w:sz="0" w:space="0" w:color="auto"/>
        <w:bottom w:val="none" w:sz="0" w:space="0" w:color="auto"/>
        <w:right w:val="none" w:sz="0" w:space="0" w:color="auto"/>
      </w:divBdr>
      <w:divsChild>
        <w:div w:id="32930394">
          <w:marLeft w:val="274"/>
          <w:marRight w:val="0"/>
          <w:marTop w:val="0"/>
          <w:marBottom w:val="0"/>
          <w:divBdr>
            <w:top w:val="none" w:sz="0" w:space="0" w:color="auto"/>
            <w:left w:val="none" w:sz="0" w:space="0" w:color="auto"/>
            <w:bottom w:val="none" w:sz="0" w:space="0" w:color="auto"/>
            <w:right w:val="none" w:sz="0" w:space="0" w:color="auto"/>
          </w:divBdr>
        </w:div>
      </w:divsChild>
    </w:div>
    <w:div w:id="1873302482">
      <w:bodyDiv w:val="1"/>
      <w:marLeft w:val="0"/>
      <w:marRight w:val="0"/>
      <w:marTop w:val="0"/>
      <w:marBottom w:val="0"/>
      <w:divBdr>
        <w:top w:val="none" w:sz="0" w:space="0" w:color="auto"/>
        <w:left w:val="none" w:sz="0" w:space="0" w:color="auto"/>
        <w:bottom w:val="none" w:sz="0" w:space="0" w:color="auto"/>
        <w:right w:val="none" w:sz="0" w:space="0" w:color="auto"/>
      </w:divBdr>
    </w:div>
    <w:div w:id="1890529481">
      <w:bodyDiv w:val="1"/>
      <w:marLeft w:val="0"/>
      <w:marRight w:val="0"/>
      <w:marTop w:val="0"/>
      <w:marBottom w:val="0"/>
      <w:divBdr>
        <w:top w:val="none" w:sz="0" w:space="0" w:color="auto"/>
        <w:left w:val="none" w:sz="0" w:space="0" w:color="auto"/>
        <w:bottom w:val="none" w:sz="0" w:space="0" w:color="auto"/>
        <w:right w:val="none" w:sz="0" w:space="0" w:color="auto"/>
      </w:divBdr>
    </w:div>
    <w:div w:id="1891647069">
      <w:bodyDiv w:val="1"/>
      <w:marLeft w:val="0"/>
      <w:marRight w:val="0"/>
      <w:marTop w:val="0"/>
      <w:marBottom w:val="0"/>
      <w:divBdr>
        <w:top w:val="none" w:sz="0" w:space="0" w:color="auto"/>
        <w:left w:val="none" w:sz="0" w:space="0" w:color="auto"/>
        <w:bottom w:val="none" w:sz="0" w:space="0" w:color="auto"/>
        <w:right w:val="none" w:sz="0" w:space="0" w:color="auto"/>
      </w:divBdr>
    </w:div>
    <w:div w:id="1894147315">
      <w:bodyDiv w:val="1"/>
      <w:marLeft w:val="0"/>
      <w:marRight w:val="0"/>
      <w:marTop w:val="0"/>
      <w:marBottom w:val="0"/>
      <w:divBdr>
        <w:top w:val="none" w:sz="0" w:space="0" w:color="auto"/>
        <w:left w:val="none" w:sz="0" w:space="0" w:color="auto"/>
        <w:bottom w:val="none" w:sz="0" w:space="0" w:color="auto"/>
        <w:right w:val="none" w:sz="0" w:space="0" w:color="auto"/>
      </w:divBdr>
      <w:divsChild>
        <w:div w:id="1147867573">
          <w:marLeft w:val="720"/>
          <w:marRight w:val="0"/>
          <w:marTop w:val="120"/>
          <w:marBottom w:val="0"/>
          <w:divBdr>
            <w:top w:val="none" w:sz="0" w:space="0" w:color="auto"/>
            <w:left w:val="none" w:sz="0" w:space="0" w:color="auto"/>
            <w:bottom w:val="none" w:sz="0" w:space="0" w:color="auto"/>
            <w:right w:val="none" w:sz="0" w:space="0" w:color="auto"/>
          </w:divBdr>
        </w:div>
        <w:div w:id="96294924">
          <w:marLeft w:val="720"/>
          <w:marRight w:val="0"/>
          <w:marTop w:val="120"/>
          <w:marBottom w:val="0"/>
          <w:divBdr>
            <w:top w:val="none" w:sz="0" w:space="0" w:color="auto"/>
            <w:left w:val="none" w:sz="0" w:space="0" w:color="auto"/>
            <w:bottom w:val="none" w:sz="0" w:space="0" w:color="auto"/>
            <w:right w:val="none" w:sz="0" w:space="0" w:color="auto"/>
          </w:divBdr>
        </w:div>
      </w:divsChild>
    </w:div>
    <w:div w:id="1951039369">
      <w:bodyDiv w:val="1"/>
      <w:marLeft w:val="0"/>
      <w:marRight w:val="0"/>
      <w:marTop w:val="0"/>
      <w:marBottom w:val="0"/>
      <w:divBdr>
        <w:top w:val="none" w:sz="0" w:space="0" w:color="auto"/>
        <w:left w:val="none" w:sz="0" w:space="0" w:color="auto"/>
        <w:bottom w:val="none" w:sz="0" w:space="0" w:color="auto"/>
        <w:right w:val="none" w:sz="0" w:space="0" w:color="auto"/>
      </w:divBdr>
    </w:div>
    <w:div w:id="1980763495">
      <w:bodyDiv w:val="1"/>
      <w:marLeft w:val="0"/>
      <w:marRight w:val="0"/>
      <w:marTop w:val="0"/>
      <w:marBottom w:val="0"/>
      <w:divBdr>
        <w:top w:val="none" w:sz="0" w:space="0" w:color="auto"/>
        <w:left w:val="none" w:sz="0" w:space="0" w:color="auto"/>
        <w:bottom w:val="none" w:sz="0" w:space="0" w:color="auto"/>
        <w:right w:val="none" w:sz="0" w:space="0" w:color="auto"/>
      </w:divBdr>
      <w:divsChild>
        <w:div w:id="920944616">
          <w:marLeft w:val="720"/>
          <w:marRight w:val="0"/>
          <w:marTop w:val="120"/>
          <w:marBottom w:val="0"/>
          <w:divBdr>
            <w:top w:val="none" w:sz="0" w:space="0" w:color="auto"/>
            <w:left w:val="none" w:sz="0" w:space="0" w:color="auto"/>
            <w:bottom w:val="none" w:sz="0" w:space="0" w:color="auto"/>
            <w:right w:val="none" w:sz="0" w:space="0" w:color="auto"/>
          </w:divBdr>
        </w:div>
        <w:div w:id="285820178">
          <w:marLeft w:val="720"/>
          <w:marRight w:val="0"/>
          <w:marTop w:val="120"/>
          <w:marBottom w:val="0"/>
          <w:divBdr>
            <w:top w:val="none" w:sz="0" w:space="0" w:color="auto"/>
            <w:left w:val="none" w:sz="0" w:space="0" w:color="auto"/>
            <w:bottom w:val="none" w:sz="0" w:space="0" w:color="auto"/>
            <w:right w:val="none" w:sz="0" w:space="0" w:color="auto"/>
          </w:divBdr>
        </w:div>
        <w:div w:id="1123039808">
          <w:marLeft w:val="720"/>
          <w:marRight w:val="0"/>
          <w:marTop w:val="120"/>
          <w:marBottom w:val="0"/>
          <w:divBdr>
            <w:top w:val="none" w:sz="0" w:space="0" w:color="auto"/>
            <w:left w:val="none" w:sz="0" w:space="0" w:color="auto"/>
            <w:bottom w:val="none" w:sz="0" w:space="0" w:color="auto"/>
            <w:right w:val="none" w:sz="0" w:space="0" w:color="auto"/>
          </w:divBdr>
        </w:div>
        <w:div w:id="2064981930">
          <w:marLeft w:val="720"/>
          <w:marRight w:val="0"/>
          <w:marTop w:val="120"/>
          <w:marBottom w:val="0"/>
          <w:divBdr>
            <w:top w:val="none" w:sz="0" w:space="0" w:color="auto"/>
            <w:left w:val="none" w:sz="0" w:space="0" w:color="auto"/>
            <w:bottom w:val="none" w:sz="0" w:space="0" w:color="auto"/>
            <w:right w:val="none" w:sz="0" w:space="0" w:color="auto"/>
          </w:divBdr>
        </w:div>
        <w:div w:id="254023204">
          <w:marLeft w:val="720"/>
          <w:marRight w:val="0"/>
          <w:marTop w:val="120"/>
          <w:marBottom w:val="0"/>
          <w:divBdr>
            <w:top w:val="none" w:sz="0" w:space="0" w:color="auto"/>
            <w:left w:val="none" w:sz="0" w:space="0" w:color="auto"/>
            <w:bottom w:val="none" w:sz="0" w:space="0" w:color="auto"/>
            <w:right w:val="none" w:sz="0" w:space="0" w:color="auto"/>
          </w:divBdr>
        </w:div>
        <w:div w:id="703792716">
          <w:marLeft w:val="720"/>
          <w:marRight w:val="0"/>
          <w:marTop w:val="120"/>
          <w:marBottom w:val="0"/>
          <w:divBdr>
            <w:top w:val="none" w:sz="0" w:space="0" w:color="auto"/>
            <w:left w:val="none" w:sz="0" w:space="0" w:color="auto"/>
            <w:bottom w:val="none" w:sz="0" w:space="0" w:color="auto"/>
            <w:right w:val="none" w:sz="0" w:space="0" w:color="auto"/>
          </w:divBdr>
        </w:div>
        <w:div w:id="50856931">
          <w:marLeft w:val="720"/>
          <w:marRight w:val="0"/>
          <w:marTop w:val="120"/>
          <w:marBottom w:val="0"/>
          <w:divBdr>
            <w:top w:val="none" w:sz="0" w:space="0" w:color="auto"/>
            <w:left w:val="none" w:sz="0" w:space="0" w:color="auto"/>
            <w:bottom w:val="none" w:sz="0" w:space="0" w:color="auto"/>
            <w:right w:val="none" w:sz="0" w:space="0" w:color="auto"/>
          </w:divBdr>
        </w:div>
        <w:div w:id="893737566">
          <w:marLeft w:val="720"/>
          <w:marRight w:val="0"/>
          <w:marTop w:val="120"/>
          <w:marBottom w:val="0"/>
          <w:divBdr>
            <w:top w:val="none" w:sz="0" w:space="0" w:color="auto"/>
            <w:left w:val="none" w:sz="0" w:space="0" w:color="auto"/>
            <w:bottom w:val="none" w:sz="0" w:space="0" w:color="auto"/>
            <w:right w:val="none" w:sz="0" w:space="0" w:color="auto"/>
          </w:divBdr>
        </w:div>
      </w:divsChild>
    </w:div>
    <w:div w:id="1999115600">
      <w:bodyDiv w:val="1"/>
      <w:marLeft w:val="0"/>
      <w:marRight w:val="0"/>
      <w:marTop w:val="0"/>
      <w:marBottom w:val="0"/>
      <w:divBdr>
        <w:top w:val="none" w:sz="0" w:space="0" w:color="auto"/>
        <w:left w:val="none" w:sz="0" w:space="0" w:color="auto"/>
        <w:bottom w:val="none" w:sz="0" w:space="0" w:color="auto"/>
        <w:right w:val="none" w:sz="0" w:space="0" w:color="auto"/>
      </w:divBdr>
    </w:div>
    <w:div w:id="2000572140">
      <w:bodyDiv w:val="1"/>
      <w:marLeft w:val="0"/>
      <w:marRight w:val="0"/>
      <w:marTop w:val="0"/>
      <w:marBottom w:val="0"/>
      <w:divBdr>
        <w:top w:val="none" w:sz="0" w:space="0" w:color="auto"/>
        <w:left w:val="none" w:sz="0" w:space="0" w:color="auto"/>
        <w:bottom w:val="none" w:sz="0" w:space="0" w:color="auto"/>
        <w:right w:val="none" w:sz="0" w:space="0" w:color="auto"/>
      </w:divBdr>
    </w:div>
    <w:div w:id="2039114600">
      <w:bodyDiv w:val="1"/>
      <w:marLeft w:val="0"/>
      <w:marRight w:val="0"/>
      <w:marTop w:val="0"/>
      <w:marBottom w:val="0"/>
      <w:divBdr>
        <w:top w:val="none" w:sz="0" w:space="0" w:color="auto"/>
        <w:left w:val="none" w:sz="0" w:space="0" w:color="auto"/>
        <w:bottom w:val="none" w:sz="0" w:space="0" w:color="auto"/>
        <w:right w:val="none" w:sz="0" w:space="0" w:color="auto"/>
      </w:divBdr>
    </w:div>
    <w:div w:id="2074035712">
      <w:bodyDiv w:val="1"/>
      <w:marLeft w:val="0"/>
      <w:marRight w:val="0"/>
      <w:marTop w:val="0"/>
      <w:marBottom w:val="0"/>
      <w:divBdr>
        <w:top w:val="none" w:sz="0" w:space="0" w:color="auto"/>
        <w:left w:val="none" w:sz="0" w:space="0" w:color="auto"/>
        <w:bottom w:val="none" w:sz="0" w:space="0" w:color="auto"/>
        <w:right w:val="none" w:sz="0" w:space="0" w:color="auto"/>
      </w:divBdr>
    </w:div>
    <w:div w:id="2092116867">
      <w:bodyDiv w:val="1"/>
      <w:marLeft w:val="0"/>
      <w:marRight w:val="0"/>
      <w:marTop w:val="0"/>
      <w:marBottom w:val="0"/>
      <w:divBdr>
        <w:top w:val="none" w:sz="0" w:space="0" w:color="auto"/>
        <w:left w:val="none" w:sz="0" w:space="0" w:color="auto"/>
        <w:bottom w:val="none" w:sz="0" w:space="0" w:color="auto"/>
        <w:right w:val="none" w:sz="0" w:space="0" w:color="auto"/>
      </w:divBdr>
    </w:div>
    <w:div w:id="2131851967">
      <w:bodyDiv w:val="1"/>
      <w:marLeft w:val="0"/>
      <w:marRight w:val="0"/>
      <w:marTop w:val="0"/>
      <w:marBottom w:val="0"/>
      <w:divBdr>
        <w:top w:val="none" w:sz="0" w:space="0" w:color="auto"/>
        <w:left w:val="none" w:sz="0" w:space="0" w:color="auto"/>
        <w:bottom w:val="none" w:sz="0" w:space="0" w:color="auto"/>
        <w:right w:val="none" w:sz="0" w:space="0" w:color="auto"/>
      </w:divBdr>
      <w:divsChild>
        <w:div w:id="1545094696">
          <w:marLeft w:val="259"/>
          <w:marRight w:val="0"/>
          <w:marTop w:val="27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624fbc7-be4c-4bb9-9907-572dd2157b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9256164DB5D9439788DF57662FEF24" ma:contentTypeVersion="6" ma:contentTypeDescription="Create a new document." ma:contentTypeScope="" ma:versionID="e16fb860196c1a8bc90658935e04e67c">
  <xsd:schema xmlns:xsd="http://www.w3.org/2001/XMLSchema" xmlns:xs="http://www.w3.org/2001/XMLSchema" xmlns:p="http://schemas.microsoft.com/office/2006/metadata/properties" xmlns:ns3="7624fbc7-be4c-4bb9-9907-572dd2157b4d" xmlns:ns4="2f64e866-ece4-4017-80d9-960ad89f01a2" targetNamespace="http://schemas.microsoft.com/office/2006/metadata/properties" ma:root="true" ma:fieldsID="b25461225fe725ca4a3ea893ee10f367" ns3:_="" ns4:_="">
    <xsd:import namespace="7624fbc7-be4c-4bb9-9907-572dd2157b4d"/>
    <xsd:import namespace="2f64e866-ece4-4017-80d9-960ad89f01a2"/>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4fbc7-be4c-4bb9-9907-572dd2157b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4e866-ece4-4017-80d9-960ad89f01a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39A4F-9C8D-4210-B8BD-913DA8B6F950}">
  <ds:schemaRefs>
    <ds:schemaRef ds:uri="http://schemas.microsoft.com/office/2006/metadata/properties"/>
    <ds:schemaRef ds:uri="http://schemas.microsoft.com/office/infopath/2007/PartnerControls"/>
    <ds:schemaRef ds:uri="7624fbc7-be4c-4bb9-9907-572dd2157b4d"/>
  </ds:schemaRefs>
</ds:datastoreItem>
</file>

<file path=customXml/itemProps2.xml><?xml version="1.0" encoding="utf-8"?>
<ds:datastoreItem xmlns:ds="http://schemas.openxmlformats.org/officeDocument/2006/customXml" ds:itemID="{1B84F238-9589-4543-9702-246FB653D818}">
  <ds:schemaRefs>
    <ds:schemaRef ds:uri="http://schemas.microsoft.com/sharepoint/v3/contenttype/forms"/>
  </ds:schemaRefs>
</ds:datastoreItem>
</file>

<file path=customXml/itemProps3.xml><?xml version="1.0" encoding="utf-8"?>
<ds:datastoreItem xmlns:ds="http://schemas.openxmlformats.org/officeDocument/2006/customXml" ds:itemID="{0A982EF9-B405-44A7-ABF7-93920498B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4fbc7-be4c-4bb9-9907-572dd2157b4d"/>
    <ds:schemaRef ds:uri="2f64e866-ece4-4017-80d9-960ad89f0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884A83-3CDD-449B-BEDB-24E2A8304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2353</Words>
  <Characters>13414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Prentice</dc:creator>
  <cp:keywords/>
  <dc:description/>
  <cp:lastModifiedBy>Shannon Curran (NHS GOLDEN JUBILEE)</cp:lastModifiedBy>
  <cp:revision>4</cp:revision>
  <cp:lastPrinted>2024-06-19T09:36:00Z</cp:lastPrinted>
  <dcterms:created xsi:type="dcterms:W3CDTF">2025-03-14T10:05:00Z</dcterms:created>
  <dcterms:modified xsi:type="dcterms:W3CDTF">2025-03-17T15:16:00Z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0x0101007F9256164DB5D9439788DF57662FEF24</vt:lpwstr>
  </property>
</Properties>
</file>