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A2415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5F1675BA" wp14:editId="7BAF4665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6DFFE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5F2BED1C" w14:textId="77777777" w:rsidR="009807B4" w:rsidRDefault="0023473B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3751DE">
        <w:rPr>
          <w:rStyle w:val="Heading3Char"/>
          <w:b/>
        </w:rPr>
        <w:t xml:space="preserve">olden </w:t>
      </w:r>
      <w:r w:rsidR="003D757C">
        <w:rPr>
          <w:rStyle w:val="Heading3Char"/>
          <w:b/>
        </w:rPr>
        <w:t>J</w:t>
      </w:r>
      <w:r w:rsidR="003751DE">
        <w:rPr>
          <w:rStyle w:val="Heading3Char"/>
          <w:b/>
        </w:rPr>
        <w:t>ubilee</w:t>
      </w:r>
      <w:r w:rsidR="00050D76" w:rsidRPr="00050D76">
        <w:rPr>
          <w:rStyle w:val="Heading3Char"/>
          <w:b/>
        </w:rPr>
        <w:t xml:space="preserve"> Board </w:t>
      </w:r>
      <w:bookmarkStart w:id="0" w:name="_GoBack"/>
      <w:bookmarkEnd w:id="0"/>
    </w:p>
    <w:p w14:paraId="33344335" w14:textId="77777777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B662DD">
        <w:rPr>
          <w:rStyle w:val="Heading3Char"/>
          <w:b/>
        </w:rPr>
        <w:t>27</w:t>
      </w:r>
      <w:r w:rsidR="00D45DE4">
        <w:rPr>
          <w:rStyle w:val="Heading3Char"/>
          <w:b/>
        </w:rPr>
        <w:t xml:space="preserve"> March 2025</w:t>
      </w:r>
    </w:p>
    <w:p w14:paraId="770321A4" w14:textId="77777777" w:rsidR="00B77902" w:rsidRPr="00050D76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B312CF">
        <w:rPr>
          <w:rFonts w:cs="Arial"/>
          <w:bCs/>
        </w:rPr>
        <w:t>Finance and Performance</w:t>
      </w:r>
      <w:r w:rsidR="00050D76" w:rsidRPr="00050D76">
        <w:rPr>
          <w:rFonts w:cs="Arial"/>
          <w:bCs/>
        </w:rPr>
        <w:t xml:space="preserve"> </w:t>
      </w:r>
      <w:r w:rsidR="002E7A32">
        <w:rPr>
          <w:rFonts w:cs="Arial"/>
          <w:bCs/>
        </w:rPr>
        <w:t xml:space="preserve">Committee </w:t>
      </w:r>
      <w:r w:rsidR="00B312CF">
        <w:rPr>
          <w:rFonts w:cs="Arial"/>
          <w:bCs/>
        </w:rPr>
        <w:t>U</w:t>
      </w:r>
      <w:r w:rsidR="00050D76" w:rsidRPr="00050D76">
        <w:rPr>
          <w:rFonts w:cs="Arial"/>
          <w:bCs/>
        </w:rPr>
        <w:t>pdate</w:t>
      </w:r>
    </w:p>
    <w:p w14:paraId="4E2E852A" w14:textId="77777777" w:rsidR="005814A6" w:rsidRDefault="0003098A" w:rsidP="005814A6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765E87">
        <w:rPr>
          <w:rStyle w:val="Heading3Char"/>
          <w:b/>
        </w:rPr>
        <w:t>Jonny Gamble,</w:t>
      </w:r>
      <w:r w:rsidR="004A249F">
        <w:rPr>
          <w:rStyle w:val="Heading3Char"/>
          <w:b/>
        </w:rPr>
        <w:t xml:space="preserve"> </w:t>
      </w:r>
      <w:r w:rsidR="00C3506D">
        <w:rPr>
          <w:rStyle w:val="Heading3Char"/>
          <w:b/>
        </w:rPr>
        <w:t xml:space="preserve">Director </w:t>
      </w:r>
      <w:r w:rsidR="004A249F">
        <w:rPr>
          <w:rStyle w:val="Heading3Char"/>
          <w:b/>
        </w:rPr>
        <w:t>of Finance</w:t>
      </w:r>
      <w:r w:rsidR="00022EE5">
        <w:rPr>
          <w:rStyle w:val="Heading3Char"/>
          <w:b/>
        </w:rPr>
        <w:t xml:space="preserve"> </w:t>
      </w:r>
    </w:p>
    <w:p w14:paraId="69B78E5F" w14:textId="77777777" w:rsidR="0003098A" w:rsidRPr="00F3337D" w:rsidRDefault="00B04F08" w:rsidP="00DF2ADD">
      <w:pPr>
        <w:pStyle w:val="Heading3"/>
        <w:spacing w:after="240"/>
        <w:ind w:left="4536"/>
        <w:rPr>
          <w:rStyle w:val="Heading3Char"/>
          <w:b/>
        </w:rPr>
      </w:pPr>
      <w:r>
        <w:rPr>
          <w:rStyle w:val="Heading3Char"/>
          <w:b/>
        </w:rPr>
        <w:t>Callum Blackburn</w:t>
      </w:r>
      <w:r w:rsidR="00C3506D">
        <w:rPr>
          <w:rStyle w:val="Heading3Char"/>
          <w:b/>
        </w:rPr>
        <w:t>, Non-Executive Director</w:t>
      </w:r>
      <w:r>
        <w:rPr>
          <w:rStyle w:val="Heading3Char"/>
          <w:b/>
        </w:rPr>
        <w:t xml:space="preserve"> (Interim Chair)</w:t>
      </w:r>
      <w:r w:rsidR="00107B3E">
        <w:rPr>
          <w:rStyle w:val="Heading3Char"/>
          <w:b/>
        </w:rPr>
        <w:t xml:space="preserve"> </w:t>
      </w:r>
    </w:p>
    <w:p w14:paraId="41DDC4DA" w14:textId="77777777" w:rsidR="00430C09" w:rsidRDefault="00430C09" w:rsidP="00C81C30">
      <w:pPr>
        <w:pStyle w:val="Heading3"/>
        <w:spacing w:before="0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EB2B54">
        <w:rPr>
          <w:rStyle w:val="Heading3Char"/>
          <w:b/>
        </w:rPr>
        <w:tab/>
      </w:r>
      <w:r w:rsidR="00765E87">
        <w:rPr>
          <w:rStyle w:val="Heading3Char"/>
          <w:b/>
        </w:rPr>
        <w:t>Nicki Hamer</w:t>
      </w:r>
      <w:r w:rsidR="00107B3E">
        <w:rPr>
          <w:rStyle w:val="Heading3Char"/>
          <w:b/>
        </w:rPr>
        <w:t>, Head of Corporate Governance</w:t>
      </w:r>
      <w:r w:rsidR="00765E87">
        <w:rPr>
          <w:rStyle w:val="Heading3Char"/>
          <w:b/>
        </w:rPr>
        <w:t xml:space="preserve"> and Board Secretary</w:t>
      </w:r>
      <w:r w:rsidR="00107B3E">
        <w:rPr>
          <w:rStyle w:val="Heading3Char"/>
          <w:b/>
        </w:rPr>
        <w:t xml:space="preserve"> </w:t>
      </w:r>
    </w:p>
    <w:p w14:paraId="73D5C013" w14:textId="77777777" w:rsidR="00B77902" w:rsidRDefault="00B77902" w:rsidP="00B77902"/>
    <w:p w14:paraId="6A3693C8" w14:textId="77777777" w:rsidR="00C81C30" w:rsidRPr="00B77902" w:rsidRDefault="00C81C30" w:rsidP="00B77902"/>
    <w:p w14:paraId="4AD05BAA" w14:textId="77777777" w:rsidR="00A43898" w:rsidRDefault="00A43898" w:rsidP="003D757C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365953D6" w14:textId="77777777" w:rsidR="003D757C" w:rsidRPr="003D757C" w:rsidRDefault="003D757C" w:rsidP="003D757C">
      <w:pPr>
        <w:ind w:left="709"/>
      </w:pPr>
    </w:p>
    <w:p w14:paraId="1BF212BC" w14:textId="77777777" w:rsidR="00A43898" w:rsidRDefault="007D1AAE" w:rsidP="00A43898">
      <w:pPr>
        <w:pStyle w:val="Heading3"/>
        <w:spacing w:line="276" w:lineRule="auto"/>
        <w:ind w:left="720"/>
        <w:rPr>
          <w:lang w:eastAsia="en-GB"/>
        </w:rPr>
      </w:pPr>
      <w:r>
        <w:rPr>
          <w:lang w:eastAsia="en-GB"/>
        </w:rPr>
        <w:t>This is presented to NHS Golden Jubilee</w:t>
      </w:r>
      <w:r w:rsidR="00A43898" w:rsidRPr="009807B4">
        <w:rPr>
          <w:lang w:eastAsia="en-GB"/>
        </w:rPr>
        <w:t xml:space="preserve"> Board for: </w:t>
      </w:r>
    </w:p>
    <w:p w14:paraId="30C56F8B" w14:textId="77777777" w:rsidR="00A43898" w:rsidRPr="00E91820" w:rsidRDefault="00A43898" w:rsidP="00A43898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2154F8A5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3D3A0EA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78D11C14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</w:t>
      </w:r>
      <w:r w:rsidR="00DA0BFA">
        <w:rPr>
          <w:rFonts w:ascii="Arial" w:hAnsi="Arial" w:cs="Arial"/>
          <w:color w:val="000000"/>
          <w:sz w:val="24"/>
          <w:szCs w:val="24"/>
        </w:rPr>
        <w:t>n</w:t>
      </w:r>
      <w:r w:rsidRPr="00E91820">
        <w:rPr>
          <w:rFonts w:ascii="Arial" w:hAnsi="Arial" w:cs="Arial"/>
          <w:color w:val="000000"/>
          <w:sz w:val="24"/>
          <w:szCs w:val="24"/>
        </w:rPr>
        <w:t>ment policy/directive</w:t>
      </w:r>
    </w:p>
    <w:p w14:paraId="092F1AC3" w14:textId="77777777" w:rsidR="00A43898" w:rsidRPr="00E91820" w:rsidRDefault="00A43898" w:rsidP="00A4389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6F22691A" w14:textId="77777777" w:rsidR="00A43898" w:rsidRDefault="00A43898" w:rsidP="00A4389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1627087A" w14:textId="77777777" w:rsidR="00A43898" w:rsidRDefault="00A43898" w:rsidP="00A43898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727CF7E0" w14:textId="77777777" w:rsidR="00A43898" w:rsidRPr="00E91820" w:rsidRDefault="00A43898" w:rsidP="00A438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3F3E381F" w14:textId="77777777" w:rsidR="00430C09" w:rsidRDefault="00430C09" w:rsidP="009807B4">
      <w:pPr>
        <w:spacing w:line="276" w:lineRule="auto"/>
      </w:pPr>
    </w:p>
    <w:p w14:paraId="50FBDEE4" w14:textId="77777777" w:rsidR="00430C09" w:rsidRDefault="00C94BF7" w:rsidP="005F4D65">
      <w:pPr>
        <w:pStyle w:val="Heading2"/>
        <w:spacing w:line="276" w:lineRule="auto"/>
        <w:ind w:left="993" w:hanging="567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69A2C4AA" w14:textId="77777777" w:rsidR="00264B09" w:rsidRDefault="00264B09" w:rsidP="00264B09">
      <w:pPr>
        <w:ind w:left="709" w:right="183"/>
        <w:rPr>
          <w:rFonts w:cs="Arial"/>
          <w:b/>
          <w:bCs/>
          <w:color w:val="FF0000"/>
        </w:rPr>
      </w:pPr>
    </w:p>
    <w:p w14:paraId="245FA6EB" w14:textId="77777777" w:rsidR="00264B09" w:rsidRPr="00013107" w:rsidRDefault="00264B09" w:rsidP="00264B09">
      <w:pPr>
        <w:ind w:left="982" w:right="183" w:firstLine="11"/>
        <w:rPr>
          <w:rFonts w:cs="Arial"/>
          <w:b/>
          <w:bCs/>
          <w:color w:val="FF0000"/>
        </w:rPr>
      </w:pPr>
      <w:r w:rsidRPr="00013107">
        <w:rPr>
          <w:rFonts w:cs="Arial"/>
          <w:b/>
          <w:bCs/>
          <w:color w:val="FF0000"/>
        </w:rPr>
        <w:t>There were no issues of concern raised at the meeting.</w:t>
      </w:r>
    </w:p>
    <w:p w14:paraId="04935433" w14:textId="77777777" w:rsidR="00264B09" w:rsidRDefault="00264B09" w:rsidP="005F4D65">
      <w:pPr>
        <w:ind w:left="993" w:right="183"/>
        <w:rPr>
          <w:rFonts w:cs="Arial"/>
          <w:bCs/>
        </w:rPr>
      </w:pPr>
    </w:p>
    <w:p w14:paraId="2311DF4D" w14:textId="77777777" w:rsidR="00050D76" w:rsidRDefault="00B312CF" w:rsidP="005F4D65">
      <w:pPr>
        <w:ind w:left="993" w:right="183"/>
        <w:rPr>
          <w:rFonts w:cs="Arial"/>
          <w:bCs/>
        </w:rPr>
      </w:pPr>
      <w:r>
        <w:rPr>
          <w:rFonts w:cs="Arial"/>
          <w:bCs/>
        </w:rPr>
        <w:t>Finance and Performance</w:t>
      </w:r>
      <w:r w:rsidR="00FE7C8E">
        <w:rPr>
          <w:rFonts w:cs="Arial"/>
          <w:bCs/>
        </w:rPr>
        <w:t xml:space="preserve"> </w:t>
      </w:r>
      <w:r w:rsidR="00BC6EC6">
        <w:rPr>
          <w:rFonts w:cs="Arial"/>
          <w:bCs/>
        </w:rPr>
        <w:t xml:space="preserve">Committee </w:t>
      </w:r>
      <w:r w:rsidR="00FE7C8E">
        <w:rPr>
          <w:rFonts w:cs="Arial"/>
          <w:bCs/>
        </w:rPr>
        <w:t>(</w:t>
      </w:r>
      <w:r>
        <w:rPr>
          <w:rFonts w:cs="Arial"/>
          <w:bCs/>
        </w:rPr>
        <w:t>FPC</w:t>
      </w:r>
      <w:r w:rsidR="00050D76">
        <w:rPr>
          <w:rFonts w:cs="Arial"/>
          <w:bCs/>
        </w:rPr>
        <w:t xml:space="preserve">) was held on </w:t>
      </w:r>
      <w:r w:rsidR="00166F12">
        <w:rPr>
          <w:rFonts w:cs="Arial"/>
          <w:bCs/>
        </w:rPr>
        <w:t>11 March 2025</w:t>
      </w:r>
      <w:r w:rsidR="00050D76">
        <w:rPr>
          <w:rFonts w:cs="Arial"/>
          <w:bCs/>
        </w:rPr>
        <w:t xml:space="preserve">, the following key points were noted at the meeting.  </w:t>
      </w:r>
    </w:p>
    <w:p w14:paraId="7FB05E57" w14:textId="77777777" w:rsidR="00050D76" w:rsidRDefault="00050D76" w:rsidP="00050D76">
      <w:pPr>
        <w:rPr>
          <w:rFonts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34"/>
        <w:gridCol w:w="7929"/>
      </w:tblGrid>
      <w:tr w:rsidR="00050D76" w:rsidRPr="00C30F3E" w14:paraId="2DB5369F" w14:textId="77777777" w:rsidTr="00F84DD9">
        <w:trPr>
          <w:trHeight w:val="388"/>
          <w:tblHeader/>
        </w:trPr>
        <w:tc>
          <w:tcPr>
            <w:tcW w:w="1217" w:type="dxa"/>
            <w:shd w:val="clear" w:color="auto" w:fill="002060"/>
          </w:tcPr>
          <w:p w14:paraId="2C2039DA" w14:textId="77777777" w:rsidR="00050D76" w:rsidRPr="00C30F3E" w:rsidRDefault="00050D76" w:rsidP="00F84DD9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7963" w:type="dxa"/>
            <w:gridSpan w:val="2"/>
            <w:shd w:val="clear" w:color="auto" w:fill="002060"/>
          </w:tcPr>
          <w:p w14:paraId="6B58189D" w14:textId="77777777" w:rsidR="00050D76" w:rsidRPr="00C30F3E" w:rsidRDefault="00050D76" w:rsidP="00F84DD9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050D76" w:rsidRPr="00973522" w14:paraId="2DE37C7B" w14:textId="77777777" w:rsidTr="00022EE5">
        <w:tc>
          <w:tcPr>
            <w:tcW w:w="1251" w:type="dxa"/>
            <w:gridSpan w:val="2"/>
          </w:tcPr>
          <w:p w14:paraId="1BFD47B5" w14:textId="77777777" w:rsidR="00050D76" w:rsidRDefault="00050D76" w:rsidP="00F84DD9">
            <w:pPr>
              <w:ind w:left="34"/>
              <w:rPr>
                <w:rFonts w:cs="Arial"/>
                <w:bCs/>
                <w:lang w:val="en-US"/>
              </w:rPr>
            </w:pPr>
          </w:p>
          <w:p w14:paraId="5EB4AB57" w14:textId="77777777" w:rsidR="00666AAB" w:rsidRPr="00961E4D" w:rsidRDefault="00666AAB" w:rsidP="00F84DD9">
            <w:pPr>
              <w:ind w:left="34"/>
              <w:rPr>
                <w:rFonts w:cs="Arial"/>
                <w:b/>
                <w:bCs/>
                <w:lang w:val="en-US"/>
              </w:rPr>
            </w:pPr>
            <w:r w:rsidRPr="00961E4D">
              <w:rPr>
                <w:rFonts w:cs="Arial"/>
                <w:b/>
                <w:bCs/>
                <w:lang w:val="en-US"/>
              </w:rPr>
              <w:t>Effective</w:t>
            </w:r>
          </w:p>
          <w:p w14:paraId="541E1879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219DBB11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3B1E3E3D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12467371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33C78241" w14:textId="77777777" w:rsidR="00666AAB" w:rsidRPr="00264B09" w:rsidRDefault="00666AAB" w:rsidP="00F84DD9">
            <w:pPr>
              <w:ind w:left="34"/>
              <w:rPr>
                <w:rFonts w:cs="Arial"/>
                <w:b/>
                <w:bCs/>
                <w:highlight w:val="yellow"/>
                <w:lang w:val="en-US"/>
              </w:rPr>
            </w:pPr>
          </w:p>
          <w:p w14:paraId="07DCC70B" w14:textId="77777777" w:rsidR="00666AAB" w:rsidRPr="00264B09" w:rsidRDefault="00666AAB" w:rsidP="00666AAB">
            <w:pPr>
              <w:rPr>
                <w:rFonts w:cs="Arial"/>
                <w:b/>
                <w:bCs/>
                <w:highlight w:val="yellow"/>
                <w:lang w:val="en-US"/>
              </w:rPr>
            </w:pPr>
          </w:p>
        </w:tc>
        <w:tc>
          <w:tcPr>
            <w:tcW w:w="7929" w:type="dxa"/>
            <w:shd w:val="clear" w:color="auto" w:fill="auto"/>
          </w:tcPr>
          <w:p w14:paraId="3BCC92CA" w14:textId="77777777" w:rsidR="006A7123" w:rsidRPr="00264B09" w:rsidRDefault="006A7123" w:rsidP="00011140">
            <w:pPr>
              <w:rPr>
                <w:rFonts w:cs="Arial"/>
                <w:szCs w:val="24"/>
                <w:highlight w:val="yellow"/>
              </w:rPr>
            </w:pPr>
          </w:p>
          <w:p w14:paraId="32282627" w14:textId="77777777" w:rsidR="00EA5DBA" w:rsidRPr="00EA5DBA" w:rsidRDefault="001B5F9F" w:rsidP="00B662DD">
            <w:pPr>
              <w:spacing w:line="259" w:lineRule="auto"/>
              <w:rPr>
                <w:rFonts w:eastAsiaTheme="minorHAnsi" w:cs="Arial"/>
                <w:color w:val="000000" w:themeColor="text1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 xml:space="preserve"> and reflected upon the excellent operational performance within HLD and NES for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M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onth 9.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The Committee noted the reduction in waiting times and the im</w:t>
            </w:r>
            <w:r w:rsidR="00EA5DBA">
              <w:rPr>
                <w:rFonts w:eastAsiaTheme="minorHAnsi" w:cs="Arial"/>
                <w:color w:val="000000" w:themeColor="text1"/>
                <w:szCs w:val="24"/>
                <w:lang w:val="en-US"/>
              </w:rPr>
              <w:t>proved DOSA rates</w:t>
            </w:r>
            <w:r w:rsidR="00B662DD">
              <w:rPr>
                <w:rFonts w:eastAsiaTheme="minorHAnsi" w:cs="Arial"/>
                <w:color w:val="000000" w:themeColor="text1"/>
                <w:szCs w:val="24"/>
                <w:lang w:val="en-US"/>
              </w:rPr>
              <w:t>.  The Committee also noted that a third CT</w:t>
            </w:r>
            <w:r w:rsidR="00EA5DBA">
              <w:rPr>
                <w:rFonts w:eastAsiaTheme="minorHAnsi" w:cs="Arial"/>
                <w:color w:val="000000" w:themeColor="text1"/>
                <w:szCs w:val="24"/>
                <w:lang w:val="en-US"/>
              </w:rPr>
              <w:t xml:space="preserve"> scanner ha</w:t>
            </w:r>
            <w:r w:rsidR="00B662DD">
              <w:rPr>
                <w:rFonts w:eastAsiaTheme="minorHAnsi" w:cs="Arial"/>
                <w:color w:val="000000" w:themeColor="text1"/>
                <w:szCs w:val="24"/>
                <w:lang w:val="en-US"/>
              </w:rPr>
              <w:t>d</w:t>
            </w:r>
            <w:r w:rsidR="00EA5DBA">
              <w:rPr>
                <w:rFonts w:eastAsiaTheme="minorHAnsi" w:cs="Arial"/>
                <w:color w:val="000000" w:themeColor="text1"/>
                <w:szCs w:val="24"/>
                <w:lang w:val="en-US"/>
              </w:rPr>
              <w:t xml:space="preserve"> been approved and implementation has started.</w:t>
            </w:r>
          </w:p>
          <w:p w14:paraId="494C66AE" w14:textId="77777777" w:rsidR="00A769F3" w:rsidRDefault="00A769F3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130C0A1D" w14:textId="4DB634F3" w:rsidR="003B70F4" w:rsidRDefault="006413DF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lastRenderedPageBreak/>
              <w:t xml:space="preserve">The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 xml:space="preserve">Committee 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approved of the Financial </w:t>
            </w:r>
            <w:r w:rsidR="001B6E8A">
              <w:rPr>
                <w:rFonts w:eastAsiaTheme="minorHAnsi" w:cs="Arial"/>
                <w:spacing w:val="0"/>
                <w:szCs w:val="24"/>
                <w:lang w:val="en-US"/>
              </w:rPr>
              <w:t>S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ummary R</w:t>
            </w:r>
            <w:r w:rsidR="001B6E8A">
              <w:rPr>
                <w:rFonts w:eastAsiaTheme="minorHAnsi" w:cs="Arial"/>
                <w:spacing w:val="0"/>
                <w:szCs w:val="24"/>
                <w:lang w:val="en-US"/>
              </w:rPr>
              <w:t>eport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for M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onth 10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 xml:space="preserve"> and noted the </w:t>
            </w:r>
            <w:r w:rsidR="00A2431D">
              <w:rPr>
                <w:rFonts w:eastAsiaTheme="minorHAnsi" w:cs="Arial"/>
                <w:spacing w:val="0"/>
                <w:szCs w:val="24"/>
                <w:lang w:val="en-US"/>
              </w:rPr>
              <w:t xml:space="preserve">forecast of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a breakeven position.  The Committee noted the</w:t>
            </w:r>
            <w:r w:rsidR="0037117A">
              <w:rPr>
                <w:rFonts w:eastAsiaTheme="minorHAnsi" w:cs="Arial"/>
                <w:spacing w:val="0"/>
                <w:szCs w:val="24"/>
                <w:lang w:val="en-US"/>
              </w:rPr>
              <w:t xml:space="preserve"> work of Achieving the Balance has helped to embed a new healthy culture and approach </w:t>
            </w:r>
            <w:r w:rsidR="00A2431D">
              <w:rPr>
                <w:rFonts w:eastAsiaTheme="minorHAnsi" w:cs="Arial"/>
                <w:spacing w:val="0"/>
                <w:szCs w:val="24"/>
                <w:lang w:val="en-US"/>
              </w:rPr>
              <w:t>in finance</w:t>
            </w:r>
            <w:r w:rsidR="00A93598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4FECB966" w14:textId="77777777" w:rsidR="00B662DD" w:rsidRDefault="00B662DD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4791671B" w14:textId="5634F9BE" w:rsidR="005D1EF1" w:rsidRDefault="006D5E30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of the </w:t>
            </w:r>
            <w:r w:rsidR="003B70F4">
              <w:rPr>
                <w:rFonts w:eastAsiaTheme="minorHAnsi" w:cs="Arial"/>
                <w:spacing w:val="0"/>
                <w:szCs w:val="24"/>
                <w:lang w:val="en-US"/>
              </w:rPr>
              <w:t>C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 xml:space="preserve">apital </w:t>
            </w:r>
            <w:r w:rsidR="003B70F4">
              <w:rPr>
                <w:rFonts w:eastAsiaTheme="minorHAnsi" w:cs="Arial"/>
                <w:spacing w:val="0"/>
                <w:szCs w:val="24"/>
                <w:lang w:val="en-US"/>
              </w:rPr>
              <w:t>P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>lan</w:t>
            </w:r>
            <w:r w:rsidR="003B70F4">
              <w:rPr>
                <w:rFonts w:eastAsiaTheme="minorHAnsi" w:cs="Arial"/>
                <w:spacing w:val="0"/>
                <w:szCs w:val="24"/>
                <w:lang w:val="en-US"/>
              </w:rPr>
              <w:t xml:space="preserve"> Update</w:t>
            </w:r>
            <w:r w:rsidR="00B50571">
              <w:rPr>
                <w:rFonts w:eastAsiaTheme="minorHAnsi" w:cs="Arial"/>
                <w:spacing w:val="0"/>
                <w:szCs w:val="24"/>
                <w:lang w:val="en-US"/>
              </w:rPr>
              <w:t xml:space="preserve"> noting the financial year end challenges and the mitigations to address these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. </w:t>
            </w:r>
          </w:p>
          <w:p w14:paraId="302D439D" w14:textId="77777777" w:rsidR="00B662DD" w:rsidRDefault="00B662DD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5387987A" w14:textId="77777777" w:rsidR="005D1EF1" w:rsidRDefault="008A0F61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 xml:space="preserve">Golden Jubilee Research Institute – Quarter </w:t>
            </w:r>
            <w:r w:rsidR="005D1EF1">
              <w:rPr>
                <w:rFonts w:eastAsiaTheme="minorHAnsi" w:cs="Arial"/>
                <w:spacing w:val="0"/>
                <w:szCs w:val="24"/>
                <w:lang w:val="en-US"/>
              </w:rPr>
              <w:t xml:space="preserve">3 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>R</w:t>
            </w:r>
            <w:r w:rsidR="005D1EF1">
              <w:rPr>
                <w:rFonts w:eastAsiaTheme="minorHAnsi" w:cs="Arial"/>
                <w:spacing w:val="0"/>
                <w:szCs w:val="24"/>
                <w:lang w:val="en-US"/>
              </w:rPr>
              <w:t>eport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, noting m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ost projects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we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re on target.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 xml:space="preserve"> A new 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eputy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H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ead of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R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esearch has helped to increase the number </w:t>
            </w:r>
            <w:r w:rsidR="00626CD1">
              <w:rPr>
                <w:rFonts w:eastAsiaTheme="minorHAnsi" w:cs="Arial"/>
                <w:spacing w:val="0"/>
                <w:szCs w:val="24"/>
                <w:lang w:val="en-US"/>
              </w:rPr>
              <w:t>of projects which are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approved.</w:t>
            </w:r>
          </w:p>
          <w:p w14:paraId="13F1743D" w14:textId="77777777" w:rsidR="005D1EF1" w:rsidRDefault="005D1EF1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  <w:p w14:paraId="3104FB90" w14:textId="77777777" w:rsidR="00B662DD" w:rsidRDefault="008A0F61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approved the </w:t>
            </w:r>
            <w:r w:rsidR="005D1EF1">
              <w:rPr>
                <w:rFonts w:eastAsiaTheme="minorHAnsi" w:cs="Arial"/>
                <w:spacing w:val="0"/>
                <w:szCs w:val="24"/>
                <w:lang w:val="en-US"/>
              </w:rPr>
              <w:t xml:space="preserve">Annual 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>Delivery Plan Q3 Report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27338E05" w14:textId="77777777" w:rsidR="005D1EF1" w:rsidRDefault="00B662DD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</w:p>
          <w:p w14:paraId="7FDC0CF6" w14:textId="0B7B5082" w:rsidR="00E24B27" w:rsidRDefault="002A5094" w:rsidP="00A769F3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The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Committee</w:t>
            </w:r>
            <w:r w:rsidR="00A2431D">
              <w:rPr>
                <w:rFonts w:eastAsiaTheme="minorHAnsi" w:cs="Arial"/>
                <w:spacing w:val="0"/>
                <w:szCs w:val="24"/>
                <w:lang w:val="en-US"/>
              </w:rPr>
              <w:t xml:space="preserve"> </w:t>
            </w:r>
            <w:r w:rsidR="000B7BBE">
              <w:rPr>
                <w:rFonts w:eastAsiaTheme="minorHAnsi" w:cs="Arial"/>
                <w:spacing w:val="0"/>
                <w:szCs w:val="24"/>
                <w:lang w:val="en-US"/>
              </w:rPr>
              <w:t>discussed</w:t>
            </w:r>
            <w:r w:rsidR="00A93598">
              <w:rPr>
                <w:rFonts w:eastAsiaTheme="minorHAnsi" w:cs="Arial"/>
                <w:spacing w:val="0"/>
                <w:szCs w:val="24"/>
                <w:lang w:val="en-US"/>
              </w:rPr>
              <w:t xml:space="preserve"> the assumptions and </w:t>
            </w:r>
            <w:r w:rsidR="000B7BBE">
              <w:rPr>
                <w:rFonts w:eastAsiaTheme="minorHAnsi" w:cs="Arial"/>
                <w:spacing w:val="0"/>
                <w:szCs w:val="24"/>
                <w:lang w:val="en-US"/>
              </w:rPr>
              <w:t xml:space="preserve">risks relating to a three year break even plan and </w:t>
            </w:r>
            <w:r w:rsidR="00A2431D">
              <w:rPr>
                <w:rFonts w:eastAsiaTheme="minorHAnsi" w:cs="Arial"/>
                <w:spacing w:val="0"/>
                <w:szCs w:val="24"/>
                <w:lang w:val="en-US"/>
              </w:rPr>
              <w:t>approved</w:t>
            </w:r>
            <w:r>
              <w:rPr>
                <w:rFonts w:eastAsiaTheme="minorHAnsi" w:cs="Arial"/>
                <w:spacing w:val="0"/>
                <w:szCs w:val="24"/>
                <w:lang w:val="en-US"/>
              </w:rPr>
              <w:t xml:space="preserve"> the </w:t>
            </w:r>
            <w:r w:rsidR="00A2431D">
              <w:rPr>
                <w:rFonts w:eastAsiaTheme="minorHAnsi" w:cs="Arial"/>
                <w:spacing w:val="0"/>
                <w:szCs w:val="24"/>
                <w:lang w:val="en-US"/>
              </w:rPr>
              <w:t xml:space="preserve">“Final Draft” </w:t>
            </w:r>
            <w:r w:rsidR="00B662DD">
              <w:rPr>
                <w:rFonts w:eastAsiaTheme="minorHAnsi" w:cs="Arial"/>
                <w:spacing w:val="0"/>
                <w:szCs w:val="24"/>
                <w:lang w:val="en-US"/>
              </w:rPr>
              <w:t>Financial P</w:t>
            </w:r>
            <w:r w:rsidR="005D1EF1">
              <w:rPr>
                <w:rFonts w:eastAsiaTheme="minorHAnsi" w:cs="Arial"/>
                <w:spacing w:val="0"/>
                <w:szCs w:val="24"/>
                <w:lang w:val="en-US"/>
              </w:rPr>
              <w:t>lan</w:t>
            </w:r>
            <w:r w:rsidR="0086787C">
              <w:rPr>
                <w:rFonts w:eastAsiaTheme="minorHAnsi" w:cs="Arial"/>
                <w:spacing w:val="0"/>
                <w:szCs w:val="24"/>
                <w:lang w:val="en-US"/>
              </w:rPr>
              <w:t xml:space="preserve"> 2025/26</w:t>
            </w:r>
            <w:r w:rsidR="00A2431D">
              <w:rPr>
                <w:rFonts w:eastAsiaTheme="minorHAnsi" w:cs="Arial"/>
                <w:spacing w:val="0"/>
                <w:szCs w:val="24"/>
                <w:lang w:val="en-US"/>
              </w:rPr>
              <w:t xml:space="preserve"> to 2027/28 to be submitted to Scottish Government with the Final Plan going to Board on 27 March 2025</w:t>
            </w:r>
            <w:r w:rsidR="00166F12">
              <w:rPr>
                <w:rFonts w:eastAsiaTheme="minorHAnsi" w:cs="Arial"/>
                <w:spacing w:val="0"/>
                <w:szCs w:val="24"/>
                <w:lang w:val="en-US"/>
              </w:rPr>
              <w:t>.</w:t>
            </w:r>
          </w:p>
          <w:p w14:paraId="37EA2D95" w14:textId="77777777" w:rsidR="0023724F" w:rsidRPr="00A769F3" w:rsidRDefault="0023724F" w:rsidP="00B662DD">
            <w:pPr>
              <w:spacing w:line="259" w:lineRule="auto"/>
              <w:rPr>
                <w:rFonts w:eastAsiaTheme="minorHAnsi" w:cs="Arial"/>
                <w:spacing w:val="0"/>
                <w:szCs w:val="24"/>
                <w:lang w:val="en-US"/>
              </w:rPr>
            </w:pPr>
          </w:p>
        </w:tc>
      </w:tr>
    </w:tbl>
    <w:p w14:paraId="0B2B3BE0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14A4B4E7" w14:textId="77777777" w:rsidR="00A72814" w:rsidRDefault="00A72814" w:rsidP="00A72814">
      <w:pPr>
        <w:pStyle w:val="Body"/>
        <w:rPr>
          <w:rFonts w:eastAsia="Times New Roman" w:hAnsi="Arial" w:cs="Times New Roman"/>
          <w:color w:val="auto"/>
          <w:spacing w:val="-3"/>
          <w:szCs w:val="20"/>
          <w:lang w:eastAsia="en-US"/>
        </w:rPr>
      </w:pPr>
    </w:p>
    <w:p w14:paraId="0DBCC20F" w14:textId="77777777" w:rsidR="007E133D" w:rsidRDefault="007E133D" w:rsidP="00A72814">
      <w:pPr>
        <w:pStyle w:val="Body"/>
        <w:ind w:left="273" w:firstLine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>The</w:t>
      </w:r>
      <w:r w:rsidR="00022EE5">
        <w:rPr>
          <w:rFonts w:hAnsi="Arial" w:cs="Arial"/>
          <w:lang w:val="en-US"/>
        </w:rPr>
        <w:t xml:space="preserve"> next meeting is</w:t>
      </w:r>
      <w:r w:rsidR="00DB4877">
        <w:rPr>
          <w:rFonts w:hAnsi="Arial" w:cs="Arial"/>
          <w:lang w:val="en-US"/>
        </w:rPr>
        <w:t xml:space="preserve"> </w:t>
      </w:r>
      <w:r w:rsidR="00022EE5">
        <w:rPr>
          <w:rFonts w:hAnsi="Arial" w:cs="Arial"/>
          <w:lang w:val="en-US"/>
        </w:rPr>
        <w:t xml:space="preserve">scheduled for </w:t>
      </w:r>
      <w:r w:rsidR="00B312CF">
        <w:rPr>
          <w:rFonts w:hAnsi="Arial" w:cs="Arial"/>
          <w:lang w:val="en-US"/>
        </w:rPr>
        <w:t xml:space="preserve">Tuesday </w:t>
      </w:r>
      <w:r w:rsidR="00D45DE4">
        <w:rPr>
          <w:rFonts w:hAnsi="Arial" w:cs="Arial"/>
          <w:lang w:val="en-US"/>
        </w:rPr>
        <w:t>13 May</w:t>
      </w:r>
      <w:r w:rsidR="00264B09">
        <w:rPr>
          <w:rFonts w:hAnsi="Arial" w:cs="Arial"/>
          <w:lang w:val="en-US"/>
        </w:rPr>
        <w:t xml:space="preserve"> </w:t>
      </w:r>
      <w:r w:rsidR="00DB4877">
        <w:rPr>
          <w:rFonts w:hAnsi="Arial" w:cs="Arial"/>
          <w:lang w:val="en-US"/>
        </w:rPr>
        <w:t>202</w:t>
      </w:r>
      <w:r w:rsidR="00C5598D">
        <w:rPr>
          <w:rFonts w:hAnsi="Arial" w:cs="Arial"/>
          <w:lang w:val="en-US"/>
        </w:rPr>
        <w:t>5</w:t>
      </w:r>
      <w:r>
        <w:rPr>
          <w:rFonts w:hAnsi="Arial" w:cs="Arial"/>
          <w:lang w:val="en-US"/>
        </w:rPr>
        <w:t>.</w:t>
      </w:r>
    </w:p>
    <w:p w14:paraId="1D6D7F82" w14:textId="77777777" w:rsidR="007E133D" w:rsidRDefault="007E133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0CC171B3" w14:textId="77777777" w:rsidR="003D757C" w:rsidRDefault="003D757C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7433A0D6" w14:textId="77777777" w:rsidR="00B662DD" w:rsidRDefault="00B662DD" w:rsidP="007E133D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7BAE3683" w14:textId="77777777" w:rsidR="007E133D" w:rsidRPr="003D757C" w:rsidRDefault="00CE0398" w:rsidP="005F4D65">
      <w:pPr>
        <w:pStyle w:val="Heading2"/>
        <w:ind w:left="993" w:hanging="567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656E3AB2" w14:textId="77777777" w:rsidR="007E133D" w:rsidRDefault="007E133D" w:rsidP="007E133D">
      <w:pPr>
        <w:ind w:right="183"/>
        <w:rPr>
          <w:rFonts w:cs="Arial"/>
          <w:szCs w:val="24"/>
        </w:rPr>
      </w:pPr>
    </w:p>
    <w:p w14:paraId="50CEA949" w14:textId="77777777" w:rsidR="007E133D" w:rsidRDefault="003D757C" w:rsidP="005F4D65">
      <w:pPr>
        <w:ind w:left="273" w:right="183" w:firstLine="720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E864E4">
        <w:rPr>
          <w:rFonts w:cs="Arial"/>
        </w:rPr>
        <w:t>Finance and Performance</w:t>
      </w:r>
      <w:r w:rsidR="007E133D">
        <w:rPr>
          <w:rFonts w:cs="Arial"/>
        </w:rPr>
        <w:t xml:space="preserve"> Update.</w:t>
      </w:r>
    </w:p>
    <w:p w14:paraId="23414191" w14:textId="77777777" w:rsidR="003D757C" w:rsidRDefault="003D757C" w:rsidP="007E133D">
      <w:pPr>
        <w:ind w:right="183"/>
        <w:rPr>
          <w:rFonts w:cs="Arial"/>
        </w:rPr>
      </w:pPr>
    </w:p>
    <w:p w14:paraId="197D2EAC" w14:textId="77777777" w:rsidR="003D757C" w:rsidRDefault="003D757C" w:rsidP="007E133D">
      <w:pPr>
        <w:ind w:right="183"/>
        <w:rPr>
          <w:rFonts w:cs="Arial"/>
        </w:rPr>
      </w:pPr>
    </w:p>
    <w:p w14:paraId="72742B89" w14:textId="77777777" w:rsidR="003D757C" w:rsidRDefault="003D757C" w:rsidP="007E133D">
      <w:pPr>
        <w:ind w:right="183"/>
        <w:rPr>
          <w:rFonts w:cs="Arial"/>
        </w:rPr>
      </w:pPr>
    </w:p>
    <w:p w14:paraId="6DB729AB" w14:textId="77777777" w:rsidR="003D757C" w:rsidRDefault="003D757C" w:rsidP="007E133D">
      <w:pPr>
        <w:ind w:right="183"/>
        <w:rPr>
          <w:rFonts w:cs="Arial"/>
        </w:rPr>
      </w:pPr>
    </w:p>
    <w:p w14:paraId="26C66B8D" w14:textId="77777777" w:rsidR="007E133D" w:rsidRDefault="00B04F08" w:rsidP="005F4D65">
      <w:pPr>
        <w:ind w:left="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Callum Blackburn</w:t>
      </w:r>
    </w:p>
    <w:p w14:paraId="2518BF64" w14:textId="77777777" w:rsidR="007E133D" w:rsidRDefault="00B04F08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Interim </w:t>
      </w:r>
      <w:r w:rsidR="007E133D">
        <w:rPr>
          <w:rFonts w:cs="Arial"/>
          <w:b/>
          <w:bCs/>
        </w:rPr>
        <w:t xml:space="preserve">Chair – </w:t>
      </w:r>
      <w:r w:rsidR="00AD3B8D">
        <w:rPr>
          <w:rFonts w:cs="Arial"/>
          <w:b/>
          <w:bCs/>
        </w:rPr>
        <w:t>Finance and Performance Committee</w:t>
      </w:r>
    </w:p>
    <w:p w14:paraId="41731786" w14:textId="77777777" w:rsidR="007E133D" w:rsidRDefault="00B04F08" w:rsidP="005F4D65">
      <w:pPr>
        <w:ind w:left="1080" w:right="183"/>
        <w:rPr>
          <w:rFonts w:cs="Arial"/>
          <w:b/>
          <w:bCs/>
        </w:rPr>
      </w:pPr>
      <w:r>
        <w:rPr>
          <w:rFonts w:cs="Arial"/>
          <w:b/>
          <w:bCs/>
        </w:rPr>
        <w:t>March 2025</w:t>
      </w:r>
    </w:p>
    <w:p w14:paraId="775A525B" w14:textId="77777777" w:rsidR="007E133D" w:rsidRPr="00050D76" w:rsidRDefault="007E133D" w:rsidP="00050D76"/>
    <w:sectPr w:rsidR="007E133D" w:rsidRPr="00050D76" w:rsidSect="00995D91">
      <w:headerReference w:type="default" r:id="rId9"/>
      <w:footerReference w:type="default" r:id="rId10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3E7C9" w14:textId="77777777" w:rsidR="00017FDE" w:rsidRDefault="00017FDE">
      <w:r>
        <w:separator/>
      </w:r>
    </w:p>
  </w:endnote>
  <w:endnote w:type="continuationSeparator" w:id="0">
    <w:p w14:paraId="18FD8F57" w14:textId="77777777" w:rsidR="00017FDE" w:rsidRDefault="0001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007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35C8B9D3" w14:textId="64ED31AA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BF3C6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BF3C60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B1E0C" w14:textId="77777777" w:rsidR="00017FDE" w:rsidRDefault="00017FDE">
      <w:r>
        <w:separator/>
      </w:r>
    </w:p>
  </w:footnote>
  <w:footnote w:type="continuationSeparator" w:id="0">
    <w:p w14:paraId="4FDC6C10" w14:textId="77777777" w:rsidR="00017FDE" w:rsidRDefault="0001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D577B" w14:textId="64A176CE" w:rsidR="000369E6" w:rsidRDefault="000369E6">
    <w:pPr>
      <w:pStyle w:val="Header"/>
    </w:pPr>
    <w:r>
      <w:tab/>
    </w:r>
    <w:r>
      <w:tab/>
    </w:r>
    <w:r w:rsidR="00BF3C60">
      <w:t>Board Item 4.1.3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EB1704"/>
    <w:multiLevelType w:val="hybridMultilevel"/>
    <w:tmpl w:val="E474D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1F34FD"/>
    <w:multiLevelType w:val="hybridMultilevel"/>
    <w:tmpl w:val="2ADC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7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61D50620"/>
    <w:multiLevelType w:val="hybridMultilevel"/>
    <w:tmpl w:val="7F8A5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2A5DC2"/>
    <w:multiLevelType w:val="hybridMultilevel"/>
    <w:tmpl w:val="366AFC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2"/>
  </w:num>
  <w:num w:numId="4">
    <w:abstractNumId w:val="22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3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6"/>
  </w:num>
  <w:num w:numId="18">
    <w:abstractNumId w:val="15"/>
  </w:num>
  <w:num w:numId="19">
    <w:abstractNumId w:val="5"/>
  </w:num>
  <w:num w:numId="20">
    <w:abstractNumId w:val="14"/>
  </w:num>
  <w:num w:numId="21">
    <w:abstractNumId w:val="1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1140"/>
    <w:rsid w:val="00012BE4"/>
    <w:rsid w:val="00013107"/>
    <w:rsid w:val="00017FDE"/>
    <w:rsid w:val="00022EE5"/>
    <w:rsid w:val="0003098A"/>
    <w:rsid w:val="000369E6"/>
    <w:rsid w:val="000451B7"/>
    <w:rsid w:val="00047714"/>
    <w:rsid w:val="00050D76"/>
    <w:rsid w:val="00053E01"/>
    <w:rsid w:val="0006550E"/>
    <w:rsid w:val="00070BE9"/>
    <w:rsid w:val="00072A23"/>
    <w:rsid w:val="00076AA5"/>
    <w:rsid w:val="00076EF2"/>
    <w:rsid w:val="00085465"/>
    <w:rsid w:val="00091974"/>
    <w:rsid w:val="000945DB"/>
    <w:rsid w:val="000B7BBE"/>
    <w:rsid w:val="000C561F"/>
    <w:rsid w:val="000D1465"/>
    <w:rsid w:val="000D3863"/>
    <w:rsid w:val="000E2BDE"/>
    <w:rsid w:val="000E316C"/>
    <w:rsid w:val="000F7706"/>
    <w:rsid w:val="00100F2A"/>
    <w:rsid w:val="00102D33"/>
    <w:rsid w:val="00107B3E"/>
    <w:rsid w:val="00123730"/>
    <w:rsid w:val="00125A9E"/>
    <w:rsid w:val="00132AF3"/>
    <w:rsid w:val="0013648C"/>
    <w:rsid w:val="00140DB3"/>
    <w:rsid w:val="00141701"/>
    <w:rsid w:val="00155A30"/>
    <w:rsid w:val="00166F12"/>
    <w:rsid w:val="001B5F9F"/>
    <w:rsid w:val="001B6E8A"/>
    <w:rsid w:val="001D05E4"/>
    <w:rsid w:val="001D0FFB"/>
    <w:rsid w:val="001D11B6"/>
    <w:rsid w:val="001E7464"/>
    <w:rsid w:val="00212532"/>
    <w:rsid w:val="0023473B"/>
    <w:rsid w:val="0023724F"/>
    <w:rsid w:val="00244F70"/>
    <w:rsid w:val="00262DD5"/>
    <w:rsid w:val="00264B09"/>
    <w:rsid w:val="00276D25"/>
    <w:rsid w:val="00286AFE"/>
    <w:rsid w:val="002A5094"/>
    <w:rsid w:val="002B29C9"/>
    <w:rsid w:val="002B54EF"/>
    <w:rsid w:val="002B72F8"/>
    <w:rsid w:val="002E7A32"/>
    <w:rsid w:val="002F4B67"/>
    <w:rsid w:val="00301BBF"/>
    <w:rsid w:val="0033790B"/>
    <w:rsid w:val="00346269"/>
    <w:rsid w:val="003473AE"/>
    <w:rsid w:val="0035325C"/>
    <w:rsid w:val="0037117A"/>
    <w:rsid w:val="00372380"/>
    <w:rsid w:val="003751DE"/>
    <w:rsid w:val="003A6569"/>
    <w:rsid w:val="003B70F4"/>
    <w:rsid w:val="003D757C"/>
    <w:rsid w:val="003F7F61"/>
    <w:rsid w:val="00430C09"/>
    <w:rsid w:val="004338E5"/>
    <w:rsid w:val="0044188F"/>
    <w:rsid w:val="00442876"/>
    <w:rsid w:val="00446219"/>
    <w:rsid w:val="00446937"/>
    <w:rsid w:val="00450D06"/>
    <w:rsid w:val="00466A7E"/>
    <w:rsid w:val="00471A44"/>
    <w:rsid w:val="00480CBB"/>
    <w:rsid w:val="00482C25"/>
    <w:rsid w:val="00495B36"/>
    <w:rsid w:val="004A249F"/>
    <w:rsid w:val="004C24DE"/>
    <w:rsid w:val="004C4472"/>
    <w:rsid w:val="0052127A"/>
    <w:rsid w:val="00523880"/>
    <w:rsid w:val="00527F04"/>
    <w:rsid w:val="005537D8"/>
    <w:rsid w:val="00556E5B"/>
    <w:rsid w:val="00563DB7"/>
    <w:rsid w:val="0057052A"/>
    <w:rsid w:val="005814A6"/>
    <w:rsid w:val="00591C18"/>
    <w:rsid w:val="005A04F7"/>
    <w:rsid w:val="005A2580"/>
    <w:rsid w:val="005A5BBA"/>
    <w:rsid w:val="005C727E"/>
    <w:rsid w:val="005D1EF1"/>
    <w:rsid w:val="005D4E7B"/>
    <w:rsid w:val="005E159E"/>
    <w:rsid w:val="005E3356"/>
    <w:rsid w:val="005F4D65"/>
    <w:rsid w:val="005F78F7"/>
    <w:rsid w:val="00602E36"/>
    <w:rsid w:val="00610728"/>
    <w:rsid w:val="006173A9"/>
    <w:rsid w:val="00623FCC"/>
    <w:rsid w:val="00626CD1"/>
    <w:rsid w:val="0064075B"/>
    <w:rsid w:val="006413DF"/>
    <w:rsid w:val="0064270C"/>
    <w:rsid w:val="00666AAB"/>
    <w:rsid w:val="00666F4B"/>
    <w:rsid w:val="00681C8C"/>
    <w:rsid w:val="00682DC0"/>
    <w:rsid w:val="006A7123"/>
    <w:rsid w:val="006C1535"/>
    <w:rsid w:val="006C6D4B"/>
    <w:rsid w:val="006D1343"/>
    <w:rsid w:val="006D5E30"/>
    <w:rsid w:val="006D7F5A"/>
    <w:rsid w:val="00711517"/>
    <w:rsid w:val="00736213"/>
    <w:rsid w:val="00743501"/>
    <w:rsid w:val="00745E01"/>
    <w:rsid w:val="00756413"/>
    <w:rsid w:val="00765E87"/>
    <w:rsid w:val="00780A47"/>
    <w:rsid w:val="00785B8C"/>
    <w:rsid w:val="00785DD1"/>
    <w:rsid w:val="007865D9"/>
    <w:rsid w:val="007C3634"/>
    <w:rsid w:val="007D1AAE"/>
    <w:rsid w:val="007E133D"/>
    <w:rsid w:val="007E201D"/>
    <w:rsid w:val="007F32CF"/>
    <w:rsid w:val="007F769B"/>
    <w:rsid w:val="00814754"/>
    <w:rsid w:val="00816E22"/>
    <w:rsid w:val="0086787C"/>
    <w:rsid w:val="008763F0"/>
    <w:rsid w:val="008A0F61"/>
    <w:rsid w:val="008A168D"/>
    <w:rsid w:val="008A1BD5"/>
    <w:rsid w:val="008B2B52"/>
    <w:rsid w:val="008B6462"/>
    <w:rsid w:val="008C10D0"/>
    <w:rsid w:val="008D20C7"/>
    <w:rsid w:val="008F1E59"/>
    <w:rsid w:val="00927C6C"/>
    <w:rsid w:val="009359AA"/>
    <w:rsid w:val="009615FE"/>
    <w:rsid w:val="00961E4D"/>
    <w:rsid w:val="009807B4"/>
    <w:rsid w:val="0098106F"/>
    <w:rsid w:val="00982384"/>
    <w:rsid w:val="00984AC2"/>
    <w:rsid w:val="009864F9"/>
    <w:rsid w:val="00995D91"/>
    <w:rsid w:val="00996603"/>
    <w:rsid w:val="009B4A0A"/>
    <w:rsid w:val="009D4C83"/>
    <w:rsid w:val="009E630D"/>
    <w:rsid w:val="00A0382B"/>
    <w:rsid w:val="00A2431D"/>
    <w:rsid w:val="00A24ED0"/>
    <w:rsid w:val="00A2680C"/>
    <w:rsid w:val="00A314F6"/>
    <w:rsid w:val="00A32685"/>
    <w:rsid w:val="00A43898"/>
    <w:rsid w:val="00A62B58"/>
    <w:rsid w:val="00A62E56"/>
    <w:rsid w:val="00A72814"/>
    <w:rsid w:val="00A769F3"/>
    <w:rsid w:val="00A84C97"/>
    <w:rsid w:val="00A87CEB"/>
    <w:rsid w:val="00A93598"/>
    <w:rsid w:val="00A95257"/>
    <w:rsid w:val="00A95ECB"/>
    <w:rsid w:val="00AA77F7"/>
    <w:rsid w:val="00AD01F4"/>
    <w:rsid w:val="00AD3B8D"/>
    <w:rsid w:val="00AE522B"/>
    <w:rsid w:val="00AE69C2"/>
    <w:rsid w:val="00AF0530"/>
    <w:rsid w:val="00AF314A"/>
    <w:rsid w:val="00AF356A"/>
    <w:rsid w:val="00B008DF"/>
    <w:rsid w:val="00B04F08"/>
    <w:rsid w:val="00B06E59"/>
    <w:rsid w:val="00B11D0E"/>
    <w:rsid w:val="00B159C0"/>
    <w:rsid w:val="00B178D4"/>
    <w:rsid w:val="00B312CF"/>
    <w:rsid w:val="00B3654F"/>
    <w:rsid w:val="00B422D3"/>
    <w:rsid w:val="00B50571"/>
    <w:rsid w:val="00B546C8"/>
    <w:rsid w:val="00B562FA"/>
    <w:rsid w:val="00B57607"/>
    <w:rsid w:val="00B57C23"/>
    <w:rsid w:val="00B662DD"/>
    <w:rsid w:val="00B7445F"/>
    <w:rsid w:val="00B77902"/>
    <w:rsid w:val="00B851FC"/>
    <w:rsid w:val="00BC6EC6"/>
    <w:rsid w:val="00BD7C57"/>
    <w:rsid w:val="00BD7CA4"/>
    <w:rsid w:val="00BE01E8"/>
    <w:rsid w:val="00BF3AF0"/>
    <w:rsid w:val="00BF3C60"/>
    <w:rsid w:val="00BF6FFA"/>
    <w:rsid w:val="00C3506D"/>
    <w:rsid w:val="00C5598D"/>
    <w:rsid w:val="00C81C30"/>
    <w:rsid w:val="00C8369B"/>
    <w:rsid w:val="00C8524E"/>
    <w:rsid w:val="00C86992"/>
    <w:rsid w:val="00C87B62"/>
    <w:rsid w:val="00C94BF7"/>
    <w:rsid w:val="00CA0845"/>
    <w:rsid w:val="00CB6644"/>
    <w:rsid w:val="00CC3CDA"/>
    <w:rsid w:val="00CE0398"/>
    <w:rsid w:val="00D11444"/>
    <w:rsid w:val="00D31495"/>
    <w:rsid w:val="00D45DE4"/>
    <w:rsid w:val="00D55622"/>
    <w:rsid w:val="00D704CD"/>
    <w:rsid w:val="00D75DFF"/>
    <w:rsid w:val="00DA0BFA"/>
    <w:rsid w:val="00DA3DD2"/>
    <w:rsid w:val="00DA5010"/>
    <w:rsid w:val="00DB0560"/>
    <w:rsid w:val="00DB4877"/>
    <w:rsid w:val="00DD2D3D"/>
    <w:rsid w:val="00DD6252"/>
    <w:rsid w:val="00DE04A0"/>
    <w:rsid w:val="00DF1BE0"/>
    <w:rsid w:val="00DF2ADD"/>
    <w:rsid w:val="00E067D1"/>
    <w:rsid w:val="00E16549"/>
    <w:rsid w:val="00E2314A"/>
    <w:rsid w:val="00E24B27"/>
    <w:rsid w:val="00E330E8"/>
    <w:rsid w:val="00E37E2C"/>
    <w:rsid w:val="00E520BA"/>
    <w:rsid w:val="00E555A5"/>
    <w:rsid w:val="00E611DD"/>
    <w:rsid w:val="00E62D19"/>
    <w:rsid w:val="00E657F3"/>
    <w:rsid w:val="00E71CD2"/>
    <w:rsid w:val="00E82894"/>
    <w:rsid w:val="00E84B9D"/>
    <w:rsid w:val="00E864E4"/>
    <w:rsid w:val="00EA13D7"/>
    <w:rsid w:val="00EA2579"/>
    <w:rsid w:val="00EA30AC"/>
    <w:rsid w:val="00EA5DBA"/>
    <w:rsid w:val="00EB2B54"/>
    <w:rsid w:val="00ED4F12"/>
    <w:rsid w:val="00EE008B"/>
    <w:rsid w:val="00EF7713"/>
    <w:rsid w:val="00F04DF8"/>
    <w:rsid w:val="00F1405E"/>
    <w:rsid w:val="00F3337D"/>
    <w:rsid w:val="00F36928"/>
    <w:rsid w:val="00F75160"/>
    <w:rsid w:val="00F76E34"/>
    <w:rsid w:val="00F774FD"/>
    <w:rsid w:val="00F91990"/>
    <w:rsid w:val="00FB0DBB"/>
    <w:rsid w:val="00FB0DF4"/>
    <w:rsid w:val="00FB3B8C"/>
    <w:rsid w:val="00FB5D47"/>
    <w:rsid w:val="00FC3647"/>
    <w:rsid w:val="00FC4710"/>
    <w:rsid w:val="00FE7C8E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C2FFC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7C8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7C8E"/>
    <w:rPr>
      <w:rFonts w:eastAsia="Times New Roman" w:cs="Times New Roman"/>
      <w:spacing w:val="-3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E7C8E"/>
    <w:rPr>
      <w:vertAlign w:val="superscript"/>
    </w:rPr>
  </w:style>
  <w:style w:type="paragraph" w:styleId="Revision">
    <w:name w:val="Revision"/>
    <w:hidden/>
    <w:uiPriority w:val="99"/>
    <w:semiHidden/>
    <w:rsid w:val="00B11D0E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3F19B-8082-4AC4-AB0D-F9F2694C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3</cp:revision>
  <cp:lastPrinted>2024-11-22T15:57:00Z</cp:lastPrinted>
  <dcterms:created xsi:type="dcterms:W3CDTF">2025-03-20T13:57:00Z</dcterms:created>
  <dcterms:modified xsi:type="dcterms:W3CDTF">2025-03-21T11:32:00Z</dcterms:modified>
</cp:coreProperties>
</file>