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A377B" w14:textId="10D625BA" w:rsidR="00B47123" w:rsidRPr="00706323" w:rsidRDefault="00113F62" w:rsidP="00FD6A63">
      <w:pPr>
        <w:tabs>
          <w:tab w:val="left" w:pos="1134"/>
        </w:tabs>
        <w:spacing w:after="0" w:line="240" w:lineRule="auto"/>
        <w:rPr>
          <w:rFonts w:ascii="Arial" w:hAnsi="Arial" w:cs="Arial"/>
          <w:b/>
          <w:sz w:val="24"/>
          <w:szCs w:val="24"/>
        </w:rPr>
      </w:pPr>
      <w:r w:rsidRPr="00706323">
        <w:rPr>
          <w:rFonts w:ascii="Arial" w:hAnsi="Arial" w:cs="Arial"/>
          <w:noProof/>
          <w:sz w:val="24"/>
          <w:szCs w:val="24"/>
          <w:lang w:eastAsia="en-GB"/>
        </w:rPr>
        <w:drawing>
          <wp:anchor distT="0" distB="0" distL="114300" distR="114300" simplePos="0" relativeHeight="251659264" behindDoc="0" locked="0" layoutInCell="1" allowOverlap="1" wp14:anchorId="3CF19E69" wp14:editId="1C56ED13">
            <wp:simplePos x="0" y="0"/>
            <wp:positionH relativeFrom="margin">
              <wp:align>right</wp:align>
            </wp:positionH>
            <wp:positionV relativeFrom="margin">
              <wp:posOffset>-320139</wp:posOffset>
            </wp:positionV>
            <wp:extent cx="889000" cy="614680"/>
            <wp:effectExtent l="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9000" cy="614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42CA2">
        <w:rPr>
          <w:rFonts w:ascii="Arial" w:hAnsi="Arial" w:cs="Arial"/>
          <w:b/>
          <w:sz w:val="24"/>
          <w:szCs w:val="24"/>
        </w:rPr>
        <w:t>A</w:t>
      </w:r>
      <w:r w:rsidR="00A01BFC" w:rsidRPr="00706323">
        <w:rPr>
          <w:rFonts w:ascii="Arial" w:hAnsi="Arial" w:cs="Arial"/>
          <w:b/>
          <w:sz w:val="24"/>
          <w:szCs w:val="24"/>
        </w:rPr>
        <w:t>pproved</w:t>
      </w:r>
      <w:r w:rsidR="00CC6DB8" w:rsidRPr="00706323">
        <w:rPr>
          <w:rFonts w:ascii="Arial" w:hAnsi="Arial" w:cs="Arial"/>
          <w:b/>
          <w:sz w:val="24"/>
          <w:szCs w:val="24"/>
        </w:rPr>
        <w:t xml:space="preserve"> </w:t>
      </w:r>
      <w:r w:rsidR="00950138" w:rsidRPr="00706323">
        <w:rPr>
          <w:rFonts w:ascii="Arial" w:hAnsi="Arial" w:cs="Arial"/>
          <w:b/>
          <w:sz w:val="24"/>
          <w:szCs w:val="24"/>
        </w:rPr>
        <w:t>M</w:t>
      </w:r>
      <w:r w:rsidRPr="00706323">
        <w:rPr>
          <w:rFonts w:ascii="Arial" w:hAnsi="Arial" w:cs="Arial"/>
          <w:b/>
          <w:sz w:val="24"/>
          <w:szCs w:val="24"/>
        </w:rPr>
        <w:t xml:space="preserve">inutes </w:t>
      </w:r>
      <w:r w:rsidRPr="00706323">
        <w:rPr>
          <w:rFonts w:ascii="Arial" w:hAnsi="Arial" w:cs="Arial"/>
          <w:b/>
          <w:sz w:val="24"/>
          <w:szCs w:val="24"/>
        </w:rPr>
        <w:tab/>
      </w:r>
    </w:p>
    <w:p w14:paraId="5BEF2925" w14:textId="77777777" w:rsidR="00113F62" w:rsidRPr="00706323" w:rsidRDefault="006954A0" w:rsidP="00FD6A63">
      <w:pPr>
        <w:tabs>
          <w:tab w:val="left" w:pos="1134"/>
        </w:tabs>
        <w:spacing w:after="0" w:line="240" w:lineRule="auto"/>
        <w:rPr>
          <w:rFonts w:ascii="Arial" w:hAnsi="Arial" w:cs="Arial"/>
          <w:b/>
          <w:sz w:val="24"/>
          <w:szCs w:val="24"/>
        </w:rPr>
      </w:pPr>
      <w:r w:rsidRPr="00706323">
        <w:rPr>
          <w:rFonts w:ascii="Arial" w:hAnsi="Arial" w:cs="Arial"/>
          <w:b/>
          <w:sz w:val="24"/>
          <w:szCs w:val="24"/>
        </w:rPr>
        <w:t xml:space="preserve"> </w:t>
      </w:r>
      <w:r w:rsidR="00461AED" w:rsidRPr="00706323">
        <w:rPr>
          <w:rFonts w:ascii="Arial" w:hAnsi="Arial" w:cs="Arial"/>
          <w:b/>
          <w:sz w:val="24"/>
          <w:szCs w:val="24"/>
        </w:rPr>
        <w:t xml:space="preserve">    </w:t>
      </w:r>
      <w:r w:rsidR="00113F62" w:rsidRPr="00706323">
        <w:rPr>
          <w:rFonts w:ascii="Arial" w:hAnsi="Arial" w:cs="Arial"/>
          <w:b/>
          <w:sz w:val="24"/>
          <w:szCs w:val="24"/>
        </w:rPr>
        <w:tab/>
      </w:r>
      <w:r w:rsidR="00113F62" w:rsidRPr="00706323">
        <w:rPr>
          <w:rFonts w:ascii="Arial" w:hAnsi="Arial" w:cs="Arial"/>
          <w:b/>
          <w:sz w:val="24"/>
          <w:szCs w:val="24"/>
        </w:rPr>
        <w:tab/>
      </w:r>
      <w:r w:rsidR="00113F62" w:rsidRPr="00706323">
        <w:rPr>
          <w:rFonts w:ascii="Arial" w:hAnsi="Arial" w:cs="Arial"/>
          <w:b/>
          <w:sz w:val="24"/>
          <w:szCs w:val="24"/>
        </w:rPr>
        <w:tab/>
      </w:r>
      <w:r w:rsidR="00113F62" w:rsidRPr="00706323">
        <w:rPr>
          <w:rFonts w:ascii="Arial" w:hAnsi="Arial" w:cs="Arial"/>
          <w:b/>
          <w:sz w:val="24"/>
          <w:szCs w:val="24"/>
        </w:rPr>
        <w:tab/>
      </w:r>
    </w:p>
    <w:p w14:paraId="010A6AE1" w14:textId="77777777" w:rsidR="00113F62" w:rsidRPr="00706323" w:rsidRDefault="00113F62" w:rsidP="00F27720">
      <w:pPr>
        <w:tabs>
          <w:tab w:val="left" w:pos="1134"/>
        </w:tabs>
        <w:spacing w:after="0" w:line="240" w:lineRule="auto"/>
        <w:rPr>
          <w:rFonts w:ascii="Arial" w:hAnsi="Arial" w:cs="Arial"/>
          <w:b/>
          <w:sz w:val="24"/>
          <w:szCs w:val="24"/>
        </w:rPr>
      </w:pPr>
      <w:r w:rsidRPr="00706323">
        <w:rPr>
          <w:rFonts w:ascii="Arial" w:hAnsi="Arial" w:cs="Arial"/>
          <w:b/>
          <w:sz w:val="24"/>
          <w:szCs w:val="24"/>
        </w:rPr>
        <w:t>Meeting:</w:t>
      </w:r>
      <w:r w:rsidRPr="00706323">
        <w:rPr>
          <w:rFonts w:ascii="Arial" w:hAnsi="Arial" w:cs="Arial"/>
          <w:b/>
          <w:sz w:val="24"/>
          <w:szCs w:val="24"/>
        </w:rPr>
        <w:tab/>
        <w:t xml:space="preserve">NHS Golden Jubilee </w:t>
      </w:r>
      <w:r w:rsidR="000E5A57" w:rsidRPr="00706323">
        <w:rPr>
          <w:rFonts w:ascii="Arial" w:hAnsi="Arial" w:cs="Arial"/>
          <w:b/>
          <w:sz w:val="24"/>
          <w:szCs w:val="24"/>
        </w:rPr>
        <w:t xml:space="preserve">Clinical Governance Committee </w:t>
      </w:r>
    </w:p>
    <w:p w14:paraId="07B2E593" w14:textId="1DCAB2E1" w:rsidR="00113F62" w:rsidRPr="00706323" w:rsidRDefault="00113F62" w:rsidP="00F27720">
      <w:pPr>
        <w:tabs>
          <w:tab w:val="left" w:pos="1134"/>
        </w:tabs>
        <w:spacing w:after="0" w:line="240" w:lineRule="auto"/>
        <w:rPr>
          <w:rFonts w:ascii="Arial" w:hAnsi="Arial" w:cs="Arial"/>
          <w:b/>
          <w:sz w:val="24"/>
          <w:szCs w:val="24"/>
        </w:rPr>
      </w:pPr>
      <w:r w:rsidRPr="00706323">
        <w:rPr>
          <w:rFonts w:ascii="Arial" w:hAnsi="Arial" w:cs="Arial"/>
          <w:b/>
          <w:sz w:val="24"/>
          <w:szCs w:val="24"/>
        </w:rPr>
        <w:t>Date:</w:t>
      </w:r>
      <w:r w:rsidRPr="00706323">
        <w:rPr>
          <w:rFonts w:ascii="Arial" w:hAnsi="Arial" w:cs="Arial"/>
          <w:b/>
          <w:sz w:val="24"/>
          <w:szCs w:val="24"/>
        </w:rPr>
        <w:tab/>
      </w:r>
      <w:r w:rsidR="000304BE" w:rsidRPr="00706323">
        <w:rPr>
          <w:rFonts w:ascii="Arial" w:hAnsi="Arial" w:cs="Arial"/>
          <w:b/>
          <w:sz w:val="24"/>
          <w:szCs w:val="24"/>
        </w:rPr>
        <w:t xml:space="preserve">Thursday </w:t>
      </w:r>
      <w:r w:rsidR="00706323" w:rsidRPr="00706323">
        <w:rPr>
          <w:rFonts w:ascii="Arial" w:hAnsi="Arial" w:cs="Arial"/>
          <w:b/>
          <w:sz w:val="24"/>
          <w:szCs w:val="24"/>
        </w:rPr>
        <w:t xml:space="preserve">9 May </w:t>
      </w:r>
      <w:r w:rsidR="000C214A" w:rsidRPr="00706323">
        <w:rPr>
          <w:rFonts w:ascii="Arial" w:hAnsi="Arial" w:cs="Arial"/>
          <w:b/>
          <w:sz w:val="24"/>
          <w:szCs w:val="24"/>
        </w:rPr>
        <w:t xml:space="preserve">2024 </w:t>
      </w:r>
      <w:r w:rsidR="000E5A57" w:rsidRPr="00706323">
        <w:rPr>
          <w:rFonts w:ascii="Arial" w:hAnsi="Arial" w:cs="Arial"/>
          <w:b/>
          <w:sz w:val="24"/>
          <w:szCs w:val="24"/>
        </w:rPr>
        <w:t xml:space="preserve">at </w:t>
      </w:r>
      <w:r w:rsidR="00202243" w:rsidRPr="00706323">
        <w:rPr>
          <w:rFonts w:ascii="Arial" w:hAnsi="Arial" w:cs="Arial"/>
          <w:b/>
          <w:sz w:val="24"/>
          <w:szCs w:val="24"/>
        </w:rPr>
        <w:t>1</w:t>
      </w:r>
      <w:r w:rsidR="00706323" w:rsidRPr="00706323">
        <w:rPr>
          <w:rFonts w:ascii="Arial" w:hAnsi="Arial" w:cs="Arial"/>
          <w:b/>
          <w:sz w:val="24"/>
          <w:szCs w:val="24"/>
        </w:rPr>
        <w:t>3</w:t>
      </w:r>
      <w:r w:rsidR="00E86CDA" w:rsidRPr="00706323">
        <w:rPr>
          <w:rFonts w:ascii="Arial" w:hAnsi="Arial" w:cs="Arial"/>
          <w:b/>
          <w:sz w:val="24"/>
          <w:szCs w:val="24"/>
        </w:rPr>
        <w:t>:</w:t>
      </w:r>
      <w:r w:rsidR="00706323" w:rsidRPr="00706323">
        <w:rPr>
          <w:rFonts w:ascii="Arial" w:hAnsi="Arial" w:cs="Arial"/>
          <w:b/>
          <w:sz w:val="24"/>
          <w:szCs w:val="24"/>
        </w:rPr>
        <w:t>3</w:t>
      </w:r>
      <w:r w:rsidR="00E86CDA" w:rsidRPr="00706323">
        <w:rPr>
          <w:rFonts w:ascii="Arial" w:hAnsi="Arial" w:cs="Arial"/>
          <w:b/>
          <w:sz w:val="24"/>
          <w:szCs w:val="24"/>
        </w:rPr>
        <w:t>0</w:t>
      </w:r>
      <w:r w:rsidR="000E5A57" w:rsidRPr="00706323">
        <w:rPr>
          <w:rFonts w:ascii="Arial" w:hAnsi="Arial" w:cs="Arial"/>
          <w:b/>
          <w:sz w:val="24"/>
          <w:szCs w:val="24"/>
        </w:rPr>
        <w:t>hrs</w:t>
      </w:r>
    </w:p>
    <w:p w14:paraId="751DF5D8" w14:textId="4EF638A9" w:rsidR="00113F62" w:rsidRPr="00706323" w:rsidRDefault="00113F62" w:rsidP="00F27720">
      <w:pPr>
        <w:tabs>
          <w:tab w:val="left" w:pos="1134"/>
        </w:tabs>
        <w:spacing w:after="0" w:line="240" w:lineRule="auto"/>
        <w:rPr>
          <w:rFonts w:ascii="Arial" w:hAnsi="Arial" w:cs="Arial"/>
          <w:b/>
          <w:sz w:val="24"/>
          <w:szCs w:val="24"/>
        </w:rPr>
      </w:pPr>
      <w:r w:rsidRPr="00706323">
        <w:rPr>
          <w:rFonts w:ascii="Arial" w:hAnsi="Arial" w:cs="Arial"/>
          <w:b/>
          <w:sz w:val="24"/>
          <w:szCs w:val="24"/>
        </w:rPr>
        <w:t>Venue:</w:t>
      </w:r>
      <w:r w:rsidRPr="00706323">
        <w:rPr>
          <w:rFonts w:ascii="Arial" w:hAnsi="Arial" w:cs="Arial"/>
          <w:b/>
          <w:sz w:val="24"/>
          <w:szCs w:val="24"/>
        </w:rPr>
        <w:tab/>
        <w:t>Microsoft Teams Meeting</w:t>
      </w:r>
    </w:p>
    <w:p w14:paraId="56E88CCD" w14:textId="729DF85A" w:rsidR="004E4F4A" w:rsidRPr="00706323" w:rsidRDefault="004E4F4A" w:rsidP="00F27720">
      <w:pPr>
        <w:tabs>
          <w:tab w:val="left" w:pos="1134"/>
        </w:tabs>
        <w:spacing w:after="0" w:line="240" w:lineRule="auto"/>
        <w:rPr>
          <w:rFonts w:ascii="Arial" w:hAnsi="Arial" w:cs="Arial"/>
          <w:b/>
          <w:color w:val="FF0000"/>
          <w:sz w:val="24"/>
          <w:szCs w:val="24"/>
        </w:rPr>
      </w:pPr>
    </w:p>
    <w:p w14:paraId="314D92BA" w14:textId="77777777" w:rsidR="00B24422" w:rsidRPr="00706323" w:rsidRDefault="00B24422" w:rsidP="00F27720">
      <w:pPr>
        <w:tabs>
          <w:tab w:val="left" w:pos="1134"/>
        </w:tabs>
        <w:spacing w:after="0" w:line="240" w:lineRule="auto"/>
        <w:rPr>
          <w:rFonts w:ascii="Arial" w:hAnsi="Arial" w:cs="Arial"/>
          <w:b/>
          <w:color w:val="FF0000"/>
          <w:sz w:val="24"/>
          <w:szCs w:val="24"/>
        </w:rPr>
      </w:pPr>
    </w:p>
    <w:p w14:paraId="0FA51D42" w14:textId="77777777" w:rsidR="00113F62" w:rsidRPr="00730A71" w:rsidRDefault="00113F62" w:rsidP="001A79B1">
      <w:pPr>
        <w:spacing w:after="0" w:line="240" w:lineRule="auto"/>
        <w:rPr>
          <w:rFonts w:ascii="Arial" w:hAnsi="Arial" w:cs="Arial"/>
          <w:b/>
          <w:sz w:val="24"/>
          <w:szCs w:val="24"/>
        </w:rPr>
      </w:pPr>
      <w:r w:rsidRPr="00730A71">
        <w:rPr>
          <w:rFonts w:ascii="Arial" w:hAnsi="Arial" w:cs="Arial"/>
          <w:b/>
          <w:sz w:val="24"/>
          <w:szCs w:val="24"/>
        </w:rPr>
        <w:t xml:space="preserve">Members </w:t>
      </w:r>
    </w:p>
    <w:p w14:paraId="4C6017FC" w14:textId="77777777" w:rsidR="00C12FE8" w:rsidRPr="00730A71" w:rsidRDefault="00C12FE8" w:rsidP="001A79B1">
      <w:pPr>
        <w:spacing w:after="0" w:line="240" w:lineRule="auto"/>
        <w:rPr>
          <w:rFonts w:ascii="Arial" w:hAnsi="Arial" w:cs="Arial"/>
          <w:sz w:val="24"/>
          <w:szCs w:val="24"/>
        </w:rPr>
      </w:pPr>
      <w:r w:rsidRPr="00730A71">
        <w:rPr>
          <w:rFonts w:ascii="Arial" w:hAnsi="Arial" w:cs="Arial"/>
          <w:sz w:val="24"/>
          <w:szCs w:val="24"/>
        </w:rPr>
        <w:t>M</w:t>
      </w:r>
      <w:r w:rsidR="00EF4630" w:rsidRPr="00730A71">
        <w:rPr>
          <w:rFonts w:ascii="Arial" w:hAnsi="Arial" w:cs="Arial"/>
          <w:sz w:val="24"/>
          <w:szCs w:val="24"/>
        </w:rPr>
        <w:t>orag</w:t>
      </w:r>
      <w:r w:rsidR="00D4133C" w:rsidRPr="00730A71">
        <w:rPr>
          <w:rFonts w:ascii="Arial" w:hAnsi="Arial" w:cs="Arial"/>
          <w:sz w:val="24"/>
          <w:szCs w:val="24"/>
        </w:rPr>
        <w:t xml:space="preserve"> </w:t>
      </w:r>
      <w:r w:rsidRPr="00730A71">
        <w:rPr>
          <w:rFonts w:ascii="Arial" w:hAnsi="Arial" w:cs="Arial"/>
          <w:sz w:val="24"/>
          <w:szCs w:val="24"/>
        </w:rPr>
        <w:t xml:space="preserve">Brown </w:t>
      </w:r>
      <w:bookmarkStart w:id="0" w:name="_GoBack"/>
      <w:bookmarkEnd w:id="0"/>
      <w:r w:rsidRPr="00730A71">
        <w:rPr>
          <w:rFonts w:ascii="Arial" w:hAnsi="Arial" w:cs="Arial"/>
          <w:sz w:val="24"/>
          <w:szCs w:val="24"/>
        </w:rPr>
        <w:tab/>
      </w:r>
      <w:r w:rsidR="007B6139" w:rsidRPr="00730A71">
        <w:rPr>
          <w:rFonts w:ascii="Arial" w:hAnsi="Arial" w:cs="Arial"/>
          <w:sz w:val="24"/>
          <w:szCs w:val="24"/>
        </w:rPr>
        <w:tab/>
      </w:r>
      <w:r w:rsidR="00502761" w:rsidRPr="00730A71">
        <w:rPr>
          <w:rFonts w:ascii="Arial" w:hAnsi="Arial" w:cs="Arial"/>
          <w:sz w:val="24"/>
          <w:szCs w:val="24"/>
        </w:rPr>
        <w:tab/>
      </w:r>
      <w:r w:rsidRPr="00730A71">
        <w:rPr>
          <w:rFonts w:ascii="Arial" w:hAnsi="Arial" w:cs="Arial"/>
          <w:sz w:val="24"/>
          <w:szCs w:val="24"/>
        </w:rPr>
        <w:t>Non-Executive Director (Chair)</w:t>
      </w:r>
    </w:p>
    <w:p w14:paraId="1D85026E" w14:textId="77777777" w:rsidR="00C12FE8" w:rsidRPr="00730A71" w:rsidRDefault="00C12FE8" w:rsidP="001A79B1">
      <w:pPr>
        <w:spacing w:after="0" w:line="240" w:lineRule="auto"/>
        <w:rPr>
          <w:rFonts w:ascii="Arial" w:hAnsi="Arial" w:cs="Arial"/>
          <w:sz w:val="24"/>
          <w:szCs w:val="24"/>
        </w:rPr>
      </w:pPr>
      <w:r w:rsidRPr="00730A71">
        <w:rPr>
          <w:rFonts w:ascii="Arial" w:hAnsi="Arial" w:cs="Arial"/>
          <w:sz w:val="24"/>
          <w:szCs w:val="24"/>
        </w:rPr>
        <w:t>C</w:t>
      </w:r>
      <w:r w:rsidR="00EF4630" w:rsidRPr="00730A71">
        <w:rPr>
          <w:rFonts w:ascii="Arial" w:hAnsi="Arial" w:cs="Arial"/>
          <w:sz w:val="24"/>
          <w:szCs w:val="24"/>
        </w:rPr>
        <w:t>allum</w:t>
      </w:r>
      <w:r w:rsidR="00D4133C" w:rsidRPr="00730A71">
        <w:rPr>
          <w:rFonts w:ascii="Arial" w:hAnsi="Arial" w:cs="Arial"/>
          <w:sz w:val="24"/>
          <w:szCs w:val="24"/>
        </w:rPr>
        <w:t xml:space="preserve"> </w:t>
      </w:r>
      <w:r w:rsidRPr="00730A71">
        <w:rPr>
          <w:rFonts w:ascii="Arial" w:hAnsi="Arial" w:cs="Arial"/>
          <w:sz w:val="24"/>
          <w:szCs w:val="24"/>
        </w:rPr>
        <w:t>Blackburn</w:t>
      </w:r>
      <w:r w:rsidRPr="00730A71">
        <w:rPr>
          <w:rFonts w:ascii="Arial" w:hAnsi="Arial" w:cs="Arial"/>
          <w:sz w:val="24"/>
          <w:szCs w:val="24"/>
        </w:rPr>
        <w:tab/>
      </w:r>
      <w:r w:rsidRPr="00730A71">
        <w:rPr>
          <w:rFonts w:ascii="Arial" w:hAnsi="Arial" w:cs="Arial"/>
          <w:sz w:val="24"/>
          <w:szCs w:val="24"/>
        </w:rPr>
        <w:tab/>
      </w:r>
      <w:r w:rsidR="00502761" w:rsidRPr="00730A71">
        <w:rPr>
          <w:rFonts w:ascii="Arial" w:hAnsi="Arial" w:cs="Arial"/>
          <w:sz w:val="24"/>
          <w:szCs w:val="24"/>
        </w:rPr>
        <w:tab/>
      </w:r>
      <w:r w:rsidRPr="00730A71">
        <w:rPr>
          <w:rFonts w:ascii="Arial" w:hAnsi="Arial" w:cs="Arial"/>
          <w:sz w:val="24"/>
          <w:szCs w:val="24"/>
        </w:rPr>
        <w:t>Non-Executive Director</w:t>
      </w:r>
      <w:r w:rsidR="00702F05" w:rsidRPr="00730A71">
        <w:rPr>
          <w:rFonts w:ascii="Arial" w:hAnsi="Arial" w:cs="Arial"/>
          <w:sz w:val="24"/>
          <w:szCs w:val="24"/>
        </w:rPr>
        <w:t xml:space="preserve"> and Whistleblowing Champion</w:t>
      </w:r>
      <w:r w:rsidR="004C2A1E" w:rsidRPr="00730A71">
        <w:rPr>
          <w:rFonts w:ascii="Arial" w:hAnsi="Arial" w:cs="Arial"/>
          <w:sz w:val="24"/>
          <w:szCs w:val="24"/>
        </w:rPr>
        <w:t xml:space="preserve"> </w:t>
      </w:r>
    </w:p>
    <w:p w14:paraId="485F5230" w14:textId="77777777" w:rsidR="00C83E27" w:rsidRPr="00730A71" w:rsidRDefault="00715E75" w:rsidP="00715E75">
      <w:pPr>
        <w:spacing w:after="0" w:line="240" w:lineRule="auto"/>
        <w:rPr>
          <w:rFonts w:ascii="Arial" w:hAnsi="Arial" w:cs="Arial"/>
          <w:sz w:val="24"/>
          <w:szCs w:val="24"/>
        </w:rPr>
      </w:pPr>
      <w:r w:rsidRPr="00730A71">
        <w:rPr>
          <w:rFonts w:ascii="Arial" w:hAnsi="Arial" w:cs="Arial"/>
          <w:sz w:val="24"/>
          <w:szCs w:val="24"/>
        </w:rPr>
        <w:t>Linda Semple</w:t>
      </w:r>
      <w:r w:rsidRPr="00730A71">
        <w:rPr>
          <w:rFonts w:ascii="Arial" w:hAnsi="Arial" w:cs="Arial"/>
          <w:sz w:val="24"/>
          <w:szCs w:val="24"/>
        </w:rPr>
        <w:tab/>
      </w:r>
      <w:r w:rsidRPr="00730A71">
        <w:rPr>
          <w:rFonts w:ascii="Arial" w:hAnsi="Arial" w:cs="Arial"/>
          <w:sz w:val="24"/>
          <w:szCs w:val="24"/>
        </w:rPr>
        <w:tab/>
      </w:r>
      <w:r w:rsidRPr="00730A71">
        <w:rPr>
          <w:rFonts w:ascii="Arial" w:hAnsi="Arial" w:cs="Arial"/>
          <w:sz w:val="24"/>
          <w:szCs w:val="24"/>
        </w:rPr>
        <w:tab/>
        <w:t>Non-Executive Director</w:t>
      </w:r>
    </w:p>
    <w:p w14:paraId="37E3A7F8" w14:textId="70E3D26A" w:rsidR="002176E1" w:rsidRPr="00706323" w:rsidRDefault="002176E1" w:rsidP="001A79B1">
      <w:pPr>
        <w:spacing w:after="0" w:line="240" w:lineRule="auto"/>
        <w:rPr>
          <w:rFonts w:ascii="Arial" w:hAnsi="Arial" w:cs="Arial"/>
          <w:b/>
          <w:color w:val="FF0000"/>
          <w:sz w:val="24"/>
          <w:szCs w:val="24"/>
        </w:rPr>
      </w:pPr>
    </w:p>
    <w:p w14:paraId="7340A66F" w14:textId="40C53AB1" w:rsidR="00037E83" w:rsidRPr="00730A71" w:rsidRDefault="00037E83" w:rsidP="001A79B1">
      <w:pPr>
        <w:spacing w:after="0" w:line="240" w:lineRule="auto"/>
        <w:rPr>
          <w:rFonts w:ascii="Arial" w:hAnsi="Arial" w:cs="Arial"/>
          <w:b/>
          <w:sz w:val="24"/>
          <w:szCs w:val="24"/>
        </w:rPr>
      </w:pPr>
      <w:r w:rsidRPr="00730A71">
        <w:rPr>
          <w:rFonts w:ascii="Arial" w:hAnsi="Arial" w:cs="Arial"/>
          <w:b/>
          <w:sz w:val="24"/>
          <w:szCs w:val="24"/>
        </w:rPr>
        <w:t>Core Attendees</w:t>
      </w:r>
    </w:p>
    <w:p w14:paraId="7E6D9CA0" w14:textId="77777777" w:rsidR="001673D8" w:rsidRDefault="001673D8" w:rsidP="001673D8">
      <w:pPr>
        <w:spacing w:after="0" w:line="240" w:lineRule="auto"/>
        <w:rPr>
          <w:rFonts w:ascii="Arial" w:hAnsi="Arial" w:cs="Arial"/>
          <w:color w:val="FF0000"/>
          <w:sz w:val="24"/>
          <w:szCs w:val="24"/>
        </w:rPr>
      </w:pPr>
      <w:r w:rsidRPr="00730A71">
        <w:rPr>
          <w:rFonts w:ascii="Arial" w:hAnsi="Arial" w:cs="Arial"/>
          <w:sz w:val="24"/>
          <w:szCs w:val="24"/>
        </w:rPr>
        <w:t>Gordon James</w:t>
      </w:r>
      <w:r w:rsidRPr="00730A71">
        <w:rPr>
          <w:rFonts w:ascii="Arial" w:hAnsi="Arial" w:cs="Arial"/>
          <w:sz w:val="24"/>
          <w:szCs w:val="24"/>
        </w:rPr>
        <w:tab/>
      </w:r>
      <w:r w:rsidRPr="00730A71">
        <w:rPr>
          <w:rFonts w:ascii="Arial" w:hAnsi="Arial" w:cs="Arial"/>
          <w:sz w:val="24"/>
          <w:szCs w:val="24"/>
        </w:rPr>
        <w:tab/>
      </w:r>
      <w:r w:rsidRPr="00730A71">
        <w:rPr>
          <w:rFonts w:ascii="Arial" w:hAnsi="Arial" w:cs="Arial"/>
          <w:sz w:val="24"/>
          <w:szCs w:val="24"/>
        </w:rPr>
        <w:tab/>
        <w:t>Chief Executive</w:t>
      </w:r>
      <w:r w:rsidRPr="00706323">
        <w:rPr>
          <w:rFonts w:ascii="Arial" w:hAnsi="Arial" w:cs="Arial"/>
          <w:color w:val="FF0000"/>
          <w:sz w:val="24"/>
          <w:szCs w:val="24"/>
        </w:rPr>
        <w:t xml:space="preserve"> </w:t>
      </w:r>
    </w:p>
    <w:p w14:paraId="1C31B444" w14:textId="77777777" w:rsidR="00037E83" w:rsidRPr="00730A71" w:rsidRDefault="00037E83" w:rsidP="00037E83">
      <w:pPr>
        <w:spacing w:after="0" w:line="240" w:lineRule="auto"/>
        <w:rPr>
          <w:rFonts w:ascii="Arial" w:hAnsi="Arial" w:cs="Arial"/>
          <w:sz w:val="24"/>
          <w:szCs w:val="24"/>
        </w:rPr>
      </w:pPr>
      <w:r w:rsidRPr="00730A71">
        <w:rPr>
          <w:rFonts w:ascii="Arial" w:hAnsi="Arial" w:cs="Arial"/>
          <w:sz w:val="24"/>
          <w:szCs w:val="24"/>
        </w:rPr>
        <w:t>Mark MacGregor</w:t>
      </w:r>
      <w:r w:rsidRPr="00730A71">
        <w:rPr>
          <w:rFonts w:ascii="Arial" w:hAnsi="Arial" w:cs="Arial"/>
          <w:sz w:val="24"/>
          <w:szCs w:val="24"/>
        </w:rPr>
        <w:tab/>
      </w:r>
      <w:r w:rsidRPr="00730A71">
        <w:rPr>
          <w:rFonts w:ascii="Arial" w:hAnsi="Arial" w:cs="Arial"/>
          <w:sz w:val="24"/>
          <w:szCs w:val="24"/>
        </w:rPr>
        <w:tab/>
      </w:r>
      <w:r w:rsidRPr="00730A71">
        <w:rPr>
          <w:rFonts w:ascii="Arial" w:hAnsi="Arial" w:cs="Arial"/>
          <w:sz w:val="24"/>
          <w:szCs w:val="24"/>
        </w:rPr>
        <w:tab/>
        <w:t>Medical Director</w:t>
      </w:r>
    </w:p>
    <w:p w14:paraId="69696E2B" w14:textId="45E98749" w:rsidR="00037E83" w:rsidRPr="00730A71" w:rsidRDefault="00037E83" w:rsidP="00543195">
      <w:pPr>
        <w:spacing w:after="0" w:line="240" w:lineRule="auto"/>
        <w:ind w:left="3600" w:hanging="3600"/>
        <w:rPr>
          <w:rFonts w:ascii="Arial" w:hAnsi="Arial" w:cs="Arial"/>
          <w:sz w:val="24"/>
          <w:szCs w:val="24"/>
        </w:rPr>
      </w:pPr>
      <w:r w:rsidRPr="00730A71">
        <w:rPr>
          <w:rFonts w:ascii="Arial" w:hAnsi="Arial" w:cs="Arial"/>
          <w:sz w:val="24"/>
          <w:szCs w:val="24"/>
        </w:rPr>
        <w:t xml:space="preserve">Anne Marie Cavanagh </w:t>
      </w:r>
      <w:r w:rsidRPr="00730A71">
        <w:rPr>
          <w:rFonts w:ascii="Arial" w:hAnsi="Arial" w:cs="Arial"/>
          <w:sz w:val="24"/>
          <w:szCs w:val="24"/>
        </w:rPr>
        <w:tab/>
        <w:t xml:space="preserve">Director of Nursing  </w:t>
      </w:r>
    </w:p>
    <w:p w14:paraId="4555BD68" w14:textId="77777777" w:rsidR="00B24422" w:rsidRPr="00730A71" w:rsidRDefault="00B24422" w:rsidP="001A79B1">
      <w:pPr>
        <w:spacing w:after="0" w:line="240" w:lineRule="auto"/>
        <w:rPr>
          <w:rFonts w:ascii="Arial" w:hAnsi="Arial" w:cs="Arial"/>
          <w:b/>
          <w:sz w:val="24"/>
          <w:szCs w:val="24"/>
        </w:rPr>
      </w:pPr>
    </w:p>
    <w:p w14:paraId="33AFA21F" w14:textId="267DDB60" w:rsidR="00113F62" w:rsidRPr="00730A71" w:rsidRDefault="00FD3A26" w:rsidP="001A79B1">
      <w:pPr>
        <w:spacing w:after="0" w:line="240" w:lineRule="auto"/>
        <w:rPr>
          <w:rFonts w:ascii="Arial" w:hAnsi="Arial" w:cs="Arial"/>
          <w:b/>
          <w:sz w:val="24"/>
          <w:szCs w:val="24"/>
        </w:rPr>
      </w:pPr>
      <w:r w:rsidRPr="00730A71">
        <w:rPr>
          <w:rFonts w:ascii="Arial" w:hAnsi="Arial" w:cs="Arial"/>
          <w:b/>
          <w:sz w:val="24"/>
          <w:szCs w:val="24"/>
        </w:rPr>
        <w:t>In A</w:t>
      </w:r>
      <w:r w:rsidR="00113F62" w:rsidRPr="00730A71">
        <w:rPr>
          <w:rFonts w:ascii="Arial" w:hAnsi="Arial" w:cs="Arial"/>
          <w:b/>
          <w:sz w:val="24"/>
          <w:szCs w:val="24"/>
        </w:rPr>
        <w:t xml:space="preserve">ttendance </w:t>
      </w:r>
    </w:p>
    <w:p w14:paraId="73EB4E9C" w14:textId="77777777" w:rsidR="00056F25" w:rsidRPr="00730A71" w:rsidRDefault="00056F25" w:rsidP="00056F25">
      <w:pPr>
        <w:spacing w:after="0" w:line="240" w:lineRule="auto"/>
        <w:rPr>
          <w:rFonts w:ascii="Arial" w:hAnsi="Arial" w:cs="Arial"/>
          <w:sz w:val="24"/>
          <w:szCs w:val="24"/>
        </w:rPr>
      </w:pPr>
      <w:r w:rsidRPr="00730A71">
        <w:rPr>
          <w:rFonts w:ascii="Arial" w:hAnsi="Arial" w:cs="Arial"/>
          <w:sz w:val="24"/>
          <w:szCs w:val="24"/>
        </w:rPr>
        <w:t xml:space="preserve">Susan Douglas-Scott CBE </w:t>
      </w:r>
      <w:r w:rsidRPr="00730A71">
        <w:rPr>
          <w:rFonts w:ascii="Arial" w:hAnsi="Arial" w:cs="Arial"/>
          <w:sz w:val="24"/>
          <w:szCs w:val="24"/>
        </w:rPr>
        <w:tab/>
        <w:t>Board Chair</w:t>
      </w:r>
    </w:p>
    <w:p w14:paraId="51288F0C" w14:textId="77777777" w:rsidR="00FC3A4F" w:rsidRPr="00730A71" w:rsidRDefault="005371E1" w:rsidP="001A79B1">
      <w:pPr>
        <w:spacing w:after="0" w:line="240" w:lineRule="auto"/>
        <w:rPr>
          <w:rFonts w:ascii="Arial" w:hAnsi="Arial" w:cs="Arial"/>
          <w:sz w:val="24"/>
          <w:szCs w:val="24"/>
        </w:rPr>
      </w:pPr>
      <w:r w:rsidRPr="00730A71">
        <w:rPr>
          <w:rFonts w:ascii="Arial" w:hAnsi="Arial" w:cs="Arial"/>
          <w:sz w:val="24"/>
          <w:szCs w:val="24"/>
        </w:rPr>
        <w:t>K</w:t>
      </w:r>
      <w:r w:rsidR="00EF4630" w:rsidRPr="00730A71">
        <w:rPr>
          <w:rFonts w:ascii="Arial" w:hAnsi="Arial" w:cs="Arial"/>
          <w:sz w:val="24"/>
          <w:szCs w:val="24"/>
        </w:rPr>
        <w:t>atie</w:t>
      </w:r>
      <w:r w:rsidRPr="00730A71">
        <w:rPr>
          <w:rFonts w:ascii="Arial" w:hAnsi="Arial" w:cs="Arial"/>
          <w:sz w:val="24"/>
          <w:szCs w:val="24"/>
        </w:rPr>
        <w:t xml:space="preserve"> Bryant</w:t>
      </w:r>
      <w:r w:rsidRPr="00730A71">
        <w:rPr>
          <w:rFonts w:ascii="Arial" w:hAnsi="Arial" w:cs="Arial"/>
          <w:sz w:val="24"/>
          <w:szCs w:val="24"/>
        </w:rPr>
        <w:tab/>
      </w:r>
      <w:r w:rsidRPr="00730A71">
        <w:rPr>
          <w:rFonts w:ascii="Arial" w:hAnsi="Arial" w:cs="Arial"/>
          <w:sz w:val="24"/>
          <w:szCs w:val="24"/>
        </w:rPr>
        <w:tab/>
      </w:r>
      <w:r w:rsidRPr="00730A71">
        <w:rPr>
          <w:rFonts w:ascii="Arial" w:hAnsi="Arial" w:cs="Arial"/>
          <w:sz w:val="24"/>
          <w:szCs w:val="24"/>
        </w:rPr>
        <w:tab/>
      </w:r>
      <w:r w:rsidR="00502761" w:rsidRPr="00730A71">
        <w:rPr>
          <w:rFonts w:ascii="Arial" w:hAnsi="Arial" w:cs="Arial"/>
          <w:sz w:val="24"/>
          <w:szCs w:val="24"/>
        </w:rPr>
        <w:tab/>
      </w:r>
      <w:r w:rsidRPr="00730A71">
        <w:rPr>
          <w:rFonts w:ascii="Arial" w:hAnsi="Arial" w:cs="Arial"/>
          <w:sz w:val="24"/>
          <w:szCs w:val="24"/>
        </w:rPr>
        <w:t xml:space="preserve">Head of Clinical Governance </w:t>
      </w:r>
      <w:r w:rsidR="00512CE6" w:rsidRPr="00730A71">
        <w:rPr>
          <w:rFonts w:ascii="Arial" w:hAnsi="Arial" w:cs="Arial"/>
          <w:sz w:val="24"/>
          <w:szCs w:val="24"/>
        </w:rPr>
        <w:t xml:space="preserve">and </w:t>
      </w:r>
      <w:r w:rsidRPr="00730A71">
        <w:rPr>
          <w:rFonts w:ascii="Arial" w:hAnsi="Arial" w:cs="Arial"/>
          <w:sz w:val="24"/>
          <w:szCs w:val="24"/>
        </w:rPr>
        <w:t>Risk</w:t>
      </w:r>
    </w:p>
    <w:p w14:paraId="7991F2BF" w14:textId="548555EC" w:rsidR="00543195" w:rsidRPr="00730A71" w:rsidRDefault="00543195" w:rsidP="00702F05">
      <w:pPr>
        <w:spacing w:after="0" w:line="240" w:lineRule="auto"/>
        <w:ind w:left="3600" w:hanging="3600"/>
        <w:rPr>
          <w:rFonts w:ascii="Arial" w:hAnsi="Arial" w:cs="Arial"/>
          <w:sz w:val="24"/>
          <w:szCs w:val="24"/>
        </w:rPr>
      </w:pPr>
      <w:r w:rsidRPr="00730A71">
        <w:rPr>
          <w:rFonts w:ascii="Arial" w:hAnsi="Arial" w:cs="Arial"/>
          <w:sz w:val="24"/>
          <w:szCs w:val="24"/>
        </w:rPr>
        <w:t>Nicki Hamer</w:t>
      </w:r>
      <w:r w:rsidRPr="00730A71">
        <w:rPr>
          <w:rFonts w:ascii="Arial" w:hAnsi="Arial" w:cs="Arial"/>
          <w:sz w:val="24"/>
          <w:szCs w:val="24"/>
        </w:rPr>
        <w:tab/>
        <w:t>Head of Corporate Governance and Board Secretar</w:t>
      </w:r>
      <w:r w:rsidR="004E4F4A" w:rsidRPr="00730A71">
        <w:rPr>
          <w:rFonts w:ascii="Arial" w:hAnsi="Arial" w:cs="Arial"/>
          <w:sz w:val="24"/>
          <w:szCs w:val="24"/>
        </w:rPr>
        <w:t>y</w:t>
      </w:r>
    </w:p>
    <w:p w14:paraId="1A3E1055" w14:textId="25417449" w:rsidR="00A504BA" w:rsidRPr="00791F30" w:rsidRDefault="00791F30" w:rsidP="00702F05">
      <w:pPr>
        <w:spacing w:after="0" w:line="240" w:lineRule="auto"/>
        <w:ind w:left="3600" w:hanging="3600"/>
        <w:rPr>
          <w:rFonts w:ascii="Arial" w:hAnsi="Arial" w:cs="Arial"/>
          <w:sz w:val="24"/>
          <w:szCs w:val="24"/>
        </w:rPr>
      </w:pPr>
      <w:r w:rsidRPr="00791F30">
        <w:rPr>
          <w:rFonts w:ascii="Arial" w:hAnsi="Arial" w:cs="Arial"/>
          <w:sz w:val="24"/>
          <w:szCs w:val="24"/>
        </w:rPr>
        <w:t>Amanda Hunter</w:t>
      </w:r>
      <w:r w:rsidR="007321D1" w:rsidRPr="00791F30">
        <w:rPr>
          <w:rFonts w:ascii="Arial" w:hAnsi="Arial" w:cs="Arial"/>
          <w:sz w:val="24"/>
          <w:szCs w:val="24"/>
        </w:rPr>
        <w:tab/>
      </w:r>
      <w:r w:rsidRPr="00791F30">
        <w:rPr>
          <w:rFonts w:ascii="Arial" w:hAnsi="Arial" w:cs="Arial"/>
          <w:sz w:val="24"/>
          <w:szCs w:val="24"/>
        </w:rPr>
        <w:t>Cardiology Registrar</w:t>
      </w:r>
      <w:r w:rsidR="007321D1" w:rsidRPr="00791F30">
        <w:rPr>
          <w:rFonts w:ascii="Arial" w:hAnsi="Arial" w:cs="Arial"/>
          <w:sz w:val="24"/>
          <w:szCs w:val="24"/>
        </w:rPr>
        <w:t xml:space="preserve"> </w:t>
      </w:r>
      <w:r w:rsidR="00A25CFD" w:rsidRPr="00791F30">
        <w:rPr>
          <w:rFonts w:ascii="Arial" w:hAnsi="Arial" w:cs="Arial"/>
          <w:sz w:val="24"/>
          <w:szCs w:val="24"/>
        </w:rPr>
        <w:t>(I</w:t>
      </w:r>
      <w:r w:rsidRPr="00791F30">
        <w:rPr>
          <w:rFonts w:ascii="Arial" w:hAnsi="Arial" w:cs="Arial"/>
          <w:sz w:val="24"/>
          <w:szCs w:val="24"/>
        </w:rPr>
        <w:t>tem 4.1</w:t>
      </w:r>
      <w:r w:rsidR="00094C85" w:rsidRPr="00791F30">
        <w:rPr>
          <w:rFonts w:ascii="Arial" w:hAnsi="Arial" w:cs="Arial"/>
          <w:sz w:val="24"/>
          <w:szCs w:val="24"/>
        </w:rPr>
        <w:t>)</w:t>
      </w:r>
    </w:p>
    <w:p w14:paraId="65CE1827" w14:textId="05F50414" w:rsidR="002E59C7" w:rsidRPr="00791F30" w:rsidRDefault="00791F30" w:rsidP="00702F05">
      <w:pPr>
        <w:spacing w:after="0" w:line="240" w:lineRule="auto"/>
        <w:ind w:left="3600" w:hanging="3600"/>
        <w:rPr>
          <w:rFonts w:ascii="Arial" w:hAnsi="Arial" w:cs="Arial"/>
          <w:sz w:val="24"/>
          <w:szCs w:val="24"/>
        </w:rPr>
      </w:pPr>
      <w:r w:rsidRPr="00791F30">
        <w:rPr>
          <w:rFonts w:ascii="Arial" w:hAnsi="Arial" w:cs="Arial"/>
          <w:sz w:val="24"/>
          <w:szCs w:val="24"/>
        </w:rPr>
        <w:t>Martin Blair</w:t>
      </w:r>
      <w:r w:rsidR="002E59C7" w:rsidRPr="00791F30">
        <w:rPr>
          <w:rFonts w:ascii="Arial" w:hAnsi="Arial" w:cs="Arial"/>
          <w:sz w:val="24"/>
          <w:szCs w:val="24"/>
        </w:rPr>
        <w:t xml:space="preserve"> </w:t>
      </w:r>
      <w:r w:rsidR="002E59C7" w:rsidRPr="00791F30">
        <w:rPr>
          <w:rFonts w:ascii="Arial" w:hAnsi="Arial" w:cs="Arial"/>
          <w:sz w:val="24"/>
          <w:szCs w:val="24"/>
        </w:rPr>
        <w:tab/>
      </w:r>
      <w:r w:rsidRPr="00791F30">
        <w:rPr>
          <w:rFonts w:ascii="Arial" w:hAnsi="Arial" w:cs="Arial"/>
          <w:sz w:val="24"/>
          <w:szCs w:val="24"/>
        </w:rPr>
        <w:t>Senior Specialist Clinical Engineer (Item 4.2)</w:t>
      </w:r>
    </w:p>
    <w:p w14:paraId="3CB6E89D" w14:textId="77777777" w:rsidR="00B24422" w:rsidRPr="00706323" w:rsidRDefault="00B24422" w:rsidP="00702F05">
      <w:pPr>
        <w:spacing w:after="0" w:line="240" w:lineRule="auto"/>
        <w:ind w:left="3600" w:hanging="3600"/>
        <w:rPr>
          <w:rFonts w:ascii="Arial" w:hAnsi="Arial" w:cs="Arial"/>
          <w:color w:val="FF0000"/>
          <w:sz w:val="24"/>
          <w:szCs w:val="24"/>
        </w:rPr>
      </w:pPr>
    </w:p>
    <w:p w14:paraId="57C2C31F" w14:textId="77777777" w:rsidR="00D93680" w:rsidRPr="00730A71" w:rsidRDefault="000C44CC" w:rsidP="00D93680">
      <w:pPr>
        <w:spacing w:after="0" w:line="240" w:lineRule="auto"/>
        <w:rPr>
          <w:rFonts w:ascii="Arial" w:hAnsi="Arial" w:cs="Arial"/>
          <w:b/>
          <w:sz w:val="24"/>
          <w:szCs w:val="24"/>
        </w:rPr>
      </w:pPr>
      <w:r w:rsidRPr="00730A71">
        <w:rPr>
          <w:rFonts w:ascii="Arial" w:hAnsi="Arial" w:cs="Arial"/>
          <w:b/>
          <w:sz w:val="24"/>
          <w:szCs w:val="24"/>
        </w:rPr>
        <w:t xml:space="preserve">Apologies </w:t>
      </w:r>
    </w:p>
    <w:p w14:paraId="2AC42F32" w14:textId="77777777" w:rsidR="00C17B54" w:rsidRPr="009F0A67" w:rsidRDefault="00C17B54" w:rsidP="00C17B54">
      <w:pPr>
        <w:spacing w:after="0" w:line="240" w:lineRule="auto"/>
        <w:rPr>
          <w:rFonts w:ascii="Arial" w:hAnsi="Arial" w:cs="Arial"/>
          <w:sz w:val="24"/>
          <w:szCs w:val="24"/>
        </w:rPr>
      </w:pPr>
      <w:r w:rsidRPr="009F0A67">
        <w:rPr>
          <w:rFonts w:ascii="Arial" w:hAnsi="Arial" w:cs="Arial"/>
          <w:sz w:val="24"/>
          <w:szCs w:val="24"/>
        </w:rPr>
        <w:t xml:space="preserve">Rob Moore </w:t>
      </w:r>
      <w:r w:rsidRPr="009F0A67">
        <w:rPr>
          <w:rFonts w:ascii="Arial" w:hAnsi="Arial" w:cs="Arial"/>
          <w:sz w:val="24"/>
          <w:szCs w:val="24"/>
        </w:rPr>
        <w:tab/>
      </w:r>
      <w:r w:rsidRPr="009F0A67">
        <w:rPr>
          <w:rFonts w:ascii="Arial" w:hAnsi="Arial" w:cs="Arial"/>
          <w:sz w:val="24"/>
          <w:szCs w:val="24"/>
        </w:rPr>
        <w:tab/>
      </w:r>
      <w:r w:rsidRPr="009F0A67">
        <w:rPr>
          <w:rFonts w:ascii="Arial" w:hAnsi="Arial" w:cs="Arial"/>
          <w:sz w:val="24"/>
          <w:szCs w:val="24"/>
        </w:rPr>
        <w:tab/>
      </w:r>
      <w:r w:rsidRPr="009F0A67">
        <w:rPr>
          <w:rFonts w:ascii="Arial" w:hAnsi="Arial" w:cs="Arial"/>
          <w:sz w:val="24"/>
          <w:szCs w:val="24"/>
        </w:rPr>
        <w:tab/>
        <w:t>Non-Executive Director</w:t>
      </w:r>
    </w:p>
    <w:p w14:paraId="43536336" w14:textId="77777777" w:rsidR="00C17B54" w:rsidRPr="009F0A67" w:rsidRDefault="00C17B54" w:rsidP="00C17B54">
      <w:pPr>
        <w:spacing w:after="0" w:line="240" w:lineRule="auto"/>
        <w:rPr>
          <w:rFonts w:ascii="Arial" w:hAnsi="Arial" w:cs="Arial"/>
          <w:sz w:val="24"/>
          <w:szCs w:val="24"/>
        </w:rPr>
      </w:pPr>
      <w:r w:rsidRPr="009F0A67">
        <w:rPr>
          <w:rFonts w:ascii="Arial" w:hAnsi="Arial" w:cs="Arial"/>
          <w:sz w:val="24"/>
          <w:szCs w:val="24"/>
        </w:rPr>
        <w:t>Jane Christie-Flight</w:t>
      </w:r>
      <w:r w:rsidRPr="009F0A67">
        <w:rPr>
          <w:rFonts w:ascii="Arial" w:hAnsi="Arial" w:cs="Arial"/>
          <w:b/>
          <w:sz w:val="24"/>
          <w:szCs w:val="24"/>
        </w:rPr>
        <w:t xml:space="preserve"> </w:t>
      </w:r>
      <w:r w:rsidRPr="009F0A67">
        <w:rPr>
          <w:rFonts w:ascii="Arial" w:hAnsi="Arial" w:cs="Arial"/>
          <w:b/>
          <w:sz w:val="24"/>
          <w:szCs w:val="24"/>
        </w:rPr>
        <w:tab/>
      </w:r>
      <w:r w:rsidRPr="009F0A67">
        <w:rPr>
          <w:rFonts w:ascii="Arial" w:hAnsi="Arial" w:cs="Arial"/>
          <w:sz w:val="24"/>
          <w:szCs w:val="24"/>
        </w:rPr>
        <w:tab/>
      </w:r>
      <w:r w:rsidRPr="009F0A67">
        <w:rPr>
          <w:rFonts w:ascii="Arial" w:hAnsi="Arial" w:cs="Arial"/>
          <w:sz w:val="24"/>
          <w:szCs w:val="24"/>
        </w:rPr>
        <w:tab/>
        <w:t>Employee Director</w:t>
      </w:r>
    </w:p>
    <w:p w14:paraId="7A8E57EC" w14:textId="3F477D69" w:rsidR="008842AF" w:rsidRPr="001673F5" w:rsidRDefault="008842AF" w:rsidP="007321D1">
      <w:pPr>
        <w:spacing w:after="0" w:line="240" w:lineRule="auto"/>
        <w:rPr>
          <w:rFonts w:ascii="Arial" w:hAnsi="Arial" w:cs="Arial"/>
          <w:sz w:val="24"/>
          <w:szCs w:val="24"/>
        </w:rPr>
      </w:pPr>
      <w:r w:rsidRPr="001673F5">
        <w:rPr>
          <w:rFonts w:ascii="Arial" w:hAnsi="Arial" w:cs="Arial"/>
          <w:sz w:val="24"/>
          <w:szCs w:val="24"/>
        </w:rPr>
        <w:t>Carolynne O’Connor</w:t>
      </w:r>
      <w:r w:rsidRPr="001673F5">
        <w:rPr>
          <w:rFonts w:ascii="Arial" w:hAnsi="Arial" w:cs="Arial"/>
          <w:sz w:val="24"/>
          <w:szCs w:val="24"/>
        </w:rPr>
        <w:tab/>
      </w:r>
      <w:r w:rsidRPr="001673F5">
        <w:rPr>
          <w:rFonts w:ascii="Arial" w:hAnsi="Arial" w:cs="Arial"/>
          <w:sz w:val="24"/>
          <w:szCs w:val="24"/>
        </w:rPr>
        <w:tab/>
      </w:r>
      <w:r w:rsidR="00B24422" w:rsidRPr="001673F5">
        <w:rPr>
          <w:rFonts w:ascii="Arial" w:hAnsi="Arial" w:cs="Arial"/>
          <w:sz w:val="24"/>
          <w:szCs w:val="24"/>
        </w:rPr>
        <w:t>Deputy Chief Executive/</w:t>
      </w:r>
      <w:r w:rsidRPr="001673F5">
        <w:rPr>
          <w:rFonts w:ascii="Arial" w:hAnsi="Arial" w:cs="Arial"/>
          <w:sz w:val="24"/>
          <w:szCs w:val="24"/>
        </w:rPr>
        <w:t xml:space="preserve">Director of Operations </w:t>
      </w:r>
    </w:p>
    <w:p w14:paraId="65D5536F" w14:textId="75AF6B58" w:rsidR="00CB7180" w:rsidRPr="00706323" w:rsidRDefault="00CB7180" w:rsidP="00CB7180">
      <w:pPr>
        <w:spacing w:after="0" w:line="240" w:lineRule="auto"/>
        <w:rPr>
          <w:rFonts w:ascii="Arial" w:hAnsi="Arial" w:cs="Arial"/>
          <w:color w:val="FF0000"/>
          <w:sz w:val="24"/>
          <w:szCs w:val="24"/>
        </w:rPr>
      </w:pPr>
    </w:p>
    <w:p w14:paraId="43EEA782" w14:textId="77777777" w:rsidR="000E5A57" w:rsidRPr="00706323" w:rsidRDefault="000E5A57" w:rsidP="001A79B1">
      <w:pPr>
        <w:spacing w:after="0" w:line="240" w:lineRule="auto"/>
        <w:rPr>
          <w:rFonts w:ascii="Arial" w:hAnsi="Arial" w:cs="Arial"/>
          <w:b/>
          <w:sz w:val="24"/>
          <w:szCs w:val="24"/>
        </w:rPr>
      </w:pPr>
      <w:r w:rsidRPr="00706323">
        <w:rPr>
          <w:rFonts w:ascii="Arial" w:hAnsi="Arial" w:cs="Arial"/>
          <w:b/>
          <w:sz w:val="24"/>
          <w:szCs w:val="24"/>
        </w:rPr>
        <w:t>Minutes</w:t>
      </w:r>
      <w:r w:rsidRPr="00706323">
        <w:rPr>
          <w:rFonts w:ascii="Arial" w:hAnsi="Arial" w:cs="Arial"/>
          <w:b/>
          <w:sz w:val="24"/>
          <w:szCs w:val="24"/>
        </w:rPr>
        <w:tab/>
      </w:r>
    </w:p>
    <w:p w14:paraId="64F2A882" w14:textId="56D3675A" w:rsidR="00685E35" w:rsidRPr="00706323" w:rsidRDefault="00706323" w:rsidP="001A79B1">
      <w:pPr>
        <w:spacing w:after="0" w:line="240" w:lineRule="auto"/>
        <w:rPr>
          <w:rFonts w:ascii="Arial" w:hAnsi="Arial" w:cs="Arial"/>
          <w:sz w:val="24"/>
          <w:szCs w:val="24"/>
        </w:rPr>
      </w:pPr>
      <w:r w:rsidRPr="00706323">
        <w:rPr>
          <w:rFonts w:ascii="Arial" w:hAnsi="Arial" w:cs="Arial"/>
          <w:sz w:val="24"/>
          <w:szCs w:val="24"/>
        </w:rPr>
        <w:t>Lisa Porter</w:t>
      </w:r>
      <w:r w:rsidR="00CB7180" w:rsidRPr="00706323">
        <w:rPr>
          <w:rFonts w:ascii="Arial" w:hAnsi="Arial" w:cs="Arial"/>
          <w:sz w:val="24"/>
          <w:szCs w:val="24"/>
        </w:rPr>
        <w:tab/>
      </w:r>
      <w:r w:rsidR="00CB7180" w:rsidRPr="00706323">
        <w:rPr>
          <w:rFonts w:ascii="Arial" w:hAnsi="Arial" w:cs="Arial"/>
          <w:sz w:val="24"/>
          <w:szCs w:val="24"/>
        </w:rPr>
        <w:tab/>
      </w:r>
      <w:r w:rsidR="00D4133C" w:rsidRPr="00706323">
        <w:rPr>
          <w:rFonts w:ascii="Arial" w:hAnsi="Arial" w:cs="Arial"/>
          <w:sz w:val="24"/>
          <w:szCs w:val="24"/>
        </w:rPr>
        <w:tab/>
      </w:r>
      <w:r w:rsidRPr="00706323">
        <w:rPr>
          <w:rFonts w:ascii="Arial" w:hAnsi="Arial" w:cs="Arial"/>
          <w:sz w:val="24"/>
          <w:szCs w:val="24"/>
        </w:rPr>
        <w:tab/>
      </w:r>
      <w:r w:rsidR="00CB7180" w:rsidRPr="00706323">
        <w:rPr>
          <w:rFonts w:ascii="Arial" w:hAnsi="Arial" w:cs="Arial"/>
          <w:sz w:val="24"/>
          <w:szCs w:val="24"/>
        </w:rPr>
        <w:t>Corporate Administrator</w:t>
      </w:r>
    </w:p>
    <w:p w14:paraId="3E5A7656" w14:textId="391AF515" w:rsidR="00037E83" w:rsidRPr="00706323" w:rsidRDefault="00037E83" w:rsidP="001A79B1">
      <w:pPr>
        <w:spacing w:after="0" w:line="240" w:lineRule="auto"/>
        <w:rPr>
          <w:rFonts w:ascii="Arial" w:hAnsi="Arial" w:cs="Arial"/>
          <w:color w:val="FF0000"/>
          <w:sz w:val="24"/>
          <w:szCs w:val="24"/>
        </w:rPr>
      </w:pPr>
    </w:p>
    <w:p w14:paraId="5A38F839" w14:textId="77777777" w:rsidR="00B24422" w:rsidRPr="00706323" w:rsidRDefault="00B24422" w:rsidP="001A79B1">
      <w:pPr>
        <w:spacing w:after="0" w:line="240" w:lineRule="auto"/>
        <w:rPr>
          <w:rFonts w:ascii="Arial" w:hAnsi="Arial" w:cs="Arial"/>
          <w:color w:val="FF0000"/>
          <w:sz w:val="24"/>
          <w:szCs w:val="24"/>
        </w:rPr>
      </w:pPr>
    </w:p>
    <w:p w14:paraId="4C37672E" w14:textId="77777777" w:rsidR="00113F62" w:rsidRPr="00706323" w:rsidRDefault="00113F62" w:rsidP="001A79B1">
      <w:pPr>
        <w:spacing w:after="0" w:line="240" w:lineRule="auto"/>
        <w:rPr>
          <w:rFonts w:ascii="Arial" w:hAnsi="Arial" w:cs="Arial"/>
          <w:b/>
          <w:sz w:val="24"/>
          <w:szCs w:val="24"/>
        </w:rPr>
      </w:pPr>
      <w:r w:rsidRPr="00706323">
        <w:rPr>
          <w:rFonts w:ascii="Arial" w:hAnsi="Arial" w:cs="Arial"/>
          <w:b/>
          <w:sz w:val="24"/>
          <w:szCs w:val="24"/>
        </w:rPr>
        <w:t>1</w:t>
      </w:r>
      <w:r w:rsidRPr="00706323">
        <w:rPr>
          <w:rFonts w:ascii="Arial" w:hAnsi="Arial" w:cs="Arial"/>
          <w:b/>
          <w:sz w:val="24"/>
          <w:szCs w:val="24"/>
        </w:rPr>
        <w:tab/>
        <w:t xml:space="preserve">Opening Remarks </w:t>
      </w:r>
    </w:p>
    <w:p w14:paraId="047E3565" w14:textId="77777777" w:rsidR="00113F62" w:rsidRPr="00706323" w:rsidRDefault="00113F62" w:rsidP="001A79B1">
      <w:pPr>
        <w:spacing w:after="0" w:line="240" w:lineRule="auto"/>
        <w:rPr>
          <w:rFonts w:ascii="Arial" w:hAnsi="Arial" w:cs="Arial"/>
          <w:b/>
          <w:sz w:val="24"/>
          <w:szCs w:val="24"/>
        </w:rPr>
      </w:pPr>
    </w:p>
    <w:p w14:paraId="78D30375" w14:textId="77777777" w:rsidR="00113F62" w:rsidRPr="00706323" w:rsidRDefault="00113F62" w:rsidP="001A79B1">
      <w:pPr>
        <w:pStyle w:val="ListParagraph"/>
        <w:numPr>
          <w:ilvl w:val="1"/>
          <w:numId w:val="1"/>
        </w:numPr>
        <w:spacing w:after="0" w:line="240" w:lineRule="auto"/>
        <w:contextualSpacing w:val="0"/>
        <w:rPr>
          <w:b/>
        </w:rPr>
      </w:pPr>
      <w:r w:rsidRPr="00706323">
        <w:rPr>
          <w:b/>
        </w:rPr>
        <w:t>Chair</w:t>
      </w:r>
      <w:r w:rsidR="00F72D7C" w:rsidRPr="00706323">
        <w:rPr>
          <w:b/>
        </w:rPr>
        <w:t>’</w:t>
      </w:r>
      <w:r w:rsidR="00FD3A26" w:rsidRPr="00706323">
        <w:rPr>
          <w:b/>
        </w:rPr>
        <w:t>s I</w:t>
      </w:r>
      <w:r w:rsidRPr="00706323">
        <w:rPr>
          <w:b/>
        </w:rPr>
        <w:t xml:space="preserve">ntroductory </w:t>
      </w:r>
      <w:r w:rsidR="006C0EB4" w:rsidRPr="00706323">
        <w:rPr>
          <w:b/>
        </w:rPr>
        <w:t>R</w:t>
      </w:r>
      <w:r w:rsidRPr="00706323">
        <w:rPr>
          <w:b/>
        </w:rPr>
        <w:t xml:space="preserve">emarks </w:t>
      </w:r>
      <w:r w:rsidR="002064C6" w:rsidRPr="00706323">
        <w:rPr>
          <w:b/>
        </w:rPr>
        <w:t>and Wellbeing Pause</w:t>
      </w:r>
    </w:p>
    <w:p w14:paraId="5238A04E" w14:textId="77777777" w:rsidR="00341743" w:rsidRPr="00706323" w:rsidRDefault="00341743" w:rsidP="00341743">
      <w:pPr>
        <w:pStyle w:val="ListParagraph"/>
        <w:spacing w:after="0" w:line="240" w:lineRule="auto"/>
        <w:contextualSpacing w:val="0"/>
        <w:rPr>
          <w:b/>
          <w:color w:val="FF0000"/>
        </w:rPr>
      </w:pPr>
    </w:p>
    <w:p w14:paraId="04E38D6E" w14:textId="66F238BA" w:rsidR="00C821D2" w:rsidRPr="00706323" w:rsidRDefault="00715E75" w:rsidP="00C821D2">
      <w:pPr>
        <w:shd w:val="clear" w:color="auto" w:fill="FFFFFF" w:themeFill="background1"/>
        <w:spacing w:after="0" w:line="240" w:lineRule="auto"/>
        <w:ind w:left="709"/>
        <w:rPr>
          <w:rFonts w:ascii="Arial" w:hAnsi="Arial" w:cs="Arial"/>
          <w:sz w:val="24"/>
          <w:szCs w:val="24"/>
        </w:rPr>
      </w:pPr>
      <w:r w:rsidRPr="00706323">
        <w:rPr>
          <w:rFonts w:ascii="Arial" w:hAnsi="Arial" w:cs="Arial"/>
          <w:sz w:val="24"/>
          <w:szCs w:val="24"/>
        </w:rPr>
        <w:t xml:space="preserve">Morag Brown welcomed </w:t>
      </w:r>
      <w:r w:rsidR="00C17B54">
        <w:rPr>
          <w:rFonts w:ascii="Arial" w:hAnsi="Arial" w:cs="Arial"/>
          <w:sz w:val="24"/>
          <w:szCs w:val="24"/>
        </w:rPr>
        <w:t>everyone to the meeting</w:t>
      </w:r>
      <w:r w:rsidR="00C17B54" w:rsidRPr="00706323">
        <w:rPr>
          <w:rFonts w:ascii="Arial" w:hAnsi="Arial" w:cs="Arial"/>
          <w:sz w:val="24"/>
          <w:szCs w:val="24"/>
        </w:rPr>
        <w:t xml:space="preserve"> </w:t>
      </w:r>
      <w:r w:rsidRPr="00706323">
        <w:rPr>
          <w:rFonts w:ascii="Arial" w:hAnsi="Arial" w:cs="Arial"/>
          <w:sz w:val="24"/>
          <w:szCs w:val="24"/>
        </w:rPr>
        <w:t xml:space="preserve">and took the opportunity for a wellbeing pause. </w:t>
      </w:r>
    </w:p>
    <w:p w14:paraId="3B3EDCE4" w14:textId="77777777" w:rsidR="00C821D2" w:rsidRPr="00706323" w:rsidRDefault="00C821D2" w:rsidP="00C821D2">
      <w:pPr>
        <w:shd w:val="clear" w:color="auto" w:fill="FFFFFF" w:themeFill="background1"/>
        <w:spacing w:after="0" w:line="240" w:lineRule="auto"/>
        <w:ind w:left="709"/>
        <w:rPr>
          <w:rFonts w:ascii="Arial" w:hAnsi="Arial" w:cs="Arial"/>
          <w:sz w:val="24"/>
          <w:szCs w:val="24"/>
        </w:rPr>
      </w:pPr>
    </w:p>
    <w:p w14:paraId="5CC2715F" w14:textId="5838AD93" w:rsidR="00C821D2" w:rsidRPr="00706323" w:rsidRDefault="0014647F" w:rsidP="00C821D2">
      <w:pPr>
        <w:shd w:val="clear" w:color="auto" w:fill="FFFFFF" w:themeFill="background1"/>
        <w:spacing w:after="0" w:line="240" w:lineRule="auto"/>
        <w:ind w:left="709"/>
        <w:rPr>
          <w:rFonts w:ascii="Arial" w:hAnsi="Arial" w:cs="Arial"/>
          <w:sz w:val="24"/>
          <w:szCs w:val="24"/>
          <w:lang w:val="en-US"/>
        </w:rPr>
      </w:pPr>
      <w:r>
        <w:rPr>
          <w:rFonts w:ascii="Arial" w:hAnsi="Arial" w:cs="Arial"/>
          <w:sz w:val="24"/>
          <w:szCs w:val="24"/>
          <w:lang w:val="en-US"/>
        </w:rPr>
        <w:t xml:space="preserve">Morag Brown reminded the </w:t>
      </w:r>
      <w:r w:rsidR="00C17B54">
        <w:rPr>
          <w:rFonts w:ascii="Arial" w:hAnsi="Arial" w:cs="Arial"/>
          <w:sz w:val="24"/>
          <w:szCs w:val="24"/>
          <w:lang w:val="en-US"/>
        </w:rPr>
        <w:t xml:space="preserve">Committee </w:t>
      </w:r>
      <w:r>
        <w:rPr>
          <w:rFonts w:ascii="Arial" w:hAnsi="Arial" w:cs="Arial"/>
          <w:sz w:val="24"/>
          <w:szCs w:val="24"/>
          <w:lang w:val="en-US"/>
        </w:rPr>
        <w:t xml:space="preserve">that </w:t>
      </w:r>
      <w:r w:rsidR="00730A71">
        <w:rPr>
          <w:rFonts w:ascii="Arial" w:hAnsi="Arial" w:cs="Arial"/>
          <w:sz w:val="24"/>
          <w:szCs w:val="24"/>
          <w:lang w:val="en-US"/>
        </w:rPr>
        <w:t xml:space="preserve">Sunday </w:t>
      </w:r>
      <w:r>
        <w:rPr>
          <w:rFonts w:ascii="Arial" w:hAnsi="Arial" w:cs="Arial"/>
          <w:sz w:val="24"/>
          <w:szCs w:val="24"/>
          <w:lang w:val="en-US"/>
        </w:rPr>
        <w:t xml:space="preserve">12 May is </w:t>
      </w:r>
      <w:r w:rsidR="00730A71">
        <w:rPr>
          <w:rFonts w:ascii="Arial" w:hAnsi="Arial" w:cs="Arial"/>
          <w:sz w:val="24"/>
          <w:szCs w:val="24"/>
          <w:lang w:val="en-US"/>
        </w:rPr>
        <w:t>National Nurs</w:t>
      </w:r>
      <w:r w:rsidR="00C17B54">
        <w:rPr>
          <w:rFonts w:ascii="Arial" w:hAnsi="Arial" w:cs="Arial"/>
          <w:sz w:val="24"/>
          <w:szCs w:val="24"/>
          <w:lang w:val="en-US"/>
        </w:rPr>
        <w:t>e’s</w:t>
      </w:r>
      <w:r w:rsidR="00730A71">
        <w:rPr>
          <w:rFonts w:ascii="Arial" w:hAnsi="Arial" w:cs="Arial"/>
          <w:sz w:val="24"/>
          <w:szCs w:val="24"/>
          <w:lang w:val="en-US"/>
        </w:rPr>
        <w:t xml:space="preserve"> Day</w:t>
      </w:r>
      <w:r w:rsidR="00C17B54">
        <w:rPr>
          <w:rFonts w:ascii="Arial" w:hAnsi="Arial" w:cs="Arial"/>
          <w:sz w:val="24"/>
          <w:szCs w:val="24"/>
          <w:lang w:val="en-US"/>
        </w:rPr>
        <w:t xml:space="preserve"> where we </w:t>
      </w:r>
      <w:proofErr w:type="spellStart"/>
      <w:r w:rsidR="00C17B54">
        <w:rPr>
          <w:rFonts w:ascii="Arial" w:hAnsi="Arial" w:cs="Arial"/>
          <w:sz w:val="24"/>
          <w:szCs w:val="24"/>
          <w:lang w:val="en-US"/>
        </w:rPr>
        <w:t>recognise</w:t>
      </w:r>
      <w:proofErr w:type="spellEnd"/>
      <w:r w:rsidR="00C17B54">
        <w:rPr>
          <w:rFonts w:ascii="Arial" w:hAnsi="Arial" w:cs="Arial"/>
          <w:sz w:val="24"/>
          <w:szCs w:val="24"/>
          <w:lang w:val="en-US"/>
        </w:rPr>
        <w:t xml:space="preserve"> and say thank you to NHS Golden Jubilee (NHS GJ) hard working nurse workforce and thanked them for all that they do</w:t>
      </w:r>
      <w:r>
        <w:rPr>
          <w:rFonts w:ascii="Arial" w:hAnsi="Arial" w:cs="Arial"/>
          <w:sz w:val="24"/>
          <w:szCs w:val="24"/>
          <w:lang w:val="en-US"/>
        </w:rPr>
        <w:t xml:space="preserve">.  Anne Marie </w:t>
      </w:r>
      <w:r w:rsidRPr="00730A71">
        <w:rPr>
          <w:rFonts w:ascii="Arial" w:hAnsi="Arial" w:cs="Arial"/>
          <w:sz w:val="24"/>
          <w:szCs w:val="24"/>
        </w:rPr>
        <w:t>Cavanagh</w:t>
      </w:r>
      <w:r>
        <w:rPr>
          <w:rFonts w:ascii="Arial" w:hAnsi="Arial" w:cs="Arial"/>
          <w:sz w:val="24"/>
          <w:szCs w:val="24"/>
          <w:lang w:val="en-US"/>
        </w:rPr>
        <w:t xml:space="preserve"> advised that there would be items on Social Media regarding the day.</w:t>
      </w:r>
      <w:r w:rsidR="00C821D2" w:rsidRPr="00706323">
        <w:rPr>
          <w:rFonts w:ascii="Arial" w:hAnsi="Arial" w:cs="Arial"/>
          <w:sz w:val="24"/>
          <w:szCs w:val="24"/>
          <w:lang w:val="en-US"/>
        </w:rPr>
        <w:t xml:space="preserve"> </w:t>
      </w:r>
    </w:p>
    <w:p w14:paraId="19D99935" w14:textId="0318780E" w:rsidR="00715E75" w:rsidRPr="00706323" w:rsidRDefault="00715E75" w:rsidP="00715E75">
      <w:pPr>
        <w:spacing w:after="0" w:line="240" w:lineRule="auto"/>
        <w:ind w:left="720"/>
        <w:rPr>
          <w:b/>
        </w:rPr>
      </w:pPr>
    </w:p>
    <w:p w14:paraId="54E5ADA6" w14:textId="77777777" w:rsidR="00EE69B7" w:rsidRPr="00706323" w:rsidRDefault="002064C6" w:rsidP="002064C6">
      <w:pPr>
        <w:pStyle w:val="ListParagraph"/>
        <w:numPr>
          <w:ilvl w:val="1"/>
          <w:numId w:val="1"/>
        </w:numPr>
        <w:tabs>
          <w:tab w:val="left" w:pos="1160"/>
        </w:tabs>
        <w:spacing w:after="0" w:line="240" w:lineRule="auto"/>
        <w:rPr>
          <w:b/>
        </w:rPr>
      </w:pPr>
      <w:r w:rsidRPr="00706323">
        <w:rPr>
          <w:b/>
        </w:rPr>
        <w:t>Apologies</w:t>
      </w:r>
    </w:p>
    <w:p w14:paraId="0A438FA0" w14:textId="77777777" w:rsidR="00D93680" w:rsidRPr="00706323" w:rsidRDefault="00D93680" w:rsidP="002064C6">
      <w:pPr>
        <w:pStyle w:val="ListParagraph"/>
      </w:pPr>
    </w:p>
    <w:p w14:paraId="5CE9AA31" w14:textId="77777777" w:rsidR="002064C6" w:rsidRPr="00706323" w:rsidRDefault="00D93680" w:rsidP="0041506E">
      <w:pPr>
        <w:pStyle w:val="ListParagraph"/>
      </w:pPr>
      <w:r w:rsidRPr="00706323">
        <w:t>Apologies were noted as above.</w:t>
      </w:r>
      <w:r w:rsidR="00B73E05" w:rsidRPr="00706323">
        <w:t xml:space="preserve"> </w:t>
      </w:r>
    </w:p>
    <w:p w14:paraId="0B32F511" w14:textId="77777777" w:rsidR="0041506E" w:rsidRPr="00706323" w:rsidRDefault="0041506E" w:rsidP="0041506E">
      <w:pPr>
        <w:pStyle w:val="ListParagraph"/>
        <w:rPr>
          <w:color w:val="FF0000"/>
        </w:rPr>
      </w:pPr>
    </w:p>
    <w:p w14:paraId="3CF049CB" w14:textId="77777777" w:rsidR="002064C6" w:rsidRPr="00706323" w:rsidRDefault="002064C6" w:rsidP="00B73E05">
      <w:pPr>
        <w:pStyle w:val="ListParagraph"/>
        <w:numPr>
          <w:ilvl w:val="1"/>
          <w:numId w:val="1"/>
        </w:numPr>
        <w:tabs>
          <w:tab w:val="left" w:pos="1160"/>
        </w:tabs>
        <w:spacing w:after="0" w:line="240" w:lineRule="auto"/>
        <w:rPr>
          <w:b/>
        </w:rPr>
      </w:pPr>
      <w:r w:rsidRPr="00706323">
        <w:rPr>
          <w:b/>
        </w:rPr>
        <w:t>Declaration of Interest</w:t>
      </w:r>
    </w:p>
    <w:p w14:paraId="694BC88F" w14:textId="77777777" w:rsidR="00D93680" w:rsidRPr="00706323" w:rsidRDefault="00D93680" w:rsidP="00D93680">
      <w:pPr>
        <w:pStyle w:val="ListParagraph"/>
        <w:tabs>
          <w:tab w:val="left" w:pos="1160"/>
        </w:tabs>
        <w:spacing w:after="0" w:line="240" w:lineRule="auto"/>
        <w:rPr>
          <w:b/>
        </w:rPr>
      </w:pPr>
    </w:p>
    <w:p w14:paraId="1B5A11A9" w14:textId="63DBC426" w:rsidR="00B73E05" w:rsidRPr="00706323" w:rsidRDefault="00345378" w:rsidP="00715E75">
      <w:pPr>
        <w:tabs>
          <w:tab w:val="left" w:pos="1160"/>
        </w:tabs>
        <w:spacing w:after="0" w:line="240" w:lineRule="auto"/>
        <w:ind w:left="720"/>
        <w:rPr>
          <w:rFonts w:ascii="Arial" w:hAnsi="Arial" w:cs="Arial"/>
          <w:b/>
          <w:sz w:val="24"/>
          <w:szCs w:val="24"/>
        </w:rPr>
      </w:pPr>
      <w:r w:rsidRPr="00706323">
        <w:rPr>
          <w:rFonts w:ascii="Arial" w:hAnsi="Arial" w:cs="Arial"/>
          <w:sz w:val="24"/>
          <w:szCs w:val="24"/>
        </w:rPr>
        <w:t>There were no declarations of interest noted.</w:t>
      </w:r>
    </w:p>
    <w:p w14:paraId="64A111E9" w14:textId="34EFFF1A" w:rsidR="00037E83" w:rsidRPr="00706323" w:rsidRDefault="00037E83" w:rsidP="00EB0F56">
      <w:pPr>
        <w:tabs>
          <w:tab w:val="left" w:pos="1160"/>
        </w:tabs>
        <w:spacing w:after="0" w:line="240" w:lineRule="auto"/>
        <w:rPr>
          <w:color w:val="FF0000"/>
          <w:highlight w:val="yellow"/>
        </w:rPr>
      </w:pPr>
    </w:p>
    <w:p w14:paraId="4382EB0E" w14:textId="6E1F96B3" w:rsidR="002064C6" w:rsidRPr="00706323" w:rsidRDefault="00D93680" w:rsidP="002064C6">
      <w:pPr>
        <w:pStyle w:val="ListParagraph"/>
        <w:numPr>
          <w:ilvl w:val="0"/>
          <w:numId w:val="1"/>
        </w:numPr>
        <w:spacing w:after="0" w:line="240" w:lineRule="auto"/>
        <w:rPr>
          <w:b/>
        </w:rPr>
      </w:pPr>
      <w:r w:rsidRPr="00706323">
        <w:rPr>
          <w:b/>
        </w:rPr>
        <w:t xml:space="preserve">Updates from Meeting </w:t>
      </w:r>
      <w:r w:rsidR="00E433EB" w:rsidRPr="00706323">
        <w:rPr>
          <w:b/>
        </w:rPr>
        <w:t xml:space="preserve">on </w:t>
      </w:r>
      <w:r w:rsidR="00706323" w:rsidRPr="00706323">
        <w:rPr>
          <w:b/>
        </w:rPr>
        <w:t>7 March 2024</w:t>
      </w:r>
    </w:p>
    <w:p w14:paraId="10805633" w14:textId="77777777" w:rsidR="002064C6" w:rsidRPr="00706323" w:rsidRDefault="002064C6" w:rsidP="002064C6">
      <w:pPr>
        <w:spacing w:after="0" w:line="240" w:lineRule="auto"/>
        <w:rPr>
          <w:b/>
          <w:color w:val="FF0000"/>
        </w:rPr>
      </w:pPr>
    </w:p>
    <w:p w14:paraId="26779B66" w14:textId="77777777" w:rsidR="00D93680" w:rsidRPr="00706323" w:rsidRDefault="00D93680" w:rsidP="002064C6">
      <w:pPr>
        <w:spacing w:after="0" w:line="240" w:lineRule="auto"/>
        <w:rPr>
          <w:rFonts w:ascii="Arial" w:hAnsi="Arial" w:cs="Arial"/>
          <w:b/>
          <w:sz w:val="24"/>
          <w:szCs w:val="24"/>
        </w:rPr>
      </w:pPr>
      <w:r w:rsidRPr="00706323">
        <w:rPr>
          <w:rFonts w:ascii="Arial" w:hAnsi="Arial" w:cs="Arial"/>
          <w:b/>
          <w:sz w:val="24"/>
          <w:szCs w:val="24"/>
        </w:rPr>
        <w:t>2.1</w:t>
      </w:r>
      <w:r w:rsidRPr="00706323">
        <w:rPr>
          <w:rFonts w:ascii="Arial" w:hAnsi="Arial" w:cs="Arial"/>
          <w:b/>
          <w:sz w:val="24"/>
          <w:szCs w:val="24"/>
        </w:rPr>
        <w:tab/>
        <w:t>Unapproved Minutes</w:t>
      </w:r>
    </w:p>
    <w:p w14:paraId="55916CB9" w14:textId="77777777" w:rsidR="002064C6" w:rsidRPr="00706323" w:rsidRDefault="002064C6" w:rsidP="00D93680">
      <w:pPr>
        <w:pStyle w:val="ListParagraph"/>
        <w:spacing w:after="0" w:line="240" w:lineRule="auto"/>
        <w:rPr>
          <w:b/>
        </w:rPr>
      </w:pPr>
    </w:p>
    <w:p w14:paraId="26154D6B" w14:textId="75C9DB59" w:rsidR="008842AF" w:rsidRPr="00706323" w:rsidRDefault="00221AE5" w:rsidP="0091137D">
      <w:pPr>
        <w:spacing w:after="0" w:line="240" w:lineRule="auto"/>
        <w:ind w:left="720"/>
        <w:rPr>
          <w:rFonts w:ascii="Arial" w:hAnsi="Arial" w:cs="Arial"/>
          <w:color w:val="FF0000"/>
          <w:sz w:val="24"/>
          <w:szCs w:val="24"/>
        </w:rPr>
      </w:pPr>
      <w:r w:rsidRPr="00706323">
        <w:rPr>
          <w:rFonts w:ascii="Arial" w:hAnsi="Arial" w:cs="Arial"/>
          <w:sz w:val="24"/>
          <w:szCs w:val="24"/>
        </w:rPr>
        <w:t>The minutes were approved as an accurate record of the meeting</w:t>
      </w:r>
      <w:r w:rsidR="00056F25" w:rsidRPr="00706323">
        <w:rPr>
          <w:rFonts w:ascii="Arial" w:hAnsi="Arial" w:cs="Arial"/>
          <w:sz w:val="24"/>
          <w:szCs w:val="24"/>
        </w:rPr>
        <w:t xml:space="preserve"> </w:t>
      </w:r>
      <w:r w:rsidR="00685E35" w:rsidRPr="00706323">
        <w:rPr>
          <w:rFonts w:ascii="Arial" w:hAnsi="Arial" w:cs="Arial"/>
          <w:sz w:val="24"/>
          <w:szCs w:val="24"/>
        </w:rPr>
        <w:t xml:space="preserve">held </w:t>
      </w:r>
      <w:r w:rsidR="00056F25" w:rsidRPr="00706323">
        <w:rPr>
          <w:rFonts w:ascii="Arial" w:hAnsi="Arial" w:cs="Arial"/>
          <w:sz w:val="24"/>
          <w:szCs w:val="24"/>
        </w:rPr>
        <w:t xml:space="preserve">on </w:t>
      </w:r>
      <w:r w:rsidR="00706323" w:rsidRPr="00706323">
        <w:rPr>
          <w:rFonts w:ascii="Arial" w:hAnsi="Arial" w:cs="Arial"/>
          <w:sz w:val="24"/>
          <w:szCs w:val="24"/>
        </w:rPr>
        <w:t>7 March 2024</w:t>
      </w:r>
      <w:r w:rsidR="0091137D">
        <w:rPr>
          <w:rFonts w:ascii="Arial" w:hAnsi="Arial" w:cs="Arial"/>
          <w:color w:val="FF0000"/>
          <w:sz w:val="24"/>
          <w:szCs w:val="24"/>
        </w:rPr>
        <w:t>.</w:t>
      </w:r>
    </w:p>
    <w:p w14:paraId="60B2728A" w14:textId="77777777" w:rsidR="00CF1B3C" w:rsidRPr="00706323" w:rsidRDefault="00CF1B3C" w:rsidP="00221AE5">
      <w:pPr>
        <w:spacing w:after="0" w:line="240" w:lineRule="auto"/>
        <w:rPr>
          <w:b/>
          <w:color w:val="FF0000"/>
        </w:rPr>
      </w:pPr>
    </w:p>
    <w:p w14:paraId="5B2CBF15" w14:textId="77777777" w:rsidR="002064C6" w:rsidRPr="001673F5" w:rsidRDefault="00774102" w:rsidP="00774102">
      <w:pPr>
        <w:spacing w:after="0" w:line="240" w:lineRule="auto"/>
        <w:rPr>
          <w:rFonts w:ascii="Arial" w:hAnsi="Arial" w:cs="Arial"/>
          <w:b/>
          <w:sz w:val="24"/>
          <w:szCs w:val="24"/>
        </w:rPr>
      </w:pPr>
      <w:r w:rsidRPr="001673F5">
        <w:rPr>
          <w:rFonts w:ascii="Arial" w:hAnsi="Arial" w:cs="Arial"/>
          <w:b/>
          <w:sz w:val="24"/>
          <w:szCs w:val="24"/>
        </w:rPr>
        <w:t>2.2</w:t>
      </w:r>
      <w:r w:rsidRPr="001673F5">
        <w:rPr>
          <w:rFonts w:ascii="Arial" w:hAnsi="Arial" w:cs="Arial"/>
          <w:b/>
          <w:sz w:val="24"/>
          <w:szCs w:val="24"/>
        </w:rPr>
        <w:tab/>
      </w:r>
      <w:r w:rsidR="002064C6" w:rsidRPr="001673F5">
        <w:rPr>
          <w:rFonts w:ascii="Arial" w:hAnsi="Arial" w:cs="Arial"/>
          <w:b/>
          <w:sz w:val="24"/>
          <w:szCs w:val="24"/>
        </w:rPr>
        <w:t>Action Log</w:t>
      </w:r>
    </w:p>
    <w:p w14:paraId="5EAB6131" w14:textId="73F2C44E" w:rsidR="00221AE5" w:rsidRPr="001673F5" w:rsidRDefault="00C17B54" w:rsidP="00221AE5">
      <w:pPr>
        <w:pStyle w:val="ListParagraph"/>
        <w:spacing w:after="0" w:line="240" w:lineRule="auto"/>
      </w:pPr>
      <w:r w:rsidRPr="001673F5">
        <w:t xml:space="preserve">The action log was reviewed noting three actions were closed, the Medication Reconciliation update will be provided to the next meeting and it was proposed that the final action around NSD also be closed.  </w:t>
      </w:r>
    </w:p>
    <w:p w14:paraId="2AEF51A8" w14:textId="79673720" w:rsidR="004D48DB" w:rsidRDefault="004D48DB" w:rsidP="004206A2">
      <w:pPr>
        <w:spacing w:after="0" w:line="240" w:lineRule="auto"/>
        <w:ind w:left="720"/>
        <w:rPr>
          <w:rFonts w:ascii="Arial" w:hAnsi="Arial" w:cs="Arial"/>
          <w:color w:val="FF0000"/>
          <w:sz w:val="24"/>
          <w:szCs w:val="24"/>
        </w:rPr>
      </w:pPr>
    </w:p>
    <w:p w14:paraId="391487B2" w14:textId="380C5A64" w:rsidR="0091137D" w:rsidRDefault="0091137D" w:rsidP="004206A2">
      <w:pPr>
        <w:spacing w:after="0" w:line="240" w:lineRule="auto"/>
        <w:ind w:left="720"/>
        <w:rPr>
          <w:rFonts w:ascii="Arial" w:hAnsi="Arial" w:cs="Arial"/>
          <w:color w:val="FF0000"/>
          <w:sz w:val="24"/>
          <w:szCs w:val="24"/>
        </w:rPr>
      </w:pPr>
    </w:p>
    <w:p w14:paraId="42DAB235" w14:textId="1D290676" w:rsidR="00113F62" w:rsidRPr="00706323" w:rsidRDefault="00774102" w:rsidP="0099619A">
      <w:pPr>
        <w:pStyle w:val="ListParagraph"/>
        <w:numPr>
          <w:ilvl w:val="1"/>
          <w:numId w:val="4"/>
        </w:numPr>
        <w:spacing w:after="0" w:line="240" w:lineRule="auto"/>
        <w:rPr>
          <w:b/>
        </w:rPr>
      </w:pPr>
      <w:r w:rsidRPr="00706323">
        <w:rPr>
          <w:b/>
          <w:color w:val="FF0000"/>
        </w:rPr>
        <w:t xml:space="preserve"> </w:t>
      </w:r>
      <w:r w:rsidRPr="00706323">
        <w:rPr>
          <w:b/>
          <w:color w:val="FF0000"/>
        </w:rPr>
        <w:tab/>
      </w:r>
      <w:r w:rsidR="002064C6" w:rsidRPr="00706323">
        <w:rPr>
          <w:b/>
        </w:rPr>
        <w:t>Matters Arising</w:t>
      </w:r>
      <w:r w:rsidR="002064C6" w:rsidRPr="00706323">
        <w:rPr>
          <w:b/>
        </w:rPr>
        <w:tab/>
      </w:r>
    </w:p>
    <w:p w14:paraId="49E99211" w14:textId="06B5061B" w:rsidR="001F5716" w:rsidRPr="00706323" w:rsidRDefault="001F5716" w:rsidP="001F5716">
      <w:pPr>
        <w:pStyle w:val="ListParagraph"/>
        <w:spacing w:after="0" w:line="240" w:lineRule="auto"/>
        <w:ind w:left="360"/>
        <w:rPr>
          <w:b/>
        </w:rPr>
      </w:pPr>
    </w:p>
    <w:p w14:paraId="0DA7B075" w14:textId="45269330" w:rsidR="009F3708" w:rsidRPr="0091137D" w:rsidRDefault="001F5716" w:rsidP="002C5A4B">
      <w:pPr>
        <w:pStyle w:val="ListParagraph"/>
        <w:spacing w:after="0" w:line="240" w:lineRule="auto"/>
      </w:pPr>
      <w:r w:rsidRPr="0091137D">
        <w:t>There were no matters arising.</w:t>
      </w:r>
    </w:p>
    <w:p w14:paraId="6CB15C40" w14:textId="1C73455E" w:rsidR="00B81DA4" w:rsidRDefault="00555A8E" w:rsidP="001A79B1">
      <w:pPr>
        <w:spacing w:after="0" w:line="240" w:lineRule="auto"/>
        <w:rPr>
          <w:rFonts w:ascii="Arial" w:hAnsi="Arial" w:cs="Arial"/>
          <w:color w:val="FF0000"/>
          <w:sz w:val="24"/>
          <w:szCs w:val="24"/>
        </w:rPr>
      </w:pPr>
      <w:r w:rsidRPr="00706323">
        <w:rPr>
          <w:rFonts w:ascii="Arial" w:hAnsi="Arial" w:cs="Arial"/>
          <w:color w:val="FF0000"/>
          <w:sz w:val="24"/>
          <w:szCs w:val="24"/>
        </w:rPr>
        <w:tab/>
      </w:r>
    </w:p>
    <w:p w14:paraId="0D38E69E" w14:textId="77777777" w:rsidR="00F30730" w:rsidRPr="00706323" w:rsidRDefault="00F30730" w:rsidP="001A79B1">
      <w:pPr>
        <w:spacing w:after="0" w:line="240" w:lineRule="auto"/>
        <w:rPr>
          <w:rFonts w:ascii="Arial" w:hAnsi="Arial" w:cs="Arial"/>
          <w:color w:val="FF0000"/>
          <w:sz w:val="24"/>
          <w:szCs w:val="24"/>
        </w:rPr>
      </w:pPr>
    </w:p>
    <w:p w14:paraId="6B2CFC2F" w14:textId="77777777" w:rsidR="00113F62" w:rsidRPr="00706323" w:rsidRDefault="002064C6" w:rsidP="001A79B1">
      <w:pPr>
        <w:spacing w:after="0" w:line="240" w:lineRule="auto"/>
        <w:rPr>
          <w:rFonts w:ascii="Arial" w:hAnsi="Arial" w:cs="Arial"/>
          <w:b/>
          <w:sz w:val="24"/>
          <w:szCs w:val="24"/>
        </w:rPr>
      </w:pPr>
      <w:r w:rsidRPr="00706323">
        <w:rPr>
          <w:rFonts w:ascii="Arial" w:hAnsi="Arial" w:cs="Arial"/>
          <w:b/>
          <w:sz w:val="24"/>
          <w:szCs w:val="24"/>
        </w:rPr>
        <w:t>3</w:t>
      </w:r>
      <w:r w:rsidR="009A37BD" w:rsidRPr="00706323">
        <w:rPr>
          <w:rFonts w:ascii="Arial" w:hAnsi="Arial" w:cs="Arial"/>
          <w:b/>
          <w:sz w:val="24"/>
          <w:szCs w:val="24"/>
        </w:rPr>
        <w:t xml:space="preserve"> </w:t>
      </w:r>
      <w:r w:rsidR="002B6617" w:rsidRPr="00706323">
        <w:rPr>
          <w:rFonts w:ascii="Arial" w:hAnsi="Arial" w:cs="Arial"/>
          <w:b/>
          <w:sz w:val="24"/>
          <w:szCs w:val="24"/>
        </w:rPr>
        <w:t xml:space="preserve"> </w:t>
      </w:r>
      <w:r w:rsidR="00113F62" w:rsidRPr="00706323">
        <w:rPr>
          <w:rFonts w:ascii="Arial" w:hAnsi="Arial" w:cs="Arial"/>
          <w:b/>
          <w:sz w:val="24"/>
          <w:szCs w:val="24"/>
        </w:rPr>
        <w:tab/>
      </w:r>
      <w:r w:rsidR="00741615" w:rsidRPr="00706323">
        <w:rPr>
          <w:rFonts w:ascii="Arial" w:hAnsi="Arial" w:cs="Arial"/>
          <w:b/>
          <w:sz w:val="24"/>
          <w:szCs w:val="24"/>
        </w:rPr>
        <w:t xml:space="preserve">Safe </w:t>
      </w:r>
    </w:p>
    <w:p w14:paraId="37D37782" w14:textId="77777777" w:rsidR="00113F62" w:rsidRPr="00706323" w:rsidRDefault="00113F62" w:rsidP="001A79B1">
      <w:pPr>
        <w:spacing w:after="0" w:line="240" w:lineRule="auto"/>
        <w:ind w:left="720" w:hanging="720"/>
        <w:rPr>
          <w:rFonts w:ascii="Arial" w:hAnsi="Arial" w:cs="Arial"/>
          <w:b/>
          <w:color w:val="FF0000"/>
          <w:sz w:val="24"/>
          <w:szCs w:val="24"/>
        </w:rPr>
      </w:pPr>
    </w:p>
    <w:p w14:paraId="469C8760" w14:textId="1167BA3F" w:rsidR="00B14C61" w:rsidRPr="00706323" w:rsidRDefault="002064C6" w:rsidP="00EA1730">
      <w:pPr>
        <w:spacing w:after="0" w:line="240" w:lineRule="auto"/>
        <w:ind w:left="720" w:hanging="720"/>
        <w:rPr>
          <w:rFonts w:ascii="Arial" w:hAnsi="Arial" w:cs="Arial"/>
          <w:sz w:val="24"/>
          <w:szCs w:val="24"/>
        </w:rPr>
      </w:pPr>
      <w:r w:rsidRPr="00706323">
        <w:rPr>
          <w:rFonts w:ascii="Arial" w:hAnsi="Arial" w:cs="Arial"/>
          <w:b/>
          <w:sz w:val="24"/>
          <w:szCs w:val="24"/>
        </w:rPr>
        <w:t>3</w:t>
      </w:r>
      <w:r w:rsidR="00113F62" w:rsidRPr="00706323">
        <w:rPr>
          <w:rFonts w:ascii="Arial" w:hAnsi="Arial" w:cs="Arial"/>
          <w:b/>
          <w:sz w:val="24"/>
          <w:szCs w:val="24"/>
        </w:rPr>
        <w:t>.1</w:t>
      </w:r>
      <w:r w:rsidR="00113F62" w:rsidRPr="00706323">
        <w:rPr>
          <w:rFonts w:ascii="Arial" w:hAnsi="Arial" w:cs="Arial"/>
          <w:b/>
          <w:sz w:val="24"/>
          <w:szCs w:val="24"/>
        </w:rPr>
        <w:tab/>
      </w:r>
      <w:r w:rsidRPr="00706323">
        <w:rPr>
          <w:rFonts w:ascii="Arial" w:hAnsi="Arial" w:cs="Arial"/>
          <w:b/>
          <w:sz w:val="24"/>
          <w:szCs w:val="24"/>
        </w:rPr>
        <w:t>Significant Adverse Event</w:t>
      </w:r>
      <w:r w:rsidR="00067DA0">
        <w:rPr>
          <w:rFonts w:ascii="Arial" w:hAnsi="Arial" w:cs="Arial"/>
          <w:b/>
          <w:sz w:val="24"/>
          <w:szCs w:val="24"/>
        </w:rPr>
        <w:t xml:space="preserve"> Review</w:t>
      </w:r>
      <w:r w:rsidRPr="00706323">
        <w:rPr>
          <w:rFonts w:ascii="Arial" w:hAnsi="Arial" w:cs="Arial"/>
          <w:b/>
          <w:sz w:val="24"/>
          <w:szCs w:val="24"/>
        </w:rPr>
        <w:t xml:space="preserve"> (SAE</w:t>
      </w:r>
      <w:r w:rsidR="00067DA0">
        <w:rPr>
          <w:rFonts w:ascii="Arial" w:hAnsi="Arial" w:cs="Arial"/>
          <w:b/>
          <w:sz w:val="24"/>
          <w:szCs w:val="24"/>
        </w:rPr>
        <w:t>R</w:t>
      </w:r>
      <w:r w:rsidRPr="00706323">
        <w:rPr>
          <w:rFonts w:ascii="Arial" w:hAnsi="Arial" w:cs="Arial"/>
          <w:b/>
          <w:sz w:val="24"/>
          <w:szCs w:val="24"/>
        </w:rPr>
        <w:t xml:space="preserve">s) Update </w:t>
      </w:r>
    </w:p>
    <w:p w14:paraId="7E023CD9" w14:textId="77777777" w:rsidR="00D45EB7" w:rsidRPr="00706323" w:rsidRDefault="00D45EB7" w:rsidP="001A79B1">
      <w:pPr>
        <w:spacing w:after="0" w:line="240" w:lineRule="auto"/>
        <w:contextualSpacing/>
        <w:rPr>
          <w:rFonts w:ascii="Arial" w:hAnsi="Arial" w:cs="Arial"/>
          <w:b/>
          <w:sz w:val="24"/>
          <w:szCs w:val="24"/>
        </w:rPr>
      </w:pPr>
    </w:p>
    <w:p w14:paraId="36E53BE8" w14:textId="5360AE32" w:rsidR="005F1C71" w:rsidRPr="00706323" w:rsidRDefault="00751774" w:rsidP="001A79B1">
      <w:pPr>
        <w:spacing w:after="0" w:line="240" w:lineRule="auto"/>
        <w:ind w:left="709"/>
        <w:contextualSpacing/>
        <w:rPr>
          <w:rFonts w:ascii="Arial" w:hAnsi="Arial" w:cs="Arial"/>
          <w:sz w:val="24"/>
          <w:szCs w:val="24"/>
        </w:rPr>
      </w:pPr>
      <w:r w:rsidRPr="00706323">
        <w:rPr>
          <w:rFonts w:ascii="Arial" w:hAnsi="Arial" w:cs="Arial"/>
          <w:sz w:val="24"/>
          <w:szCs w:val="24"/>
        </w:rPr>
        <w:t>Katie Bryant</w:t>
      </w:r>
      <w:r w:rsidR="005F5D5A" w:rsidRPr="00706323">
        <w:rPr>
          <w:rFonts w:ascii="Arial" w:hAnsi="Arial" w:cs="Arial"/>
          <w:sz w:val="24"/>
          <w:szCs w:val="24"/>
        </w:rPr>
        <w:t xml:space="preserve"> provided</w:t>
      </w:r>
      <w:r w:rsidRPr="00706323">
        <w:rPr>
          <w:rFonts w:ascii="Arial" w:hAnsi="Arial" w:cs="Arial"/>
          <w:sz w:val="24"/>
          <w:szCs w:val="24"/>
        </w:rPr>
        <w:t xml:space="preserve"> the Committee</w:t>
      </w:r>
      <w:r w:rsidR="005F5D5A" w:rsidRPr="00706323">
        <w:rPr>
          <w:rFonts w:ascii="Arial" w:hAnsi="Arial" w:cs="Arial"/>
          <w:sz w:val="24"/>
          <w:szCs w:val="24"/>
        </w:rPr>
        <w:t xml:space="preserve"> with a</w:t>
      </w:r>
      <w:r w:rsidR="00644F02">
        <w:rPr>
          <w:rFonts w:ascii="Arial" w:hAnsi="Arial" w:cs="Arial"/>
          <w:sz w:val="24"/>
          <w:szCs w:val="24"/>
        </w:rPr>
        <w:t xml:space="preserve"> comprehensive</w:t>
      </w:r>
      <w:r w:rsidR="00354131" w:rsidRPr="00706323">
        <w:rPr>
          <w:rFonts w:ascii="Arial" w:hAnsi="Arial" w:cs="Arial"/>
          <w:sz w:val="24"/>
          <w:szCs w:val="24"/>
        </w:rPr>
        <w:t xml:space="preserve"> update on</w:t>
      </w:r>
      <w:r w:rsidR="00051AF2" w:rsidRPr="00706323">
        <w:rPr>
          <w:rFonts w:ascii="Arial" w:hAnsi="Arial" w:cs="Arial"/>
          <w:sz w:val="24"/>
          <w:szCs w:val="24"/>
        </w:rPr>
        <w:t xml:space="preserve"> </w:t>
      </w:r>
      <w:r w:rsidR="00634645" w:rsidRPr="00706323">
        <w:rPr>
          <w:rFonts w:ascii="Arial" w:hAnsi="Arial" w:cs="Arial"/>
          <w:sz w:val="24"/>
          <w:szCs w:val="24"/>
        </w:rPr>
        <w:t>SAE</w:t>
      </w:r>
      <w:r w:rsidR="00067DA0">
        <w:rPr>
          <w:rFonts w:ascii="Arial" w:hAnsi="Arial" w:cs="Arial"/>
          <w:sz w:val="24"/>
          <w:szCs w:val="24"/>
        </w:rPr>
        <w:t>R</w:t>
      </w:r>
      <w:r w:rsidR="00354131" w:rsidRPr="00706323">
        <w:rPr>
          <w:rFonts w:ascii="Arial" w:hAnsi="Arial" w:cs="Arial"/>
          <w:sz w:val="24"/>
          <w:szCs w:val="24"/>
        </w:rPr>
        <w:t>s</w:t>
      </w:r>
      <w:r w:rsidR="005F1C71" w:rsidRPr="00706323">
        <w:rPr>
          <w:rFonts w:ascii="Arial" w:hAnsi="Arial" w:cs="Arial"/>
          <w:sz w:val="24"/>
          <w:szCs w:val="24"/>
        </w:rPr>
        <w:t>.</w:t>
      </w:r>
    </w:p>
    <w:p w14:paraId="66874044" w14:textId="0E37C552" w:rsidR="00CF1B3C" w:rsidRPr="00706323" w:rsidRDefault="00CF1B3C" w:rsidP="001A79B1">
      <w:pPr>
        <w:spacing w:after="0" w:line="240" w:lineRule="auto"/>
        <w:ind w:left="709"/>
        <w:contextualSpacing/>
        <w:rPr>
          <w:rFonts w:ascii="Arial" w:hAnsi="Arial" w:cs="Arial"/>
          <w:color w:val="FF0000"/>
          <w:sz w:val="24"/>
          <w:szCs w:val="24"/>
        </w:rPr>
      </w:pPr>
    </w:p>
    <w:p w14:paraId="7935AD39" w14:textId="3F078D8E" w:rsidR="00567677" w:rsidRDefault="00567677" w:rsidP="00345378">
      <w:pPr>
        <w:spacing w:after="0" w:line="240" w:lineRule="auto"/>
        <w:ind w:left="709"/>
        <w:contextualSpacing/>
        <w:rPr>
          <w:rFonts w:ascii="Arial" w:hAnsi="Arial" w:cs="Arial"/>
          <w:sz w:val="24"/>
          <w:szCs w:val="24"/>
        </w:rPr>
      </w:pPr>
      <w:r w:rsidRPr="00567677">
        <w:rPr>
          <w:rFonts w:ascii="Arial" w:hAnsi="Arial" w:cs="Arial"/>
          <w:sz w:val="24"/>
          <w:szCs w:val="24"/>
        </w:rPr>
        <w:t>Kat</w:t>
      </w:r>
      <w:r>
        <w:rPr>
          <w:rFonts w:ascii="Arial" w:hAnsi="Arial" w:cs="Arial"/>
          <w:sz w:val="24"/>
          <w:szCs w:val="24"/>
        </w:rPr>
        <w:t xml:space="preserve">ie Bryant confirmed there were </w:t>
      </w:r>
      <w:r w:rsidR="00067DA0">
        <w:rPr>
          <w:rFonts w:ascii="Arial" w:hAnsi="Arial" w:cs="Arial"/>
          <w:sz w:val="24"/>
          <w:szCs w:val="24"/>
        </w:rPr>
        <w:t>11</w:t>
      </w:r>
      <w:r>
        <w:rPr>
          <w:rFonts w:ascii="Arial" w:hAnsi="Arial" w:cs="Arial"/>
          <w:sz w:val="24"/>
          <w:szCs w:val="24"/>
        </w:rPr>
        <w:t xml:space="preserve"> </w:t>
      </w:r>
      <w:r w:rsidRPr="00567677">
        <w:rPr>
          <w:rFonts w:ascii="Arial" w:hAnsi="Arial" w:cs="Arial"/>
          <w:sz w:val="24"/>
          <w:szCs w:val="24"/>
        </w:rPr>
        <w:t>open SAERs in progress</w:t>
      </w:r>
      <w:r w:rsidR="00644F02">
        <w:rPr>
          <w:rFonts w:ascii="Arial" w:hAnsi="Arial" w:cs="Arial"/>
          <w:sz w:val="24"/>
          <w:szCs w:val="24"/>
        </w:rPr>
        <w:t>, with one closed recently in Clinical Governance Risk Management Group (CGRMG) and five due to come through the May meeting cycle.  The report showed good movement with good progress made</w:t>
      </w:r>
      <w:r w:rsidRPr="00567677">
        <w:rPr>
          <w:rFonts w:ascii="Arial" w:hAnsi="Arial" w:cs="Arial"/>
          <w:sz w:val="24"/>
          <w:szCs w:val="24"/>
        </w:rPr>
        <w:t>.</w:t>
      </w:r>
    </w:p>
    <w:p w14:paraId="78418B2E" w14:textId="77777777" w:rsidR="00567677" w:rsidRDefault="00567677" w:rsidP="00345378">
      <w:pPr>
        <w:spacing w:after="0" w:line="240" w:lineRule="auto"/>
        <w:ind w:left="709"/>
        <w:contextualSpacing/>
        <w:rPr>
          <w:rFonts w:ascii="Arial" w:hAnsi="Arial" w:cs="Arial"/>
          <w:sz w:val="24"/>
          <w:szCs w:val="24"/>
        </w:rPr>
      </w:pPr>
    </w:p>
    <w:p w14:paraId="40FF64B6" w14:textId="15986C64" w:rsidR="00644F02" w:rsidRDefault="00E21A75" w:rsidP="005C5557">
      <w:pPr>
        <w:spacing w:after="0" w:line="240" w:lineRule="auto"/>
        <w:ind w:left="709"/>
        <w:contextualSpacing/>
        <w:rPr>
          <w:rFonts w:ascii="Arial" w:hAnsi="Arial" w:cs="Arial"/>
          <w:sz w:val="24"/>
          <w:szCs w:val="24"/>
        </w:rPr>
      </w:pPr>
      <w:r>
        <w:rPr>
          <w:rFonts w:ascii="Arial" w:hAnsi="Arial" w:cs="Arial"/>
          <w:sz w:val="24"/>
          <w:szCs w:val="24"/>
        </w:rPr>
        <w:t xml:space="preserve">Katie Bryant </w:t>
      </w:r>
      <w:r w:rsidR="00644F02">
        <w:rPr>
          <w:rFonts w:ascii="Arial" w:hAnsi="Arial" w:cs="Arial"/>
          <w:sz w:val="24"/>
          <w:szCs w:val="24"/>
        </w:rPr>
        <w:t>advised that focussed attention had moved from historic SAERs to those</w:t>
      </w:r>
      <w:r>
        <w:rPr>
          <w:rFonts w:ascii="Arial" w:hAnsi="Arial" w:cs="Arial"/>
          <w:sz w:val="24"/>
          <w:szCs w:val="24"/>
        </w:rPr>
        <w:t xml:space="preserve"> which </w:t>
      </w:r>
      <w:r w:rsidR="00067DA0">
        <w:rPr>
          <w:rFonts w:ascii="Arial" w:hAnsi="Arial" w:cs="Arial"/>
          <w:sz w:val="24"/>
          <w:szCs w:val="24"/>
        </w:rPr>
        <w:t>we</w:t>
      </w:r>
      <w:r>
        <w:rPr>
          <w:rFonts w:ascii="Arial" w:hAnsi="Arial" w:cs="Arial"/>
          <w:sz w:val="24"/>
          <w:szCs w:val="24"/>
        </w:rPr>
        <w:t xml:space="preserve">re between 3 and 6 months overdue and </w:t>
      </w:r>
      <w:r w:rsidR="00644F02">
        <w:rPr>
          <w:rFonts w:ascii="Arial" w:hAnsi="Arial" w:cs="Arial"/>
          <w:sz w:val="24"/>
          <w:szCs w:val="24"/>
        </w:rPr>
        <w:t>t</w:t>
      </w:r>
      <w:r w:rsidRPr="00E21A75">
        <w:rPr>
          <w:rFonts w:ascii="Arial" w:hAnsi="Arial" w:cs="Arial"/>
          <w:sz w:val="24"/>
          <w:szCs w:val="24"/>
        </w:rPr>
        <w:t xml:space="preserve">he Clinical Governance </w:t>
      </w:r>
      <w:r w:rsidR="00644F02">
        <w:rPr>
          <w:rFonts w:ascii="Arial" w:hAnsi="Arial" w:cs="Arial"/>
          <w:sz w:val="24"/>
          <w:szCs w:val="24"/>
        </w:rPr>
        <w:t>T</w:t>
      </w:r>
      <w:r w:rsidRPr="00E21A75">
        <w:rPr>
          <w:rFonts w:ascii="Arial" w:hAnsi="Arial" w:cs="Arial"/>
          <w:sz w:val="24"/>
          <w:szCs w:val="24"/>
        </w:rPr>
        <w:t xml:space="preserve">eam were working closely with the Divisional Management Team (DMT) and </w:t>
      </w:r>
      <w:r w:rsidR="00644F02">
        <w:rPr>
          <w:rFonts w:ascii="Arial" w:hAnsi="Arial" w:cs="Arial"/>
          <w:sz w:val="24"/>
          <w:szCs w:val="24"/>
        </w:rPr>
        <w:t>a</w:t>
      </w:r>
      <w:r w:rsidR="0091137D" w:rsidRPr="00E21A75">
        <w:rPr>
          <w:rFonts w:ascii="Arial" w:hAnsi="Arial" w:cs="Arial"/>
          <w:sz w:val="24"/>
          <w:szCs w:val="24"/>
        </w:rPr>
        <w:t>ctions ha</w:t>
      </w:r>
      <w:r w:rsidRPr="00E21A75">
        <w:rPr>
          <w:rFonts w:ascii="Arial" w:hAnsi="Arial" w:cs="Arial"/>
          <w:sz w:val="24"/>
          <w:szCs w:val="24"/>
        </w:rPr>
        <w:t>d</w:t>
      </w:r>
      <w:r w:rsidR="0091137D" w:rsidRPr="00E21A75">
        <w:rPr>
          <w:rFonts w:ascii="Arial" w:hAnsi="Arial" w:cs="Arial"/>
          <w:sz w:val="24"/>
          <w:szCs w:val="24"/>
        </w:rPr>
        <w:t xml:space="preserve"> been followed up</w:t>
      </w:r>
      <w:r w:rsidRPr="00E21A75">
        <w:rPr>
          <w:rFonts w:ascii="Arial" w:hAnsi="Arial" w:cs="Arial"/>
          <w:sz w:val="24"/>
          <w:szCs w:val="24"/>
        </w:rPr>
        <w:t xml:space="preserve"> on a weekly basis</w:t>
      </w:r>
      <w:r>
        <w:rPr>
          <w:rFonts w:ascii="Arial" w:hAnsi="Arial" w:cs="Arial"/>
          <w:sz w:val="24"/>
          <w:szCs w:val="24"/>
        </w:rPr>
        <w:t xml:space="preserve">. </w:t>
      </w:r>
      <w:r w:rsidR="00644F02">
        <w:rPr>
          <w:rFonts w:ascii="Arial" w:hAnsi="Arial" w:cs="Arial"/>
          <w:sz w:val="24"/>
          <w:szCs w:val="24"/>
        </w:rPr>
        <w:t xml:space="preserve"> </w:t>
      </w:r>
    </w:p>
    <w:p w14:paraId="740BE6CF" w14:textId="77777777" w:rsidR="00644F02" w:rsidRDefault="00644F02" w:rsidP="00C340B6">
      <w:pPr>
        <w:spacing w:after="0" w:line="240" w:lineRule="auto"/>
        <w:ind w:left="709"/>
        <w:contextualSpacing/>
        <w:rPr>
          <w:rFonts w:ascii="Arial" w:hAnsi="Arial" w:cs="Arial"/>
          <w:sz w:val="24"/>
          <w:szCs w:val="24"/>
        </w:rPr>
      </w:pPr>
    </w:p>
    <w:p w14:paraId="0B413E0E" w14:textId="3ABF8F70" w:rsidR="00490F4C" w:rsidRDefault="004B4E72" w:rsidP="00345378">
      <w:pPr>
        <w:spacing w:after="0" w:line="240" w:lineRule="auto"/>
        <w:ind w:left="709"/>
        <w:contextualSpacing/>
        <w:rPr>
          <w:rFonts w:ascii="Arial" w:hAnsi="Arial" w:cs="Arial"/>
          <w:sz w:val="24"/>
          <w:szCs w:val="24"/>
        </w:rPr>
      </w:pPr>
      <w:r>
        <w:rPr>
          <w:rFonts w:ascii="Arial" w:hAnsi="Arial" w:cs="Arial"/>
          <w:sz w:val="24"/>
          <w:szCs w:val="24"/>
        </w:rPr>
        <w:t xml:space="preserve">Katie </w:t>
      </w:r>
      <w:r w:rsidR="00067DA0">
        <w:rPr>
          <w:rFonts w:ascii="Arial" w:hAnsi="Arial" w:cs="Arial"/>
          <w:sz w:val="24"/>
          <w:szCs w:val="24"/>
        </w:rPr>
        <w:t xml:space="preserve">Bryant </w:t>
      </w:r>
      <w:r>
        <w:rPr>
          <w:rFonts w:ascii="Arial" w:hAnsi="Arial" w:cs="Arial"/>
          <w:sz w:val="24"/>
          <w:szCs w:val="24"/>
        </w:rPr>
        <w:t>advised that Healthcare I</w:t>
      </w:r>
      <w:r w:rsidR="0091137D" w:rsidRPr="00B87751">
        <w:rPr>
          <w:rFonts w:ascii="Arial" w:hAnsi="Arial" w:cs="Arial"/>
          <w:sz w:val="24"/>
          <w:szCs w:val="24"/>
        </w:rPr>
        <w:t>m</w:t>
      </w:r>
      <w:r>
        <w:rPr>
          <w:rFonts w:ascii="Arial" w:hAnsi="Arial" w:cs="Arial"/>
          <w:sz w:val="24"/>
          <w:szCs w:val="24"/>
        </w:rPr>
        <w:t>p</w:t>
      </w:r>
      <w:r w:rsidR="0091137D" w:rsidRPr="00B87751">
        <w:rPr>
          <w:rFonts w:ascii="Arial" w:hAnsi="Arial" w:cs="Arial"/>
          <w:sz w:val="24"/>
          <w:szCs w:val="24"/>
        </w:rPr>
        <w:t xml:space="preserve">rovement Scotland </w:t>
      </w:r>
      <w:r w:rsidR="00791F30">
        <w:rPr>
          <w:rFonts w:ascii="Arial" w:hAnsi="Arial" w:cs="Arial"/>
          <w:sz w:val="24"/>
          <w:szCs w:val="24"/>
        </w:rPr>
        <w:t xml:space="preserve">(HIS) </w:t>
      </w:r>
      <w:r w:rsidR="0091137D" w:rsidRPr="00B87751">
        <w:rPr>
          <w:rFonts w:ascii="Arial" w:hAnsi="Arial" w:cs="Arial"/>
          <w:sz w:val="24"/>
          <w:szCs w:val="24"/>
        </w:rPr>
        <w:t xml:space="preserve">sessions </w:t>
      </w:r>
      <w:r>
        <w:rPr>
          <w:rFonts w:ascii="Arial" w:hAnsi="Arial" w:cs="Arial"/>
          <w:sz w:val="24"/>
          <w:szCs w:val="24"/>
        </w:rPr>
        <w:t>ha</w:t>
      </w:r>
      <w:r w:rsidR="00067DA0">
        <w:rPr>
          <w:rFonts w:ascii="Arial" w:hAnsi="Arial" w:cs="Arial"/>
          <w:sz w:val="24"/>
          <w:szCs w:val="24"/>
        </w:rPr>
        <w:t>d</w:t>
      </w:r>
      <w:r>
        <w:rPr>
          <w:rFonts w:ascii="Arial" w:hAnsi="Arial" w:cs="Arial"/>
          <w:sz w:val="24"/>
          <w:szCs w:val="24"/>
        </w:rPr>
        <w:t xml:space="preserve"> been taking place </w:t>
      </w:r>
      <w:r w:rsidR="0091137D" w:rsidRPr="00B87751">
        <w:rPr>
          <w:rFonts w:ascii="Arial" w:hAnsi="Arial" w:cs="Arial"/>
          <w:sz w:val="24"/>
          <w:szCs w:val="24"/>
        </w:rPr>
        <w:t>in report writing</w:t>
      </w:r>
      <w:r>
        <w:rPr>
          <w:rFonts w:ascii="Arial" w:hAnsi="Arial" w:cs="Arial"/>
          <w:sz w:val="24"/>
          <w:szCs w:val="24"/>
        </w:rPr>
        <w:t xml:space="preserve"> </w:t>
      </w:r>
      <w:r w:rsidR="005C5557">
        <w:rPr>
          <w:rFonts w:ascii="Arial" w:hAnsi="Arial" w:cs="Arial"/>
          <w:sz w:val="24"/>
          <w:szCs w:val="24"/>
        </w:rPr>
        <w:t xml:space="preserve">to standardise these </w:t>
      </w:r>
      <w:r w:rsidR="0091137D" w:rsidRPr="00B87751">
        <w:rPr>
          <w:rFonts w:ascii="Arial" w:hAnsi="Arial" w:cs="Arial"/>
          <w:sz w:val="24"/>
          <w:szCs w:val="24"/>
        </w:rPr>
        <w:t xml:space="preserve">across </w:t>
      </w:r>
      <w:r w:rsidR="00067DA0">
        <w:rPr>
          <w:rFonts w:ascii="Arial" w:hAnsi="Arial" w:cs="Arial"/>
          <w:sz w:val="24"/>
          <w:szCs w:val="24"/>
        </w:rPr>
        <w:t>NHS</w:t>
      </w:r>
      <w:r w:rsidR="0091137D" w:rsidRPr="00B87751">
        <w:rPr>
          <w:rFonts w:ascii="Arial" w:hAnsi="Arial" w:cs="Arial"/>
          <w:sz w:val="24"/>
          <w:szCs w:val="24"/>
        </w:rPr>
        <w:t xml:space="preserve"> </w:t>
      </w:r>
      <w:r>
        <w:rPr>
          <w:rFonts w:ascii="Arial" w:hAnsi="Arial" w:cs="Arial"/>
          <w:sz w:val="24"/>
          <w:szCs w:val="24"/>
        </w:rPr>
        <w:t xml:space="preserve">Golden </w:t>
      </w:r>
      <w:r w:rsidR="0091137D" w:rsidRPr="00B87751">
        <w:rPr>
          <w:rFonts w:ascii="Arial" w:hAnsi="Arial" w:cs="Arial"/>
          <w:sz w:val="24"/>
          <w:szCs w:val="24"/>
        </w:rPr>
        <w:t>Jubilee</w:t>
      </w:r>
      <w:r w:rsidR="00C340B6">
        <w:rPr>
          <w:rFonts w:ascii="Arial" w:hAnsi="Arial" w:cs="Arial"/>
          <w:sz w:val="24"/>
          <w:szCs w:val="24"/>
        </w:rPr>
        <w:t xml:space="preserve"> (NHS GJ)</w:t>
      </w:r>
      <w:r>
        <w:rPr>
          <w:rFonts w:ascii="Arial" w:hAnsi="Arial" w:cs="Arial"/>
          <w:sz w:val="24"/>
          <w:szCs w:val="24"/>
        </w:rPr>
        <w:t xml:space="preserve">.  </w:t>
      </w:r>
      <w:r w:rsidR="00B87751" w:rsidRPr="00B87751">
        <w:rPr>
          <w:rFonts w:ascii="Arial" w:hAnsi="Arial" w:cs="Arial"/>
          <w:sz w:val="24"/>
          <w:szCs w:val="24"/>
        </w:rPr>
        <w:t xml:space="preserve">  </w:t>
      </w:r>
    </w:p>
    <w:p w14:paraId="016DE29D" w14:textId="77777777" w:rsidR="00490F4C" w:rsidRDefault="00490F4C" w:rsidP="00345378">
      <w:pPr>
        <w:spacing w:after="0" w:line="240" w:lineRule="auto"/>
        <w:ind w:left="709"/>
        <w:contextualSpacing/>
        <w:rPr>
          <w:rFonts w:ascii="Arial" w:hAnsi="Arial" w:cs="Arial"/>
          <w:sz w:val="24"/>
          <w:szCs w:val="24"/>
        </w:rPr>
      </w:pPr>
    </w:p>
    <w:p w14:paraId="4B8266D7" w14:textId="36042C11" w:rsidR="00490F4C" w:rsidRDefault="00B87751" w:rsidP="00345378">
      <w:pPr>
        <w:spacing w:after="0" w:line="240" w:lineRule="auto"/>
        <w:ind w:left="709"/>
        <w:contextualSpacing/>
        <w:rPr>
          <w:rFonts w:ascii="Arial" w:hAnsi="Arial" w:cs="Arial"/>
          <w:sz w:val="24"/>
          <w:szCs w:val="24"/>
        </w:rPr>
      </w:pPr>
      <w:r>
        <w:rPr>
          <w:rFonts w:ascii="Arial" w:hAnsi="Arial" w:cs="Arial"/>
          <w:sz w:val="24"/>
          <w:szCs w:val="24"/>
        </w:rPr>
        <w:t>Callum</w:t>
      </w:r>
      <w:r w:rsidR="00490F4C">
        <w:rPr>
          <w:rFonts w:ascii="Arial" w:hAnsi="Arial" w:cs="Arial"/>
          <w:sz w:val="24"/>
          <w:szCs w:val="24"/>
        </w:rPr>
        <w:t xml:space="preserve"> Blackburn </w:t>
      </w:r>
      <w:r w:rsidR="005C5557">
        <w:rPr>
          <w:rFonts w:ascii="Arial" w:hAnsi="Arial" w:cs="Arial"/>
          <w:sz w:val="24"/>
          <w:szCs w:val="24"/>
        </w:rPr>
        <w:t xml:space="preserve">thanked Katie Bryant for the update and queried the dates in Appendix 5 as if this was an ongoing process, why </w:t>
      </w:r>
      <w:r w:rsidR="00490F4C">
        <w:rPr>
          <w:rFonts w:ascii="Arial" w:hAnsi="Arial" w:cs="Arial"/>
          <w:sz w:val="24"/>
          <w:szCs w:val="24"/>
        </w:rPr>
        <w:t xml:space="preserve">were no updates </w:t>
      </w:r>
      <w:r w:rsidR="00C340B6">
        <w:rPr>
          <w:rFonts w:ascii="Arial" w:hAnsi="Arial" w:cs="Arial"/>
          <w:sz w:val="24"/>
          <w:szCs w:val="24"/>
        </w:rPr>
        <w:t xml:space="preserve">provided </w:t>
      </w:r>
      <w:r w:rsidR="00490F4C">
        <w:rPr>
          <w:rFonts w:ascii="Arial" w:hAnsi="Arial" w:cs="Arial"/>
          <w:sz w:val="24"/>
          <w:szCs w:val="24"/>
        </w:rPr>
        <w:t>since 202</w:t>
      </w:r>
      <w:r w:rsidR="005C5557">
        <w:rPr>
          <w:rFonts w:ascii="Arial" w:hAnsi="Arial" w:cs="Arial"/>
          <w:sz w:val="24"/>
          <w:szCs w:val="24"/>
        </w:rPr>
        <w:t>3</w:t>
      </w:r>
      <w:r w:rsidR="00490F4C">
        <w:rPr>
          <w:rFonts w:ascii="Arial" w:hAnsi="Arial" w:cs="Arial"/>
          <w:sz w:val="24"/>
          <w:szCs w:val="24"/>
        </w:rPr>
        <w:t xml:space="preserve">. </w:t>
      </w:r>
      <w:r w:rsidR="005C5557">
        <w:rPr>
          <w:rFonts w:ascii="Arial" w:hAnsi="Arial" w:cs="Arial"/>
          <w:sz w:val="24"/>
          <w:szCs w:val="24"/>
        </w:rPr>
        <w:t xml:space="preserve"> Katie Bryant advised that a more comprehensive update on progress would be included for the next meeting.</w:t>
      </w:r>
      <w:r w:rsidR="00490F4C">
        <w:rPr>
          <w:rFonts w:ascii="Arial" w:hAnsi="Arial" w:cs="Arial"/>
          <w:sz w:val="24"/>
          <w:szCs w:val="24"/>
        </w:rPr>
        <w:t xml:space="preserve"> </w:t>
      </w:r>
    </w:p>
    <w:p w14:paraId="6C0B292B" w14:textId="7BFAA9A6" w:rsidR="005C5557" w:rsidRDefault="005C5557" w:rsidP="00345378">
      <w:pPr>
        <w:spacing w:after="0" w:line="240" w:lineRule="auto"/>
        <w:ind w:left="709"/>
        <w:contextualSpacing/>
        <w:rPr>
          <w:rFonts w:ascii="Arial" w:hAnsi="Arial" w:cs="Arial"/>
          <w:sz w:val="24"/>
          <w:szCs w:val="24"/>
        </w:rPr>
      </w:pPr>
    </w:p>
    <w:p w14:paraId="5A4B36BF" w14:textId="26864EED" w:rsidR="00501386" w:rsidRDefault="00501386" w:rsidP="00345378">
      <w:pPr>
        <w:spacing w:after="0" w:line="240" w:lineRule="auto"/>
        <w:ind w:left="709"/>
        <w:contextualSpacing/>
        <w:rPr>
          <w:rFonts w:ascii="Arial" w:hAnsi="Arial" w:cs="Arial"/>
          <w:sz w:val="24"/>
          <w:szCs w:val="24"/>
        </w:rPr>
      </w:pPr>
    </w:p>
    <w:p w14:paraId="098EA687" w14:textId="62725B22" w:rsidR="00501386" w:rsidRDefault="00501386" w:rsidP="00345378">
      <w:pPr>
        <w:spacing w:after="0" w:line="240" w:lineRule="auto"/>
        <w:ind w:left="709"/>
        <w:contextualSpacing/>
        <w:rPr>
          <w:rFonts w:ascii="Arial" w:hAnsi="Arial" w:cs="Arial"/>
          <w:sz w:val="24"/>
          <w:szCs w:val="24"/>
        </w:rPr>
      </w:pPr>
    </w:p>
    <w:p w14:paraId="581F0490" w14:textId="77777777" w:rsidR="00501386" w:rsidRDefault="00501386" w:rsidP="00345378">
      <w:pPr>
        <w:spacing w:after="0" w:line="240" w:lineRule="auto"/>
        <w:ind w:left="709"/>
        <w:contextualSpacing/>
        <w:rPr>
          <w:rFonts w:ascii="Arial" w:hAnsi="Arial" w:cs="Arial"/>
          <w:sz w:val="24"/>
          <w:szCs w:val="24"/>
        </w:rPr>
      </w:pPr>
    </w:p>
    <w:tbl>
      <w:tblPr>
        <w:tblStyle w:val="TableGrid"/>
        <w:tblW w:w="0" w:type="auto"/>
        <w:tblInd w:w="720" w:type="dxa"/>
        <w:tblLook w:val="04A0" w:firstRow="1" w:lastRow="0" w:firstColumn="1" w:lastColumn="0" w:noHBand="0" w:noVBand="1"/>
      </w:tblPr>
      <w:tblGrid>
        <w:gridCol w:w="2218"/>
        <w:gridCol w:w="2618"/>
        <w:gridCol w:w="1963"/>
        <w:gridCol w:w="2223"/>
      </w:tblGrid>
      <w:tr w:rsidR="00501386" w14:paraId="0509ACE8" w14:textId="77777777" w:rsidTr="00501386">
        <w:tc>
          <w:tcPr>
            <w:tcW w:w="2218" w:type="dxa"/>
          </w:tcPr>
          <w:p w14:paraId="39177E67"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lastRenderedPageBreak/>
              <w:t>Meeting</w:t>
            </w:r>
          </w:p>
        </w:tc>
        <w:tc>
          <w:tcPr>
            <w:tcW w:w="2618" w:type="dxa"/>
          </w:tcPr>
          <w:p w14:paraId="5558FF5F"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 xml:space="preserve">Action </w:t>
            </w:r>
          </w:p>
        </w:tc>
        <w:tc>
          <w:tcPr>
            <w:tcW w:w="1963" w:type="dxa"/>
          </w:tcPr>
          <w:p w14:paraId="5249C411"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Lead</w:t>
            </w:r>
          </w:p>
        </w:tc>
        <w:tc>
          <w:tcPr>
            <w:tcW w:w="2223" w:type="dxa"/>
          </w:tcPr>
          <w:p w14:paraId="72F390DF"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Date for completion</w:t>
            </w:r>
          </w:p>
        </w:tc>
      </w:tr>
      <w:tr w:rsidR="00501386" w14:paraId="5EF39FBD" w14:textId="77777777" w:rsidTr="00501386">
        <w:tc>
          <w:tcPr>
            <w:tcW w:w="2218" w:type="dxa"/>
          </w:tcPr>
          <w:p w14:paraId="5F3AF75A" w14:textId="390C48E6" w:rsidR="00501386" w:rsidRDefault="00501386" w:rsidP="001D4B2E">
            <w:pPr>
              <w:spacing w:after="0" w:line="240" w:lineRule="auto"/>
              <w:contextualSpacing/>
              <w:rPr>
                <w:rFonts w:ascii="Arial" w:hAnsi="Arial" w:cs="Arial"/>
                <w:sz w:val="24"/>
                <w:szCs w:val="24"/>
              </w:rPr>
            </w:pPr>
            <w:r>
              <w:rPr>
                <w:rFonts w:ascii="Arial" w:hAnsi="Arial" w:cs="Arial"/>
                <w:sz w:val="24"/>
                <w:szCs w:val="24"/>
              </w:rPr>
              <w:t>CGC/09052024/01</w:t>
            </w:r>
          </w:p>
        </w:tc>
        <w:tc>
          <w:tcPr>
            <w:tcW w:w="2618" w:type="dxa"/>
          </w:tcPr>
          <w:p w14:paraId="743024F0" w14:textId="38D80965" w:rsidR="00501386" w:rsidRDefault="00501386" w:rsidP="00501386">
            <w:pPr>
              <w:spacing w:after="0" w:line="240" w:lineRule="auto"/>
              <w:contextualSpacing/>
              <w:rPr>
                <w:rFonts w:ascii="Arial" w:hAnsi="Arial" w:cs="Arial"/>
                <w:sz w:val="24"/>
                <w:szCs w:val="24"/>
              </w:rPr>
            </w:pPr>
            <w:r w:rsidRPr="00501386">
              <w:rPr>
                <w:rFonts w:ascii="Arial" w:hAnsi="Arial" w:cs="Arial"/>
                <w:sz w:val="24"/>
                <w:szCs w:val="24"/>
              </w:rPr>
              <w:t>More comprehensive update on progress would be included for the next meeting.</w:t>
            </w:r>
          </w:p>
        </w:tc>
        <w:tc>
          <w:tcPr>
            <w:tcW w:w="1963" w:type="dxa"/>
          </w:tcPr>
          <w:p w14:paraId="760604F1" w14:textId="7900EAC9" w:rsidR="00501386" w:rsidRDefault="00501386" w:rsidP="001D4B2E">
            <w:pPr>
              <w:spacing w:after="0" w:line="240" w:lineRule="auto"/>
              <w:contextualSpacing/>
              <w:rPr>
                <w:rFonts w:ascii="Arial" w:hAnsi="Arial" w:cs="Arial"/>
                <w:sz w:val="24"/>
                <w:szCs w:val="24"/>
              </w:rPr>
            </w:pPr>
            <w:r w:rsidRPr="00501386">
              <w:rPr>
                <w:rFonts w:ascii="Arial" w:hAnsi="Arial" w:cs="Arial"/>
                <w:sz w:val="24"/>
                <w:szCs w:val="24"/>
              </w:rPr>
              <w:t>Katie Bryant</w:t>
            </w:r>
          </w:p>
        </w:tc>
        <w:tc>
          <w:tcPr>
            <w:tcW w:w="2223" w:type="dxa"/>
          </w:tcPr>
          <w:p w14:paraId="5FF89832" w14:textId="0853A252" w:rsidR="00501386" w:rsidRDefault="00501386" w:rsidP="00501386">
            <w:pPr>
              <w:spacing w:after="0" w:line="240" w:lineRule="auto"/>
              <w:contextualSpacing/>
              <w:rPr>
                <w:rFonts w:ascii="Arial" w:hAnsi="Arial" w:cs="Arial"/>
                <w:sz w:val="24"/>
                <w:szCs w:val="24"/>
              </w:rPr>
            </w:pPr>
            <w:r>
              <w:rPr>
                <w:rFonts w:ascii="Arial" w:hAnsi="Arial" w:cs="Arial"/>
                <w:sz w:val="24"/>
                <w:szCs w:val="24"/>
              </w:rPr>
              <w:t>9 July 2024</w:t>
            </w:r>
          </w:p>
        </w:tc>
      </w:tr>
    </w:tbl>
    <w:p w14:paraId="26B27FED" w14:textId="77777777" w:rsidR="00501386" w:rsidRDefault="00501386" w:rsidP="00345378">
      <w:pPr>
        <w:spacing w:after="0" w:line="240" w:lineRule="auto"/>
        <w:ind w:left="709"/>
        <w:contextualSpacing/>
        <w:rPr>
          <w:rFonts w:ascii="Arial" w:hAnsi="Arial" w:cs="Arial"/>
          <w:sz w:val="24"/>
          <w:szCs w:val="24"/>
        </w:rPr>
      </w:pPr>
    </w:p>
    <w:p w14:paraId="63CDFA2D" w14:textId="2D139A0C" w:rsidR="005C5557" w:rsidRDefault="005C5557" w:rsidP="00345378">
      <w:pPr>
        <w:spacing w:after="0" w:line="240" w:lineRule="auto"/>
        <w:ind w:left="709"/>
        <w:contextualSpacing/>
        <w:rPr>
          <w:rFonts w:ascii="Arial" w:hAnsi="Arial" w:cs="Arial"/>
          <w:sz w:val="24"/>
          <w:szCs w:val="24"/>
        </w:rPr>
      </w:pPr>
      <w:r>
        <w:rPr>
          <w:rFonts w:ascii="Arial" w:hAnsi="Arial" w:cs="Arial"/>
          <w:sz w:val="24"/>
          <w:szCs w:val="24"/>
        </w:rPr>
        <w:t>Morag Brown welcomed the clarity in the approach to support colleagues to clear the backlog to ensure a quicker distribution of issues in the future.</w:t>
      </w:r>
    </w:p>
    <w:p w14:paraId="5882CCF7" w14:textId="77777777" w:rsidR="00490F4C" w:rsidRDefault="00490F4C" w:rsidP="00345378">
      <w:pPr>
        <w:spacing w:after="0" w:line="240" w:lineRule="auto"/>
        <w:ind w:left="709"/>
        <w:contextualSpacing/>
        <w:rPr>
          <w:rFonts w:ascii="Arial" w:hAnsi="Arial" w:cs="Arial"/>
          <w:sz w:val="24"/>
          <w:szCs w:val="24"/>
        </w:rPr>
      </w:pPr>
    </w:p>
    <w:p w14:paraId="01E82A42" w14:textId="1965693F" w:rsidR="00490F4C" w:rsidRDefault="00490F4C" w:rsidP="00345378">
      <w:pPr>
        <w:spacing w:after="0" w:line="240" w:lineRule="auto"/>
        <w:ind w:left="709"/>
        <w:contextualSpacing/>
        <w:rPr>
          <w:rFonts w:ascii="Arial" w:hAnsi="Arial" w:cs="Arial"/>
          <w:sz w:val="24"/>
          <w:szCs w:val="24"/>
        </w:rPr>
      </w:pPr>
      <w:r>
        <w:rPr>
          <w:rFonts w:ascii="Arial" w:hAnsi="Arial" w:cs="Arial"/>
          <w:sz w:val="24"/>
          <w:szCs w:val="24"/>
        </w:rPr>
        <w:t>Mark MacGregor highlighted that the</w:t>
      </w:r>
      <w:r w:rsidR="005C5557">
        <w:rPr>
          <w:rFonts w:ascii="Arial" w:hAnsi="Arial" w:cs="Arial"/>
          <w:sz w:val="24"/>
          <w:szCs w:val="24"/>
        </w:rPr>
        <w:t xml:space="preserve"> oldest actions could already be completed as some actions were closed</w:t>
      </w:r>
      <w:r>
        <w:rPr>
          <w:rFonts w:ascii="Arial" w:hAnsi="Arial" w:cs="Arial"/>
          <w:sz w:val="24"/>
          <w:szCs w:val="24"/>
        </w:rPr>
        <w:t>.</w:t>
      </w:r>
      <w:r w:rsidR="005C5557">
        <w:rPr>
          <w:rFonts w:ascii="Arial" w:hAnsi="Arial" w:cs="Arial"/>
          <w:sz w:val="24"/>
          <w:szCs w:val="24"/>
        </w:rPr>
        <w:t xml:space="preserve">  Mark MacGregor suggested when contact individuals for action updates it would be about ascertaining realistic timelines.</w:t>
      </w:r>
    </w:p>
    <w:p w14:paraId="325ADBA9" w14:textId="3EF5FD7C" w:rsidR="005C5557" w:rsidRDefault="005C5557" w:rsidP="00345378">
      <w:pPr>
        <w:spacing w:after="0" w:line="240" w:lineRule="auto"/>
        <w:ind w:left="709"/>
        <w:contextualSpacing/>
        <w:rPr>
          <w:rFonts w:ascii="Arial" w:hAnsi="Arial" w:cs="Arial"/>
          <w:sz w:val="24"/>
          <w:szCs w:val="24"/>
        </w:rPr>
      </w:pPr>
    </w:p>
    <w:p w14:paraId="10B323F2" w14:textId="697DAE30" w:rsidR="009E394E" w:rsidRDefault="00B87751" w:rsidP="00345378">
      <w:pPr>
        <w:spacing w:after="0" w:line="240" w:lineRule="auto"/>
        <w:ind w:left="709"/>
        <w:contextualSpacing/>
        <w:rPr>
          <w:rFonts w:ascii="Arial" w:hAnsi="Arial" w:cs="Arial"/>
          <w:sz w:val="24"/>
          <w:szCs w:val="24"/>
        </w:rPr>
      </w:pPr>
      <w:r>
        <w:rPr>
          <w:rFonts w:ascii="Arial" w:hAnsi="Arial" w:cs="Arial"/>
          <w:sz w:val="24"/>
          <w:szCs w:val="24"/>
        </w:rPr>
        <w:t xml:space="preserve">Morag </w:t>
      </w:r>
      <w:r w:rsidR="009E394E">
        <w:rPr>
          <w:rFonts w:ascii="Arial" w:hAnsi="Arial" w:cs="Arial"/>
          <w:sz w:val="24"/>
          <w:szCs w:val="24"/>
        </w:rPr>
        <w:t xml:space="preserve">Brown asked if there was a </w:t>
      </w:r>
      <w:r>
        <w:rPr>
          <w:rFonts w:ascii="Arial" w:hAnsi="Arial" w:cs="Arial"/>
          <w:sz w:val="24"/>
          <w:szCs w:val="24"/>
        </w:rPr>
        <w:t xml:space="preserve">way to cleanse the list and then regroup ones which </w:t>
      </w:r>
      <w:r w:rsidR="00067DA0">
        <w:rPr>
          <w:rFonts w:ascii="Arial" w:hAnsi="Arial" w:cs="Arial"/>
          <w:sz w:val="24"/>
          <w:szCs w:val="24"/>
        </w:rPr>
        <w:t>we</w:t>
      </w:r>
      <w:r>
        <w:rPr>
          <w:rFonts w:ascii="Arial" w:hAnsi="Arial" w:cs="Arial"/>
          <w:sz w:val="24"/>
          <w:szCs w:val="24"/>
        </w:rPr>
        <w:t xml:space="preserve">re </w:t>
      </w:r>
      <w:r w:rsidR="00D47D58">
        <w:rPr>
          <w:rFonts w:ascii="Arial" w:hAnsi="Arial" w:cs="Arial"/>
          <w:sz w:val="24"/>
          <w:szCs w:val="24"/>
        </w:rPr>
        <w:t>achievable</w:t>
      </w:r>
      <w:r>
        <w:rPr>
          <w:rFonts w:ascii="Arial" w:hAnsi="Arial" w:cs="Arial"/>
          <w:sz w:val="24"/>
          <w:szCs w:val="24"/>
        </w:rPr>
        <w:t xml:space="preserve"> with realistic timescales and ones w</w:t>
      </w:r>
      <w:r w:rsidR="00067DA0">
        <w:rPr>
          <w:rFonts w:ascii="Arial" w:hAnsi="Arial" w:cs="Arial"/>
          <w:sz w:val="24"/>
          <w:szCs w:val="24"/>
        </w:rPr>
        <w:t>ith</w:t>
      </w:r>
      <w:r>
        <w:rPr>
          <w:rFonts w:ascii="Arial" w:hAnsi="Arial" w:cs="Arial"/>
          <w:sz w:val="24"/>
          <w:szCs w:val="24"/>
        </w:rPr>
        <w:t xml:space="preserve"> barriers </w:t>
      </w:r>
      <w:r w:rsidR="009E394E">
        <w:rPr>
          <w:rFonts w:ascii="Arial" w:hAnsi="Arial" w:cs="Arial"/>
          <w:sz w:val="24"/>
          <w:szCs w:val="24"/>
        </w:rPr>
        <w:t>which mean</w:t>
      </w:r>
      <w:r w:rsidR="00067DA0">
        <w:rPr>
          <w:rFonts w:ascii="Arial" w:hAnsi="Arial" w:cs="Arial"/>
          <w:sz w:val="24"/>
          <w:szCs w:val="24"/>
        </w:rPr>
        <w:t>t</w:t>
      </w:r>
      <w:r w:rsidR="009E394E">
        <w:rPr>
          <w:rFonts w:ascii="Arial" w:hAnsi="Arial" w:cs="Arial"/>
          <w:sz w:val="24"/>
          <w:szCs w:val="24"/>
        </w:rPr>
        <w:t xml:space="preserve"> their t</w:t>
      </w:r>
      <w:r>
        <w:rPr>
          <w:rFonts w:ascii="Arial" w:hAnsi="Arial" w:cs="Arial"/>
          <w:sz w:val="24"/>
          <w:szCs w:val="24"/>
        </w:rPr>
        <w:t xml:space="preserve">imescales </w:t>
      </w:r>
      <w:r w:rsidR="00067DA0">
        <w:rPr>
          <w:rFonts w:ascii="Arial" w:hAnsi="Arial" w:cs="Arial"/>
          <w:sz w:val="24"/>
          <w:szCs w:val="24"/>
        </w:rPr>
        <w:t>we</w:t>
      </w:r>
      <w:r>
        <w:rPr>
          <w:rFonts w:ascii="Arial" w:hAnsi="Arial" w:cs="Arial"/>
          <w:sz w:val="24"/>
          <w:szCs w:val="24"/>
        </w:rPr>
        <w:t xml:space="preserve">re longer.  </w:t>
      </w:r>
    </w:p>
    <w:p w14:paraId="7F0FEE80" w14:textId="77777777" w:rsidR="009E394E" w:rsidRDefault="009E394E" w:rsidP="00345378">
      <w:pPr>
        <w:spacing w:after="0" w:line="240" w:lineRule="auto"/>
        <w:ind w:left="709"/>
        <w:contextualSpacing/>
        <w:rPr>
          <w:rFonts w:ascii="Arial" w:hAnsi="Arial" w:cs="Arial"/>
          <w:sz w:val="24"/>
          <w:szCs w:val="24"/>
        </w:rPr>
      </w:pPr>
    </w:p>
    <w:p w14:paraId="0BEFBD35" w14:textId="25761E20" w:rsidR="009E394E" w:rsidRDefault="009E394E" w:rsidP="00345378">
      <w:pPr>
        <w:spacing w:after="0" w:line="240" w:lineRule="auto"/>
        <w:ind w:left="709"/>
        <w:contextualSpacing/>
        <w:rPr>
          <w:rFonts w:ascii="Arial" w:hAnsi="Arial" w:cs="Arial"/>
          <w:sz w:val="24"/>
          <w:szCs w:val="24"/>
        </w:rPr>
      </w:pPr>
      <w:r>
        <w:rPr>
          <w:rFonts w:ascii="Arial" w:hAnsi="Arial" w:cs="Arial"/>
          <w:sz w:val="24"/>
          <w:szCs w:val="24"/>
        </w:rPr>
        <w:t>Katie Bryant advised that d</w:t>
      </w:r>
      <w:r w:rsidR="00B87751">
        <w:rPr>
          <w:rFonts w:ascii="Arial" w:hAnsi="Arial" w:cs="Arial"/>
          <w:sz w:val="24"/>
          <w:szCs w:val="24"/>
        </w:rPr>
        <w:t>eadline</w:t>
      </w:r>
      <w:r>
        <w:rPr>
          <w:rFonts w:ascii="Arial" w:hAnsi="Arial" w:cs="Arial"/>
          <w:sz w:val="24"/>
          <w:szCs w:val="24"/>
        </w:rPr>
        <w:t>s</w:t>
      </w:r>
      <w:r w:rsidR="00B87751">
        <w:rPr>
          <w:rFonts w:ascii="Arial" w:hAnsi="Arial" w:cs="Arial"/>
          <w:sz w:val="24"/>
          <w:szCs w:val="24"/>
        </w:rPr>
        <w:t xml:space="preserve"> ha</w:t>
      </w:r>
      <w:r>
        <w:rPr>
          <w:rFonts w:ascii="Arial" w:hAnsi="Arial" w:cs="Arial"/>
          <w:sz w:val="24"/>
          <w:szCs w:val="24"/>
        </w:rPr>
        <w:t>d</w:t>
      </w:r>
      <w:r w:rsidR="00B87751">
        <w:rPr>
          <w:rFonts w:ascii="Arial" w:hAnsi="Arial" w:cs="Arial"/>
          <w:sz w:val="24"/>
          <w:szCs w:val="24"/>
        </w:rPr>
        <w:t xml:space="preserve"> been changed when applicable, </w:t>
      </w:r>
      <w:r>
        <w:rPr>
          <w:rFonts w:ascii="Arial" w:hAnsi="Arial" w:cs="Arial"/>
          <w:sz w:val="24"/>
          <w:szCs w:val="24"/>
        </w:rPr>
        <w:t xml:space="preserve">to </w:t>
      </w:r>
      <w:r w:rsidR="00B87751">
        <w:rPr>
          <w:rFonts w:ascii="Arial" w:hAnsi="Arial" w:cs="Arial"/>
          <w:sz w:val="24"/>
          <w:szCs w:val="24"/>
        </w:rPr>
        <w:t xml:space="preserve">give </w:t>
      </w:r>
      <w:r>
        <w:rPr>
          <w:rFonts w:ascii="Arial" w:hAnsi="Arial" w:cs="Arial"/>
          <w:sz w:val="24"/>
          <w:szCs w:val="24"/>
        </w:rPr>
        <w:t>a</w:t>
      </w:r>
      <w:r w:rsidR="00B87751">
        <w:rPr>
          <w:rFonts w:ascii="Arial" w:hAnsi="Arial" w:cs="Arial"/>
          <w:sz w:val="24"/>
          <w:szCs w:val="24"/>
        </w:rPr>
        <w:t xml:space="preserve"> more realistic target date.  </w:t>
      </w:r>
      <w:r w:rsidR="005C5557">
        <w:rPr>
          <w:rFonts w:ascii="Arial" w:hAnsi="Arial" w:cs="Arial"/>
          <w:sz w:val="24"/>
          <w:szCs w:val="24"/>
        </w:rPr>
        <w:t>The Clinical Governance T</w:t>
      </w:r>
      <w:r>
        <w:rPr>
          <w:rFonts w:ascii="Arial" w:hAnsi="Arial" w:cs="Arial"/>
          <w:sz w:val="24"/>
          <w:szCs w:val="24"/>
        </w:rPr>
        <w:t xml:space="preserve">eam </w:t>
      </w:r>
      <w:r w:rsidR="005C5557">
        <w:rPr>
          <w:rFonts w:ascii="Arial" w:hAnsi="Arial" w:cs="Arial"/>
          <w:sz w:val="24"/>
          <w:szCs w:val="24"/>
        </w:rPr>
        <w:t>c</w:t>
      </w:r>
      <w:r w:rsidR="00B54541">
        <w:rPr>
          <w:rFonts w:ascii="Arial" w:hAnsi="Arial" w:cs="Arial"/>
          <w:sz w:val="24"/>
          <w:szCs w:val="24"/>
        </w:rPr>
        <w:t>ont</w:t>
      </w:r>
      <w:r w:rsidR="005C5557">
        <w:rPr>
          <w:rFonts w:ascii="Arial" w:hAnsi="Arial" w:cs="Arial"/>
          <w:sz w:val="24"/>
          <w:szCs w:val="24"/>
        </w:rPr>
        <w:t>i</w:t>
      </w:r>
      <w:r w:rsidR="00B54541">
        <w:rPr>
          <w:rFonts w:ascii="Arial" w:hAnsi="Arial" w:cs="Arial"/>
          <w:sz w:val="24"/>
          <w:szCs w:val="24"/>
        </w:rPr>
        <w:t>nu</w:t>
      </w:r>
      <w:r w:rsidR="005C5557">
        <w:rPr>
          <w:rFonts w:ascii="Arial" w:hAnsi="Arial" w:cs="Arial"/>
          <w:sz w:val="24"/>
          <w:szCs w:val="24"/>
        </w:rPr>
        <w:t>ed to make sustainable improvements</w:t>
      </w:r>
      <w:r w:rsidR="00B54541">
        <w:rPr>
          <w:rFonts w:ascii="Arial" w:hAnsi="Arial" w:cs="Arial"/>
          <w:sz w:val="24"/>
          <w:szCs w:val="24"/>
        </w:rPr>
        <w:t xml:space="preserve"> in this area even though there were significant demands on resources</w:t>
      </w:r>
      <w:r w:rsidR="00B87751">
        <w:rPr>
          <w:rFonts w:ascii="Arial" w:hAnsi="Arial" w:cs="Arial"/>
          <w:sz w:val="24"/>
          <w:szCs w:val="24"/>
        </w:rPr>
        <w:t xml:space="preserve">.   </w:t>
      </w:r>
    </w:p>
    <w:p w14:paraId="2D50BAD8" w14:textId="77777777" w:rsidR="009E394E" w:rsidRDefault="009E394E" w:rsidP="00345378">
      <w:pPr>
        <w:spacing w:after="0" w:line="240" w:lineRule="auto"/>
        <w:ind w:left="709"/>
        <w:contextualSpacing/>
        <w:rPr>
          <w:rFonts w:ascii="Arial" w:hAnsi="Arial" w:cs="Arial"/>
          <w:sz w:val="24"/>
          <w:szCs w:val="24"/>
        </w:rPr>
      </w:pPr>
    </w:p>
    <w:p w14:paraId="050528A2" w14:textId="77A2C8E2" w:rsidR="00C7499B" w:rsidRPr="009E394E" w:rsidRDefault="00FF1A92" w:rsidP="001A79B1">
      <w:pPr>
        <w:spacing w:after="0" w:line="240" w:lineRule="auto"/>
        <w:ind w:left="709"/>
        <w:contextualSpacing/>
        <w:rPr>
          <w:rFonts w:ascii="Arial" w:hAnsi="Arial" w:cs="Arial"/>
          <w:sz w:val="24"/>
          <w:szCs w:val="24"/>
        </w:rPr>
      </w:pPr>
      <w:r w:rsidRPr="009E394E">
        <w:rPr>
          <w:rFonts w:ascii="Arial" w:hAnsi="Arial" w:cs="Arial"/>
          <w:sz w:val="24"/>
          <w:szCs w:val="24"/>
        </w:rPr>
        <w:t xml:space="preserve">Morag Brown commended Katie Bryant, </w:t>
      </w:r>
      <w:r w:rsidR="00B24422" w:rsidRPr="009E394E">
        <w:rPr>
          <w:rFonts w:ascii="Arial" w:hAnsi="Arial" w:cs="Arial"/>
          <w:sz w:val="24"/>
          <w:szCs w:val="24"/>
        </w:rPr>
        <w:t xml:space="preserve">the </w:t>
      </w:r>
      <w:r w:rsidR="00340043">
        <w:rPr>
          <w:rFonts w:ascii="Arial" w:hAnsi="Arial" w:cs="Arial"/>
          <w:sz w:val="24"/>
          <w:szCs w:val="24"/>
        </w:rPr>
        <w:t>C</w:t>
      </w:r>
      <w:r w:rsidRPr="009E394E">
        <w:rPr>
          <w:rFonts w:ascii="Arial" w:hAnsi="Arial" w:cs="Arial"/>
          <w:sz w:val="24"/>
          <w:szCs w:val="24"/>
        </w:rPr>
        <w:t xml:space="preserve">linicians </w:t>
      </w:r>
      <w:r w:rsidR="00B24422" w:rsidRPr="009E394E">
        <w:rPr>
          <w:rFonts w:ascii="Arial" w:hAnsi="Arial" w:cs="Arial"/>
          <w:sz w:val="24"/>
          <w:szCs w:val="24"/>
        </w:rPr>
        <w:t xml:space="preserve">involved </w:t>
      </w:r>
      <w:r w:rsidRPr="009E394E">
        <w:rPr>
          <w:rFonts w:ascii="Arial" w:hAnsi="Arial" w:cs="Arial"/>
          <w:sz w:val="24"/>
          <w:szCs w:val="24"/>
        </w:rPr>
        <w:t xml:space="preserve">and the Clinical Governance Team </w:t>
      </w:r>
      <w:r w:rsidR="009E394E" w:rsidRPr="009E394E">
        <w:rPr>
          <w:rFonts w:ascii="Arial" w:hAnsi="Arial" w:cs="Arial"/>
          <w:sz w:val="24"/>
          <w:szCs w:val="24"/>
        </w:rPr>
        <w:t xml:space="preserve">for </w:t>
      </w:r>
      <w:r w:rsidR="00340043">
        <w:rPr>
          <w:rFonts w:ascii="Arial" w:hAnsi="Arial" w:cs="Arial"/>
          <w:sz w:val="24"/>
          <w:szCs w:val="24"/>
        </w:rPr>
        <w:t xml:space="preserve">the </w:t>
      </w:r>
      <w:r w:rsidR="00B54541">
        <w:rPr>
          <w:rFonts w:ascii="Arial" w:hAnsi="Arial" w:cs="Arial"/>
          <w:sz w:val="24"/>
          <w:szCs w:val="24"/>
        </w:rPr>
        <w:t xml:space="preserve">good </w:t>
      </w:r>
      <w:r w:rsidR="00340043">
        <w:rPr>
          <w:rFonts w:ascii="Arial" w:hAnsi="Arial" w:cs="Arial"/>
          <w:sz w:val="24"/>
          <w:szCs w:val="24"/>
        </w:rPr>
        <w:t>progress made</w:t>
      </w:r>
      <w:r w:rsidR="009E394E" w:rsidRPr="009E394E">
        <w:rPr>
          <w:rFonts w:ascii="Arial" w:hAnsi="Arial" w:cs="Arial"/>
          <w:sz w:val="24"/>
          <w:szCs w:val="24"/>
        </w:rPr>
        <w:t xml:space="preserve"> and recognised the increased demand on </w:t>
      </w:r>
      <w:r w:rsidR="00B54541">
        <w:rPr>
          <w:rFonts w:ascii="Arial" w:hAnsi="Arial" w:cs="Arial"/>
          <w:sz w:val="24"/>
          <w:szCs w:val="24"/>
        </w:rPr>
        <w:t>resources</w:t>
      </w:r>
      <w:r w:rsidR="009E394E" w:rsidRPr="009E394E">
        <w:rPr>
          <w:rFonts w:ascii="Arial" w:hAnsi="Arial" w:cs="Arial"/>
          <w:sz w:val="24"/>
          <w:szCs w:val="24"/>
        </w:rPr>
        <w:t>.</w:t>
      </w:r>
    </w:p>
    <w:p w14:paraId="7FA8467C" w14:textId="288803C3" w:rsidR="00C7499B" w:rsidRPr="00706323" w:rsidRDefault="00CF1B3C" w:rsidP="001A79B1">
      <w:pPr>
        <w:spacing w:after="0" w:line="240" w:lineRule="auto"/>
        <w:ind w:left="709"/>
        <w:contextualSpacing/>
        <w:rPr>
          <w:rFonts w:ascii="Arial" w:hAnsi="Arial" w:cs="Arial"/>
          <w:color w:val="FF0000"/>
          <w:sz w:val="24"/>
          <w:szCs w:val="24"/>
        </w:rPr>
      </w:pPr>
      <w:r w:rsidRPr="00706323">
        <w:rPr>
          <w:rFonts w:ascii="Arial" w:hAnsi="Arial" w:cs="Arial"/>
          <w:color w:val="FF0000"/>
          <w:sz w:val="24"/>
          <w:szCs w:val="24"/>
        </w:rPr>
        <w:t xml:space="preserve">  </w:t>
      </w:r>
    </w:p>
    <w:p w14:paraId="287DDD06" w14:textId="1E7553AF" w:rsidR="007D15FD" w:rsidRPr="00706323" w:rsidRDefault="00221AE5" w:rsidP="00B24422">
      <w:pPr>
        <w:spacing w:after="0" w:line="240" w:lineRule="auto"/>
        <w:rPr>
          <w:rFonts w:ascii="Arial" w:hAnsi="Arial" w:cs="Arial"/>
          <w:sz w:val="24"/>
          <w:szCs w:val="24"/>
        </w:rPr>
      </w:pPr>
      <w:r w:rsidRPr="00706323">
        <w:rPr>
          <w:rFonts w:ascii="Arial" w:hAnsi="Arial" w:cs="Arial"/>
          <w:color w:val="FF0000"/>
          <w:sz w:val="24"/>
          <w:szCs w:val="24"/>
        </w:rPr>
        <w:tab/>
      </w:r>
      <w:r w:rsidR="00F30730" w:rsidRPr="00F30730">
        <w:rPr>
          <w:rFonts w:ascii="Arial" w:hAnsi="Arial" w:cs="Arial"/>
          <w:sz w:val="24"/>
          <w:szCs w:val="24"/>
        </w:rPr>
        <w:t>Clinical Governance</w:t>
      </w:r>
      <w:r w:rsidR="00784A1D" w:rsidRPr="00F30730">
        <w:rPr>
          <w:rFonts w:ascii="Arial" w:hAnsi="Arial" w:cs="Arial"/>
          <w:sz w:val="24"/>
          <w:szCs w:val="24"/>
        </w:rPr>
        <w:t xml:space="preserve"> </w:t>
      </w:r>
      <w:r w:rsidR="00784A1D" w:rsidRPr="00706323">
        <w:rPr>
          <w:rFonts w:ascii="Arial" w:hAnsi="Arial" w:cs="Arial"/>
          <w:sz w:val="24"/>
          <w:szCs w:val="24"/>
        </w:rPr>
        <w:t>Committee noted the Significant Adverse Events Update.</w:t>
      </w:r>
    </w:p>
    <w:p w14:paraId="48179C8C" w14:textId="3E7AD85E" w:rsidR="00FF621A" w:rsidRPr="00706323" w:rsidRDefault="00FF621A" w:rsidP="00784A1D">
      <w:pPr>
        <w:spacing w:after="0" w:line="240" w:lineRule="auto"/>
        <w:rPr>
          <w:rFonts w:ascii="Arial" w:hAnsi="Arial" w:cs="Arial"/>
          <w:color w:val="FF0000"/>
          <w:sz w:val="24"/>
          <w:szCs w:val="24"/>
        </w:rPr>
      </w:pPr>
    </w:p>
    <w:p w14:paraId="0E40D346" w14:textId="77777777" w:rsidR="00F119E8" w:rsidRPr="00706323" w:rsidRDefault="002064C6" w:rsidP="007633EE">
      <w:pPr>
        <w:spacing w:after="0" w:line="240" w:lineRule="auto"/>
        <w:rPr>
          <w:rFonts w:ascii="Arial" w:hAnsi="Arial" w:cs="Arial"/>
          <w:b/>
          <w:sz w:val="24"/>
          <w:szCs w:val="24"/>
        </w:rPr>
      </w:pPr>
      <w:r w:rsidRPr="00706323">
        <w:rPr>
          <w:rFonts w:ascii="Arial" w:hAnsi="Arial" w:cs="Arial"/>
          <w:b/>
          <w:sz w:val="24"/>
          <w:szCs w:val="24"/>
        </w:rPr>
        <w:t>3.2</w:t>
      </w:r>
      <w:r w:rsidR="007633EE" w:rsidRPr="00706323">
        <w:rPr>
          <w:rFonts w:ascii="Arial" w:hAnsi="Arial" w:cs="Arial"/>
          <w:b/>
          <w:sz w:val="24"/>
          <w:szCs w:val="24"/>
        </w:rPr>
        <w:t xml:space="preserve"> </w:t>
      </w:r>
      <w:r w:rsidR="007633EE" w:rsidRPr="00706323">
        <w:rPr>
          <w:rFonts w:ascii="Arial" w:hAnsi="Arial" w:cs="Arial"/>
          <w:b/>
          <w:sz w:val="24"/>
          <w:szCs w:val="24"/>
        </w:rPr>
        <w:tab/>
      </w:r>
      <w:r w:rsidRPr="00706323">
        <w:rPr>
          <w:rFonts w:ascii="Arial" w:hAnsi="Arial" w:cs="Arial"/>
          <w:b/>
          <w:sz w:val="24"/>
          <w:szCs w:val="24"/>
        </w:rPr>
        <w:t>Expansion Programme Update</w:t>
      </w:r>
    </w:p>
    <w:p w14:paraId="67F5EA30" w14:textId="77777777" w:rsidR="00E433EB" w:rsidRPr="00706323" w:rsidRDefault="00E433EB" w:rsidP="006A0A8F">
      <w:pPr>
        <w:spacing w:after="0" w:line="240" w:lineRule="auto"/>
        <w:contextualSpacing/>
        <w:rPr>
          <w:rFonts w:ascii="Arial" w:hAnsi="Arial" w:cs="Arial"/>
          <w:color w:val="FF0000"/>
          <w:sz w:val="24"/>
          <w:szCs w:val="24"/>
        </w:rPr>
      </w:pPr>
    </w:p>
    <w:p w14:paraId="60261165" w14:textId="322888F9" w:rsidR="00B76D57" w:rsidRPr="00706323" w:rsidRDefault="00EB7C69" w:rsidP="00E433EB">
      <w:pPr>
        <w:spacing w:after="0" w:line="240" w:lineRule="auto"/>
        <w:ind w:left="720"/>
        <w:contextualSpacing/>
        <w:rPr>
          <w:rFonts w:ascii="Arial" w:hAnsi="Arial" w:cs="Arial"/>
          <w:sz w:val="24"/>
          <w:szCs w:val="24"/>
        </w:rPr>
      </w:pPr>
      <w:r w:rsidRPr="00706323">
        <w:rPr>
          <w:rFonts w:ascii="Arial" w:hAnsi="Arial" w:cs="Arial"/>
          <w:sz w:val="24"/>
          <w:szCs w:val="24"/>
        </w:rPr>
        <w:t xml:space="preserve">Anne Marie Cavanagh </w:t>
      </w:r>
      <w:r w:rsidR="006A0A8F" w:rsidRPr="00706323">
        <w:rPr>
          <w:rFonts w:ascii="Arial" w:hAnsi="Arial" w:cs="Arial"/>
          <w:sz w:val="24"/>
          <w:szCs w:val="24"/>
        </w:rPr>
        <w:t>provided an</w:t>
      </w:r>
      <w:r w:rsidR="00D4673A" w:rsidRPr="00706323">
        <w:rPr>
          <w:rFonts w:ascii="Arial" w:hAnsi="Arial" w:cs="Arial"/>
          <w:sz w:val="24"/>
          <w:szCs w:val="24"/>
        </w:rPr>
        <w:t xml:space="preserve"> update on the E</w:t>
      </w:r>
      <w:r w:rsidR="006A0A8F" w:rsidRPr="00706323">
        <w:rPr>
          <w:rFonts w:ascii="Arial" w:hAnsi="Arial" w:cs="Arial"/>
          <w:sz w:val="24"/>
          <w:szCs w:val="24"/>
        </w:rPr>
        <w:t>xpansion</w:t>
      </w:r>
      <w:r w:rsidR="00D4673A" w:rsidRPr="00706323">
        <w:rPr>
          <w:rFonts w:ascii="Arial" w:hAnsi="Arial" w:cs="Arial"/>
          <w:sz w:val="24"/>
          <w:szCs w:val="24"/>
        </w:rPr>
        <w:t xml:space="preserve"> Programme</w:t>
      </w:r>
      <w:r w:rsidR="00B76D57" w:rsidRPr="00706323">
        <w:rPr>
          <w:rFonts w:ascii="Arial" w:hAnsi="Arial" w:cs="Arial"/>
          <w:sz w:val="24"/>
          <w:szCs w:val="24"/>
        </w:rPr>
        <w:t>.</w:t>
      </w:r>
    </w:p>
    <w:p w14:paraId="581B92F8" w14:textId="0F104946" w:rsidR="001F5716" w:rsidRPr="00706323" w:rsidRDefault="001F5716" w:rsidP="00E433EB">
      <w:pPr>
        <w:spacing w:after="0" w:line="240" w:lineRule="auto"/>
        <w:ind w:left="720"/>
        <w:contextualSpacing/>
        <w:rPr>
          <w:rFonts w:ascii="Arial" w:hAnsi="Arial" w:cs="Arial"/>
          <w:color w:val="FF0000"/>
          <w:sz w:val="24"/>
          <w:szCs w:val="24"/>
        </w:rPr>
      </w:pPr>
    </w:p>
    <w:p w14:paraId="6D90C3BD" w14:textId="3266EE4F" w:rsidR="00E433EB" w:rsidRPr="00B87751" w:rsidRDefault="00C6784D" w:rsidP="00C6784D">
      <w:pPr>
        <w:spacing w:after="0" w:line="240" w:lineRule="auto"/>
        <w:ind w:left="720"/>
        <w:contextualSpacing/>
        <w:rPr>
          <w:rFonts w:ascii="Arial" w:hAnsi="Arial" w:cs="Arial"/>
          <w:sz w:val="24"/>
          <w:szCs w:val="24"/>
        </w:rPr>
      </w:pPr>
      <w:r w:rsidRPr="00B87751">
        <w:rPr>
          <w:rFonts w:ascii="Arial" w:hAnsi="Arial" w:cs="Arial"/>
          <w:sz w:val="24"/>
          <w:szCs w:val="24"/>
        </w:rPr>
        <w:t>Anne Marie Cavanagh advi</w:t>
      </w:r>
      <w:r w:rsidR="00FF1A92" w:rsidRPr="00B87751">
        <w:rPr>
          <w:rFonts w:ascii="Arial" w:hAnsi="Arial" w:cs="Arial"/>
          <w:sz w:val="24"/>
          <w:szCs w:val="24"/>
        </w:rPr>
        <w:t>sed th</w:t>
      </w:r>
      <w:r w:rsidR="00B54541">
        <w:rPr>
          <w:rFonts w:ascii="Arial" w:hAnsi="Arial" w:cs="Arial"/>
          <w:sz w:val="24"/>
          <w:szCs w:val="24"/>
        </w:rPr>
        <w:t xml:space="preserve">at there were no matters reported that required to be </w:t>
      </w:r>
      <w:r w:rsidR="00FF1A92" w:rsidRPr="00B87751">
        <w:rPr>
          <w:rFonts w:ascii="Arial" w:hAnsi="Arial" w:cs="Arial"/>
          <w:sz w:val="24"/>
          <w:szCs w:val="24"/>
        </w:rPr>
        <w:t>e</w:t>
      </w:r>
      <w:r w:rsidR="00416A7C" w:rsidRPr="00B87751">
        <w:rPr>
          <w:rFonts w:ascii="Arial" w:hAnsi="Arial" w:cs="Arial"/>
          <w:sz w:val="24"/>
          <w:szCs w:val="24"/>
        </w:rPr>
        <w:t>scalated</w:t>
      </w:r>
      <w:r w:rsidR="00B54541">
        <w:rPr>
          <w:rFonts w:ascii="Arial" w:hAnsi="Arial" w:cs="Arial"/>
          <w:sz w:val="24"/>
          <w:szCs w:val="24"/>
        </w:rPr>
        <w:t xml:space="preserve"> or affected patient safety</w:t>
      </w:r>
      <w:r w:rsidRPr="00B87751">
        <w:rPr>
          <w:rFonts w:ascii="Arial" w:hAnsi="Arial" w:cs="Arial"/>
          <w:sz w:val="24"/>
          <w:szCs w:val="24"/>
        </w:rPr>
        <w:t xml:space="preserve">. </w:t>
      </w:r>
      <w:r w:rsidR="00416A7C" w:rsidRPr="00B87751">
        <w:rPr>
          <w:rFonts w:ascii="Arial" w:hAnsi="Arial" w:cs="Arial"/>
          <w:sz w:val="24"/>
          <w:szCs w:val="24"/>
        </w:rPr>
        <w:t xml:space="preserve"> </w:t>
      </w:r>
    </w:p>
    <w:p w14:paraId="5D1A639D" w14:textId="77777777" w:rsidR="00C6784D" w:rsidRPr="00706323" w:rsidRDefault="00C6784D" w:rsidP="00C6784D">
      <w:pPr>
        <w:spacing w:after="0" w:line="240" w:lineRule="auto"/>
        <w:ind w:left="720"/>
        <w:contextualSpacing/>
        <w:rPr>
          <w:rFonts w:ascii="Arial" w:hAnsi="Arial" w:cs="Arial"/>
          <w:color w:val="FF0000"/>
          <w:sz w:val="24"/>
          <w:szCs w:val="24"/>
        </w:rPr>
      </w:pPr>
    </w:p>
    <w:p w14:paraId="65B20C6A" w14:textId="571ACBE0" w:rsidR="00784A1D" w:rsidRPr="00706323" w:rsidRDefault="00751774" w:rsidP="00751774">
      <w:pPr>
        <w:spacing w:after="0" w:line="240" w:lineRule="auto"/>
        <w:contextualSpacing/>
        <w:rPr>
          <w:rFonts w:ascii="Arial" w:hAnsi="Arial" w:cs="Arial"/>
          <w:sz w:val="24"/>
          <w:szCs w:val="24"/>
        </w:rPr>
      </w:pPr>
      <w:r w:rsidRPr="00706323">
        <w:rPr>
          <w:rFonts w:ascii="Arial" w:hAnsi="Arial" w:cs="Arial"/>
          <w:color w:val="FF0000"/>
          <w:sz w:val="24"/>
          <w:szCs w:val="24"/>
        </w:rPr>
        <w:tab/>
      </w:r>
      <w:r w:rsidR="00F30730">
        <w:rPr>
          <w:rFonts w:ascii="Arial" w:hAnsi="Arial" w:cs="Arial"/>
          <w:sz w:val="24"/>
          <w:szCs w:val="24"/>
        </w:rPr>
        <w:t xml:space="preserve">Clinical Governance </w:t>
      </w:r>
      <w:r w:rsidRPr="00706323">
        <w:rPr>
          <w:rFonts w:ascii="Arial" w:hAnsi="Arial" w:cs="Arial"/>
          <w:sz w:val="24"/>
          <w:szCs w:val="24"/>
        </w:rPr>
        <w:t>Committee noted the Expansion Programme Update.</w:t>
      </w:r>
    </w:p>
    <w:p w14:paraId="7A9327EE" w14:textId="77777777" w:rsidR="00925A7D" w:rsidRPr="00706323" w:rsidRDefault="00925A7D" w:rsidP="00925A7D">
      <w:pPr>
        <w:spacing w:after="0" w:line="240" w:lineRule="auto"/>
        <w:contextualSpacing/>
        <w:rPr>
          <w:rFonts w:ascii="Arial" w:hAnsi="Arial" w:cs="Arial"/>
          <w:color w:val="FF0000"/>
          <w:sz w:val="24"/>
          <w:szCs w:val="24"/>
          <w:highlight w:val="yellow"/>
        </w:rPr>
      </w:pPr>
    </w:p>
    <w:p w14:paraId="7A6FC51A" w14:textId="77777777" w:rsidR="00DE08C1" w:rsidRPr="00706323" w:rsidRDefault="002064C6" w:rsidP="001A79B1">
      <w:pPr>
        <w:pStyle w:val="ListParagraph"/>
        <w:spacing w:after="0" w:line="240" w:lineRule="auto"/>
        <w:ind w:left="0"/>
        <w:rPr>
          <w:b/>
          <w:color w:val="FF0000"/>
        </w:rPr>
      </w:pPr>
      <w:r w:rsidRPr="00706323">
        <w:rPr>
          <w:b/>
        </w:rPr>
        <w:t>3.3</w:t>
      </w:r>
      <w:r w:rsidR="00DE08C1" w:rsidRPr="00706323">
        <w:rPr>
          <w:b/>
        </w:rPr>
        <w:tab/>
      </w:r>
      <w:r w:rsidR="00EE7B7B" w:rsidRPr="00706323">
        <w:rPr>
          <w:b/>
        </w:rPr>
        <w:t>Strategic</w:t>
      </w:r>
      <w:r w:rsidR="00193922" w:rsidRPr="00706323">
        <w:rPr>
          <w:b/>
        </w:rPr>
        <w:t xml:space="preserve"> Risk Register</w:t>
      </w:r>
      <w:r w:rsidR="00B27AA9" w:rsidRPr="00706323">
        <w:rPr>
          <w:b/>
        </w:rPr>
        <w:t xml:space="preserve"> </w:t>
      </w:r>
      <w:r w:rsidR="00DE08C1" w:rsidRPr="00706323">
        <w:rPr>
          <w:b/>
        </w:rPr>
        <w:t xml:space="preserve"> </w:t>
      </w:r>
    </w:p>
    <w:p w14:paraId="2CE96929" w14:textId="77777777" w:rsidR="00B338AD" w:rsidRPr="00706323" w:rsidRDefault="00B338AD" w:rsidP="001A79B1">
      <w:pPr>
        <w:spacing w:after="0" w:line="240" w:lineRule="auto"/>
        <w:ind w:left="720"/>
        <w:contextualSpacing/>
        <w:rPr>
          <w:rFonts w:ascii="Arial" w:hAnsi="Arial" w:cs="Arial"/>
          <w:color w:val="FF0000"/>
          <w:sz w:val="24"/>
          <w:szCs w:val="24"/>
        </w:rPr>
      </w:pPr>
    </w:p>
    <w:p w14:paraId="11742755" w14:textId="77777777" w:rsidR="00751774" w:rsidRPr="00706323" w:rsidRDefault="00192269" w:rsidP="00D509E4">
      <w:pPr>
        <w:spacing w:after="0" w:line="240" w:lineRule="auto"/>
        <w:ind w:left="720"/>
        <w:contextualSpacing/>
        <w:rPr>
          <w:rFonts w:ascii="Arial" w:hAnsi="Arial" w:cs="Arial"/>
          <w:sz w:val="24"/>
          <w:szCs w:val="24"/>
        </w:rPr>
      </w:pPr>
      <w:r w:rsidRPr="00706323">
        <w:rPr>
          <w:rFonts w:ascii="Arial" w:hAnsi="Arial" w:cs="Arial"/>
          <w:sz w:val="24"/>
          <w:szCs w:val="24"/>
        </w:rPr>
        <w:t>Katie Bryant updated t</w:t>
      </w:r>
      <w:r w:rsidR="002064C6" w:rsidRPr="00706323">
        <w:rPr>
          <w:rFonts w:ascii="Arial" w:hAnsi="Arial" w:cs="Arial"/>
          <w:sz w:val="24"/>
          <w:szCs w:val="24"/>
        </w:rPr>
        <w:t xml:space="preserve">he Committee </w:t>
      </w:r>
      <w:r w:rsidR="00B1381D" w:rsidRPr="00706323">
        <w:rPr>
          <w:rFonts w:ascii="Arial" w:hAnsi="Arial" w:cs="Arial"/>
          <w:sz w:val="24"/>
          <w:szCs w:val="24"/>
        </w:rPr>
        <w:t xml:space="preserve">on the </w:t>
      </w:r>
      <w:r w:rsidR="00EE7B7B" w:rsidRPr="00706323">
        <w:rPr>
          <w:rFonts w:ascii="Arial" w:hAnsi="Arial" w:cs="Arial"/>
          <w:sz w:val="24"/>
          <w:szCs w:val="24"/>
        </w:rPr>
        <w:t xml:space="preserve">Strategic </w:t>
      </w:r>
      <w:r w:rsidR="00193922" w:rsidRPr="00706323">
        <w:rPr>
          <w:rFonts w:ascii="Arial" w:hAnsi="Arial" w:cs="Arial"/>
          <w:sz w:val="24"/>
          <w:szCs w:val="24"/>
        </w:rPr>
        <w:t>Risk Register.</w:t>
      </w:r>
    </w:p>
    <w:p w14:paraId="3015AEC3" w14:textId="4786A4C6" w:rsidR="00BB2851" w:rsidRPr="00706323" w:rsidRDefault="00BB2851" w:rsidP="00D509E4">
      <w:pPr>
        <w:spacing w:after="0" w:line="240" w:lineRule="auto"/>
        <w:ind w:left="720"/>
        <w:contextualSpacing/>
        <w:rPr>
          <w:rFonts w:ascii="Arial" w:hAnsi="Arial" w:cs="Arial"/>
          <w:color w:val="FF0000"/>
          <w:sz w:val="24"/>
          <w:szCs w:val="24"/>
        </w:rPr>
      </w:pPr>
    </w:p>
    <w:p w14:paraId="1DC76216" w14:textId="15D82AD7" w:rsidR="00B54541" w:rsidRDefault="00825E4E" w:rsidP="00825E4E">
      <w:pPr>
        <w:spacing w:after="0" w:line="240" w:lineRule="auto"/>
        <w:ind w:left="720"/>
        <w:contextualSpacing/>
        <w:rPr>
          <w:rFonts w:ascii="Arial" w:hAnsi="Arial" w:cs="Arial"/>
          <w:sz w:val="24"/>
          <w:szCs w:val="24"/>
        </w:rPr>
      </w:pPr>
      <w:r w:rsidRPr="00825E4E">
        <w:rPr>
          <w:rFonts w:ascii="Arial" w:hAnsi="Arial" w:cs="Arial"/>
          <w:sz w:val="24"/>
          <w:szCs w:val="24"/>
        </w:rPr>
        <w:t>Katie Bryant advised that it had been agreed at CGRMG</w:t>
      </w:r>
      <w:r>
        <w:rPr>
          <w:rFonts w:ascii="Arial" w:hAnsi="Arial" w:cs="Arial"/>
          <w:sz w:val="24"/>
          <w:szCs w:val="24"/>
        </w:rPr>
        <w:t xml:space="preserve">, </w:t>
      </w:r>
      <w:r w:rsidRPr="00825E4E">
        <w:rPr>
          <w:rFonts w:ascii="Arial" w:hAnsi="Arial" w:cs="Arial"/>
          <w:sz w:val="24"/>
          <w:szCs w:val="24"/>
        </w:rPr>
        <w:t>to merge Risk S20-Covid-19 Pandemic with Risk S</w:t>
      </w:r>
      <w:r w:rsidR="00DF03ED">
        <w:rPr>
          <w:rFonts w:ascii="Arial" w:hAnsi="Arial" w:cs="Arial"/>
          <w:sz w:val="24"/>
          <w:szCs w:val="24"/>
        </w:rPr>
        <w:t>6</w:t>
      </w:r>
      <w:r w:rsidRPr="00825E4E">
        <w:rPr>
          <w:rFonts w:ascii="Arial" w:hAnsi="Arial" w:cs="Arial"/>
          <w:sz w:val="24"/>
          <w:szCs w:val="24"/>
        </w:rPr>
        <w:t xml:space="preserve"> Health Care </w:t>
      </w:r>
      <w:r w:rsidR="00DF03ED">
        <w:rPr>
          <w:rFonts w:ascii="Arial" w:hAnsi="Arial" w:cs="Arial"/>
          <w:sz w:val="24"/>
          <w:szCs w:val="24"/>
        </w:rPr>
        <w:t xml:space="preserve">Associated </w:t>
      </w:r>
      <w:r w:rsidRPr="00825E4E">
        <w:rPr>
          <w:rFonts w:ascii="Arial" w:hAnsi="Arial" w:cs="Arial"/>
          <w:sz w:val="24"/>
          <w:szCs w:val="24"/>
        </w:rPr>
        <w:t>Infection into one risk</w:t>
      </w:r>
      <w:r w:rsidR="00B54541">
        <w:rPr>
          <w:rFonts w:ascii="Arial" w:hAnsi="Arial" w:cs="Arial"/>
          <w:sz w:val="24"/>
          <w:szCs w:val="24"/>
        </w:rPr>
        <w:t xml:space="preserve">, following discussions with the Board.  The Committee agreed to merge these risks. </w:t>
      </w:r>
    </w:p>
    <w:p w14:paraId="20F03C7F" w14:textId="3F198C4B" w:rsidR="00501386" w:rsidRDefault="00501386" w:rsidP="00825E4E">
      <w:pPr>
        <w:spacing w:after="0" w:line="240" w:lineRule="auto"/>
        <w:ind w:left="720"/>
        <w:contextualSpacing/>
        <w:rPr>
          <w:rFonts w:ascii="Arial" w:hAnsi="Arial" w:cs="Arial"/>
          <w:sz w:val="24"/>
          <w:szCs w:val="24"/>
        </w:rPr>
      </w:pPr>
    </w:p>
    <w:p w14:paraId="5227F2A2" w14:textId="150E46F5" w:rsidR="00501386" w:rsidRDefault="00501386" w:rsidP="00825E4E">
      <w:pPr>
        <w:spacing w:after="0" w:line="240" w:lineRule="auto"/>
        <w:ind w:left="720"/>
        <w:contextualSpacing/>
        <w:rPr>
          <w:rFonts w:ascii="Arial" w:hAnsi="Arial" w:cs="Arial"/>
          <w:sz w:val="24"/>
          <w:szCs w:val="24"/>
        </w:rPr>
      </w:pPr>
    </w:p>
    <w:p w14:paraId="5FC4E178" w14:textId="2D7D6850" w:rsidR="00501386" w:rsidRDefault="00501386" w:rsidP="00825E4E">
      <w:pPr>
        <w:spacing w:after="0" w:line="240" w:lineRule="auto"/>
        <w:ind w:left="720"/>
        <w:contextualSpacing/>
        <w:rPr>
          <w:rFonts w:ascii="Arial" w:hAnsi="Arial" w:cs="Arial"/>
          <w:sz w:val="24"/>
          <w:szCs w:val="24"/>
        </w:rPr>
      </w:pPr>
    </w:p>
    <w:p w14:paraId="3F17A199" w14:textId="77777777" w:rsidR="00501386" w:rsidRDefault="00501386" w:rsidP="00825E4E">
      <w:pPr>
        <w:spacing w:after="0" w:line="240" w:lineRule="auto"/>
        <w:ind w:left="720"/>
        <w:contextualSpacing/>
        <w:rPr>
          <w:rFonts w:ascii="Arial" w:hAnsi="Arial" w:cs="Arial"/>
          <w:sz w:val="24"/>
          <w:szCs w:val="24"/>
        </w:rPr>
      </w:pPr>
    </w:p>
    <w:tbl>
      <w:tblPr>
        <w:tblStyle w:val="TableGrid"/>
        <w:tblW w:w="0" w:type="auto"/>
        <w:tblInd w:w="720" w:type="dxa"/>
        <w:tblLook w:val="04A0" w:firstRow="1" w:lastRow="0" w:firstColumn="1" w:lastColumn="0" w:noHBand="0" w:noVBand="1"/>
      </w:tblPr>
      <w:tblGrid>
        <w:gridCol w:w="2218"/>
        <w:gridCol w:w="2593"/>
        <w:gridCol w:w="1978"/>
        <w:gridCol w:w="2233"/>
      </w:tblGrid>
      <w:tr w:rsidR="00501386" w14:paraId="7AA99335" w14:textId="77777777" w:rsidTr="001D4B2E">
        <w:tc>
          <w:tcPr>
            <w:tcW w:w="1969" w:type="dxa"/>
          </w:tcPr>
          <w:p w14:paraId="55C9645F"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lastRenderedPageBreak/>
              <w:t>Meeting</w:t>
            </w:r>
          </w:p>
        </w:tc>
        <w:tc>
          <w:tcPr>
            <w:tcW w:w="2693" w:type="dxa"/>
          </w:tcPr>
          <w:p w14:paraId="2A1C6BC7"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 xml:space="preserve">Action </w:t>
            </w:r>
          </w:p>
        </w:tc>
        <w:tc>
          <w:tcPr>
            <w:tcW w:w="2066" w:type="dxa"/>
          </w:tcPr>
          <w:p w14:paraId="1F5F6DEA"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Lead</w:t>
            </w:r>
          </w:p>
        </w:tc>
        <w:tc>
          <w:tcPr>
            <w:tcW w:w="2294" w:type="dxa"/>
          </w:tcPr>
          <w:p w14:paraId="2B085B76"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Date for completion</w:t>
            </w:r>
          </w:p>
        </w:tc>
      </w:tr>
      <w:tr w:rsidR="00501386" w14:paraId="186D45AB" w14:textId="77777777" w:rsidTr="001D4B2E">
        <w:tc>
          <w:tcPr>
            <w:tcW w:w="1969" w:type="dxa"/>
          </w:tcPr>
          <w:p w14:paraId="5681542F" w14:textId="741D23D6" w:rsidR="00501386" w:rsidRDefault="00501386" w:rsidP="001D4B2E">
            <w:pPr>
              <w:spacing w:after="0" w:line="240" w:lineRule="auto"/>
              <w:contextualSpacing/>
              <w:rPr>
                <w:rFonts w:ascii="Arial" w:hAnsi="Arial" w:cs="Arial"/>
                <w:sz w:val="24"/>
                <w:szCs w:val="24"/>
              </w:rPr>
            </w:pPr>
            <w:r>
              <w:rPr>
                <w:rFonts w:ascii="Arial" w:hAnsi="Arial" w:cs="Arial"/>
                <w:sz w:val="24"/>
                <w:szCs w:val="24"/>
              </w:rPr>
              <w:t>CGC/09052024/02</w:t>
            </w:r>
          </w:p>
        </w:tc>
        <w:tc>
          <w:tcPr>
            <w:tcW w:w="2693" w:type="dxa"/>
          </w:tcPr>
          <w:p w14:paraId="3A8779B3" w14:textId="77EAD829" w:rsidR="00501386" w:rsidRDefault="00501386" w:rsidP="001D4B2E">
            <w:pPr>
              <w:spacing w:after="0" w:line="240" w:lineRule="auto"/>
              <w:contextualSpacing/>
              <w:rPr>
                <w:rFonts w:ascii="Arial" w:hAnsi="Arial" w:cs="Arial"/>
                <w:sz w:val="24"/>
                <w:szCs w:val="24"/>
              </w:rPr>
            </w:pPr>
            <w:r w:rsidRPr="00501386">
              <w:rPr>
                <w:rFonts w:ascii="Arial" w:hAnsi="Arial" w:cs="Arial"/>
                <w:sz w:val="24"/>
                <w:szCs w:val="24"/>
              </w:rPr>
              <w:t>Agreed to merge S20-Covid-19 Pandemic Risk and S6 Health Care Associated Infection</w:t>
            </w:r>
          </w:p>
        </w:tc>
        <w:tc>
          <w:tcPr>
            <w:tcW w:w="2066" w:type="dxa"/>
          </w:tcPr>
          <w:p w14:paraId="7A548DB5" w14:textId="77777777" w:rsidR="00501386" w:rsidRDefault="00501386" w:rsidP="001D4B2E">
            <w:pPr>
              <w:spacing w:after="0" w:line="240" w:lineRule="auto"/>
              <w:contextualSpacing/>
              <w:rPr>
                <w:rFonts w:ascii="Arial" w:hAnsi="Arial" w:cs="Arial"/>
                <w:sz w:val="24"/>
                <w:szCs w:val="24"/>
              </w:rPr>
            </w:pPr>
            <w:r w:rsidRPr="00501386">
              <w:rPr>
                <w:rFonts w:ascii="Arial" w:hAnsi="Arial" w:cs="Arial"/>
                <w:sz w:val="24"/>
                <w:szCs w:val="24"/>
              </w:rPr>
              <w:t>Katie Bryant</w:t>
            </w:r>
          </w:p>
        </w:tc>
        <w:tc>
          <w:tcPr>
            <w:tcW w:w="2294" w:type="dxa"/>
          </w:tcPr>
          <w:p w14:paraId="18CD561D" w14:textId="77777777" w:rsidR="00501386" w:rsidRDefault="00501386" w:rsidP="001D4B2E">
            <w:pPr>
              <w:spacing w:after="0" w:line="240" w:lineRule="auto"/>
              <w:contextualSpacing/>
              <w:rPr>
                <w:rFonts w:ascii="Arial" w:hAnsi="Arial" w:cs="Arial"/>
                <w:sz w:val="24"/>
                <w:szCs w:val="24"/>
              </w:rPr>
            </w:pPr>
            <w:r>
              <w:rPr>
                <w:rFonts w:ascii="Arial" w:hAnsi="Arial" w:cs="Arial"/>
                <w:sz w:val="24"/>
                <w:szCs w:val="24"/>
              </w:rPr>
              <w:t>9 July 2024</w:t>
            </w:r>
          </w:p>
        </w:tc>
      </w:tr>
    </w:tbl>
    <w:p w14:paraId="7A2B1C09" w14:textId="37F641B2" w:rsidR="00825E4E" w:rsidRPr="00825E4E" w:rsidRDefault="00825E4E" w:rsidP="00825E4E">
      <w:pPr>
        <w:spacing w:after="0" w:line="240" w:lineRule="auto"/>
        <w:ind w:left="720"/>
        <w:contextualSpacing/>
        <w:rPr>
          <w:rFonts w:ascii="Arial" w:hAnsi="Arial" w:cs="Arial"/>
          <w:sz w:val="24"/>
          <w:szCs w:val="24"/>
        </w:rPr>
      </w:pPr>
    </w:p>
    <w:p w14:paraId="708F0482" w14:textId="03D4FF2A" w:rsidR="00825E4E" w:rsidRPr="00825E4E" w:rsidRDefault="00825E4E" w:rsidP="00825E4E">
      <w:pPr>
        <w:spacing w:after="0" w:line="240" w:lineRule="auto"/>
        <w:ind w:left="720"/>
        <w:contextualSpacing/>
        <w:rPr>
          <w:rFonts w:ascii="Arial" w:hAnsi="Arial" w:cs="Arial"/>
          <w:sz w:val="24"/>
          <w:szCs w:val="24"/>
        </w:rPr>
      </w:pPr>
      <w:r w:rsidRPr="00825E4E">
        <w:rPr>
          <w:rFonts w:ascii="Arial" w:hAnsi="Arial" w:cs="Arial"/>
          <w:sz w:val="24"/>
          <w:szCs w:val="24"/>
        </w:rPr>
        <w:t xml:space="preserve">Katie Bryant reported that the Risk </w:t>
      </w:r>
      <w:r w:rsidR="00791F30">
        <w:rPr>
          <w:rFonts w:ascii="Arial" w:hAnsi="Arial" w:cs="Arial"/>
          <w:sz w:val="24"/>
          <w:szCs w:val="24"/>
        </w:rPr>
        <w:t>B001/22</w:t>
      </w:r>
      <w:r w:rsidR="00370149">
        <w:rPr>
          <w:rFonts w:ascii="Arial" w:hAnsi="Arial" w:cs="Arial"/>
          <w:sz w:val="24"/>
          <w:szCs w:val="24"/>
        </w:rPr>
        <w:t xml:space="preserve"> </w:t>
      </w:r>
      <w:r w:rsidRPr="00825E4E">
        <w:rPr>
          <w:rFonts w:ascii="Arial" w:hAnsi="Arial" w:cs="Arial"/>
          <w:sz w:val="24"/>
          <w:szCs w:val="24"/>
        </w:rPr>
        <w:t>Laboratory Risk remain</w:t>
      </w:r>
      <w:r w:rsidR="00340043">
        <w:rPr>
          <w:rFonts w:ascii="Arial" w:hAnsi="Arial" w:cs="Arial"/>
          <w:sz w:val="24"/>
          <w:szCs w:val="24"/>
        </w:rPr>
        <w:t>ed live</w:t>
      </w:r>
      <w:r w:rsidRPr="00825E4E">
        <w:rPr>
          <w:rFonts w:ascii="Arial" w:hAnsi="Arial" w:cs="Arial"/>
          <w:sz w:val="24"/>
          <w:szCs w:val="24"/>
        </w:rPr>
        <w:t xml:space="preserve"> and </w:t>
      </w:r>
      <w:r w:rsidR="00340043">
        <w:rPr>
          <w:rFonts w:ascii="Arial" w:hAnsi="Arial" w:cs="Arial"/>
          <w:sz w:val="24"/>
          <w:szCs w:val="24"/>
        </w:rPr>
        <w:t>was</w:t>
      </w:r>
      <w:r w:rsidRPr="00825E4E">
        <w:rPr>
          <w:rFonts w:ascii="Arial" w:hAnsi="Arial" w:cs="Arial"/>
          <w:sz w:val="24"/>
          <w:szCs w:val="24"/>
        </w:rPr>
        <w:t xml:space="preserve"> </w:t>
      </w:r>
      <w:r w:rsidR="00340043">
        <w:rPr>
          <w:rFonts w:ascii="Arial" w:hAnsi="Arial" w:cs="Arial"/>
          <w:sz w:val="24"/>
          <w:szCs w:val="24"/>
        </w:rPr>
        <w:t xml:space="preserve">being </w:t>
      </w:r>
      <w:r w:rsidRPr="00825E4E">
        <w:rPr>
          <w:rFonts w:ascii="Arial" w:hAnsi="Arial" w:cs="Arial"/>
          <w:sz w:val="24"/>
          <w:szCs w:val="24"/>
        </w:rPr>
        <w:t>monitored.</w:t>
      </w:r>
      <w:r w:rsidR="00B54541">
        <w:rPr>
          <w:rFonts w:ascii="Arial" w:hAnsi="Arial" w:cs="Arial"/>
          <w:sz w:val="24"/>
          <w:szCs w:val="24"/>
        </w:rPr>
        <w:t xml:space="preserve">  </w:t>
      </w:r>
    </w:p>
    <w:p w14:paraId="16BD2187" w14:textId="77777777" w:rsidR="00825E4E" w:rsidRDefault="00825E4E" w:rsidP="00825E4E">
      <w:pPr>
        <w:spacing w:after="0" w:line="240" w:lineRule="auto"/>
        <w:ind w:left="720"/>
        <w:contextualSpacing/>
        <w:rPr>
          <w:rFonts w:ascii="Arial" w:hAnsi="Arial" w:cs="Arial"/>
          <w:color w:val="FF0000"/>
          <w:sz w:val="24"/>
          <w:szCs w:val="24"/>
        </w:rPr>
      </w:pPr>
    </w:p>
    <w:p w14:paraId="11091828" w14:textId="74868809" w:rsidR="00261236" w:rsidRDefault="00B54541" w:rsidP="00C340B6">
      <w:pPr>
        <w:spacing w:after="0" w:line="240" w:lineRule="auto"/>
        <w:ind w:left="720"/>
        <w:contextualSpacing/>
        <w:rPr>
          <w:rFonts w:ascii="Arial" w:hAnsi="Arial" w:cs="Arial"/>
          <w:sz w:val="24"/>
          <w:szCs w:val="24"/>
        </w:rPr>
      </w:pPr>
      <w:r>
        <w:rPr>
          <w:rFonts w:ascii="Arial" w:hAnsi="Arial" w:cs="Arial"/>
          <w:sz w:val="24"/>
          <w:szCs w:val="24"/>
        </w:rPr>
        <w:t>Linda Semple raised a question around the level of risk in relation to the Laboratory Information Management System (LIMS)</w:t>
      </w:r>
      <w:r w:rsidR="00C340B6">
        <w:rPr>
          <w:rFonts w:ascii="Arial" w:hAnsi="Arial" w:cs="Arial"/>
          <w:sz w:val="24"/>
          <w:szCs w:val="24"/>
        </w:rPr>
        <w:t xml:space="preserve">, </w:t>
      </w:r>
      <w:r>
        <w:rPr>
          <w:rFonts w:ascii="Arial" w:hAnsi="Arial" w:cs="Arial"/>
          <w:sz w:val="24"/>
          <w:szCs w:val="24"/>
        </w:rPr>
        <w:t>current</w:t>
      </w:r>
      <w:r w:rsidR="00C340B6">
        <w:rPr>
          <w:rFonts w:ascii="Arial" w:hAnsi="Arial" w:cs="Arial"/>
          <w:sz w:val="24"/>
          <w:szCs w:val="24"/>
        </w:rPr>
        <w:t>ly</w:t>
      </w:r>
      <w:r w:rsidR="00261236">
        <w:rPr>
          <w:rFonts w:ascii="Arial" w:hAnsi="Arial" w:cs="Arial"/>
          <w:sz w:val="24"/>
          <w:szCs w:val="24"/>
        </w:rPr>
        <w:t xml:space="preserve"> </w:t>
      </w:r>
      <w:r w:rsidR="00C340B6">
        <w:rPr>
          <w:rFonts w:ascii="Arial" w:hAnsi="Arial" w:cs="Arial"/>
          <w:sz w:val="24"/>
          <w:szCs w:val="24"/>
        </w:rPr>
        <w:t xml:space="preserve">set at </w:t>
      </w:r>
      <w:r w:rsidR="00A44BEA" w:rsidRPr="00A44BEA">
        <w:rPr>
          <w:rFonts w:ascii="Arial" w:hAnsi="Arial" w:cs="Arial"/>
          <w:sz w:val="24"/>
          <w:szCs w:val="24"/>
        </w:rPr>
        <w:t>medium</w:t>
      </w:r>
      <w:r>
        <w:rPr>
          <w:rFonts w:ascii="Arial" w:hAnsi="Arial" w:cs="Arial"/>
          <w:sz w:val="24"/>
          <w:szCs w:val="24"/>
        </w:rPr>
        <w:t xml:space="preserve"> and </w:t>
      </w:r>
      <w:r w:rsidR="00340043">
        <w:rPr>
          <w:rFonts w:ascii="Arial" w:hAnsi="Arial" w:cs="Arial"/>
          <w:sz w:val="24"/>
          <w:szCs w:val="24"/>
        </w:rPr>
        <w:t>wa</w:t>
      </w:r>
      <w:r w:rsidR="00261236">
        <w:rPr>
          <w:rFonts w:ascii="Arial" w:hAnsi="Arial" w:cs="Arial"/>
          <w:sz w:val="24"/>
          <w:szCs w:val="24"/>
        </w:rPr>
        <w:t>s th</w:t>
      </w:r>
      <w:r w:rsidR="00C340B6">
        <w:rPr>
          <w:rFonts w:ascii="Arial" w:hAnsi="Arial" w:cs="Arial"/>
          <w:sz w:val="24"/>
          <w:szCs w:val="24"/>
        </w:rPr>
        <w:t>is th</w:t>
      </w:r>
      <w:r w:rsidR="00261236">
        <w:rPr>
          <w:rFonts w:ascii="Arial" w:hAnsi="Arial" w:cs="Arial"/>
          <w:sz w:val="24"/>
          <w:szCs w:val="24"/>
        </w:rPr>
        <w:t xml:space="preserve">e right </w:t>
      </w:r>
      <w:r w:rsidR="00C340B6">
        <w:rPr>
          <w:rFonts w:ascii="Arial" w:hAnsi="Arial" w:cs="Arial"/>
          <w:sz w:val="24"/>
          <w:szCs w:val="24"/>
        </w:rPr>
        <w:t xml:space="preserve">risk </w:t>
      </w:r>
      <w:r w:rsidR="00261236">
        <w:rPr>
          <w:rFonts w:ascii="Arial" w:hAnsi="Arial" w:cs="Arial"/>
          <w:sz w:val="24"/>
          <w:szCs w:val="24"/>
        </w:rPr>
        <w:t xml:space="preserve">level </w:t>
      </w:r>
      <w:r>
        <w:rPr>
          <w:rFonts w:ascii="Arial" w:hAnsi="Arial" w:cs="Arial"/>
          <w:sz w:val="24"/>
          <w:szCs w:val="24"/>
        </w:rPr>
        <w:t>with</w:t>
      </w:r>
      <w:r w:rsidR="00261236">
        <w:rPr>
          <w:rFonts w:ascii="Arial" w:hAnsi="Arial" w:cs="Arial"/>
          <w:sz w:val="24"/>
          <w:szCs w:val="24"/>
        </w:rPr>
        <w:t xml:space="preserve"> the </w:t>
      </w:r>
      <w:r w:rsidR="00A44BEA" w:rsidRPr="00A44BEA">
        <w:rPr>
          <w:rFonts w:ascii="Arial" w:hAnsi="Arial" w:cs="Arial"/>
          <w:sz w:val="24"/>
          <w:szCs w:val="24"/>
        </w:rPr>
        <w:t xml:space="preserve">contract </w:t>
      </w:r>
      <w:r>
        <w:rPr>
          <w:rFonts w:ascii="Arial" w:hAnsi="Arial" w:cs="Arial"/>
          <w:sz w:val="24"/>
          <w:szCs w:val="24"/>
        </w:rPr>
        <w:t xml:space="preserve">coming </w:t>
      </w:r>
      <w:r w:rsidR="00261236">
        <w:rPr>
          <w:rFonts w:ascii="Arial" w:hAnsi="Arial" w:cs="Arial"/>
          <w:sz w:val="24"/>
          <w:szCs w:val="24"/>
        </w:rPr>
        <w:t xml:space="preserve">up </w:t>
      </w:r>
      <w:r w:rsidR="00A44BEA" w:rsidRPr="00A44BEA">
        <w:rPr>
          <w:rFonts w:ascii="Arial" w:hAnsi="Arial" w:cs="Arial"/>
          <w:sz w:val="24"/>
          <w:szCs w:val="24"/>
        </w:rPr>
        <w:t>for renewal</w:t>
      </w:r>
      <w:r w:rsidR="00261236">
        <w:rPr>
          <w:rFonts w:ascii="Arial" w:hAnsi="Arial" w:cs="Arial"/>
          <w:sz w:val="24"/>
          <w:szCs w:val="24"/>
        </w:rPr>
        <w:t>.</w:t>
      </w:r>
    </w:p>
    <w:p w14:paraId="2FFD2D0B" w14:textId="77777777" w:rsidR="00261236" w:rsidRDefault="00261236" w:rsidP="00D509E4">
      <w:pPr>
        <w:spacing w:after="0" w:line="240" w:lineRule="auto"/>
        <w:ind w:left="720"/>
        <w:contextualSpacing/>
        <w:rPr>
          <w:rFonts w:ascii="Arial" w:hAnsi="Arial" w:cs="Arial"/>
          <w:sz w:val="24"/>
          <w:szCs w:val="24"/>
        </w:rPr>
      </w:pPr>
    </w:p>
    <w:p w14:paraId="481FBA20" w14:textId="4249344D" w:rsidR="00261236" w:rsidRDefault="00C340B6" w:rsidP="00D509E4">
      <w:pPr>
        <w:spacing w:after="0" w:line="240" w:lineRule="auto"/>
        <w:ind w:left="720"/>
        <w:contextualSpacing/>
        <w:rPr>
          <w:rFonts w:ascii="Arial" w:hAnsi="Arial" w:cs="Arial"/>
          <w:sz w:val="24"/>
          <w:szCs w:val="24"/>
        </w:rPr>
      </w:pPr>
      <w:r>
        <w:rPr>
          <w:rFonts w:ascii="Arial" w:hAnsi="Arial" w:cs="Arial"/>
          <w:sz w:val="24"/>
          <w:szCs w:val="24"/>
        </w:rPr>
        <w:t xml:space="preserve">Mark MacGregor advised that the risk was still high as NHS GJ was unlikely to transition to a new company, that the current contract would need to be extended and the risk would be around implementation.  Mark MacGregor agreed to discuss the concerns raised with </w:t>
      </w:r>
      <w:r w:rsidR="00A44BEA" w:rsidRPr="00A44BEA">
        <w:rPr>
          <w:rFonts w:ascii="Arial" w:hAnsi="Arial" w:cs="Arial"/>
          <w:sz w:val="24"/>
          <w:szCs w:val="24"/>
        </w:rPr>
        <w:t xml:space="preserve">Stuart </w:t>
      </w:r>
      <w:r w:rsidR="00340043">
        <w:rPr>
          <w:rFonts w:ascii="Arial" w:hAnsi="Arial" w:cs="Arial"/>
          <w:sz w:val="24"/>
          <w:szCs w:val="24"/>
        </w:rPr>
        <w:t>Graham</w:t>
      </w:r>
      <w:r w:rsidR="00261236">
        <w:rPr>
          <w:rFonts w:ascii="Arial" w:hAnsi="Arial" w:cs="Arial"/>
          <w:sz w:val="24"/>
          <w:szCs w:val="24"/>
        </w:rPr>
        <w:t xml:space="preserve"> </w:t>
      </w:r>
      <w:r>
        <w:rPr>
          <w:rFonts w:ascii="Arial" w:hAnsi="Arial" w:cs="Arial"/>
          <w:sz w:val="24"/>
          <w:szCs w:val="24"/>
        </w:rPr>
        <w:t>and Katie Bryant with a further update of revisions to come</w:t>
      </w:r>
      <w:r w:rsidR="00261236">
        <w:rPr>
          <w:rFonts w:ascii="Arial" w:hAnsi="Arial" w:cs="Arial"/>
          <w:sz w:val="24"/>
          <w:szCs w:val="24"/>
        </w:rPr>
        <w:t xml:space="preserve"> </w:t>
      </w:r>
      <w:r>
        <w:rPr>
          <w:rFonts w:ascii="Arial" w:hAnsi="Arial" w:cs="Arial"/>
          <w:sz w:val="24"/>
          <w:szCs w:val="24"/>
        </w:rPr>
        <w:t xml:space="preserve">back </w:t>
      </w:r>
      <w:r w:rsidR="00261236">
        <w:rPr>
          <w:rFonts w:ascii="Arial" w:hAnsi="Arial" w:cs="Arial"/>
          <w:sz w:val="24"/>
          <w:szCs w:val="24"/>
        </w:rPr>
        <w:t>to the Committee.</w:t>
      </w:r>
    </w:p>
    <w:p w14:paraId="0D684E2F" w14:textId="44C149F5" w:rsidR="00501386" w:rsidRDefault="00501386" w:rsidP="00D509E4">
      <w:pPr>
        <w:spacing w:after="0" w:line="240" w:lineRule="auto"/>
        <w:ind w:left="720"/>
        <w:contextualSpacing/>
        <w:rPr>
          <w:rFonts w:ascii="Arial" w:hAnsi="Arial" w:cs="Arial"/>
          <w:sz w:val="24"/>
          <w:szCs w:val="24"/>
        </w:rPr>
      </w:pPr>
    </w:p>
    <w:tbl>
      <w:tblPr>
        <w:tblStyle w:val="TableGrid"/>
        <w:tblW w:w="0" w:type="auto"/>
        <w:tblInd w:w="720" w:type="dxa"/>
        <w:tblLook w:val="04A0" w:firstRow="1" w:lastRow="0" w:firstColumn="1" w:lastColumn="0" w:noHBand="0" w:noVBand="1"/>
      </w:tblPr>
      <w:tblGrid>
        <w:gridCol w:w="2218"/>
        <w:gridCol w:w="2582"/>
        <w:gridCol w:w="1999"/>
        <w:gridCol w:w="2223"/>
      </w:tblGrid>
      <w:tr w:rsidR="00501386" w14:paraId="0CAF989A" w14:textId="77777777" w:rsidTr="001D4B2E">
        <w:tc>
          <w:tcPr>
            <w:tcW w:w="1969" w:type="dxa"/>
          </w:tcPr>
          <w:p w14:paraId="014FCE4B"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Meeting</w:t>
            </w:r>
          </w:p>
        </w:tc>
        <w:tc>
          <w:tcPr>
            <w:tcW w:w="2693" w:type="dxa"/>
          </w:tcPr>
          <w:p w14:paraId="6DA9C96B"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 xml:space="preserve">Action </w:t>
            </w:r>
          </w:p>
        </w:tc>
        <w:tc>
          <w:tcPr>
            <w:tcW w:w="2066" w:type="dxa"/>
          </w:tcPr>
          <w:p w14:paraId="25A0F43A"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Lead</w:t>
            </w:r>
          </w:p>
        </w:tc>
        <w:tc>
          <w:tcPr>
            <w:tcW w:w="2294" w:type="dxa"/>
          </w:tcPr>
          <w:p w14:paraId="2AC618BB"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Date for completion</w:t>
            </w:r>
          </w:p>
        </w:tc>
      </w:tr>
      <w:tr w:rsidR="00501386" w14:paraId="1A59BF48" w14:textId="77777777" w:rsidTr="001D4B2E">
        <w:tc>
          <w:tcPr>
            <w:tcW w:w="1969" w:type="dxa"/>
          </w:tcPr>
          <w:p w14:paraId="477DF72E" w14:textId="52ED3DD4" w:rsidR="00501386" w:rsidRDefault="00501386" w:rsidP="001D4B2E">
            <w:pPr>
              <w:spacing w:after="0" w:line="240" w:lineRule="auto"/>
              <w:contextualSpacing/>
              <w:rPr>
                <w:rFonts w:ascii="Arial" w:hAnsi="Arial" w:cs="Arial"/>
                <w:sz w:val="24"/>
                <w:szCs w:val="24"/>
              </w:rPr>
            </w:pPr>
            <w:r>
              <w:rPr>
                <w:rFonts w:ascii="Arial" w:hAnsi="Arial" w:cs="Arial"/>
                <w:sz w:val="24"/>
                <w:szCs w:val="24"/>
              </w:rPr>
              <w:t>CGC/09052024/03</w:t>
            </w:r>
          </w:p>
        </w:tc>
        <w:tc>
          <w:tcPr>
            <w:tcW w:w="2693" w:type="dxa"/>
          </w:tcPr>
          <w:p w14:paraId="46807222" w14:textId="01A0593E" w:rsidR="00501386" w:rsidRDefault="00501386" w:rsidP="001D4B2E">
            <w:pPr>
              <w:spacing w:after="0" w:line="240" w:lineRule="auto"/>
              <w:contextualSpacing/>
              <w:rPr>
                <w:rFonts w:ascii="Arial" w:hAnsi="Arial" w:cs="Arial"/>
                <w:sz w:val="24"/>
                <w:szCs w:val="24"/>
              </w:rPr>
            </w:pPr>
            <w:r w:rsidRPr="00501386">
              <w:rPr>
                <w:rFonts w:ascii="Arial" w:hAnsi="Arial" w:cs="Arial"/>
                <w:sz w:val="24"/>
                <w:szCs w:val="24"/>
              </w:rPr>
              <w:t xml:space="preserve">Mark MacGregor agreed to discuss the </w:t>
            </w:r>
            <w:proofErr w:type="spellStart"/>
            <w:r w:rsidRPr="00501386">
              <w:rPr>
                <w:rFonts w:ascii="Arial" w:hAnsi="Arial" w:cs="Arial"/>
                <w:sz w:val="24"/>
                <w:szCs w:val="24"/>
              </w:rPr>
              <w:t>Winscribe</w:t>
            </w:r>
            <w:proofErr w:type="spellEnd"/>
            <w:r w:rsidRPr="00501386">
              <w:rPr>
                <w:rFonts w:ascii="Arial" w:hAnsi="Arial" w:cs="Arial"/>
                <w:sz w:val="24"/>
                <w:szCs w:val="24"/>
              </w:rPr>
              <w:t xml:space="preserve"> concerns raised with Stuart Graham and Katie Bryant with a further update of revisions to come back to the Committee.</w:t>
            </w:r>
          </w:p>
        </w:tc>
        <w:tc>
          <w:tcPr>
            <w:tcW w:w="2066" w:type="dxa"/>
          </w:tcPr>
          <w:p w14:paraId="26C16F6A" w14:textId="77777777" w:rsidR="00501386" w:rsidRDefault="00501386" w:rsidP="00501386">
            <w:pPr>
              <w:spacing w:after="0" w:line="240" w:lineRule="auto"/>
              <w:rPr>
                <w:rFonts w:ascii="Arial" w:hAnsi="Arial" w:cs="Arial"/>
                <w:color w:val="000000"/>
              </w:rPr>
            </w:pPr>
            <w:r>
              <w:rPr>
                <w:rFonts w:ascii="Arial" w:hAnsi="Arial" w:cs="Arial"/>
                <w:color w:val="000000"/>
              </w:rPr>
              <w:t>Mark MacGregor</w:t>
            </w:r>
          </w:p>
          <w:p w14:paraId="48A754B3" w14:textId="661BC6A6" w:rsidR="00501386" w:rsidRDefault="00501386" w:rsidP="001D4B2E">
            <w:pPr>
              <w:spacing w:after="0" w:line="240" w:lineRule="auto"/>
              <w:contextualSpacing/>
              <w:rPr>
                <w:rFonts w:ascii="Arial" w:hAnsi="Arial" w:cs="Arial"/>
                <w:sz w:val="24"/>
                <w:szCs w:val="24"/>
              </w:rPr>
            </w:pPr>
          </w:p>
        </w:tc>
        <w:tc>
          <w:tcPr>
            <w:tcW w:w="2294" w:type="dxa"/>
          </w:tcPr>
          <w:p w14:paraId="56692267" w14:textId="77777777" w:rsidR="00501386" w:rsidRDefault="00501386" w:rsidP="001D4B2E">
            <w:pPr>
              <w:spacing w:after="0" w:line="240" w:lineRule="auto"/>
              <w:contextualSpacing/>
              <w:rPr>
                <w:rFonts w:ascii="Arial" w:hAnsi="Arial" w:cs="Arial"/>
                <w:sz w:val="24"/>
                <w:szCs w:val="24"/>
              </w:rPr>
            </w:pPr>
            <w:r>
              <w:rPr>
                <w:rFonts w:ascii="Arial" w:hAnsi="Arial" w:cs="Arial"/>
                <w:sz w:val="24"/>
                <w:szCs w:val="24"/>
              </w:rPr>
              <w:t>9 July 2024</w:t>
            </w:r>
          </w:p>
        </w:tc>
      </w:tr>
    </w:tbl>
    <w:p w14:paraId="74644DEB" w14:textId="4C2A392F" w:rsidR="00261236" w:rsidRDefault="00261236" w:rsidP="00501386">
      <w:pPr>
        <w:spacing w:after="0" w:line="240" w:lineRule="auto"/>
        <w:contextualSpacing/>
        <w:rPr>
          <w:rFonts w:ascii="Arial" w:hAnsi="Arial" w:cs="Arial"/>
          <w:sz w:val="24"/>
          <w:szCs w:val="24"/>
        </w:rPr>
      </w:pPr>
    </w:p>
    <w:p w14:paraId="1D379C1C" w14:textId="4003BDDD" w:rsidR="00261236" w:rsidRDefault="00A44BEA" w:rsidP="00D509E4">
      <w:pPr>
        <w:spacing w:after="0" w:line="240" w:lineRule="auto"/>
        <w:ind w:left="720"/>
        <w:contextualSpacing/>
        <w:rPr>
          <w:rFonts w:ascii="Arial" w:hAnsi="Arial" w:cs="Arial"/>
          <w:sz w:val="24"/>
          <w:szCs w:val="24"/>
        </w:rPr>
      </w:pPr>
      <w:r w:rsidRPr="00A44BEA">
        <w:rPr>
          <w:rFonts w:ascii="Arial" w:hAnsi="Arial" w:cs="Arial"/>
          <w:sz w:val="24"/>
          <w:szCs w:val="24"/>
        </w:rPr>
        <w:t xml:space="preserve">Callum </w:t>
      </w:r>
      <w:r w:rsidR="00261236">
        <w:rPr>
          <w:rFonts w:ascii="Arial" w:hAnsi="Arial" w:cs="Arial"/>
          <w:sz w:val="24"/>
          <w:szCs w:val="24"/>
        </w:rPr>
        <w:t xml:space="preserve">Blackburn reflected on the two risks recorded on the Risk Register and asked </w:t>
      </w:r>
      <w:r w:rsidR="00C340B6">
        <w:rPr>
          <w:rFonts w:ascii="Arial" w:hAnsi="Arial" w:cs="Arial"/>
          <w:sz w:val="24"/>
          <w:szCs w:val="24"/>
        </w:rPr>
        <w:t>around the process for the elevation of risks</w:t>
      </w:r>
      <w:r w:rsidR="00261236">
        <w:rPr>
          <w:rFonts w:ascii="Arial" w:hAnsi="Arial" w:cs="Arial"/>
          <w:sz w:val="24"/>
          <w:szCs w:val="24"/>
        </w:rPr>
        <w:t>.</w:t>
      </w:r>
    </w:p>
    <w:p w14:paraId="682F0027" w14:textId="77777777" w:rsidR="00261236" w:rsidRDefault="00261236" w:rsidP="00D509E4">
      <w:pPr>
        <w:spacing w:after="0" w:line="240" w:lineRule="auto"/>
        <w:ind w:left="720"/>
        <w:contextualSpacing/>
        <w:rPr>
          <w:rFonts w:ascii="Arial" w:hAnsi="Arial" w:cs="Arial"/>
          <w:sz w:val="24"/>
          <w:szCs w:val="24"/>
        </w:rPr>
      </w:pPr>
    </w:p>
    <w:p w14:paraId="18A6E9B0" w14:textId="26280F2B" w:rsidR="00593157" w:rsidRDefault="00A44BEA" w:rsidP="00593157">
      <w:pPr>
        <w:spacing w:after="0" w:line="240" w:lineRule="auto"/>
        <w:ind w:left="720"/>
        <w:contextualSpacing/>
        <w:rPr>
          <w:rFonts w:ascii="Arial" w:hAnsi="Arial" w:cs="Arial"/>
          <w:sz w:val="24"/>
          <w:szCs w:val="24"/>
        </w:rPr>
      </w:pPr>
      <w:r w:rsidRPr="00A44BEA">
        <w:rPr>
          <w:rFonts w:ascii="Arial" w:hAnsi="Arial" w:cs="Arial"/>
          <w:sz w:val="24"/>
          <w:szCs w:val="24"/>
        </w:rPr>
        <w:t xml:space="preserve">Katie </w:t>
      </w:r>
      <w:r w:rsidR="00261236">
        <w:rPr>
          <w:rFonts w:ascii="Arial" w:hAnsi="Arial" w:cs="Arial"/>
          <w:sz w:val="24"/>
          <w:szCs w:val="24"/>
        </w:rPr>
        <w:t xml:space="preserve">Bryant </w:t>
      </w:r>
      <w:r w:rsidR="00C340B6">
        <w:rPr>
          <w:rFonts w:ascii="Arial" w:hAnsi="Arial" w:cs="Arial"/>
          <w:sz w:val="24"/>
          <w:szCs w:val="24"/>
        </w:rPr>
        <w:t xml:space="preserve">provided assurance </w:t>
      </w:r>
      <w:r w:rsidR="00261236">
        <w:rPr>
          <w:rFonts w:ascii="Arial" w:hAnsi="Arial" w:cs="Arial"/>
          <w:sz w:val="24"/>
          <w:szCs w:val="24"/>
        </w:rPr>
        <w:t xml:space="preserve">that the </w:t>
      </w:r>
      <w:r w:rsidRPr="00A44BEA">
        <w:rPr>
          <w:rFonts w:ascii="Arial" w:hAnsi="Arial" w:cs="Arial"/>
          <w:sz w:val="24"/>
          <w:szCs w:val="24"/>
        </w:rPr>
        <w:t xml:space="preserve">operational </w:t>
      </w:r>
      <w:r w:rsidR="00C340B6">
        <w:rPr>
          <w:rFonts w:ascii="Arial" w:hAnsi="Arial" w:cs="Arial"/>
          <w:sz w:val="24"/>
          <w:szCs w:val="24"/>
        </w:rPr>
        <w:t>R</w:t>
      </w:r>
      <w:r w:rsidRPr="00A44BEA">
        <w:rPr>
          <w:rFonts w:ascii="Arial" w:hAnsi="Arial" w:cs="Arial"/>
          <w:sz w:val="24"/>
          <w:szCs w:val="24"/>
        </w:rPr>
        <w:t xml:space="preserve">isk </w:t>
      </w:r>
      <w:r w:rsidR="00C340B6">
        <w:rPr>
          <w:rFonts w:ascii="Arial" w:hAnsi="Arial" w:cs="Arial"/>
          <w:sz w:val="24"/>
          <w:szCs w:val="24"/>
        </w:rPr>
        <w:t>R</w:t>
      </w:r>
      <w:r w:rsidRPr="00A44BEA">
        <w:rPr>
          <w:rFonts w:ascii="Arial" w:hAnsi="Arial" w:cs="Arial"/>
          <w:sz w:val="24"/>
          <w:szCs w:val="24"/>
        </w:rPr>
        <w:t xml:space="preserve">egisters </w:t>
      </w:r>
      <w:r w:rsidR="00261236">
        <w:rPr>
          <w:rFonts w:ascii="Arial" w:hAnsi="Arial" w:cs="Arial"/>
          <w:sz w:val="24"/>
          <w:szCs w:val="24"/>
        </w:rPr>
        <w:t xml:space="preserve">were </w:t>
      </w:r>
      <w:r w:rsidRPr="00A44BEA">
        <w:rPr>
          <w:rFonts w:ascii="Arial" w:hAnsi="Arial" w:cs="Arial"/>
          <w:sz w:val="24"/>
          <w:szCs w:val="24"/>
        </w:rPr>
        <w:t>monitored and s</w:t>
      </w:r>
      <w:r w:rsidR="00261236">
        <w:rPr>
          <w:rFonts w:ascii="Arial" w:hAnsi="Arial" w:cs="Arial"/>
          <w:sz w:val="24"/>
          <w:szCs w:val="24"/>
        </w:rPr>
        <w:t xml:space="preserve">crutinised on a </w:t>
      </w:r>
      <w:r w:rsidRPr="00A44BEA">
        <w:rPr>
          <w:rFonts w:ascii="Arial" w:hAnsi="Arial" w:cs="Arial"/>
          <w:sz w:val="24"/>
          <w:szCs w:val="24"/>
        </w:rPr>
        <w:t>monthly basis</w:t>
      </w:r>
      <w:r w:rsidR="00C340B6">
        <w:rPr>
          <w:rFonts w:ascii="Arial" w:hAnsi="Arial" w:cs="Arial"/>
          <w:sz w:val="24"/>
          <w:szCs w:val="24"/>
        </w:rPr>
        <w:t xml:space="preserve"> with</w:t>
      </w:r>
      <w:r w:rsidR="00261236">
        <w:rPr>
          <w:rFonts w:ascii="Arial" w:hAnsi="Arial" w:cs="Arial"/>
          <w:sz w:val="24"/>
          <w:szCs w:val="24"/>
        </w:rPr>
        <w:t xml:space="preserve"> </w:t>
      </w:r>
      <w:r w:rsidRPr="00A44BEA">
        <w:rPr>
          <w:rFonts w:ascii="Arial" w:hAnsi="Arial" w:cs="Arial"/>
          <w:sz w:val="24"/>
          <w:szCs w:val="24"/>
        </w:rPr>
        <w:t>ownership s</w:t>
      </w:r>
      <w:r w:rsidR="00340043">
        <w:rPr>
          <w:rFonts w:ascii="Arial" w:hAnsi="Arial" w:cs="Arial"/>
          <w:sz w:val="24"/>
          <w:szCs w:val="24"/>
        </w:rPr>
        <w:t>at</w:t>
      </w:r>
      <w:r w:rsidRPr="00A44BEA">
        <w:rPr>
          <w:rFonts w:ascii="Arial" w:hAnsi="Arial" w:cs="Arial"/>
          <w:sz w:val="24"/>
          <w:szCs w:val="24"/>
        </w:rPr>
        <w:t xml:space="preserve"> within </w:t>
      </w:r>
      <w:r w:rsidR="00C340B6">
        <w:rPr>
          <w:rFonts w:ascii="Arial" w:hAnsi="Arial" w:cs="Arial"/>
          <w:sz w:val="24"/>
          <w:szCs w:val="24"/>
        </w:rPr>
        <w:t>the services.  All operational risks were</w:t>
      </w:r>
      <w:r w:rsidR="00593157">
        <w:rPr>
          <w:rFonts w:ascii="Arial" w:hAnsi="Arial" w:cs="Arial"/>
          <w:sz w:val="24"/>
          <w:szCs w:val="24"/>
        </w:rPr>
        <w:t xml:space="preserve"> escalated through C</w:t>
      </w:r>
      <w:r w:rsidR="00340043">
        <w:rPr>
          <w:rFonts w:ascii="Arial" w:hAnsi="Arial" w:cs="Arial"/>
          <w:sz w:val="24"/>
          <w:szCs w:val="24"/>
        </w:rPr>
        <w:t>G</w:t>
      </w:r>
      <w:r w:rsidR="00593157">
        <w:rPr>
          <w:rFonts w:ascii="Arial" w:hAnsi="Arial" w:cs="Arial"/>
          <w:sz w:val="24"/>
          <w:szCs w:val="24"/>
        </w:rPr>
        <w:t>MRG</w:t>
      </w:r>
      <w:r w:rsidR="00C340B6">
        <w:rPr>
          <w:rFonts w:ascii="Arial" w:hAnsi="Arial" w:cs="Arial"/>
          <w:sz w:val="24"/>
          <w:szCs w:val="24"/>
        </w:rPr>
        <w:t xml:space="preserve"> and flagged to this Committee if required.</w:t>
      </w:r>
      <w:r>
        <w:rPr>
          <w:rFonts w:ascii="Arial" w:hAnsi="Arial" w:cs="Arial"/>
          <w:sz w:val="24"/>
          <w:szCs w:val="24"/>
        </w:rPr>
        <w:t xml:space="preserve">  </w:t>
      </w:r>
    </w:p>
    <w:p w14:paraId="1CB03F4B" w14:textId="77777777" w:rsidR="00593157" w:rsidRDefault="00593157" w:rsidP="00593157">
      <w:pPr>
        <w:spacing w:after="0" w:line="240" w:lineRule="auto"/>
        <w:ind w:left="720"/>
        <w:contextualSpacing/>
        <w:rPr>
          <w:rFonts w:ascii="Arial" w:hAnsi="Arial" w:cs="Arial"/>
          <w:sz w:val="24"/>
          <w:szCs w:val="24"/>
        </w:rPr>
      </w:pPr>
    </w:p>
    <w:p w14:paraId="7E994406" w14:textId="5EA0ECF5" w:rsidR="00F81A6C" w:rsidRPr="00593157" w:rsidRDefault="00F30730" w:rsidP="00F81A6C">
      <w:pPr>
        <w:spacing w:after="0" w:line="240" w:lineRule="auto"/>
        <w:ind w:left="720"/>
        <w:contextualSpacing/>
        <w:rPr>
          <w:rFonts w:ascii="Arial" w:hAnsi="Arial" w:cs="Arial"/>
          <w:sz w:val="24"/>
          <w:szCs w:val="24"/>
        </w:rPr>
      </w:pPr>
      <w:r>
        <w:rPr>
          <w:rFonts w:ascii="Arial" w:hAnsi="Arial" w:cs="Arial"/>
          <w:sz w:val="24"/>
          <w:szCs w:val="24"/>
        </w:rPr>
        <w:t xml:space="preserve">Clinical Governance </w:t>
      </w:r>
      <w:r w:rsidR="00181D80" w:rsidRPr="00593157">
        <w:rPr>
          <w:rFonts w:ascii="Arial" w:hAnsi="Arial" w:cs="Arial"/>
          <w:sz w:val="24"/>
          <w:szCs w:val="24"/>
        </w:rPr>
        <w:t>Committee approved the Strategic</w:t>
      </w:r>
      <w:r w:rsidR="002064C6" w:rsidRPr="00593157">
        <w:rPr>
          <w:rFonts w:ascii="Arial" w:hAnsi="Arial" w:cs="Arial"/>
          <w:sz w:val="24"/>
          <w:szCs w:val="24"/>
        </w:rPr>
        <w:t xml:space="preserve"> Risk Register</w:t>
      </w:r>
      <w:r w:rsidR="00593157">
        <w:rPr>
          <w:rFonts w:ascii="Arial" w:hAnsi="Arial" w:cs="Arial"/>
          <w:sz w:val="24"/>
          <w:szCs w:val="24"/>
        </w:rPr>
        <w:t>.</w:t>
      </w:r>
      <w:r w:rsidR="006D4670" w:rsidRPr="00593157">
        <w:rPr>
          <w:rFonts w:ascii="Arial" w:hAnsi="Arial" w:cs="Arial"/>
          <w:sz w:val="24"/>
          <w:szCs w:val="24"/>
        </w:rPr>
        <w:t xml:space="preserve"> </w:t>
      </w:r>
    </w:p>
    <w:p w14:paraId="38CA6994" w14:textId="4E33AAB3" w:rsidR="006D4670" w:rsidRPr="00706323" w:rsidRDefault="006D4670" w:rsidP="00F81A6C">
      <w:pPr>
        <w:spacing w:after="0" w:line="240" w:lineRule="auto"/>
        <w:ind w:left="720"/>
        <w:contextualSpacing/>
        <w:rPr>
          <w:rFonts w:ascii="Arial" w:hAnsi="Arial" w:cs="Arial"/>
          <w:color w:val="FF0000"/>
          <w:sz w:val="24"/>
          <w:szCs w:val="24"/>
        </w:rPr>
      </w:pPr>
    </w:p>
    <w:p w14:paraId="7576B2B9" w14:textId="562EA60E" w:rsidR="00593157" w:rsidRPr="00706323" w:rsidRDefault="006B4E18" w:rsidP="00593157">
      <w:pPr>
        <w:spacing w:after="0" w:line="240" w:lineRule="auto"/>
        <w:rPr>
          <w:rFonts w:ascii="Arial" w:hAnsi="Arial" w:cs="Arial"/>
          <w:b/>
          <w:sz w:val="24"/>
          <w:szCs w:val="24"/>
        </w:rPr>
      </w:pPr>
      <w:r>
        <w:rPr>
          <w:rFonts w:ascii="Arial" w:hAnsi="Arial" w:cs="Arial"/>
          <w:b/>
          <w:sz w:val="24"/>
          <w:szCs w:val="24"/>
        </w:rPr>
        <w:t>3.4</w:t>
      </w:r>
      <w:r w:rsidR="00593157" w:rsidRPr="00706323">
        <w:rPr>
          <w:rFonts w:ascii="Arial" w:hAnsi="Arial" w:cs="Arial"/>
          <w:b/>
          <w:sz w:val="24"/>
          <w:szCs w:val="24"/>
        </w:rPr>
        <w:tab/>
      </w:r>
      <w:r w:rsidR="00593157">
        <w:rPr>
          <w:rFonts w:ascii="Arial" w:hAnsi="Arial" w:cs="Arial"/>
          <w:b/>
          <w:sz w:val="24"/>
          <w:szCs w:val="24"/>
        </w:rPr>
        <w:t>Safe Staffing Update</w:t>
      </w:r>
    </w:p>
    <w:p w14:paraId="02931568" w14:textId="6F704407" w:rsidR="00A44BEA" w:rsidRPr="00F8160F" w:rsidRDefault="00A44BEA" w:rsidP="00EE7B7B">
      <w:pPr>
        <w:spacing w:after="0" w:line="240" w:lineRule="auto"/>
        <w:contextualSpacing/>
        <w:rPr>
          <w:rFonts w:ascii="Arial" w:hAnsi="Arial" w:cs="Arial"/>
          <w:sz w:val="24"/>
          <w:szCs w:val="24"/>
        </w:rPr>
      </w:pPr>
    </w:p>
    <w:p w14:paraId="49891D0B" w14:textId="236040ED" w:rsidR="00340043" w:rsidRDefault="005C5643" w:rsidP="006B4E18">
      <w:pPr>
        <w:spacing w:after="0" w:line="240" w:lineRule="auto"/>
        <w:ind w:left="709"/>
        <w:contextualSpacing/>
        <w:rPr>
          <w:rFonts w:ascii="Arial" w:hAnsi="Arial" w:cs="Arial"/>
          <w:sz w:val="24"/>
          <w:szCs w:val="24"/>
        </w:rPr>
      </w:pPr>
      <w:r>
        <w:rPr>
          <w:rFonts w:ascii="Arial" w:hAnsi="Arial" w:cs="Arial"/>
          <w:sz w:val="24"/>
          <w:szCs w:val="24"/>
        </w:rPr>
        <w:t xml:space="preserve">Anne Marie Cavanagh reported that the </w:t>
      </w:r>
      <w:r w:rsidR="00A44BEA" w:rsidRPr="00F8160F">
        <w:rPr>
          <w:rFonts w:ascii="Arial" w:hAnsi="Arial" w:cs="Arial"/>
          <w:sz w:val="24"/>
          <w:szCs w:val="24"/>
        </w:rPr>
        <w:t>Q</w:t>
      </w:r>
      <w:r w:rsidR="008E6FBA">
        <w:rPr>
          <w:rFonts w:ascii="Arial" w:hAnsi="Arial" w:cs="Arial"/>
          <w:sz w:val="24"/>
          <w:szCs w:val="24"/>
        </w:rPr>
        <w:t>3</w:t>
      </w:r>
      <w:r w:rsidR="00A44BEA" w:rsidRPr="00F8160F">
        <w:rPr>
          <w:rFonts w:ascii="Arial" w:hAnsi="Arial" w:cs="Arial"/>
          <w:sz w:val="24"/>
          <w:szCs w:val="24"/>
        </w:rPr>
        <w:t xml:space="preserve"> Report </w:t>
      </w:r>
      <w:r>
        <w:rPr>
          <w:rFonts w:ascii="Arial" w:hAnsi="Arial" w:cs="Arial"/>
          <w:sz w:val="24"/>
          <w:szCs w:val="24"/>
        </w:rPr>
        <w:t xml:space="preserve">had been submitted </w:t>
      </w:r>
      <w:r w:rsidR="008E6FBA">
        <w:rPr>
          <w:rFonts w:ascii="Arial" w:hAnsi="Arial" w:cs="Arial"/>
          <w:sz w:val="24"/>
          <w:szCs w:val="24"/>
        </w:rPr>
        <w:t>on 25</w:t>
      </w:r>
      <w:r>
        <w:rPr>
          <w:rFonts w:ascii="Arial" w:hAnsi="Arial" w:cs="Arial"/>
          <w:sz w:val="24"/>
          <w:szCs w:val="24"/>
        </w:rPr>
        <w:t xml:space="preserve"> March</w:t>
      </w:r>
      <w:r w:rsidR="005061BD">
        <w:rPr>
          <w:rFonts w:ascii="Arial" w:hAnsi="Arial" w:cs="Arial"/>
          <w:sz w:val="24"/>
          <w:szCs w:val="24"/>
        </w:rPr>
        <w:t xml:space="preserve"> 2024</w:t>
      </w:r>
      <w:r>
        <w:rPr>
          <w:rFonts w:ascii="Arial" w:hAnsi="Arial" w:cs="Arial"/>
          <w:sz w:val="24"/>
          <w:szCs w:val="24"/>
        </w:rPr>
        <w:t xml:space="preserve">.  </w:t>
      </w:r>
      <w:r w:rsidR="00370149">
        <w:rPr>
          <w:rFonts w:ascii="Arial" w:hAnsi="Arial" w:cs="Arial"/>
          <w:sz w:val="24"/>
          <w:szCs w:val="24"/>
        </w:rPr>
        <w:t>Health I</w:t>
      </w:r>
      <w:r w:rsidR="005061BD">
        <w:rPr>
          <w:rFonts w:ascii="Arial" w:hAnsi="Arial" w:cs="Arial"/>
          <w:sz w:val="24"/>
          <w:szCs w:val="24"/>
        </w:rPr>
        <w:t>mprovement</w:t>
      </w:r>
      <w:r w:rsidR="00370149">
        <w:rPr>
          <w:rFonts w:ascii="Arial" w:hAnsi="Arial" w:cs="Arial"/>
          <w:sz w:val="24"/>
          <w:szCs w:val="24"/>
        </w:rPr>
        <w:t xml:space="preserve"> Scotland (HIS)</w:t>
      </w:r>
      <w:r w:rsidRPr="00DF03ED">
        <w:rPr>
          <w:rFonts w:ascii="Arial" w:hAnsi="Arial" w:cs="Arial"/>
          <w:sz w:val="24"/>
          <w:szCs w:val="24"/>
        </w:rPr>
        <w:t xml:space="preserve"> </w:t>
      </w:r>
      <w:r w:rsidR="008E6FBA">
        <w:rPr>
          <w:rFonts w:ascii="Arial" w:hAnsi="Arial" w:cs="Arial"/>
          <w:sz w:val="24"/>
          <w:szCs w:val="24"/>
        </w:rPr>
        <w:t xml:space="preserve">had </w:t>
      </w:r>
      <w:r>
        <w:rPr>
          <w:rFonts w:ascii="Arial" w:hAnsi="Arial" w:cs="Arial"/>
          <w:sz w:val="24"/>
          <w:szCs w:val="24"/>
        </w:rPr>
        <w:t>m</w:t>
      </w:r>
      <w:r w:rsidR="00A44BEA" w:rsidRPr="00F8160F">
        <w:rPr>
          <w:rFonts w:ascii="Arial" w:hAnsi="Arial" w:cs="Arial"/>
          <w:sz w:val="24"/>
          <w:szCs w:val="24"/>
        </w:rPr>
        <w:t xml:space="preserve">et with </w:t>
      </w:r>
      <w:r w:rsidR="00340043">
        <w:rPr>
          <w:rFonts w:ascii="Arial" w:hAnsi="Arial" w:cs="Arial"/>
          <w:sz w:val="24"/>
          <w:szCs w:val="24"/>
        </w:rPr>
        <w:t>Health B</w:t>
      </w:r>
      <w:r w:rsidR="00A44BEA" w:rsidRPr="00F8160F">
        <w:rPr>
          <w:rFonts w:ascii="Arial" w:hAnsi="Arial" w:cs="Arial"/>
          <w:sz w:val="24"/>
          <w:szCs w:val="24"/>
        </w:rPr>
        <w:t xml:space="preserve">oards to go over </w:t>
      </w:r>
      <w:r>
        <w:rPr>
          <w:rFonts w:ascii="Arial" w:hAnsi="Arial" w:cs="Arial"/>
          <w:sz w:val="24"/>
          <w:szCs w:val="24"/>
        </w:rPr>
        <w:t xml:space="preserve">the </w:t>
      </w:r>
      <w:r w:rsidR="008E6FBA">
        <w:rPr>
          <w:rFonts w:ascii="Arial" w:hAnsi="Arial" w:cs="Arial"/>
          <w:sz w:val="24"/>
          <w:szCs w:val="24"/>
        </w:rPr>
        <w:t>R</w:t>
      </w:r>
      <w:r w:rsidR="00A44BEA" w:rsidRPr="00F8160F">
        <w:rPr>
          <w:rFonts w:ascii="Arial" w:hAnsi="Arial" w:cs="Arial"/>
          <w:sz w:val="24"/>
          <w:szCs w:val="24"/>
        </w:rPr>
        <w:t>eport by way of feedback</w:t>
      </w:r>
      <w:r w:rsidR="00340043">
        <w:rPr>
          <w:rFonts w:ascii="Arial" w:hAnsi="Arial" w:cs="Arial"/>
          <w:sz w:val="24"/>
          <w:szCs w:val="24"/>
        </w:rPr>
        <w:t>.</w:t>
      </w:r>
      <w:r w:rsidR="00A44BEA" w:rsidRPr="00F8160F">
        <w:rPr>
          <w:rFonts w:ascii="Arial" w:hAnsi="Arial" w:cs="Arial"/>
          <w:sz w:val="24"/>
          <w:szCs w:val="24"/>
        </w:rPr>
        <w:t xml:space="preserve">  </w:t>
      </w:r>
    </w:p>
    <w:p w14:paraId="107CB8C0" w14:textId="77777777" w:rsidR="00340043" w:rsidRDefault="00340043" w:rsidP="006B4E18">
      <w:pPr>
        <w:spacing w:after="0" w:line="240" w:lineRule="auto"/>
        <w:ind w:left="709"/>
        <w:contextualSpacing/>
        <w:rPr>
          <w:rFonts w:ascii="Arial" w:hAnsi="Arial" w:cs="Arial"/>
          <w:sz w:val="24"/>
          <w:szCs w:val="24"/>
        </w:rPr>
      </w:pPr>
    </w:p>
    <w:p w14:paraId="52FA4D16" w14:textId="69F550F7" w:rsidR="008E6FBA" w:rsidRDefault="005C5643" w:rsidP="006B4E18">
      <w:pPr>
        <w:spacing w:after="0" w:line="240" w:lineRule="auto"/>
        <w:ind w:left="709"/>
        <w:contextualSpacing/>
        <w:rPr>
          <w:rFonts w:ascii="Arial" w:hAnsi="Arial" w:cs="Arial"/>
          <w:sz w:val="24"/>
          <w:szCs w:val="24"/>
        </w:rPr>
      </w:pPr>
      <w:r>
        <w:rPr>
          <w:rFonts w:ascii="Arial" w:hAnsi="Arial" w:cs="Arial"/>
          <w:sz w:val="24"/>
          <w:szCs w:val="24"/>
        </w:rPr>
        <w:lastRenderedPageBreak/>
        <w:t>Anne Marie Cavanagh provided a</w:t>
      </w:r>
      <w:r w:rsidR="001A12A1" w:rsidRPr="00F8160F">
        <w:rPr>
          <w:rFonts w:ascii="Arial" w:hAnsi="Arial" w:cs="Arial"/>
          <w:sz w:val="24"/>
          <w:szCs w:val="24"/>
        </w:rPr>
        <w:t xml:space="preserve">ssurance </w:t>
      </w:r>
      <w:r>
        <w:rPr>
          <w:rFonts w:ascii="Arial" w:hAnsi="Arial" w:cs="Arial"/>
          <w:sz w:val="24"/>
          <w:szCs w:val="24"/>
        </w:rPr>
        <w:t xml:space="preserve">on </w:t>
      </w:r>
      <w:r w:rsidR="00A954FF">
        <w:rPr>
          <w:rFonts w:ascii="Arial" w:hAnsi="Arial" w:cs="Arial"/>
          <w:sz w:val="24"/>
          <w:szCs w:val="24"/>
        </w:rPr>
        <w:t>the</w:t>
      </w:r>
      <w:r>
        <w:rPr>
          <w:rFonts w:ascii="Arial" w:hAnsi="Arial" w:cs="Arial"/>
          <w:sz w:val="24"/>
          <w:szCs w:val="24"/>
        </w:rPr>
        <w:t xml:space="preserve"> current</w:t>
      </w:r>
      <w:r w:rsidR="00A954FF">
        <w:rPr>
          <w:rFonts w:ascii="Arial" w:hAnsi="Arial" w:cs="Arial"/>
          <w:sz w:val="24"/>
          <w:szCs w:val="24"/>
        </w:rPr>
        <w:t xml:space="preserve"> position of</w:t>
      </w:r>
      <w:r>
        <w:rPr>
          <w:rFonts w:ascii="Arial" w:hAnsi="Arial" w:cs="Arial"/>
          <w:sz w:val="24"/>
          <w:szCs w:val="24"/>
        </w:rPr>
        <w:t xml:space="preserve"> the </w:t>
      </w:r>
      <w:r w:rsidR="008E6FBA">
        <w:rPr>
          <w:rFonts w:ascii="Arial" w:hAnsi="Arial" w:cs="Arial"/>
          <w:sz w:val="24"/>
          <w:szCs w:val="24"/>
        </w:rPr>
        <w:t xml:space="preserve">10 actions advising that </w:t>
      </w:r>
      <w:r w:rsidR="001A12A1" w:rsidRPr="00F8160F">
        <w:rPr>
          <w:rFonts w:ascii="Arial" w:hAnsi="Arial" w:cs="Arial"/>
          <w:sz w:val="24"/>
          <w:szCs w:val="24"/>
        </w:rPr>
        <w:t xml:space="preserve">processes </w:t>
      </w:r>
      <w:r>
        <w:rPr>
          <w:rFonts w:ascii="Arial" w:hAnsi="Arial" w:cs="Arial"/>
          <w:sz w:val="24"/>
          <w:szCs w:val="24"/>
        </w:rPr>
        <w:t xml:space="preserve">were </w:t>
      </w:r>
      <w:r w:rsidR="006B4E18">
        <w:rPr>
          <w:rFonts w:ascii="Arial" w:hAnsi="Arial" w:cs="Arial"/>
          <w:sz w:val="24"/>
          <w:szCs w:val="24"/>
        </w:rPr>
        <w:t>in place</w:t>
      </w:r>
      <w:r w:rsidR="001A12A1" w:rsidRPr="00F8160F">
        <w:rPr>
          <w:rFonts w:ascii="Arial" w:hAnsi="Arial" w:cs="Arial"/>
          <w:sz w:val="24"/>
          <w:szCs w:val="24"/>
        </w:rPr>
        <w:t xml:space="preserve">.  </w:t>
      </w:r>
      <w:r w:rsidR="008E6FBA">
        <w:rPr>
          <w:rFonts w:ascii="Arial" w:hAnsi="Arial" w:cs="Arial"/>
          <w:sz w:val="24"/>
          <w:szCs w:val="24"/>
        </w:rPr>
        <w:t>The ongoing work highlighted areas:</w:t>
      </w:r>
    </w:p>
    <w:p w14:paraId="45702D2E" w14:textId="77777777" w:rsidR="008E6FBA" w:rsidRDefault="008E6FBA" w:rsidP="001673F5">
      <w:pPr>
        <w:pStyle w:val="ListParagraph"/>
        <w:numPr>
          <w:ilvl w:val="0"/>
          <w:numId w:val="15"/>
        </w:numPr>
        <w:spacing w:after="0" w:line="240" w:lineRule="auto"/>
      </w:pPr>
      <w:r>
        <w:t>Revised Site Wide Safety Huddle</w:t>
      </w:r>
    </w:p>
    <w:p w14:paraId="78B2F7BA" w14:textId="3348E5DE" w:rsidR="008E6FBA" w:rsidRDefault="008E6FBA" w:rsidP="001673F5">
      <w:pPr>
        <w:pStyle w:val="ListParagraph"/>
        <w:numPr>
          <w:ilvl w:val="0"/>
          <w:numId w:val="15"/>
        </w:numPr>
        <w:spacing w:after="0" w:line="240" w:lineRule="auto"/>
      </w:pPr>
      <w:r>
        <w:t xml:space="preserve">Escalation routes within teams and divisions (pre </w:t>
      </w:r>
      <w:proofErr w:type="spellStart"/>
      <w:r>
        <w:t>eRoster</w:t>
      </w:r>
      <w:r w:rsidR="00441A2B">
        <w:t>ing</w:t>
      </w:r>
      <w:proofErr w:type="spellEnd"/>
      <w:r>
        <w:t xml:space="preserve"> and Safe Care)</w:t>
      </w:r>
    </w:p>
    <w:p w14:paraId="37C0F253" w14:textId="57708958" w:rsidR="008E6FBA" w:rsidRDefault="008E6FBA" w:rsidP="001673F5">
      <w:pPr>
        <w:pStyle w:val="ListParagraph"/>
        <w:numPr>
          <w:ilvl w:val="0"/>
          <w:numId w:val="15"/>
        </w:numPr>
        <w:spacing w:after="0" w:line="240" w:lineRule="auto"/>
      </w:pPr>
      <w:r>
        <w:t>Formalised reporting back to clinical staff</w:t>
      </w:r>
    </w:p>
    <w:p w14:paraId="432109CE" w14:textId="55D5EFDB" w:rsidR="008E6FBA" w:rsidRDefault="008E6FBA" w:rsidP="001673F5">
      <w:pPr>
        <w:pStyle w:val="ListParagraph"/>
        <w:numPr>
          <w:ilvl w:val="0"/>
          <w:numId w:val="15"/>
        </w:numPr>
        <w:spacing w:after="0" w:line="240" w:lineRule="auto"/>
      </w:pPr>
      <w:r>
        <w:t xml:space="preserve">Generic RTS resource/escalation </w:t>
      </w:r>
      <w:r w:rsidR="001673F5">
        <w:t>documents</w:t>
      </w:r>
    </w:p>
    <w:p w14:paraId="507022BF" w14:textId="77777777" w:rsidR="00617701" w:rsidRDefault="008E6FBA" w:rsidP="001673F5">
      <w:pPr>
        <w:pStyle w:val="ListParagraph"/>
        <w:numPr>
          <w:ilvl w:val="0"/>
          <w:numId w:val="15"/>
        </w:numPr>
        <w:spacing w:after="0" w:line="240" w:lineRule="auto"/>
      </w:pPr>
      <w:r>
        <w:t>Ongoing education with a Comms Plan in place</w:t>
      </w:r>
    </w:p>
    <w:p w14:paraId="75A843D0" w14:textId="03300F4B" w:rsidR="001A12A1" w:rsidRPr="008E6FBA" w:rsidRDefault="00617701" w:rsidP="001673F5">
      <w:pPr>
        <w:pStyle w:val="ListParagraph"/>
        <w:numPr>
          <w:ilvl w:val="0"/>
          <w:numId w:val="15"/>
        </w:numPr>
        <w:spacing w:after="0" w:line="240" w:lineRule="auto"/>
      </w:pPr>
      <w:r>
        <w:t>Ongoing expectation of quarterly reports</w:t>
      </w:r>
    </w:p>
    <w:p w14:paraId="2C8A482B" w14:textId="06D6A964" w:rsidR="001A12A1" w:rsidRDefault="001A12A1" w:rsidP="001673F5">
      <w:pPr>
        <w:spacing w:after="0" w:line="240" w:lineRule="auto"/>
        <w:ind w:left="709"/>
        <w:contextualSpacing/>
        <w:rPr>
          <w:rFonts w:ascii="Arial" w:hAnsi="Arial" w:cs="Arial"/>
          <w:sz w:val="24"/>
          <w:szCs w:val="24"/>
        </w:rPr>
      </w:pPr>
    </w:p>
    <w:p w14:paraId="742D1F71" w14:textId="46A6A201" w:rsidR="00617701" w:rsidRDefault="00617701" w:rsidP="001673F5">
      <w:pPr>
        <w:spacing w:after="0" w:line="240" w:lineRule="auto"/>
        <w:ind w:left="709"/>
        <w:contextualSpacing/>
        <w:rPr>
          <w:rFonts w:ascii="Arial" w:hAnsi="Arial" w:cs="Arial"/>
          <w:sz w:val="24"/>
          <w:szCs w:val="24"/>
        </w:rPr>
      </w:pPr>
      <w:r>
        <w:rPr>
          <w:rFonts w:ascii="Arial" w:hAnsi="Arial" w:cs="Arial"/>
          <w:sz w:val="24"/>
          <w:szCs w:val="24"/>
        </w:rPr>
        <w:t>Anne Marie Cavanagh presented the governance route for the Safe Staffing Programme Board and advised that focus moving forward would be on consideration of how we adopt the legislation into business as usual and how support to maintain the profile of this work until fully integrated.</w:t>
      </w:r>
    </w:p>
    <w:p w14:paraId="01A1D795" w14:textId="0BD49F8F" w:rsidR="00617701" w:rsidRDefault="00617701" w:rsidP="001673F5">
      <w:pPr>
        <w:spacing w:after="0" w:line="240" w:lineRule="auto"/>
        <w:ind w:left="709"/>
        <w:contextualSpacing/>
        <w:rPr>
          <w:rFonts w:ascii="Arial" w:hAnsi="Arial" w:cs="Arial"/>
          <w:sz w:val="24"/>
          <w:szCs w:val="24"/>
        </w:rPr>
      </w:pPr>
    </w:p>
    <w:p w14:paraId="76F9D613" w14:textId="3A1D7F97" w:rsidR="00617701" w:rsidRDefault="00F30730" w:rsidP="001673F5">
      <w:pPr>
        <w:spacing w:after="0" w:line="240" w:lineRule="auto"/>
        <w:ind w:left="709"/>
        <w:contextualSpacing/>
        <w:rPr>
          <w:rFonts w:ascii="Arial" w:hAnsi="Arial" w:cs="Arial"/>
          <w:sz w:val="24"/>
          <w:szCs w:val="24"/>
        </w:rPr>
      </w:pPr>
      <w:r>
        <w:rPr>
          <w:rFonts w:ascii="Arial" w:hAnsi="Arial" w:cs="Arial"/>
          <w:sz w:val="24"/>
          <w:szCs w:val="24"/>
        </w:rPr>
        <w:t>Clinical Governance</w:t>
      </w:r>
      <w:r w:rsidR="00617701">
        <w:rPr>
          <w:rFonts w:ascii="Arial" w:hAnsi="Arial" w:cs="Arial"/>
          <w:sz w:val="24"/>
          <w:szCs w:val="24"/>
        </w:rPr>
        <w:t xml:space="preserve"> Committee noted the Safe Staffing Update.</w:t>
      </w:r>
    </w:p>
    <w:p w14:paraId="1E57D738" w14:textId="61F31113" w:rsidR="00617701" w:rsidRDefault="00617701" w:rsidP="001673F5">
      <w:pPr>
        <w:spacing w:after="0" w:line="240" w:lineRule="auto"/>
        <w:ind w:left="709"/>
        <w:contextualSpacing/>
        <w:rPr>
          <w:rFonts w:ascii="Arial" w:hAnsi="Arial" w:cs="Arial"/>
          <w:sz w:val="24"/>
          <w:szCs w:val="24"/>
        </w:rPr>
      </w:pPr>
    </w:p>
    <w:p w14:paraId="5DFA5206" w14:textId="4999BAE4" w:rsidR="00617701" w:rsidRPr="00706323" w:rsidRDefault="00617701" w:rsidP="00617701">
      <w:pPr>
        <w:spacing w:after="0" w:line="240" w:lineRule="auto"/>
        <w:rPr>
          <w:rFonts w:ascii="Arial" w:hAnsi="Arial" w:cs="Arial"/>
          <w:b/>
          <w:sz w:val="24"/>
          <w:szCs w:val="24"/>
        </w:rPr>
      </w:pPr>
      <w:r>
        <w:rPr>
          <w:rFonts w:ascii="Arial" w:hAnsi="Arial" w:cs="Arial"/>
          <w:b/>
          <w:sz w:val="24"/>
          <w:szCs w:val="24"/>
        </w:rPr>
        <w:t>3.5</w:t>
      </w:r>
      <w:r w:rsidRPr="00706323">
        <w:rPr>
          <w:rFonts w:ascii="Arial" w:hAnsi="Arial" w:cs="Arial"/>
          <w:b/>
          <w:sz w:val="24"/>
          <w:szCs w:val="24"/>
        </w:rPr>
        <w:tab/>
      </w:r>
      <w:r>
        <w:rPr>
          <w:rFonts w:ascii="Arial" w:hAnsi="Arial" w:cs="Arial"/>
          <w:b/>
          <w:sz w:val="24"/>
          <w:szCs w:val="24"/>
        </w:rPr>
        <w:t>TAVI Update</w:t>
      </w:r>
    </w:p>
    <w:p w14:paraId="44E2E762" w14:textId="77777777" w:rsidR="00617701" w:rsidRPr="006F57F2" w:rsidRDefault="00617701" w:rsidP="001673F5">
      <w:pPr>
        <w:spacing w:after="0" w:line="240" w:lineRule="auto"/>
        <w:ind w:left="709"/>
        <w:contextualSpacing/>
        <w:rPr>
          <w:rFonts w:ascii="Arial" w:hAnsi="Arial" w:cs="Arial"/>
          <w:sz w:val="24"/>
          <w:szCs w:val="24"/>
        </w:rPr>
      </w:pPr>
    </w:p>
    <w:p w14:paraId="7F413B1B" w14:textId="1FA4DD88" w:rsidR="003E4DC5" w:rsidRDefault="001A12A1" w:rsidP="00617701">
      <w:pPr>
        <w:spacing w:after="0" w:line="240" w:lineRule="auto"/>
        <w:ind w:left="709"/>
        <w:contextualSpacing/>
        <w:rPr>
          <w:rFonts w:ascii="Arial" w:hAnsi="Arial" w:cs="Arial"/>
          <w:sz w:val="24"/>
          <w:szCs w:val="24"/>
        </w:rPr>
      </w:pPr>
      <w:r w:rsidRPr="006F57F2">
        <w:rPr>
          <w:rFonts w:ascii="Arial" w:hAnsi="Arial" w:cs="Arial"/>
          <w:sz w:val="24"/>
          <w:szCs w:val="24"/>
        </w:rPr>
        <w:t xml:space="preserve">Mark </w:t>
      </w:r>
      <w:r w:rsidR="003E4DC5">
        <w:rPr>
          <w:rFonts w:ascii="Arial" w:hAnsi="Arial" w:cs="Arial"/>
          <w:sz w:val="24"/>
          <w:szCs w:val="24"/>
        </w:rPr>
        <w:t xml:space="preserve">MacGregor </w:t>
      </w:r>
      <w:r w:rsidR="00617701">
        <w:rPr>
          <w:rFonts w:ascii="Arial" w:hAnsi="Arial" w:cs="Arial"/>
          <w:sz w:val="24"/>
          <w:szCs w:val="24"/>
        </w:rPr>
        <w:t xml:space="preserve">advised that </w:t>
      </w:r>
      <w:r w:rsidR="003E4DC5">
        <w:rPr>
          <w:rFonts w:ascii="Arial" w:hAnsi="Arial" w:cs="Arial"/>
          <w:sz w:val="24"/>
          <w:szCs w:val="24"/>
        </w:rPr>
        <w:t>a l</w:t>
      </w:r>
      <w:r w:rsidRPr="006F57F2">
        <w:rPr>
          <w:rFonts w:ascii="Arial" w:hAnsi="Arial" w:cs="Arial"/>
          <w:sz w:val="24"/>
          <w:szCs w:val="24"/>
        </w:rPr>
        <w:t xml:space="preserve">etter </w:t>
      </w:r>
      <w:r w:rsidR="003E4DC5">
        <w:rPr>
          <w:rFonts w:ascii="Arial" w:hAnsi="Arial" w:cs="Arial"/>
          <w:sz w:val="24"/>
          <w:szCs w:val="24"/>
        </w:rPr>
        <w:t xml:space="preserve">had been received </w:t>
      </w:r>
      <w:r w:rsidRPr="006F57F2">
        <w:rPr>
          <w:rFonts w:ascii="Arial" w:hAnsi="Arial" w:cs="Arial"/>
          <w:sz w:val="24"/>
          <w:szCs w:val="24"/>
        </w:rPr>
        <w:t>from S</w:t>
      </w:r>
      <w:r w:rsidR="00A954FF">
        <w:rPr>
          <w:rFonts w:ascii="Arial" w:hAnsi="Arial" w:cs="Arial"/>
          <w:sz w:val="24"/>
          <w:szCs w:val="24"/>
        </w:rPr>
        <w:t xml:space="preserve">cottish </w:t>
      </w:r>
      <w:r w:rsidRPr="006F57F2">
        <w:rPr>
          <w:rFonts w:ascii="Arial" w:hAnsi="Arial" w:cs="Arial"/>
          <w:sz w:val="24"/>
          <w:szCs w:val="24"/>
        </w:rPr>
        <w:t>G</w:t>
      </w:r>
      <w:r w:rsidR="00A954FF">
        <w:rPr>
          <w:rFonts w:ascii="Arial" w:hAnsi="Arial" w:cs="Arial"/>
          <w:sz w:val="24"/>
          <w:szCs w:val="24"/>
        </w:rPr>
        <w:t>overnment (SG)</w:t>
      </w:r>
      <w:r w:rsidRPr="006F57F2">
        <w:rPr>
          <w:rFonts w:ascii="Arial" w:hAnsi="Arial" w:cs="Arial"/>
          <w:sz w:val="24"/>
          <w:szCs w:val="24"/>
        </w:rPr>
        <w:t xml:space="preserve"> confirming funding for TAVI procedures for </w:t>
      </w:r>
      <w:r w:rsidR="00A954FF">
        <w:rPr>
          <w:rFonts w:ascii="Arial" w:hAnsi="Arial" w:cs="Arial"/>
          <w:sz w:val="24"/>
          <w:szCs w:val="24"/>
        </w:rPr>
        <w:t xml:space="preserve">NHS </w:t>
      </w:r>
      <w:r w:rsidRPr="006F57F2">
        <w:rPr>
          <w:rFonts w:ascii="Arial" w:hAnsi="Arial" w:cs="Arial"/>
          <w:sz w:val="24"/>
          <w:szCs w:val="24"/>
        </w:rPr>
        <w:t>G</w:t>
      </w:r>
      <w:r w:rsidR="00A954FF">
        <w:rPr>
          <w:rFonts w:ascii="Arial" w:hAnsi="Arial" w:cs="Arial"/>
          <w:sz w:val="24"/>
          <w:szCs w:val="24"/>
        </w:rPr>
        <w:t>J</w:t>
      </w:r>
      <w:r w:rsidR="00617701">
        <w:rPr>
          <w:rFonts w:ascii="Arial" w:hAnsi="Arial" w:cs="Arial"/>
          <w:sz w:val="24"/>
          <w:szCs w:val="24"/>
        </w:rPr>
        <w:t xml:space="preserve"> which would support the additional requirements and address the backlog in cases.</w:t>
      </w:r>
      <w:r w:rsidR="00A954FF">
        <w:rPr>
          <w:rFonts w:ascii="Arial" w:hAnsi="Arial" w:cs="Arial"/>
          <w:sz w:val="24"/>
          <w:szCs w:val="24"/>
        </w:rPr>
        <w:t xml:space="preserve"> </w:t>
      </w:r>
      <w:r w:rsidR="00617701">
        <w:rPr>
          <w:rFonts w:ascii="Arial" w:hAnsi="Arial" w:cs="Arial"/>
          <w:sz w:val="24"/>
          <w:szCs w:val="24"/>
        </w:rPr>
        <w:t xml:space="preserve"> Mark MacGregor advised this was a big ask for the Team to deliver without having a negative impact on other services.  However, this was a good news story and the challenge would be on delivery.  </w:t>
      </w:r>
    </w:p>
    <w:p w14:paraId="4D9823AC" w14:textId="77777777" w:rsidR="003E4DC5" w:rsidRDefault="003E4DC5" w:rsidP="006B4E18">
      <w:pPr>
        <w:spacing w:after="0" w:line="240" w:lineRule="auto"/>
        <w:ind w:left="709"/>
        <w:contextualSpacing/>
        <w:rPr>
          <w:rFonts w:ascii="Arial" w:hAnsi="Arial" w:cs="Arial"/>
          <w:sz w:val="24"/>
          <w:szCs w:val="24"/>
        </w:rPr>
      </w:pPr>
    </w:p>
    <w:p w14:paraId="4E89F81F" w14:textId="532CC89B" w:rsidR="00617701" w:rsidRDefault="001A12A1" w:rsidP="006B4E18">
      <w:pPr>
        <w:spacing w:after="0" w:line="240" w:lineRule="auto"/>
        <w:ind w:left="709"/>
        <w:contextualSpacing/>
        <w:rPr>
          <w:rFonts w:ascii="Arial" w:hAnsi="Arial" w:cs="Arial"/>
          <w:sz w:val="24"/>
          <w:szCs w:val="24"/>
        </w:rPr>
      </w:pPr>
      <w:r w:rsidRPr="006F57F2">
        <w:rPr>
          <w:rFonts w:ascii="Arial" w:hAnsi="Arial" w:cs="Arial"/>
          <w:sz w:val="24"/>
          <w:szCs w:val="24"/>
        </w:rPr>
        <w:t xml:space="preserve">Callum </w:t>
      </w:r>
      <w:r w:rsidR="003E4DC5">
        <w:rPr>
          <w:rFonts w:ascii="Arial" w:hAnsi="Arial" w:cs="Arial"/>
          <w:sz w:val="24"/>
          <w:szCs w:val="24"/>
        </w:rPr>
        <w:t xml:space="preserve">Blackburn remarked that it was a </w:t>
      </w:r>
      <w:r w:rsidR="00617701">
        <w:rPr>
          <w:rFonts w:ascii="Arial" w:hAnsi="Arial" w:cs="Arial"/>
          <w:sz w:val="24"/>
          <w:szCs w:val="24"/>
        </w:rPr>
        <w:t>good outcome for NHSGJ and a positive challenge to have</w:t>
      </w:r>
      <w:r w:rsidR="003E4DC5">
        <w:rPr>
          <w:rFonts w:ascii="Arial" w:hAnsi="Arial" w:cs="Arial"/>
          <w:sz w:val="24"/>
          <w:szCs w:val="24"/>
        </w:rPr>
        <w:t>.</w:t>
      </w:r>
      <w:r w:rsidR="00370149">
        <w:rPr>
          <w:rFonts w:ascii="Arial" w:hAnsi="Arial" w:cs="Arial"/>
          <w:sz w:val="24"/>
          <w:szCs w:val="24"/>
        </w:rPr>
        <w:t xml:space="preserve">  </w:t>
      </w:r>
    </w:p>
    <w:p w14:paraId="2C4B7CD1" w14:textId="77777777" w:rsidR="00617701" w:rsidRDefault="00617701" w:rsidP="006B4E18">
      <w:pPr>
        <w:spacing w:after="0" w:line="240" w:lineRule="auto"/>
        <w:ind w:left="709"/>
        <w:contextualSpacing/>
        <w:rPr>
          <w:rFonts w:ascii="Arial" w:hAnsi="Arial" w:cs="Arial"/>
          <w:sz w:val="24"/>
          <w:szCs w:val="24"/>
        </w:rPr>
      </w:pPr>
    </w:p>
    <w:p w14:paraId="21BEA689" w14:textId="2AFC447E" w:rsidR="00617701" w:rsidRDefault="001A12A1" w:rsidP="006B4E18">
      <w:pPr>
        <w:spacing w:after="0" w:line="240" w:lineRule="auto"/>
        <w:ind w:left="709"/>
        <w:contextualSpacing/>
        <w:rPr>
          <w:rFonts w:ascii="Arial" w:hAnsi="Arial" w:cs="Arial"/>
          <w:sz w:val="24"/>
          <w:szCs w:val="24"/>
        </w:rPr>
      </w:pPr>
      <w:r w:rsidRPr="006F57F2">
        <w:rPr>
          <w:rFonts w:ascii="Arial" w:hAnsi="Arial" w:cs="Arial"/>
          <w:sz w:val="24"/>
          <w:szCs w:val="24"/>
        </w:rPr>
        <w:t xml:space="preserve">Mark </w:t>
      </w:r>
      <w:r w:rsidR="003E4DC5">
        <w:rPr>
          <w:rFonts w:ascii="Arial" w:hAnsi="Arial" w:cs="Arial"/>
          <w:sz w:val="24"/>
          <w:szCs w:val="24"/>
        </w:rPr>
        <w:t>MacGregor reported it</w:t>
      </w:r>
      <w:r w:rsidR="00A954FF">
        <w:rPr>
          <w:rFonts w:ascii="Arial" w:hAnsi="Arial" w:cs="Arial"/>
          <w:sz w:val="24"/>
          <w:szCs w:val="24"/>
        </w:rPr>
        <w:t xml:space="preserve"> had been</w:t>
      </w:r>
      <w:r w:rsidR="003E4DC5">
        <w:rPr>
          <w:rFonts w:ascii="Arial" w:hAnsi="Arial" w:cs="Arial"/>
          <w:sz w:val="24"/>
          <w:szCs w:val="24"/>
        </w:rPr>
        <w:t xml:space="preserve"> a </w:t>
      </w:r>
      <w:r w:rsidRPr="006F57F2">
        <w:rPr>
          <w:rFonts w:ascii="Arial" w:hAnsi="Arial" w:cs="Arial"/>
          <w:sz w:val="24"/>
          <w:szCs w:val="24"/>
        </w:rPr>
        <w:t xml:space="preserve">whole </w:t>
      </w:r>
      <w:r w:rsidR="00A954FF">
        <w:rPr>
          <w:rFonts w:ascii="Arial" w:hAnsi="Arial" w:cs="Arial"/>
          <w:sz w:val="24"/>
          <w:szCs w:val="24"/>
        </w:rPr>
        <w:t>E</w:t>
      </w:r>
      <w:r w:rsidR="00617701">
        <w:rPr>
          <w:rFonts w:ascii="Arial" w:hAnsi="Arial" w:cs="Arial"/>
          <w:sz w:val="24"/>
          <w:szCs w:val="24"/>
        </w:rPr>
        <w:t xml:space="preserve">xecutive </w:t>
      </w:r>
      <w:r w:rsidR="00A954FF">
        <w:rPr>
          <w:rFonts w:ascii="Arial" w:hAnsi="Arial" w:cs="Arial"/>
          <w:sz w:val="24"/>
          <w:szCs w:val="24"/>
        </w:rPr>
        <w:t>L</w:t>
      </w:r>
      <w:r w:rsidR="00617701">
        <w:rPr>
          <w:rFonts w:ascii="Arial" w:hAnsi="Arial" w:cs="Arial"/>
          <w:sz w:val="24"/>
          <w:szCs w:val="24"/>
        </w:rPr>
        <w:t xml:space="preserve">eadership </w:t>
      </w:r>
      <w:r w:rsidR="00A954FF">
        <w:rPr>
          <w:rFonts w:ascii="Arial" w:hAnsi="Arial" w:cs="Arial"/>
          <w:sz w:val="24"/>
          <w:szCs w:val="24"/>
        </w:rPr>
        <w:t>T</w:t>
      </w:r>
      <w:r w:rsidR="00617701">
        <w:rPr>
          <w:rFonts w:ascii="Arial" w:hAnsi="Arial" w:cs="Arial"/>
          <w:sz w:val="24"/>
          <w:szCs w:val="24"/>
        </w:rPr>
        <w:t>eam</w:t>
      </w:r>
      <w:r w:rsidR="00A954FF">
        <w:rPr>
          <w:rFonts w:ascii="Arial" w:hAnsi="Arial" w:cs="Arial"/>
          <w:sz w:val="24"/>
          <w:szCs w:val="24"/>
        </w:rPr>
        <w:t xml:space="preserve"> </w:t>
      </w:r>
      <w:r w:rsidR="001673F5">
        <w:rPr>
          <w:rFonts w:ascii="Arial" w:hAnsi="Arial" w:cs="Arial"/>
          <w:sz w:val="24"/>
          <w:szCs w:val="24"/>
        </w:rPr>
        <w:t xml:space="preserve">(ELT) </w:t>
      </w:r>
      <w:r w:rsidRPr="006F57F2">
        <w:rPr>
          <w:rFonts w:ascii="Arial" w:hAnsi="Arial" w:cs="Arial"/>
          <w:sz w:val="24"/>
          <w:szCs w:val="24"/>
        </w:rPr>
        <w:t>effort</w:t>
      </w:r>
      <w:r w:rsidR="00617701">
        <w:rPr>
          <w:rFonts w:ascii="Arial" w:hAnsi="Arial" w:cs="Arial"/>
          <w:sz w:val="24"/>
          <w:szCs w:val="24"/>
        </w:rPr>
        <w:t>,</w:t>
      </w:r>
      <w:r w:rsidR="001673F5">
        <w:rPr>
          <w:rFonts w:ascii="Arial" w:hAnsi="Arial" w:cs="Arial"/>
          <w:sz w:val="24"/>
          <w:szCs w:val="24"/>
        </w:rPr>
        <w:t xml:space="preserve"> along with</w:t>
      </w:r>
      <w:r w:rsidR="00617701">
        <w:rPr>
          <w:rFonts w:ascii="Arial" w:hAnsi="Arial" w:cs="Arial"/>
          <w:sz w:val="24"/>
          <w:szCs w:val="24"/>
        </w:rPr>
        <w:t xml:space="preserve"> Board support</w:t>
      </w:r>
      <w:r w:rsidRPr="006F57F2">
        <w:rPr>
          <w:rFonts w:ascii="Arial" w:hAnsi="Arial" w:cs="Arial"/>
          <w:sz w:val="24"/>
          <w:szCs w:val="24"/>
        </w:rPr>
        <w:t xml:space="preserve">. </w:t>
      </w:r>
    </w:p>
    <w:p w14:paraId="6C84555C" w14:textId="77777777" w:rsidR="00617701" w:rsidRDefault="00617701" w:rsidP="006B4E18">
      <w:pPr>
        <w:spacing w:after="0" w:line="240" w:lineRule="auto"/>
        <w:ind w:left="709"/>
        <w:contextualSpacing/>
        <w:rPr>
          <w:rFonts w:ascii="Arial" w:hAnsi="Arial" w:cs="Arial"/>
          <w:sz w:val="24"/>
          <w:szCs w:val="24"/>
        </w:rPr>
      </w:pPr>
    </w:p>
    <w:p w14:paraId="1E4D83FF" w14:textId="1592D4FF" w:rsidR="0060457A" w:rsidRDefault="001A12A1" w:rsidP="006B4E18">
      <w:pPr>
        <w:spacing w:after="0" w:line="240" w:lineRule="auto"/>
        <w:ind w:left="709"/>
        <w:contextualSpacing/>
        <w:rPr>
          <w:rFonts w:ascii="Arial" w:hAnsi="Arial" w:cs="Arial"/>
          <w:sz w:val="24"/>
          <w:szCs w:val="24"/>
        </w:rPr>
      </w:pPr>
      <w:r w:rsidRPr="006F57F2">
        <w:rPr>
          <w:rFonts w:ascii="Arial" w:hAnsi="Arial" w:cs="Arial"/>
          <w:sz w:val="24"/>
          <w:szCs w:val="24"/>
        </w:rPr>
        <w:t xml:space="preserve">Linda </w:t>
      </w:r>
      <w:r w:rsidR="003E4DC5">
        <w:rPr>
          <w:rFonts w:ascii="Arial" w:hAnsi="Arial" w:cs="Arial"/>
          <w:sz w:val="24"/>
          <w:szCs w:val="24"/>
        </w:rPr>
        <w:t xml:space="preserve">Semple advised </w:t>
      </w:r>
      <w:r w:rsidR="00617701">
        <w:rPr>
          <w:rFonts w:ascii="Arial" w:hAnsi="Arial" w:cs="Arial"/>
          <w:sz w:val="24"/>
          <w:szCs w:val="24"/>
        </w:rPr>
        <w:t xml:space="preserve">it had been good to </w:t>
      </w:r>
      <w:r w:rsidR="003E4DC5">
        <w:rPr>
          <w:rFonts w:ascii="Arial" w:hAnsi="Arial" w:cs="Arial"/>
          <w:sz w:val="24"/>
          <w:szCs w:val="24"/>
        </w:rPr>
        <w:t xml:space="preserve">receive a </w:t>
      </w:r>
      <w:r w:rsidRPr="006F57F2">
        <w:rPr>
          <w:rFonts w:ascii="Arial" w:hAnsi="Arial" w:cs="Arial"/>
          <w:sz w:val="24"/>
          <w:szCs w:val="24"/>
        </w:rPr>
        <w:t xml:space="preserve">virtual walk </w:t>
      </w:r>
      <w:r w:rsidR="006F57F2" w:rsidRPr="006F57F2">
        <w:rPr>
          <w:rFonts w:ascii="Arial" w:hAnsi="Arial" w:cs="Arial"/>
          <w:sz w:val="24"/>
          <w:szCs w:val="24"/>
        </w:rPr>
        <w:t>t</w:t>
      </w:r>
      <w:r w:rsidRPr="006F57F2">
        <w:rPr>
          <w:rFonts w:ascii="Arial" w:hAnsi="Arial" w:cs="Arial"/>
          <w:sz w:val="24"/>
          <w:szCs w:val="24"/>
        </w:rPr>
        <w:t>h</w:t>
      </w:r>
      <w:r w:rsidR="006F57F2" w:rsidRPr="006F57F2">
        <w:rPr>
          <w:rFonts w:ascii="Arial" w:hAnsi="Arial" w:cs="Arial"/>
          <w:sz w:val="24"/>
          <w:szCs w:val="24"/>
        </w:rPr>
        <w:t>r</w:t>
      </w:r>
      <w:r w:rsidRPr="006F57F2">
        <w:rPr>
          <w:rFonts w:ascii="Arial" w:hAnsi="Arial" w:cs="Arial"/>
          <w:sz w:val="24"/>
          <w:szCs w:val="24"/>
        </w:rPr>
        <w:t>ough of TAV</w:t>
      </w:r>
      <w:r w:rsidR="003E4DC5">
        <w:rPr>
          <w:rFonts w:ascii="Arial" w:hAnsi="Arial" w:cs="Arial"/>
          <w:sz w:val="24"/>
          <w:szCs w:val="24"/>
        </w:rPr>
        <w:t>I</w:t>
      </w:r>
      <w:r w:rsidRPr="006F57F2">
        <w:rPr>
          <w:rFonts w:ascii="Arial" w:hAnsi="Arial" w:cs="Arial"/>
          <w:sz w:val="24"/>
          <w:szCs w:val="24"/>
        </w:rPr>
        <w:t xml:space="preserve"> at </w:t>
      </w:r>
      <w:r w:rsidR="0060457A">
        <w:rPr>
          <w:rFonts w:ascii="Arial" w:hAnsi="Arial" w:cs="Arial"/>
          <w:sz w:val="24"/>
          <w:szCs w:val="24"/>
        </w:rPr>
        <w:t>the</w:t>
      </w:r>
      <w:r w:rsidR="004A0113">
        <w:rPr>
          <w:rFonts w:ascii="Arial" w:hAnsi="Arial" w:cs="Arial"/>
          <w:sz w:val="24"/>
          <w:szCs w:val="24"/>
        </w:rPr>
        <w:t xml:space="preserve"> recent Board Seminar</w:t>
      </w:r>
      <w:r w:rsidRPr="006F57F2">
        <w:rPr>
          <w:rFonts w:ascii="Arial" w:hAnsi="Arial" w:cs="Arial"/>
          <w:sz w:val="24"/>
          <w:szCs w:val="24"/>
        </w:rPr>
        <w:t xml:space="preserve"> </w:t>
      </w:r>
      <w:r w:rsidR="001B3E06">
        <w:rPr>
          <w:rFonts w:ascii="Arial" w:hAnsi="Arial" w:cs="Arial"/>
          <w:sz w:val="24"/>
          <w:szCs w:val="24"/>
        </w:rPr>
        <w:t xml:space="preserve">and </w:t>
      </w:r>
      <w:r w:rsidR="0060457A">
        <w:rPr>
          <w:rFonts w:ascii="Arial" w:hAnsi="Arial" w:cs="Arial"/>
          <w:sz w:val="24"/>
          <w:szCs w:val="24"/>
        </w:rPr>
        <w:t>to note how excited t</w:t>
      </w:r>
      <w:r w:rsidR="001B3E06">
        <w:rPr>
          <w:rFonts w:ascii="Arial" w:hAnsi="Arial" w:cs="Arial"/>
          <w:sz w:val="24"/>
          <w:szCs w:val="24"/>
        </w:rPr>
        <w:t xml:space="preserve">he </w:t>
      </w:r>
      <w:r w:rsidRPr="006F57F2">
        <w:rPr>
          <w:rFonts w:ascii="Arial" w:hAnsi="Arial" w:cs="Arial"/>
          <w:sz w:val="24"/>
          <w:szCs w:val="24"/>
        </w:rPr>
        <w:t xml:space="preserve">team </w:t>
      </w:r>
      <w:r w:rsidR="001B3E06">
        <w:rPr>
          <w:rFonts w:ascii="Arial" w:hAnsi="Arial" w:cs="Arial"/>
          <w:sz w:val="24"/>
          <w:szCs w:val="24"/>
        </w:rPr>
        <w:t>were</w:t>
      </w:r>
      <w:r w:rsidR="0060457A">
        <w:rPr>
          <w:rFonts w:ascii="Arial" w:hAnsi="Arial" w:cs="Arial"/>
          <w:sz w:val="24"/>
          <w:szCs w:val="24"/>
        </w:rPr>
        <w:t xml:space="preserve"> at the prospect of doing this extra work.</w:t>
      </w:r>
    </w:p>
    <w:p w14:paraId="59FA6DD8" w14:textId="55B3FDCD" w:rsidR="001673F5" w:rsidRDefault="001A12A1" w:rsidP="006B4E18">
      <w:pPr>
        <w:spacing w:after="0" w:line="240" w:lineRule="auto"/>
        <w:ind w:left="709"/>
        <w:contextualSpacing/>
        <w:rPr>
          <w:rFonts w:ascii="Arial" w:hAnsi="Arial" w:cs="Arial"/>
          <w:sz w:val="24"/>
          <w:szCs w:val="24"/>
        </w:rPr>
      </w:pPr>
      <w:r w:rsidRPr="006F57F2">
        <w:rPr>
          <w:rFonts w:ascii="Arial" w:hAnsi="Arial" w:cs="Arial"/>
          <w:sz w:val="24"/>
          <w:szCs w:val="24"/>
        </w:rPr>
        <w:t xml:space="preserve">Gordon </w:t>
      </w:r>
      <w:r w:rsidR="001B3E06">
        <w:rPr>
          <w:rFonts w:ascii="Arial" w:hAnsi="Arial" w:cs="Arial"/>
          <w:sz w:val="24"/>
          <w:szCs w:val="24"/>
        </w:rPr>
        <w:t xml:space="preserve">James </w:t>
      </w:r>
      <w:r w:rsidR="0060457A">
        <w:rPr>
          <w:rFonts w:ascii="Arial" w:hAnsi="Arial" w:cs="Arial"/>
          <w:sz w:val="24"/>
          <w:szCs w:val="24"/>
        </w:rPr>
        <w:t xml:space="preserve">advised it was a </w:t>
      </w:r>
      <w:r w:rsidRPr="006F57F2">
        <w:rPr>
          <w:rFonts w:ascii="Arial" w:hAnsi="Arial" w:cs="Arial"/>
          <w:sz w:val="24"/>
          <w:szCs w:val="24"/>
        </w:rPr>
        <w:t xml:space="preserve">testament to everyone involved in </w:t>
      </w:r>
      <w:r w:rsidR="001B3E06">
        <w:rPr>
          <w:rFonts w:ascii="Arial" w:hAnsi="Arial" w:cs="Arial"/>
          <w:sz w:val="24"/>
          <w:szCs w:val="24"/>
        </w:rPr>
        <w:t xml:space="preserve">the </w:t>
      </w:r>
      <w:r w:rsidRPr="006F57F2">
        <w:rPr>
          <w:rFonts w:ascii="Arial" w:hAnsi="Arial" w:cs="Arial"/>
          <w:sz w:val="24"/>
          <w:szCs w:val="24"/>
        </w:rPr>
        <w:t>process</w:t>
      </w:r>
      <w:r w:rsidR="004A0113">
        <w:rPr>
          <w:rFonts w:ascii="Arial" w:hAnsi="Arial" w:cs="Arial"/>
          <w:sz w:val="24"/>
          <w:szCs w:val="24"/>
        </w:rPr>
        <w:t xml:space="preserve"> </w:t>
      </w:r>
      <w:r w:rsidR="001673F5">
        <w:rPr>
          <w:rFonts w:ascii="Arial" w:hAnsi="Arial" w:cs="Arial"/>
          <w:sz w:val="24"/>
          <w:szCs w:val="24"/>
        </w:rPr>
        <w:t>but the challenge would be on delivery with f</w:t>
      </w:r>
      <w:r w:rsidR="004A0113">
        <w:rPr>
          <w:rFonts w:ascii="Arial" w:hAnsi="Arial" w:cs="Arial"/>
          <w:sz w:val="24"/>
          <w:szCs w:val="24"/>
        </w:rPr>
        <w:t xml:space="preserve">urther </w:t>
      </w:r>
      <w:r w:rsidRPr="006F57F2">
        <w:rPr>
          <w:rFonts w:ascii="Arial" w:hAnsi="Arial" w:cs="Arial"/>
          <w:sz w:val="24"/>
          <w:szCs w:val="24"/>
        </w:rPr>
        <w:t xml:space="preserve">discussion </w:t>
      </w:r>
      <w:r w:rsidR="001673F5">
        <w:rPr>
          <w:rFonts w:ascii="Arial" w:hAnsi="Arial" w:cs="Arial"/>
          <w:sz w:val="24"/>
          <w:szCs w:val="24"/>
        </w:rPr>
        <w:t xml:space="preserve">taking place at the next </w:t>
      </w:r>
      <w:r w:rsidR="00370149">
        <w:rPr>
          <w:rFonts w:ascii="Arial" w:hAnsi="Arial" w:cs="Arial"/>
          <w:sz w:val="24"/>
          <w:szCs w:val="24"/>
        </w:rPr>
        <w:t>ELT</w:t>
      </w:r>
      <w:r w:rsidRPr="006F57F2">
        <w:rPr>
          <w:rFonts w:ascii="Arial" w:hAnsi="Arial" w:cs="Arial"/>
          <w:sz w:val="24"/>
          <w:szCs w:val="24"/>
        </w:rPr>
        <w:t xml:space="preserve"> meeting.</w:t>
      </w:r>
      <w:r w:rsidR="006F57F2" w:rsidRPr="006F57F2">
        <w:rPr>
          <w:rFonts w:ascii="Arial" w:hAnsi="Arial" w:cs="Arial"/>
          <w:sz w:val="24"/>
          <w:szCs w:val="24"/>
        </w:rPr>
        <w:t xml:space="preserve"> </w:t>
      </w:r>
      <w:r w:rsidR="001673F5">
        <w:rPr>
          <w:rFonts w:ascii="Arial" w:hAnsi="Arial" w:cs="Arial"/>
          <w:sz w:val="24"/>
          <w:szCs w:val="24"/>
        </w:rPr>
        <w:t xml:space="preserve">  </w:t>
      </w:r>
      <w:r w:rsidR="006F57F2" w:rsidRPr="006F57F2">
        <w:rPr>
          <w:rFonts w:ascii="Arial" w:hAnsi="Arial" w:cs="Arial"/>
          <w:sz w:val="24"/>
          <w:szCs w:val="24"/>
        </w:rPr>
        <w:t xml:space="preserve"> </w:t>
      </w:r>
    </w:p>
    <w:p w14:paraId="751C8067" w14:textId="213AEFA7" w:rsidR="006B7829" w:rsidRDefault="006B7829" w:rsidP="006B4E18">
      <w:pPr>
        <w:spacing w:after="0" w:line="240" w:lineRule="auto"/>
        <w:ind w:left="709"/>
        <w:contextualSpacing/>
        <w:rPr>
          <w:rFonts w:ascii="Arial" w:hAnsi="Arial" w:cs="Arial"/>
          <w:sz w:val="24"/>
          <w:szCs w:val="24"/>
        </w:rPr>
      </w:pPr>
    </w:p>
    <w:p w14:paraId="6D088AD2" w14:textId="1F841E0C" w:rsidR="006B7829" w:rsidRDefault="006B7829" w:rsidP="006B4E18">
      <w:pPr>
        <w:spacing w:after="0" w:line="240" w:lineRule="auto"/>
        <w:ind w:left="709"/>
        <w:contextualSpacing/>
        <w:rPr>
          <w:rFonts w:ascii="Arial" w:hAnsi="Arial" w:cs="Arial"/>
          <w:sz w:val="24"/>
          <w:szCs w:val="24"/>
        </w:rPr>
      </w:pPr>
      <w:r>
        <w:rPr>
          <w:rFonts w:ascii="Arial" w:hAnsi="Arial" w:cs="Arial"/>
          <w:sz w:val="24"/>
          <w:szCs w:val="24"/>
        </w:rPr>
        <w:t xml:space="preserve">Linda Semple requested if an update on the procurement of TAVI consumables could be provided.  Gordon James advised that this was currently being undertaken with suppliers to support a better rate for these consumables. </w:t>
      </w:r>
    </w:p>
    <w:p w14:paraId="0732DD5A" w14:textId="77777777" w:rsidR="001673F5" w:rsidRDefault="001673F5" w:rsidP="006B4E18">
      <w:pPr>
        <w:spacing w:after="0" w:line="240" w:lineRule="auto"/>
        <w:ind w:left="709"/>
        <w:contextualSpacing/>
        <w:rPr>
          <w:rFonts w:ascii="Arial" w:hAnsi="Arial" w:cs="Arial"/>
          <w:sz w:val="24"/>
          <w:szCs w:val="24"/>
        </w:rPr>
      </w:pPr>
    </w:p>
    <w:p w14:paraId="3421EC0D" w14:textId="4A9654FF" w:rsidR="006B4E18" w:rsidRDefault="006B7829" w:rsidP="006B4E18">
      <w:pPr>
        <w:spacing w:after="0" w:line="240" w:lineRule="auto"/>
        <w:ind w:left="709"/>
        <w:contextualSpacing/>
        <w:rPr>
          <w:rFonts w:ascii="Arial" w:hAnsi="Arial" w:cs="Arial"/>
          <w:sz w:val="24"/>
          <w:szCs w:val="24"/>
        </w:rPr>
      </w:pPr>
      <w:r>
        <w:rPr>
          <w:rFonts w:ascii="Arial" w:hAnsi="Arial" w:cs="Arial"/>
          <w:sz w:val="24"/>
          <w:szCs w:val="24"/>
        </w:rPr>
        <w:t>Morag Brown thanked every involved and</w:t>
      </w:r>
      <w:r w:rsidR="001673F5">
        <w:rPr>
          <w:rFonts w:ascii="Arial" w:hAnsi="Arial" w:cs="Arial"/>
          <w:sz w:val="24"/>
          <w:szCs w:val="24"/>
        </w:rPr>
        <w:t xml:space="preserve"> </w:t>
      </w:r>
      <w:r w:rsidR="004A0113">
        <w:rPr>
          <w:rFonts w:ascii="Arial" w:hAnsi="Arial" w:cs="Arial"/>
          <w:sz w:val="24"/>
          <w:szCs w:val="24"/>
        </w:rPr>
        <w:t xml:space="preserve">acknowledged </w:t>
      </w:r>
      <w:r w:rsidR="006B4E18">
        <w:rPr>
          <w:rFonts w:ascii="Arial" w:hAnsi="Arial" w:cs="Arial"/>
          <w:sz w:val="24"/>
          <w:szCs w:val="24"/>
        </w:rPr>
        <w:t xml:space="preserve">the </w:t>
      </w:r>
      <w:r w:rsidR="006F57F2" w:rsidRPr="006F57F2">
        <w:rPr>
          <w:rFonts w:ascii="Arial" w:hAnsi="Arial" w:cs="Arial"/>
          <w:sz w:val="24"/>
          <w:szCs w:val="24"/>
        </w:rPr>
        <w:t>all</w:t>
      </w:r>
      <w:r w:rsidR="006B4E18">
        <w:rPr>
          <w:rFonts w:ascii="Arial" w:hAnsi="Arial" w:cs="Arial"/>
          <w:sz w:val="24"/>
          <w:szCs w:val="24"/>
        </w:rPr>
        <w:t>-</w:t>
      </w:r>
      <w:r w:rsidR="00370149">
        <w:rPr>
          <w:rFonts w:ascii="Arial" w:hAnsi="Arial" w:cs="Arial"/>
          <w:sz w:val="24"/>
          <w:szCs w:val="24"/>
        </w:rPr>
        <w:t xml:space="preserve">round effort </w:t>
      </w:r>
      <w:r w:rsidR="004A0113">
        <w:rPr>
          <w:rFonts w:ascii="Arial" w:hAnsi="Arial" w:cs="Arial"/>
          <w:sz w:val="24"/>
          <w:szCs w:val="24"/>
        </w:rPr>
        <w:t>to achieve</w:t>
      </w:r>
      <w:r>
        <w:rPr>
          <w:rFonts w:ascii="Arial" w:hAnsi="Arial" w:cs="Arial"/>
          <w:sz w:val="24"/>
          <w:szCs w:val="24"/>
        </w:rPr>
        <w:t xml:space="preserve"> this positive</w:t>
      </w:r>
      <w:r w:rsidR="006B4E18">
        <w:rPr>
          <w:rFonts w:ascii="Arial" w:hAnsi="Arial" w:cs="Arial"/>
          <w:sz w:val="24"/>
          <w:szCs w:val="24"/>
        </w:rPr>
        <w:t xml:space="preserve"> result.</w:t>
      </w:r>
    </w:p>
    <w:p w14:paraId="08539529" w14:textId="77777777" w:rsidR="006B4E18" w:rsidRDefault="006B4E18" w:rsidP="006B4E18">
      <w:pPr>
        <w:spacing w:after="0" w:line="240" w:lineRule="auto"/>
        <w:ind w:left="709"/>
        <w:contextualSpacing/>
        <w:rPr>
          <w:rFonts w:ascii="Arial" w:hAnsi="Arial" w:cs="Arial"/>
          <w:sz w:val="24"/>
          <w:szCs w:val="24"/>
        </w:rPr>
      </w:pPr>
    </w:p>
    <w:p w14:paraId="6724B758" w14:textId="4C373E35" w:rsidR="003E3DE7" w:rsidRDefault="003E3DE7" w:rsidP="006B4E18">
      <w:pPr>
        <w:spacing w:after="0" w:line="240" w:lineRule="auto"/>
        <w:ind w:left="709"/>
        <w:contextualSpacing/>
        <w:rPr>
          <w:rFonts w:ascii="Arial" w:hAnsi="Arial" w:cs="Arial"/>
          <w:sz w:val="24"/>
          <w:szCs w:val="24"/>
        </w:rPr>
      </w:pPr>
      <w:r>
        <w:rPr>
          <w:rFonts w:ascii="Arial" w:hAnsi="Arial" w:cs="Arial"/>
          <w:sz w:val="24"/>
          <w:szCs w:val="24"/>
        </w:rPr>
        <w:t xml:space="preserve">Clinical Governance Committee noted the </w:t>
      </w:r>
      <w:r w:rsidR="006B7829">
        <w:rPr>
          <w:rFonts w:ascii="Arial" w:hAnsi="Arial" w:cs="Arial"/>
          <w:sz w:val="24"/>
          <w:szCs w:val="24"/>
        </w:rPr>
        <w:t>TAVI</w:t>
      </w:r>
      <w:r>
        <w:rPr>
          <w:rFonts w:ascii="Arial" w:hAnsi="Arial" w:cs="Arial"/>
          <w:sz w:val="24"/>
          <w:szCs w:val="24"/>
        </w:rPr>
        <w:t xml:space="preserve"> Update.</w:t>
      </w:r>
    </w:p>
    <w:p w14:paraId="1EECA9CB" w14:textId="1F363258" w:rsidR="006B4E18" w:rsidRDefault="006B4E18" w:rsidP="006B4E18">
      <w:pPr>
        <w:spacing w:after="0" w:line="240" w:lineRule="auto"/>
        <w:ind w:left="709"/>
        <w:contextualSpacing/>
        <w:rPr>
          <w:rFonts w:ascii="Arial" w:hAnsi="Arial" w:cs="Arial"/>
          <w:sz w:val="24"/>
          <w:szCs w:val="24"/>
        </w:rPr>
      </w:pPr>
    </w:p>
    <w:p w14:paraId="7D36123D" w14:textId="77777777" w:rsidR="006B7829" w:rsidRDefault="006B7829" w:rsidP="006B4E18">
      <w:pPr>
        <w:spacing w:after="0" w:line="240" w:lineRule="auto"/>
        <w:ind w:left="709"/>
        <w:contextualSpacing/>
        <w:rPr>
          <w:rFonts w:ascii="Arial" w:hAnsi="Arial" w:cs="Arial"/>
          <w:sz w:val="24"/>
          <w:szCs w:val="24"/>
        </w:rPr>
      </w:pPr>
    </w:p>
    <w:p w14:paraId="3872173E" w14:textId="77777777" w:rsidR="00741615" w:rsidRPr="00990F06" w:rsidRDefault="002403AC" w:rsidP="001A79B1">
      <w:pPr>
        <w:spacing w:after="0" w:line="240" w:lineRule="auto"/>
        <w:rPr>
          <w:rFonts w:ascii="Arial" w:hAnsi="Arial" w:cs="Arial"/>
          <w:b/>
          <w:sz w:val="24"/>
          <w:szCs w:val="24"/>
        </w:rPr>
      </w:pPr>
      <w:r w:rsidRPr="00990F06">
        <w:rPr>
          <w:rFonts w:ascii="Arial" w:hAnsi="Arial" w:cs="Arial"/>
          <w:b/>
          <w:sz w:val="24"/>
          <w:szCs w:val="24"/>
        </w:rPr>
        <w:t>4</w:t>
      </w:r>
      <w:r w:rsidR="00F27720" w:rsidRPr="00990F06">
        <w:rPr>
          <w:rFonts w:ascii="Arial" w:hAnsi="Arial" w:cs="Arial"/>
          <w:b/>
          <w:sz w:val="24"/>
          <w:szCs w:val="24"/>
        </w:rPr>
        <w:t xml:space="preserve"> </w:t>
      </w:r>
      <w:r w:rsidR="009A7FCF" w:rsidRPr="00990F06">
        <w:rPr>
          <w:rFonts w:ascii="Arial" w:hAnsi="Arial" w:cs="Arial"/>
          <w:b/>
          <w:sz w:val="24"/>
          <w:szCs w:val="24"/>
        </w:rPr>
        <w:tab/>
      </w:r>
      <w:r w:rsidR="00741615" w:rsidRPr="00990F06">
        <w:rPr>
          <w:rFonts w:ascii="Arial" w:hAnsi="Arial" w:cs="Arial"/>
          <w:b/>
          <w:sz w:val="24"/>
          <w:szCs w:val="24"/>
        </w:rPr>
        <w:t>Effective</w:t>
      </w:r>
      <w:r w:rsidR="00741615" w:rsidRPr="00990F06">
        <w:rPr>
          <w:rFonts w:ascii="Arial" w:hAnsi="Arial" w:cs="Arial"/>
          <w:b/>
          <w:sz w:val="24"/>
          <w:szCs w:val="24"/>
        </w:rPr>
        <w:br/>
      </w:r>
    </w:p>
    <w:p w14:paraId="229BEF6D" w14:textId="0B28512F" w:rsidR="00D312BC" w:rsidRPr="00D312BC" w:rsidRDefault="002403AC" w:rsidP="006B7829">
      <w:pPr>
        <w:pStyle w:val="ListParagraph"/>
        <w:spacing w:after="0" w:line="240" w:lineRule="auto"/>
        <w:ind w:hanging="720"/>
      </w:pPr>
      <w:r w:rsidRPr="00990F06">
        <w:rPr>
          <w:b/>
        </w:rPr>
        <w:lastRenderedPageBreak/>
        <w:t>4</w:t>
      </w:r>
      <w:r w:rsidR="00741615" w:rsidRPr="00990F06">
        <w:rPr>
          <w:b/>
        </w:rPr>
        <w:t>.1</w:t>
      </w:r>
      <w:r w:rsidR="00741615" w:rsidRPr="00990F06">
        <w:rPr>
          <w:b/>
        </w:rPr>
        <w:tab/>
      </w:r>
      <w:r w:rsidR="00990F06">
        <w:rPr>
          <w:b/>
        </w:rPr>
        <w:t>Clinical Department Update</w:t>
      </w:r>
      <w:r w:rsidR="0075504C" w:rsidRPr="00990F06">
        <w:rPr>
          <w:b/>
        </w:rPr>
        <w:t xml:space="preserve"> </w:t>
      </w:r>
      <w:r w:rsidR="006B7829">
        <w:rPr>
          <w:b/>
        </w:rPr>
        <w:t xml:space="preserve">- </w:t>
      </w:r>
      <w:r w:rsidR="003E3DE7">
        <w:rPr>
          <w:b/>
        </w:rPr>
        <w:t>Scottish Adult Congenital Cardiology Service (</w:t>
      </w:r>
      <w:r w:rsidR="00990F06">
        <w:rPr>
          <w:b/>
        </w:rPr>
        <w:t>SACCS</w:t>
      </w:r>
      <w:r w:rsidR="003E3DE7">
        <w:rPr>
          <w:b/>
        </w:rPr>
        <w:t>)</w:t>
      </w:r>
    </w:p>
    <w:p w14:paraId="6BB1EF2A" w14:textId="77777777" w:rsidR="00D312BC" w:rsidRDefault="00D312BC" w:rsidP="00D312BC">
      <w:pPr>
        <w:pStyle w:val="ListParagraph"/>
        <w:spacing w:after="0" w:line="240" w:lineRule="auto"/>
      </w:pPr>
    </w:p>
    <w:p w14:paraId="06B85A30" w14:textId="202D5D01" w:rsidR="006B7829" w:rsidRDefault="006B7829" w:rsidP="006B7829">
      <w:pPr>
        <w:pStyle w:val="ListParagraph"/>
        <w:spacing w:after="0" w:line="240" w:lineRule="auto"/>
      </w:pPr>
      <w:r>
        <w:t xml:space="preserve">Morag Brown welcomed </w:t>
      </w:r>
      <w:r w:rsidR="006F57F2" w:rsidRPr="007542E6">
        <w:t>Amanda Hunter</w:t>
      </w:r>
      <w:r>
        <w:t>,</w:t>
      </w:r>
      <w:r w:rsidR="00D312BC">
        <w:t xml:space="preserve"> </w:t>
      </w:r>
      <w:r w:rsidR="007542E6" w:rsidRPr="007542E6">
        <w:t>Cardiolog</w:t>
      </w:r>
      <w:r w:rsidR="00D312BC">
        <w:t>y</w:t>
      </w:r>
      <w:r>
        <w:t xml:space="preserve"> lead, to the Committee to provide an update on SACCS.  Amanda Hunter provided a thorough presentation on the report submitted to the Committee pulling out the main highlights.</w:t>
      </w:r>
    </w:p>
    <w:p w14:paraId="33953D11" w14:textId="77777777" w:rsidR="006B7829" w:rsidRDefault="006B7829" w:rsidP="006B7829">
      <w:pPr>
        <w:pStyle w:val="ListParagraph"/>
        <w:spacing w:after="0" w:line="240" w:lineRule="auto"/>
      </w:pPr>
    </w:p>
    <w:p w14:paraId="33F8CA95" w14:textId="035993CD" w:rsidR="006B7829" w:rsidRDefault="006B7829" w:rsidP="00D312BC">
      <w:pPr>
        <w:pStyle w:val="ListParagraph"/>
        <w:spacing w:after="0" w:line="240" w:lineRule="auto"/>
      </w:pPr>
      <w:r>
        <w:t>Mark MacGregor advised t</w:t>
      </w:r>
      <w:r w:rsidR="00716CDE">
        <w:t>here were o</w:t>
      </w:r>
      <w:r w:rsidR="00FE6F98">
        <w:t xml:space="preserve">ngoing problems with </w:t>
      </w:r>
      <w:r>
        <w:t>t</w:t>
      </w:r>
      <w:r w:rsidR="00C57B38">
        <w:t>wo of the</w:t>
      </w:r>
      <w:r>
        <w:t xml:space="preserve"> </w:t>
      </w:r>
      <w:r w:rsidR="00FE6F98">
        <w:t>c</w:t>
      </w:r>
      <w:r w:rsidR="008530EA">
        <w:t>linical systems</w:t>
      </w:r>
      <w:r>
        <w:t>:</w:t>
      </w:r>
    </w:p>
    <w:p w14:paraId="78522CD3" w14:textId="77777777" w:rsidR="006B7829" w:rsidRDefault="006B7829" w:rsidP="006B7829">
      <w:pPr>
        <w:pStyle w:val="ListParagraph"/>
        <w:numPr>
          <w:ilvl w:val="0"/>
          <w:numId w:val="16"/>
        </w:numPr>
        <w:spacing w:after="0" w:line="240" w:lineRule="auto"/>
      </w:pPr>
      <w:proofErr w:type="spellStart"/>
      <w:r>
        <w:t>Winscribe</w:t>
      </w:r>
      <w:proofErr w:type="spellEnd"/>
      <w:r>
        <w:t xml:space="preserve"> – it was hoped this would be completed by the end of the year</w:t>
      </w:r>
    </w:p>
    <w:p w14:paraId="6BF6E99A" w14:textId="73B0C166" w:rsidR="006B7829" w:rsidRDefault="006B7829" w:rsidP="006B7829">
      <w:pPr>
        <w:pStyle w:val="ListParagraph"/>
        <w:numPr>
          <w:ilvl w:val="0"/>
          <w:numId w:val="16"/>
        </w:numPr>
        <w:spacing w:after="0" w:line="240" w:lineRule="auto"/>
      </w:pPr>
      <w:proofErr w:type="spellStart"/>
      <w:r>
        <w:t>Trakcare</w:t>
      </w:r>
      <w:proofErr w:type="spellEnd"/>
      <w:r>
        <w:t xml:space="preserve"> – the current version was out of date.  </w:t>
      </w:r>
    </w:p>
    <w:p w14:paraId="552AE3EE" w14:textId="77777777" w:rsidR="006B7829" w:rsidRDefault="006B7829" w:rsidP="006B7829">
      <w:pPr>
        <w:spacing w:after="0" w:line="240" w:lineRule="auto"/>
      </w:pPr>
    </w:p>
    <w:p w14:paraId="6BC15B6C" w14:textId="09441640" w:rsidR="006B7829" w:rsidRPr="00501386" w:rsidRDefault="006B7829" w:rsidP="00501386">
      <w:pPr>
        <w:spacing w:after="0" w:line="240" w:lineRule="auto"/>
        <w:ind w:left="720"/>
        <w:rPr>
          <w:rFonts w:ascii="Arial" w:hAnsi="Arial" w:cs="Arial"/>
          <w:sz w:val="24"/>
        </w:rPr>
      </w:pPr>
      <w:r w:rsidRPr="006B7829">
        <w:rPr>
          <w:rFonts w:ascii="Arial" w:hAnsi="Arial" w:cs="Arial"/>
          <w:sz w:val="24"/>
        </w:rPr>
        <w:t xml:space="preserve">In relation to </w:t>
      </w:r>
      <w:proofErr w:type="spellStart"/>
      <w:r w:rsidRPr="006B7829">
        <w:rPr>
          <w:rFonts w:ascii="Arial" w:hAnsi="Arial" w:cs="Arial"/>
          <w:sz w:val="24"/>
        </w:rPr>
        <w:t>Trakcare</w:t>
      </w:r>
      <w:proofErr w:type="spellEnd"/>
      <w:r w:rsidRPr="006B7829">
        <w:rPr>
          <w:rFonts w:ascii="Arial" w:hAnsi="Arial" w:cs="Arial"/>
          <w:sz w:val="24"/>
        </w:rPr>
        <w:t xml:space="preserve">, the Committee </w:t>
      </w:r>
      <w:r>
        <w:rPr>
          <w:rFonts w:ascii="Arial" w:hAnsi="Arial" w:cs="Arial"/>
          <w:sz w:val="24"/>
        </w:rPr>
        <w:t xml:space="preserve">asked for Stuart Graham to attend the next meeting to </w:t>
      </w:r>
      <w:r w:rsidR="00441A2B">
        <w:rPr>
          <w:rFonts w:ascii="Arial" w:hAnsi="Arial" w:cs="Arial"/>
          <w:sz w:val="24"/>
        </w:rPr>
        <w:t>advise</w:t>
      </w:r>
      <w:r>
        <w:rPr>
          <w:rFonts w:ascii="Arial" w:hAnsi="Arial" w:cs="Arial"/>
          <w:sz w:val="24"/>
        </w:rPr>
        <w:t xml:space="preserve"> on</w:t>
      </w:r>
      <w:r w:rsidRPr="006B7829">
        <w:rPr>
          <w:rFonts w:ascii="Arial" w:hAnsi="Arial" w:cs="Arial"/>
          <w:sz w:val="24"/>
        </w:rPr>
        <w:t xml:space="preserve"> how the issues are being addressed.  </w:t>
      </w:r>
    </w:p>
    <w:p w14:paraId="5463C098" w14:textId="3B65280B" w:rsidR="00501386" w:rsidRDefault="00501386" w:rsidP="00D312BC">
      <w:pPr>
        <w:pStyle w:val="ListParagraph"/>
        <w:spacing w:after="0" w:line="240" w:lineRule="auto"/>
      </w:pPr>
    </w:p>
    <w:tbl>
      <w:tblPr>
        <w:tblStyle w:val="TableGrid"/>
        <w:tblW w:w="0" w:type="auto"/>
        <w:tblInd w:w="720" w:type="dxa"/>
        <w:tblLook w:val="04A0" w:firstRow="1" w:lastRow="0" w:firstColumn="1" w:lastColumn="0" w:noHBand="0" w:noVBand="1"/>
      </w:tblPr>
      <w:tblGrid>
        <w:gridCol w:w="2218"/>
        <w:gridCol w:w="2590"/>
        <w:gridCol w:w="1983"/>
        <w:gridCol w:w="2231"/>
      </w:tblGrid>
      <w:tr w:rsidR="00501386" w14:paraId="1FD2E6E9" w14:textId="77777777" w:rsidTr="001D4B2E">
        <w:tc>
          <w:tcPr>
            <w:tcW w:w="1969" w:type="dxa"/>
          </w:tcPr>
          <w:p w14:paraId="1B6C4021"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Meeting</w:t>
            </w:r>
          </w:p>
        </w:tc>
        <w:tc>
          <w:tcPr>
            <w:tcW w:w="2693" w:type="dxa"/>
          </w:tcPr>
          <w:p w14:paraId="22E50011"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 xml:space="preserve">Action </w:t>
            </w:r>
          </w:p>
        </w:tc>
        <w:tc>
          <w:tcPr>
            <w:tcW w:w="2066" w:type="dxa"/>
          </w:tcPr>
          <w:p w14:paraId="464049FE"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Lead</w:t>
            </w:r>
          </w:p>
        </w:tc>
        <w:tc>
          <w:tcPr>
            <w:tcW w:w="2294" w:type="dxa"/>
          </w:tcPr>
          <w:p w14:paraId="2B63697F"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Date for completion</w:t>
            </w:r>
          </w:p>
        </w:tc>
      </w:tr>
      <w:tr w:rsidR="00501386" w14:paraId="5196E4C1" w14:textId="77777777" w:rsidTr="001D4B2E">
        <w:tc>
          <w:tcPr>
            <w:tcW w:w="1969" w:type="dxa"/>
          </w:tcPr>
          <w:p w14:paraId="78F12DD7" w14:textId="62BF463B" w:rsidR="00501386" w:rsidRDefault="00501386" w:rsidP="001D4B2E">
            <w:pPr>
              <w:spacing w:after="0" w:line="240" w:lineRule="auto"/>
              <w:contextualSpacing/>
              <w:rPr>
                <w:rFonts w:ascii="Arial" w:hAnsi="Arial" w:cs="Arial"/>
                <w:sz w:val="24"/>
                <w:szCs w:val="24"/>
              </w:rPr>
            </w:pPr>
            <w:r>
              <w:rPr>
                <w:rFonts w:ascii="Arial" w:hAnsi="Arial" w:cs="Arial"/>
                <w:sz w:val="24"/>
                <w:szCs w:val="24"/>
              </w:rPr>
              <w:t>CGC/09052024/04</w:t>
            </w:r>
          </w:p>
        </w:tc>
        <w:tc>
          <w:tcPr>
            <w:tcW w:w="2693" w:type="dxa"/>
          </w:tcPr>
          <w:p w14:paraId="57788FF5" w14:textId="566EF1C7" w:rsidR="00501386" w:rsidRDefault="00501386" w:rsidP="001D4B2E">
            <w:pPr>
              <w:spacing w:after="0" w:line="240" w:lineRule="auto"/>
              <w:contextualSpacing/>
              <w:rPr>
                <w:rFonts w:ascii="Arial" w:hAnsi="Arial" w:cs="Arial"/>
                <w:sz w:val="24"/>
                <w:szCs w:val="24"/>
              </w:rPr>
            </w:pPr>
            <w:r w:rsidRPr="00501386">
              <w:rPr>
                <w:rFonts w:ascii="Arial" w:hAnsi="Arial" w:cs="Arial"/>
                <w:sz w:val="24"/>
                <w:szCs w:val="24"/>
              </w:rPr>
              <w:t xml:space="preserve">In relation to </w:t>
            </w:r>
            <w:proofErr w:type="spellStart"/>
            <w:r w:rsidRPr="00501386">
              <w:rPr>
                <w:rFonts w:ascii="Arial" w:hAnsi="Arial" w:cs="Arial"/>
                <w:sz w:val="24"/>
                <w:szCs w:val="24"/>
              </w:rPr>
              <w:t>Trakcare</w:t>
            </w:r>
            <w:proofErr w:type="spellEnd"/>
            <w:r w:rsidRPr="00501386">
              <w:rPr>
                <w:rFonts w:ascii="Arial" w:hAnsi="Arial" w:cs="Arial"/>
                <w:sz w:val="24"/>
                <w:szCs w:val="24"/>
              </w:rPr>
              <w:t>, the Committee asked for Stuart Graham to attend the next meeting to advise on how the issues are being addressed</w:t>
            </w:r>
          </w:p>
        </w:tc>
        <w:tc>
          <w:tcPr>
            <w:tcW w:w="2066" w:type="dxa"/>
          </w:tcPr>
          <w:p w14:paraId="3AC664BE" w14:textId="45C5B147" w:rsidR="00501386" w:rsidRDefault="00501386" w:rsidP="001D4B2E">
            <w:pPr>
              <w:spacing w:after="0" w:line="240" w:lineRule="auto"/>
              <w:contextualSpacing/>
              <w:rPr>
                <w:rFonts w:ascii="Arial" w:hAnsi="Arial" w:cs="Arial"/>
                <w:sz w:val="24"/>
                <w:szCs w:val="24"/>
              </w:rPr>
            </w:pPr>
            <w:r w:rsidRPr="00501386">
              <w:rPr>
                <w:rFonts w:ascii="Arial" w:hAnsi="Arial" w:cs="Arial"/>
                <w:color w:val="000000"/>
              </w:rPr>
              <w:t xml:space="preserve">Stuart Graham </w:t>
            </w:r>
          </w:p>
        </w:tc>
        <w:tc>
          <w:tcPr>
            <w:tcW w:w="2294" w:type="dxa"/>
          </w:tcPr>
          <w:p w14:paraId="68139062" w14:textId="77777777" w:rsidR="00501386" w:rsidRDefault="00501386" w:rsidP="001D4B2E">
            <w:pPr>
              <w:spacing w:after="0" w:line="240" w:lineRule="auto"/>
              <w:contextualSpacing/>
              <w:rPr>
                <w:rFonts w:ascii="Arial" w:hAnsi="Arial" w:cs="Arial"/>
                <w:sz w:val="24"/>
                <w:szCs w:val="24"/>
              </w:rPr>
            </w:pPr>
            <w:r>
              <w:rPr>
                <w:rFonts w:ascii="Arial" w:hAnsi="Arial" w:cs="Arial"/>
                <w:sz w:val="24"/>
                <w:szCs w:val="24"/>
              </w:rPr>
              <w:t>9 July 2024</w:t>
            </w:r>
          </w:p>
        </w:tc>
      </w:tr>
    </w:tbl>
    <w:p w14:paraId="32BE10C1" w14:textId="77777777" w:rsidR="00501386" w:rsidRDefault="00501386" w:rsidP="00D312BC">
      <w:pPr>
        <w:pStyle w:val="ListParagraph"/>
        <w:spacing w:after="0" w:line="240" w:lineRule="auto"/>
      </w:pPr>
    </w:p>
    <w:p w14:paraId="33AB897E" w14:textId="7F27B758" w:rsidR="00C57B38" w:rsidRDefault="00C57B38" w:rsidP="00D312BC">
      <w:pPr>
        <w:pStyle w:val="ListParagraph"/>
        <w:spacing w:after="0" w:line="240" w:lineRule="auto"/>
      </w:pPr>
      <w:r>
        <w:t>Mark MacGregor advised there were issues within the surgical team and discussions were taking place with NHS GGC regarding this.  Appointing a fourth consultant surgeon was proving difficult as there were not many congenital surgeons.  There was middle grade support with three speciality doctors who regularly operated with SACCS Consultant but they were not employed or funded by SACCS.  Negotiations were underway with NHS GGC</w:t>
      </w:r>
      <w:r w:rsidRPr="003E3DE7">
        <w:t xml:space="preserve"> </w:t>
      </w:r>
      <w:r>
        <w:t>with a view to gain middle level support across the team.</w:t>
      </w:r>
    </w:p>
    <w:p w14:paraId="279F3AD5" w14:textId="77777777" w:rsidR="00C57B38" w:rsidRDefault="00C57B38" w:rsidP="00D312BC">
      <w:pPr>
        <w:pStyle w:val="ListParagraph"/>
        <w:spacing w:after="0" w:line="240" w:lineRule="auto"/>
      </w:pPr>
    </w:p>
    <w:p w14:paraId="4B212054" w14:textId="6F0EAC19" w:rsidR="00990F06" w:rsidRDefault="00D723DF" w:rsidP="00D312BC">
      <w:pPr>
        <w:pStyle w:val="ListParagraph"/>
        <w:spacing w:after="0" w:line="240" w:lineRule="auto"/>
      </w:pPr>
      <w:r>
        <w:t xml:space="preserve">Morag </w:t>
      </w:r>
      <w:r w:rsidR="005076F8">
        <w:t xml:space="preserve">Brown </w:t>
      </w:r>
      <w:r>
        <w:t>commend</w:t>
      </w:r>
      <w:r w:rsidR="003E3DE7">
        <w:t>ed</w:t>
      </w:r>
      <w:r w:rsidR="005076F8">
        <w:t xml:space="preserve"> the </w:t>
      </w:r>
      <w:r w:rsidR="00C57B38">
        <w:t xml:space="preserve">report and noted the </w:t>
      </w:r>
      <w:r>
        <w:t>fantastic</w:t>
      </w:r>
      <w:r w:rsidR="00C57B38">
        <w:t xml:space="preserve"> work the</w:t>
      </w:r>
      <w:r>
        <w:t xml:space="preserve"> SA</w:t>
      </w:r>
      <w:r w:rsidR="00C57B38">
        <w:t>C</w:t>
      </w:r>
      <w:r>
        <w:t>Cs</w:t>
      </w:r>
      <w:r w:rsidR="00C57B38">
        <w:t xml:space="preserve"> team</w:t>
      </w:r>
      <w:r>
        <w:t xml:space="preserve"> </w:t>
      </w:r>
      <w:r w:rsidR="003E3DE7">
        <w:t>we</w:t>
      </w:r>
      <w:r w:rsidR="005076F8">
        <w:t xml:space="preserve">re </w:t>
      </w:r>
      <w:r w:rsidR="00C57B38">
        <w:t>undertaking.  Morag Brown welcomed discussions with</w:t>
      </w:r>
      <w:r>
        <w:t xml:space="preserve"> </w:t>
      </w:r>
      <w:r w:rsidR="003E3DE7">
        <w:t xml:space="preserve">NHS </w:t>
      </w:r>
      <w:r>
        <w:t xml:space="preserve">GGC </w:t>
      </w:r>
      <w:r w:rsidR="00C57B38">
        <w:t>around the potential to improve the contrib</w:t>
      </w:r>
      <w:r>
        <w:t xml:space="preserve">ution of junior doctors.  </w:t>
      </w:r>
    </w:p>
    <w:p w14:paraId="70B2879C" w14:textId="57F74E7D" w:rsidR="003E3DE7" w:rsidRDefault="003E3DE7" w:rsidP="00D312BC">
      <w:pPr>
        <w:pStyle w:val="ListParagraph"/>
        <w:spacing w:after="0" w:line="240" w:lineRule="auto"/>
      </w:pPr>
    </w:p>
    <w:p w14:paraId="458B009B" w14:textId="212F8D79" w:rsidR="003E3DE7" w:rsidRPr="007542E6" w:rsidRDefault="003E3DE7" w:rsidP="00D312BC">
      <w:pPr>
        <w:pStyle w:val="ListParagraph"/>
        <w:spacing w:after="0" w:line="240" w:lineRule="auto"/>
      </w:pPr>
      <w:r>
        <w:t>Clinical Governance Committee noted the SA</w:t>
      </w:r>
      <w:r w:rsidR="00C57B38">
        <w:t>C</w:t>
      </w:r>
      <w:r>
        <w:t>CS Update</w:t>
      </w:r>
    </w:p>
    <w:p w14:paraId="4F00F401" w14:textId="00E136B4" w:rsidR="00990F06" w:rsidRDefault="00990F06" w:rsidP="00990F06">
      <w:pPr>
        <w:spacing w:after="0" w:line="240" w:lineRule="auto"/>
        <w:rPr>
          <w:b/>
        </w:rPr>
      </w:pPr>
    </w:p>
    <w:p w14:paraId="24ABBA23" w14:textId="43AACDA4" w:rsidR="00990F06" w:rsidRDefault="00990F06" w:rsidP="00990F06">
      <w:pPr>
        <w:spacing w:after="0" w:line="240" w:lineRule="auto"/>
        <w:rPr>
          <w:rFonts w:ascii="Arial" w:hAnsi="Arial" w:cs="Arial"/>
          <w:b/>
          <w:sz w:val="24"/>
          <w:szCs w:val="24"/>
        </w:rPr>
      </w:pPr>
      <w:r w:rsidRPr="00990F06">
        <w:rPr>
          <w:rFonts w:ascii="Arial" w:hAnsi="Arial" w:cs="Arial"/>
          <w:b/>
          <w:sz w:val="24"/>
          <w:szCs w:val="24"/>
        </w:rPr>
        <w:t>4.2</w:t>
      </w:r>
      <w:r w:rsidRPr="00990F06">
        <w:rPr>
          <w:rFonts w:ascii="Arial" w:hAnsi="Arial" w:cs="Arial"/>
          <w:sz w:val="24"/>
          <w:szCs w:val="24"/>
        </w:rPr>
        <w:tab/>
      </w:r>
      <w:proofErr w:type="spellStart"/>
      <w:r w:rsidRPr="00990F06">
        <w:rPr>
          <w:rFonts w:ascii="Arial" w:hAnsi="Arial" w:cs="Arial"/>
          <w:b/>
          <w:sz w:val="24"/>
          <w:szCs w:val="24"/>
        </w:rPr>
        <w:t>Synchrophi</w:t>
      </w:r>
      <w:proofErr w:type="spellEnd"/>
      <w:r w:rsidRPr="00990F06">
        <w:rPr>
          <w:rFonts w:ascii="Arial" w:hAnsi="Arial" w:cs="Arial"/>
          <w:b/>
          <w:sz w:val="24"/>
          <w:szCs w:val="24"/>
        </w:rPr>
        <w:t xml:space="preserve"> Update</w:t>
      </w:r>
    </w:p>
    <w:p w14:paraId="061DBD9A" w14:textId="6BA0EAFC" w:rsidR="00990F06" w:rsidRDefault="00990F06" w:rsidP="00990F06">
      <w:pPr>
        <w:spacing w:after="0" w:line="240" w:lineRule="auto"/>
        <w:rPr>
          <w:rFonts w:ascii="Arial" w:hAnsi="Arial" w:cs="Arial"/>
          <w:b/>
          <w:sz w:val="24"/>
          <w:szCs w:val="24"/>
        </w:rPr>
      </w:pPr>
    </w:p>
    <w:p w14:paraId="38DD6622" w14:textId="77777777" w:rsidR="00F30730" w:rsidRDefault="00F30730" w:rsidP="005076F8">
      <w:pPr>
        <w:spacing w:after="0" w:line="240" w:lineRule="auto"/>
        <w:ind w:left="709"/>
        <w:rPr>
          <w:rFonts w:ascii="Arial" w:hAnsi="Arial" w:cs="Arial"/>
          <w:sz w:val="24"/>
          <w:szCs w:val="24"/>
        </w:rPr>
      </w:pPr>
      <w:r>
        <w:rPr>
          <w:rFonts w:ascii="Arial" w:hAnsi="Arial" w:cs="Arial"/>
          <w:sz w:val="24"/>
          <w:szCs w:val="24"/>
        </w:rPr>
        <w:t xml:space="preserve">Morag Brown invited Mark MacGregor to give an overview and welcomed </w:t>
      </w:r>
      <w:r w:rsidR="005076F8">
        <w:rPr>
          <w:rFonts w:ascii="Arial" w:hAnsi="Arial" w:cs="Arial"/>
          <w:sz w:val="24"/>
          <w:szCs w:val="24"/>
        </w:rPr>
        <w:t>Martin Blair</w:t>
      </w:r>
      <w:r>
        <w:rPr>
          <w:rFonts w:ascii="Arial" w:hAnsi="Arial" w:cs="Arial"/>
          <w:sz w:val="24"/>
          <w:szCs w:val="24"/>
        </w:rPr>
        <w:t xml:space="preserve"> to the meeting</w:t>
      </w:r>
    </w:p>
    <w:p w14:paraId="6C43CBBB" w14:textId="27375CC9" w:rsidR="00F30730" w:rsidRDefault="00F30730" w:rsidP="005076F8">
      <w:pPr>
        <w:spacing w:after="0" w:line="240" w:lineRule="auto"/>
        <w:ind w:left="709"/>
        <w:rPr>
          <w:rFonts w:ascii="Arial" w:hAnsi="Arial" w:cs="Arial"/>
          <w:sz w:val="24"/>
          <w:szCs w:val="24"/>
        </w:rPr>
      </w:pPr>
      <w:r>
        <w:rPr>
          <w:rFonts w:ascii="Arial" w:hAnsi="Arial" w:cs="Arial"/>
          <w:sz w:val="24"/>
          <w:szCs w:val="24"/>
        </w:rPr>
        <w:t>Martin Blair</w:t>
      </w:r>
      <w:r w:rsidR="005076F8">
        <w:rPr>
          <w:rFonts w:ascii="Arial" w:hAnsi="Arial" w:cs="Arial"/>
          <w:sz w:val="24"/>
          <w:szCs w:val="24"/>
        </w:rPr>
        <w:t xml:space="preserve"> </w:t>
      </w:r>
      <w:r w:rsidR="009C305A">
        <w:rPr>
          <w:rFonts w:ascii="Arial" w:hAnsi="Arial" w:cs="Arial"/>
          <w:sz w:val="24"/>
          <w:szCs w:val="24"/>
        </w:rPr>
        <w:t xml:space="preserve">reported that </w:t>
      </w:r>
      <w:r w:rsidR="00787206">
        <w:rPr>
          <w:rFonts w:ascii="Arial" w:hAnsi="Arial" w:cs="Arial"/>
          <w:sz w:val="24"/>
          <w:szCs w:val="24"/>
        </w:rPr>
        <w:t>f</w:t>
      </w:r>
      <w:r w:rsidR="00D723DF">
        <w:rPr>
          <w:rFonts w:ascii="Arial" w:hAnsi="Arial" w:cs="Arial"/>
          <w:sz w:val="24"/>
          <w:szCs w:val="24"/>
        </w:rPr>
        <w:t xml:space="preserve">unding </w:t>
      </w:r>
      <w:r w:rsidR="009C305A">
        <w:rPr>
          <w:rFonts w:ascii="Arial" w:hAnsi="Arial" w:cs="Arial"/>
          <w:sz w:val="24"/>
          <w:szCs w:val="24"/>
        </w:rPr>
        <w:t xml:space="preserve">to </w:t>
      </w:r>
      <w:r w:rsidR="00D723DF">
        <w:rPr>
          <w:rFonts w:ascii="Arial" w:hAnsi="Arial" w:cs="Arial"/>
          <w:sz w:val="24"/>
          <w:szCs w:val="24"/>
        </w:rPr>
        <w:t xml:space="preserve">change </w:t>
      </w:r>
      <w:r w:rsidR="009C305A">
        <w:rPr>
          <w:rFonts w:ascii="Arial" w:hAnsi="Arial" w:cs="Arial"/>
          <w:sz w:val="24"/>
          <w:szCs w:val="24"/>
        </w:rPr>
        <w:t xml:space="preserve">the </w:t>
      </w:r>
      <w:r w:rsidR="00D723DF">
        <w:rPr>
          <w:rFonts w:ascii="Arial" w:hAnsi="Arial" w:cs="Arial"/>
          <w:sz w:val="24"/>
          <w:szCs w:val="24"/>
        </w:rPr>
        <w:t xml:space="preserve">way </w:t>
      </w:r>
      <w:r w:rsidR="003E3DE7">
        <w:rPr>
          <w:rFonts w:ascii="Arial" w:hAnsi="Arial" w:cs="Arial"/>
          <w:sz w:val="24"/>
          <w:szCs w:val="24"/>
        </w:rPr>
        <w:t xml:space="preserve">the </w:t>
      </w:r>
      <w:r>
        <w:rPr>
          <w:rFonts w:ascii="Arial" w:hAnsi="Arial" w:cs="Arial"/>
          <w:sz w:val="24"/>
          <w:szCs w:val="24"/>
        </w:rPr>
        <w:t xml:space="preserve">delivery of </w:t>
      </w:r>
      <w:r w:rsidR="00D723DF">
        <w:rPr>
          <w:rFonts w:ascii="Arial" w:hAnsi="Arial" w:cs="Arial"/>
          <w:sz w:val="24"/>
          <w:szCs w:val="24"/>
        </w:rPr>
        <w:t>early warning scores</w:t>
      </w:r>
      <w:r w:rsidR="009C305A">
        <w:rPr>
          <w:rFonts w:ascii="Arial" w:hAnsi="Arial" w:cs="Arial"/>
          <w:sz w:val="24"/>
          <w:szCs w:val="24"/>
        </w:rPr>
        <w:t xml:space="preserve"> </w:t>
      </w:r>
      <w:r w:rsidR="003E3DE7">
        <w:rPr>
          <w:rFonts w:ascii="Arial" w:hAnsi="Arial" w:cs="Arial"/>
          <w:sz w:val="24"/>
          <w:szCs w:val="24"/>
        </w:rPr>
        <w:t>w</w:t>
      </w:r>
      <w:r>
        <w:rPr>
          <w:rFonts w:ascii="Arial" w:hAnsi="Arial" w:cs="Arial"/>
          <w:sz w:val="24"/>
          <w:szCs w:val="24"/>
        </w:rPr>
        <w:t>e</w:t>
      </w:r>
      <w:r w:rsidR="009C305A">
        <w:rPr>
          <w:rFonts w:ascii="Arial" w:hAnsi="Arial" w:cs="Arial"/>
          <w:sz w:val="24"/>
          <w:szCs w:val="24"/>
        </w:rPr>
        <w:t>re delivered</w:t>
      </w:r>
      <w:r>
        <w:rPr>
          <w:rFonts w:ascii="Arial" w:hAnsi="Arial" w:cs="Arial"/>
          <w:sz w:val="24"/>
          <w:szCs w:val="24"/>
        </w:rPr>
        <w:t xml:space="preserve"> using a report template was</w:t>
      </w:r>
      <w:r w:rsidR="009C305A">
        <w:rPr>
          <w:rFonts w:ascii="Arial" w:hAnsi="Arial" w:cs="Arial"/>
          <w:sz w:val="24"/>
          <w:szCs w:val="24"/>
        </w:rPr>
        <w:t xml:space="preserve"> progressing.  The </w:t>
      </w:r>
      <w:r>
        <w:rPr>
          <w:rFonts w:ascii="Arial" w:hAnsi="Arial" w:cs="Arial"/>
          <w:sz w:val="24"/>
          <w:szCs w:val="24"/>
        </w:rPr>
        <w:t xml:space="preserve">server </w:t>
      </w:r>
      <w:r w:rsidR="009C305A">
        <w:rPr>
          <w:rFonts w:ascii="Arial" w:hAnsi="Arial" w:cs="Arial"/>
          <w:sz w:val="24"/>
          <w:szCs w:val="24"/>
        </w:rPr>
        <w:t>hardware ha</w:t>
      </w:r>
      <w:r w:rsidR="003E3DE7">
        <w:rPr>
          <w:rFonts w:ascii="Arial" w:hAnsi="Arial" w:cs="Arial"/>
          <w:sz w:val="24"/>
          <w:szCs w:val="24"/>
        </w:rPr>
        <w:t>d</w:t>
      </w:r>
      <w:r w:rsidR="009C305A">
        <w:rPr>
          <w:rFonts w:ascii="Arial" w:hAnsi="Arial" w:cs="Arial"/>
          <w:sz w:val="24"/>
          <w:szCs w:val="24"/>
        </w:rPr>
        <w:t xml:space="preserve"> been p</w:t>
      </w:r>
      <w:r w:rsidR="00D723DF">
        <w:rPr>
          <w:rFonts w:ascii="Arial" w:hAnsi="Arial" w:cs="Arial"/>
          <w:sz w:val="24"/>
          <w:szCs w:val="24"/>
        </w:rPr>
        <w:t xml:space="preserve">urchased </w:t>
      </w:r>
      <w:r w:rsidR="009C305A">
        <w:rPr>
          <w:rFonts w:ascii="Arial" w:hAnsi="Arial" w:cs="Arial"/>
          <w:sz w:val="24"/>
          <w:szCs w:val="24"/>
        </w:rPr>
        <w:t xml:space="preserve">and a </w:t>
      </w:r>
      <w:r w:rsidR="00D723DF">
        <w:rPr>
          <w:rFonts w:ascii="Arial" w:hAnsi="Arial" w:cs="Arial"/>
          <w:sz w:val="24"/>
          <w:szCs w:val="24"/>
        </w:rPr>
        <w:t>demo</w:t>
      </w:r>
      <w:r w:rsidR="009C305A">
        <w:rPr>
          <w:rFonts w:ascii="Arial" w:hAnsi="Arial" w:cs="Arial"/>
          <w:sz w:val="24"/>
          <w:szCs w:val="24"/>
        </w:rPr>
        <w:t>nstration</w:t>
      </w:r>
      <w:r w:rsidR="00D723DF">
        <w:rPr>
          <w:rFonts w:ascii="Arial" w:hAnsi="Arial" w:cs="Arial"/>
          <w:sz w:val="24"/>
          <w:szCs w:val="24"/>
        </w:rPr>
        <w:t xml:space="preserve"> on site</w:t>
      </w:r>
      <w:r w:rsidR="009C305A">
        <w:rPr>
          <w:rFonts w:ascii="Arial" w:hAnsi="Arial" w:cs="Arial"/>
          <w:sz w:val="24"/>
          <w:szCs w:val="24"/>
        </w:rPr>
        <w:t xml:space="preserve"> w</w:t>
      </w:r>
      <w:r w:rsidR="003E3DE7">
        <w:rPr>
          <w:rFonts w:ascii="Arial" w:hAnsi="Arial" w:cs="Arial"/>
          <w:sz w:val="24"/>
          <w:szCs w:val="24"/>
        </w:rPr>
        <w:t>as planned</w:t>
      </w:r>
      <w:r w:rsidR="009C305A">
        <w:rPr>
          <w:rFonts w:ascii="Arial" w:hAnsi="Arial" w:cs="Arial"/>
          <w:sz w:val="24"/>
          <w:szCs w:val="24"/>
        </w:rPr>
        <w:t xml:space="preserve">, </w:t>
      </w:r>
      <w:r w:rsidR="00D723DF">
        <w:rPr>
          <w:rFonts w:ascii="Arial" w:hAnsi="Arial" w:cs="Arial"/>
          <w:sz w:val="24"/>
          <w:szCs w:val="24"/>
        </w:rPr>
        <w:t xml:space="preserve">where early warning score </w:t>
      </w:r>
      <w:r w:rsidR="009865E2">
        <w:rPr>
          <w:rFonts w:ascii="Arial" w:hAnsi="Arial" w:cs="Arial"/>
          <w:sz w:val="24"/>
          <w:szCs w:val="24"/>
        </w:rPr>
        <w:t>would be</w:t>
      </w:r>
      <w:r w:rsidR="009C305A">
        <w:rPr>
          <w:rFonts w:ascii="Arial" w:hAnsi="Arial" w:cs="Arial"/>
          <w:sz w:val="24"/>
          <w:szCs w:val="24"/>
        </w:rPr>
        <w:t xml:space="preserve"> </w:t>
      </w:r>
      <w:r w:rsidR="00D723DF">
        <w:rPr>
          <w:rFonts w:ascii="Arial" w:hAnsi="Arial" w:cs="Arial"/>
          <w:sz w:val="24"/>
          <w:szCs w:val="24"/>
        </w:rPr>
        <w:t xml:space="preserve">delivered </w:t>
      </w:r>
      <w:r w:rsidR="009865E2">
        <w:rPr>
          <w:rFonts w:ascii="Arial" w:hAnsi="Arial" w:cs="Arial"/>
          <w:sz w:val="24"/>
          <w:szCs w:val="24"/>
        </w:rPr>
        <w:t>b</w:t>
      </w:r>
      <w:r>
        <w:rPr>
          <w:rFonts w:ascii="Arial" w:hAnsi="Arial" w:cs="Arial"/>
          <w:sz w:val="24"/>
          <w:szCs w:val="24"/>
        </w:rPr>
        <w:t>y</w:t>
      </w:r>
      <w:r w:rsidR="009C305A">
        <w:rPr>
          <w:rFonts w:ascii="Arial" w:hAnsi="Arial" w:cs="Arial"/>
          <w:sz w:val="24"/>
          <w:szCs w:val="24"/>
        </w:rPr>
        <w:t xml:space="preserve"> Clinical Education</w:t>
      </w:r>
      <w:r>
        <w:rPr>
          <w:rFonts w:ascii="Arial" w:hAnsi="Arial" w:cs="Arial"/>
          <w:sz w:val="24"/>
          <w:szCs w:val="24"/>
        </w:rPr>
        <w:t xml:space="preserve"> department</w:t>
      </w:r>
      <w:r w:rsidR="009C305A">
        <w:rPr>
          <w:rFonts w:ascii="Arial" w:hAnsi="Arial" w:cs="Arial"/>
          <w:sz w:val="24"/>
          <w:szCs w:val="24"/>
        </w:rPr>
        <w:t>.</w:t>
      </w:r>
      <w:r w:rsidR="00D723DF">
        <w:rPr>
          <w:rFonts w:ascii="Arial" w:hAnsi="Arial" w:cs="Arial"/>
          <w:sz w:val="24"/>
          <w:szCs w:val="24"/>
        </w:rPr>
        <w:t xml:space="preserve">  </w:t>
      </w:r>
      <w:r w:rsidR="009865E2">
        <w:rPr>
          <w:rFonts w:ascii="Arial" w:hAnsi="Arial" w:cs="Arial"/>
          <w:sz w:val="24"/>
          <w:szCs w:val="24"/>
        </w:rPr>
        <w:t>T</w:t>
      </w:r>
      <w:r w:rsidR="009C305A">
        <w:rPr>
          <w:rFonts w:ascii="Arial" w:hAnsi="Arial" w:cs="Arial"/>
          <w:sz w:val="24"/>
          <w:szCs w:val="24"/>
        </w:rPr>
        <w:t xml:space="preserve">he </w:t>
      </w:r>
      <w:r>
        <w:rPr>
          <w:rFonts w:ascii="Arial" w:hAnsi="Arial" w:cs="Arial"/>
          <w:sz w:val="24"/>
          <w:szCs w:val="24"/>
        </w:rPr>
        <w:t xml:space="preserve">project </w:t>
      </w:r>
      <w:r w:rsidR="009C305A">
        <w:rPr>
          <w:rFonts w:ascii="Arial" w:hAnsi="Arial" w:cs="Arial"/>
          <w:sz w:val="24"/>
          <w:szCs w:val="24"/>
        </w:rPr>
        <w:t xml:space="preserve">aim </w:t>
      </w:r>
      <w:r w:rsidR="009865E2">
        <w:rPr>
          <w:rFonts w:ascii="Arial" w:hAnsi="Arial" w:cs="Arial"/>
          <w:sz w:val="24"/>
          <w:szCs w:val="24"/>
        </w:rPr>
        <w:t>wa</w:t>
      </w:r>
      <w:r w:rsidR="009C305A">
        <w:rPr>
          <w:rFonts w:ascii="Arial" w:hAnsi="Arial" w:cs="Arial"/>
          <w:sz w:val="24"/>
          <w:szCs w:val="24"/>
        </w:rPr>
        <w:t xml:space="preserve">s to go live </w:t>
      </w:r>
      <w:r>
        <w:rPr>
          <w:rFonts w:ascii="Arial" w:hAnsi="Arial" w:cs="Arial"/>
          <w:sz w:val="24"/>
          <w:szCs w:val="24"/>
        </w:rPr>
        <w:t xml:space="preserve">by </w:t>
      </w:r>
      <w:r w:rsidR="00D723DF">
        <w:rPr>
          <w:rFonts w:ascii="Arial" w:hAnsi="Arial" w:cs="Arial"/>
          <w:sz w:val="24"/>
          <w:szCs w:val="24"/>
        </w:rPr>
        <w:t>mid</w:t>
      </w:r>
      <w:r w:rsidR="009C305A">
        <w:rPr>
          <w:rFonts w:ascii="Arial" w:hAnsi="Arial" w:cs="Arial"/>
          <w:sz w:val="24"/>
          <w:szCs w:val="24"/>
        </w:rPr>
        <w:t>-</w:t>
      </w:r>
      <w:r w:rsidR="00D723DF">
        <w:rPr>
          <w:rFonts w:ascii="Arial" w:hAnsi="Arial" w:cs="Arial"/>
          <w:sz w:val="24"/>
          <w:szCs w:val="24"/>
        </w:rPr>
        <w:t>August 2024</w:t>
      </w:r>
      <w:r>
        <w:rPr>
          <w:rFonts w:ascii="Arial" w:hAnsi="Arial" w:cs="Arial"/>
          <w:sz w:val="24"/>
          <w:szCs w:val="24"/>
        </w:rPr>
        <w:t xml:space="preserve"> and this </w:t>
      </w:r>
      <w:r w:rsidR="009C305A">
        <w:rPr>
          <w:rFonts w:ascii="Arial" w:hAnsi="Arial" w:cs="Arial"/>
          <w:sz w:val="24"/>
          <w:szCs w:val="24"/>
        </w:rPr>
        <w:t>w</w:t>
      </w:r>
      <w:r w:rsidR="009865E2">
        <w:rPr>
          <w:rFonts w:ascii="Arial" w:hAnsi="Arial" w:cs="Arial"/>
          <w:sz w:val="24"/>
          <w:szCs w:val="24"/>
        </w:rPr>
        <w:t>ould</w:t>
      </w:r>
      <w:r w:rsidR="009C305A">
        <w:rPr>
          <w:rFonts w:ascii="Arial" w:hAnsi="Arial" w:cs="Arial"/>
          <w:sz w:val="24"/>
          <w:szCs w:val="24"/>
        </w:rPr>
        <w:t xml:space="preserve"> </w:t>
      </w:r>
      <w:r w:rsidR="00787206">
        <w:rPr>
          <w:rFonts w:ascii="Arial" w:hAnsi="Arial" w:cs="Arial"/>
          <w:sz w:val="24"/>
          <w:szCs w:val="24"/>
        </w:rPr>
        <w:t xml:space="preserve">tighten </w:t>
      </w:r>
      <w:r>
        <w:rPr>
          <w:rFonts w:ascii="Arial" w:hAnsi="Arial" w:cs="Arial"/>
          <w:sz w:val="24"/>
          <w:szCs w:val="24"/>
        </w:rPr>
        <w:t xml:space="preserve">up </w:t>
      </w:r>
      <w:r w:rsidR="009C305A">
        <w:rPr>
          <w:rFonts w:ascii="Arial" w:hAnsi="Arial" w:cs="Arial"/>
          <w:sz w:val="24"/>
          <w:szCs w:val="24"/>
        </w:rPr>
        <w:t>th</w:t>
      </w:r>
      <w:r w:rsidR="009865E2">
        <w:rPr>
          <w:rFonts w:ascii="Arial" w:hAnsi="Arial" w:cs="Arial"/>
          <w:sz w:val="24"/>
          <w:szCs w:val="24"/>
        </w:rPr>
        <w:t>e</w:t>
      </w:r>
      <w:r w:rsidR="009C305A">
        <w:rPr>
          <w:rFonts w:ascii="Arial" w:hAnsi="Arial" w:cs="Arial"/>
          <w:sz w:val="24"/>
          <w:szCs w:val="24"/>
        </w:rPr>
        <w:t xml:space="preserve"> process.</w:t>
      </w:r>
      <w:r w:rsidR="00787206">
        <w:rPr>
          <w:rFonts w:ascii="Arial" w:hAnsi="Arial" w:cs="Arial"/>
          <w:sz w:val="24"/>
          <w:szCs w:val="24"/>
        </w:rPr>
        <w:t xml:space="preserve">  </w:t>
      </w:r>
    </w:p>
    <w:p w14:paraId="04CDF311" w14:textId="77777777" w:rsidR="00F30730" w:rsidRDefault="00F30730" w:rsidP="005076F8">
      <w:pPr>
        <w:spacing w:after="0" w:line="240" w:lineRule="auto"/>
        <w:ind w:left="709"/>
        <w:rPr>
          <w:rFonts w:ascii="Arial" w:hAnsi="Arial" w:cs="Arial"/>
          <w:sz w:val="24"/>
          <w:szCs w:val="24"/>
        </w:rPr>
      </w:pPr>
    </w:p>
    <w:p w14:paraId="63BDADD1" w14:textId="59CCD542" w:rsidR="009C305A" w:rsidRDefault="009C305A" w:rsidP="005076F8">
      <w:pPr>
        <w:spacing w:after="0" w:line="240" w:lineRule="auto"/>
        <w:ind w:left="709"/>
        <w:rPr>
          <w:rFonts w:ascii="Arial" w:hAnsi="Arial" w:cs="Arial"/>
          <w:sz w:val="24"/>
          <w:szCs w:val="24"/>
        </w:rPr>
      </w:pPr>
      <w:r>
        <w:rPr>
          <w:rFonts w:ascii="Arial" w:hAnsi="Arial" w:cs="Arial"/>
          <w:sz w:val="24"/>
          <w:szCs w:val="24"/>
        </w:rPr>
        <w:lastRenderedPageBreak/>
        <w:t xml:space="preserve">There </w:t>
      </w:r>
      <w:r w:rsidR="009865E2">
        <w:rPr>
          <w:rFonts w:ascii="Arial" w:hAnsi="Arial" w:cs="Arial"/>
          <w:sz w:val="24"/>
          <w:szCs w:val="24"/>
        </w:rPr>
        <w:t>wa</w:t>
      </w:r>
      <w:r>
        <w:rPr>
          <w:rFonts w:ascii="Arial" w:hAnsi="Arial" w:cs="Arial"/>
          <w:sz w:val="24"/>
          <w:szCs w:val="24"/>
        </w:rPr>
        <w:t>s a f</w:t>
      </w:r>
      <w:r w:rsidR="00787206">
        <w:rPr>
          <w:rFonts w:ascii="Arial" w:hAnsi="Arial" w:cs="Arial"/>
          <w:sz w:val="24"/>
          <w:szCs w:val="24"/>
        </w:rPr>
        <w:t>inancial risk</w:t>
      </w:r>
      <w:r>
        <w:rPr>
          <w:rFonts w:ascii="Arial" w:hAnsi="Arial" w:cs="Arial"/>
          <w:sz w:val="24"/>
          <w:szCs w:val="24"/>
        </w:rPr>
        <w:t xml:space="preserve">, with </w:t>
      </w:r>
      <w:r w:rsidR="009865E2">
        <w:rPr>
          <w:rFonts w:ascii="Arial" w:hAnsi="Arial" w:cs="Arial"/>
          <w:sz w:val="24"/>
          <w:szCs w:val="24"/>
        </w:rPr>
        <w:t xml:space="preserve">an </w:t>
      </w:r>
      <w:r w:rsidR="00787206">
        <w:rPr>
          <w:rFonts w:ascii="Arial" w:hAnsi="Arial" w:cs="Arial"/>
          <w:sz w:val="24"/>
          <w:szCs w:val="24"/>
        </w:rPr>
        <w:t xml:space="preserve">option for bar code scanners </w:t>
      </w:r>
      <w:r>
        <w:rPr>
          <w:rFonts w:ascii="Arial" w:hAnsi="Arial" w:cs="Arial"/>
          <w:sz w:val="24"/>
          <w:szCs w:val="24"/>
        </w:rPr>
        <w:t xml:space="preserve">but it was </w:t>
      </w:r>
      <w:r w:rsidR="00787206">
        <w:rPr>
          <w:rFonts w:ascii="Arial" w:hAnsi="Arial" w:cs="Arial"/>
          <w:sz w:val="24"/>
          <w:szCs w:val="24"/>
        </w:rPr>
        <w:t xml:space="preserve">felt at </w:t>
      </w:r>
      <w:r>
        <w:rPr>
          <w:rFonts w:ascii="Arial" w:hAnsi="Arial" w:cs="Arial"/>
          <w:sz w:val="24"/>
          <w:szCs w:val="24"/>
        </w:rPr>
        <w:t xml:space="preserve">the </w:t>
      </w:r>
      <w:r w:rsidR="00787206">
        <w:rPr>
          <w:rFonts w:ascii="Arial" w:hAnsi="Arial" w:cs="Arial"/>
          <w:sz w:val="24"/>
          <w:szCs w:val="24"/>
        </w:rPr>
        <w:t xml:space="preserve">time </w:t>
      </w:r>
      <w:r>
        <w:rPr>
          <w:rFonts w:ascii="Arial" w:hAnsi="Arial" w:cs="Arial"/>
          <w:sz w:val="24"/>
          <w:szCs w:val="24"/>
        </w:rPr>
        <w:t>to be</w:t>
      </w:r>
      <w:r w:rsidR="00787206">
        <w:rPr>
          <w:rFonts w:ascii="Arial" w:hAnsi="Arial" w:cs="Arial"/>
          <w:sz w:val="24"/>
          <w:szCs w:val="24"/>
        </w:rPr>
        <w:t xml:space="preserve"> expensive, </w:t>
      </w:r>
      <w:r w:rsidR="009865E2">
        <w:rPr>
          <w:rFonts w:ascii="Arial" w:hAnsi="Arial" w:cs="Arial"/>
          <w:sz w:val="24"/>
          <w:szCs w:val="24"/>
        </w:rPr>
        <w:t>therefore</w:t>
      </w:r>
      <w:r w:rsidR="00F30730">
        <w:rPr>
          <w:rFonts w:ascii="Arial" w:hAnsi="Arial" w:cs="Arial"/>
          <w:sz w:val="24"/>
          <w:szCs w:val="24"/>
        </w:rPr>
        <w:t xml:space="preserve">, </w:t>
      </w:r>
      <w:r>
        <w:rPr>
          <w:rFonts w:ascii="Arial" w:hAnsi="Arial" w:cs="Arial"/>
          <w:sz w:val="24"/>
          <w:szCs w:val="24"/>
        </w:rPr>
        <w:t xml:space="preserve">cheaper alternatives </w:t>
      </w:r>
      <w:r w:rsidR="009865E2">
        <w:rPr>
          <w:rFonts w:ascii="Arial" w:hAnsi="Arial" w:cs="Arial"/>
          <w:sz w:val="24"/>
          <w:szCs w:val="24"/>
        </w:rPr>
        <w:t>we</w:t>
      </w:r>
      <w:r>
        <w:rPr>
          <w:rFonts w:ascii="Arial" w:hAnsi="Arial" w:cs="Arial"/>
          <w:sz w:val="24"/>
          <w:szCs w:val="24"/>
        </w:rPr>
        <w:t xml:space="preserve">re being </w:t>
      </w:r>
      <w:r w:rsidR="00787206">
        <w:rPr>
          <w:rFonts w:ascii="Arial" w:hAnsi="Arial" w:cs="Arial"/>
          <w:sz w:val="24"/>
          <w:szCs w:val="24"/>
        </w:rPr>
        <w:t>investigated</w:t>
      </w:r>
      <w:r>
        <w:rPr>
          <w:rFonts w:ascii="Arial" w:hAnsi="Arial" w:cs="Arial"/>
          <w:sz w:val="24"/>
          <w:szCs w:val="24"/>
        </w:rPr>
        <w:t>.</w:t>
      </w:r>
      <w:r w:rsidR="00787206">
        <w:rPr>
          <w:rFonts w:ascii="Arial" w:hAnsi="Arial" w:cs="Arial"/>
          <w:sz w:val="24"/>
          <w:szCs w:val="24"/>
        </w:rPr>
        <w:t xml:space="preserve">  </w:t>
      </w:r>
      <w:r w:rsidR="009865E2">
        <w:rPr>
          <w:rFonts w:ascii="Arial" w:hAnsi="Arial" w:cs="Arial"/>
          <w:sz w:val="24"/>
          <w:szCs w:val="24"/>
        </w:rPr>
        <w:t>There was a</w:t>
      </w:r>
      <w:r>
        <w:rPr>
          <w:rFonts w:ascii="Arial" w:hAnsi="Arial" w:cs="Arial"/>
          <w:sz w:val="24"/>
          <w:szCs w:val="24"/>
        </w:rPr>
        <w:t xml:space="preserve"> potential risk </w:t>
      </w:r>
      <w:r w:rsidR="009865E2">
        <w:rPr>
          <w:rFonts w:ascii="Arial" w:hAnsi="Arial" w:cs="Arial"/>
          <w:sz w:val="24"/>
          <w:szCs w:val="24"/>
        </w:rPr>
        <w:t xml:space="preserve">with </w:t>
      </w:r>
      <w:r>
        <w:rPr>
          <w:rFonts w:ascii="Arial" w:hAnsi="Arial" w:cs="Arial"/>
          <w:sz w:val="24"/>
          <w:szCs w:val="24"/>
        </w:rPr>
        <w:t xml:space="preserve">the system </w:t>
      </w:r>
      <w:r w:rsidR="009865E2">
        <w:rPr>
          <w:rFonts w:ascii="Arial" w:hAnsi="Arial" w:cs="Arial"/>
          <w:sz w:val="24"/>
          <w:szCs w:val="24"/>
        </w:rPr>
        <w:t xml:space="preserve">regarding </w:t>
      </w:r>
      <w:r>
        <w:rPr>
          <w:rFonts w:ascii="Arial" w:hAnsi="Arial" w:cs="Arial"/>
          <w:sz w:val="24"/>
          <w:szCs w:val="24"/>
        </w:rPr>
        <w:t>c</w:t>
      </w:r>
      <w:r w:rsidR="00787206">
        <w:rPr>
          <w:rFonts w:ascii="Arial" w:hAnsi="Arial" w:cs="Arial"/>
          <w:sz w:val="24"/>
          <w:szCs w:val="24"/>
        </w:rPr>
        <w:t>ertification for wireless connection</w:t>
      </w:r>
      <w:r w:rsidR="009865E2">
        <w:rPr>
          <w:rFonts w:ascii="Arial" w:hAnsi="Arial" w:cs="Arial"/>
          <w:sz w:val="24"/>
          <w:szCs w:val="24"/>
        </w:rPr>
        <w:t xml:space="preserve"> as</w:t>
      </w:r>
      <w:r w:rsidR="00787206">
        <w:rPr>
          <w:rFonts w:ascii="Arial" w:hAnsi="Arial" w:cs="Arial"/>
          <w:sz w:val="24"/>
          <w:szCs w:val="24"/>
        </w:rPr>
        <w:t xml:space="preserve"> current security prot</w:t>
      </w:r>
      <w:r>
        <w:rPr>
          <w:rFonts w:ascii="Arial" w:hAnsi="Arial" w:cs="Arial"/>
          <w:sz w:val="24"/>
          <w:szCs w:val="24"/>
        </w:rPr>
        <w:t>ocol</w:t>
      </w:r>
      <w:r w:rsidR="00787206">
        <w:rPr>
          <w:rFonts w:ascii="Arial" w:hAnsi="Arial" w:cs="Arial"/>
          <w:sz w:val="24"/>
          <w:szCs w:val="24"/>
        </w:rPr>
        <w:t>s dictate</w:t>
      </w:r>
      <w:r w:rsidR="009865E2">
        <w:rPr>
          <w:rFonts w:ascii="Arial" w:hAnsi="Arial" w:cs="Arial"/>
          <w:sz w:val="24"/>
          <w:szCs w:val="24"/>
        </w:rPr>
        <w:t>d</w:t>
      </w:r>
      <w:r w:rsidR="00787206">
        <w:rPr>
          <w:rFonts w:ascii="Arial" w:hAnsi="Arial" w:cs="Arial"/>
          <w:sz w:val="24"/>
          <w:szCs w:val="24"/>
        </w:rPr>
        <w:t xml:space="preserve"> </w:t>
      </w:r>
      <w:r>
        <w:rPr>
          <w:rFonts w:ascii="Arial" w:hAnsi="Arial" w:cs="Arial"/>
          <w:sz w:val="24"/>
          <w:szCs w:val="24"/>
        </w:rPr>
        <w:t xml:space="preserve">that the </w:t>
      </w:r>
      <w:proofErr w:type="spellStart"/>
      <w:r>
        <w:rPr>
          <w:rFonts w:ascii="Arial" w:hAnsi="Arial" w:cs="Arial"/>
          <w:sz w:val="24"/>
          <w:szCs w:val="24"/>
        </w:rPr>
        <w:t>WiFi</w:t>
      </w:r>
      <w:proofErr w:type="spellEnd"/>
      <w:r w:rsidR="00787206">
        <w:rPr>
          <w:rFonts w:ascii="Arial" w:hAnsi="Arial" w:cs="Arial"/>
          <w:sz w:val="24"/>
          <w:szCs w:val="24"/>
        </w:rPr>
        <w:t xml:space="preserve"> certification </w:t>
      </w:r>
      <w:r>
        <w:rPr>
          <w:rFonts w:ascii="Arial" w:hAnsi="Arial" w:cs="Arial"/>
          <w:sz w:val="24"/>
          <w:szCs w:val="24"/>
        </w:rPr>
        <w:t>r</w:t>
      </w:r>
      <w:r w:rsidR="009865E2">
        <w:rPr>
          <w:rFonts w:ascii="Arial" w:hAnsi="Arial" w:cs="Arial"/>
          <w:sz w:val="24"/>
          <w:szCs w:val="24"/>
        </w:rPr>
        <w:t>an</w:t>
      </w:r>
      <w:r>
        <w:rPr>
          <w:rFonts w:ascii="Arial" w:hAnsi="Arial" w:cs="Arial"/>
          <w:sz w:val="24"/>
          <w:szCs w:val="24"/>
        </w:rPr>
        <w:t xml:space="preserve"> </w:t>
      </w:r>
      <w:r w:rsidR="00787206">
        <w:rPr>
          <w:rFonts w:ascii="Arial" w:hAnsi="Arial" w:cs="Arial"/>
          <w:sz w:val="24"/>
          <w:szCs w:val="24"/>
        </w:rPr>
        <w:t xml:space="preserve">for </w:t>
      </w:r>
      <w:r w:rsidR="009865E2">
        <w:rPr>
          <w:rFonts w:ascii="Arial" w:hAnsi="Arial" w:cs="Arial"/>
          <w:sz w:val="24"/>
          <w:szCs w:val="24"/>
        </w:rPr>
        <w:t>two</w:t>
      </w:r>
      <w:r w:rsidR="00787206">
        <w:rPr>
          <w:rFonts w:ascii="Arial" w:hAnsi="Arial" w:cs="Arial"/>
          <w:sz w:val="24"/>
          <w:szCs w:val="24"/>
        </w:rPr>
        <w:t xml:space="preserve"> years </w:t>
      </w:r>
      <w:r w:rsidR="009865E2">
        <w:rPr>
          <w:rFonts w:ascii="Arial" w:hAnsi="Arial" w:cs="Arial"/>
          <w:sz w:val="24"/>
          <w:szCs w:val="24"/>
        </w:rPr>
        <w:t>and thereafter the system would drop from</w:t>
      </w:r>
      <w:r w:rsidR="00F30730">
        <w:rPr>
          <w:rFonts w:ascii="Arial" w:hAnsi="Arial" w:cs="Arial"/>
          <w:sz w:val="24"/>
          <w:szCs w:val="24"/>
        </w:rPr>
        <w:t xml:space="preserve"> </w:t>
      </w:r>
      <w:r>
        <w:rPr>
          <w:rFonts w:ascii="Arial" w:hAnsi="Arial" w:cs="Arial"/>
          <w:sz w:val="24"/>
          <w:szCs w:val="24"/>
        </w:rPr>
        <w:t xml:space="preserve">the </w:t>
      </w:r>
      <w:r w:rsidR="00787206">
        <w:rPr>
          <w:rFonts w:ascii="Arial" w:hAnsi="Arial" w:cs="Arial"/>
          <w:sz w:val="24"/>
          <w:szCs w:val="24"/>
        </w:rPr>
        <w:t>wireless network</w:t>
      </w:r>
      <w:r>
        <w:rPr>
          <w:rFonts w:ascii="Arial" w:hAnsi="Arial" w:cs="Arial"/>
          <w:sz w:val="24"/>
          <w:szCs w:val="24"/>
        </w:rPr>
        <w:t xml:space="preserve">.  </w:t>
      </w:r>
      <w:r w:rsidR="009865E2">
        <w:rPr>
          <w:rFonts w:ascii="Arial" w:hAnsi="Arial" w:cs="Arial"/>
          <w:sz w:val="24"/>
          <w:szCs w:val="24"/>
        </w:rPr>
        <w:t>A p</w:t>
      </w:r>
      <w:r w:rsidR="00787206">
        <w:rPr>
          <w:rFonts w:ascii="Arial" w:hAnsi="Arial" w:cs="Arial"/>
          <w:sz w:val="24"/>
          <w:szCs w:val="24"/>
        </w:rPr>
        <w:t xml:space="preserve">roject </w:t>
      </w:r>
      <w:r>
        <w:rPr>
          <w:rFonts w:ascii="Arial" w:hAnsi="Arial" w:cs="Arial"/>
          <w:sz w:val="24"/>
          <w:szCs w:val="24"/>
        </w:rPr>
        <w:t xml:space="preserve">to </w:t>
      </w:r>
      <w:r w:rsidR="00787206">
        <w:rPr>
          <w:rFonts w:ascii="Arial" w:hAnsi="Arial" w:cs="Arial"/>
          <w:sz w:val="24"/>
          <w:szCs w:val="24"/>
        </w:rPr>
        <w:t xml:space="preserve">bring back electronic early warning system </w:t>
      </w:r>
      <w:r w:rsidR="009865E2">
        <w:rPr>
          <w:rFonts w:ascii="Arial" w:hAnsi="Arial" w:cs="Arial"/>
          <w:sz w:val="24"/>
          <w:szCs w:val="24"/>
        </w:rPr>
        <w:t>wa</w:t>
      </w:r>
      <w:r>
        <w:rPr>
          <w:rFonts w:ascii="Arial" w:hAnsi="Arial" w:cs="Arial"/>
          <w:sz w:val="24"/>
          <w:szCs w:val="24"/>
        </w:rPr>
        <w:t xml:space="preserve">s </w:t>
      </w:r>
      <w:r w:rsidR="00787206">
        <w:rPr>
          <w:rFonts w:ascii="Arial" w:hAnsi="Arial" w:cs="Arial"/>
          <w:sz w:val="24"/>
          <w:szCs w:val="24"/>
        </w:rPr>
        <w:t>well under way</w:t>
      </w:r>
      <w:r w:rsidR="009865E2">
        <w:rPr>
          <w:rFonts w:ascii="Arial" w:hAnsi="Arial" w:cs="Arial"/>
          <w:sz w:val="24"/>
          <w:szCs w:val="24"/>
        </w:rPr>
        <w:t xml:space="preserve"> with the</w:t>
      </w:r>
      <w:r w:rsidR="00787206">
        <w:rPr>
          <w:rFonts w:ascii="Arial" w:hAnsi="Arial" w:cs="Arial"/>
          <w:sz w:val="24"/>
          <w:szCs w:val="24"/>
        </w:rPr>
        <w:t xml:space="preserve"> platform in place</w:t>
      </w:r>
      <w:r w:rsidR="009865E2">
        <w:rPr>
          <w:rFonts w:ascii="Arial" w:hAnsi="Arial" w:cs="Arial"/>
          <w:sz w:val="24"/>
          <w:szCs w:val="24"/>
        </w:rPr>
        <w:t xml:space="preserve">.  </w:t>
      </w:r>
    </w:p>
    <w:p w14:paraId="570FAB40" w14:textId="77777777" w:rsidR="009C305A" w:rsidRDefault="009C305A" w:rsidP="005076F8">
      <w:pPr>
        <w:spacing w:after="0" w:line="240" w:lineRule="auto"/>
        <w:ind w:left="709"/>
        <w:rPr>
          <w:rFonts w:ascii="Arial" w:hAnsi="Arial" w:cs="Arial"/>
          <w:sz w:val="24"/>
          <w:szCs w:val="24"/>
        </w:rPr>
      </w:pPr>
    </w:p>
    <w:p w14:paraId="1763C7B3" w14:textId="458AC19A" w:rsidR="00990F06" w:rsidRDefault="00787206" w:rsidP="00F30730">
      <w:pPr>
        <w:spacing w:after="0" w:line="240" w:lineRule="auto"/>
        <w:ind w:left="709"/>
        <w:rPr>
          <w:rFonts w:ascii="Arial" w:hAnsi="Arial" w:cs="Arial"/>
          <w:sz w:val="24"/>
          <w:szCs w:val="24"/>
        </w:rPr>
      </w:pPr>
      <w:r>
        <w:rPr>
          <w:rFonts w:ascii="Arial" w:hAnsi="Arial" w:cs="Arial"/>
          <w:sz w:val="24"/>
          <w:szCs w:val="24"/>
        </w:rPr>
        <w:t xml:space="preserve">Mark </w:t>
      </w:r>
      <w:r w:rsidR="00F30730">
        <w:rPr>
          <w:rFonts w:ascii="Arial" w:hAnsi="Arial" w:cs="Arial"/>
          <w:sz w:val="24"/>
          <w:szCs w:val="24"/>
        </w:rPr>
        <w:t>MacG</w:t>
      </w:r>
      <w:r w:rsidR="009C305A">
        <w:rPr>
          <w:rFonts w:ascii="Arial" w:hAnsi="Arial" w:cs="Arial"/>
          <w:sz w:val="24"/>
          <w:szCs w:val="24"/>
        </w:rPr>
        <w:t xml:space="preserve">regor advised </w:t>
      </w:r>
      <w:r w:rsidR="00F30730">
        <w:rPr>
          <w:rFonts w:ascii="Arial" w:hAnsi="Arial" w:cs="Arial"/>
          <w:sz w:val="24"/>
          <w:szCs w:val="24"/>
        </w:rPr>
        <w:t>this had been good collaboration with the Medical Physics Team</w:t>
      </w:r>
      <w:r>
        <w:rPr>
          <w:rFonts w:ascii="Arial" w:hAnsi="Arial" w:cs="Arial"/>
          <w:sz w:val="24"/>
          <w:szCs w:val="24"/>
        </w:rPr>
        <w:t xml:space="preserve">.  </w:t>
      </w:r>
    </w:p>
    <w:p w14:paraId="74093851" w14:textId="0F44ADB3" w:rsidR="009865E2" w:rsidRDefault="009865E2" w:rsidP="005076F8">
      <w:pPr>
        <w:spacing w:after="0" w:line="240" w:lineRule="auto"/>
        <w:ind w:left="709"/>
        <w:rPr>
          <w:rFonts w:ascii="Arial" w:hAnsi="Arial" w:cs="Arial"/>
          <w:sz w:val="24"/>
          <w:szCs w:val="24"/>
        </w:rPr>
      </w:pPr>
    </w:p>
    <w:p w14:paraId="58C87635" w14:textId="47440C71" w:rsidR="009865E2" w:rsidRPr="00D723DF" w:rsidRDefault="009865E2" w:rsidP="005076F8">
      <w:pPr>
        <w:spacing w:after="0" w:line="240" w:lineRule="auto"/>
        <w:ind w:left="709"/>
        <w:rPr>
          <w:rFonts w:ascii="Arial" w:hAnsi="Arial" w:cs="Arial"/>
          <w:sz w:val="24"/>
          <w:szCs w:val="24"/>
        </w:rPr>
      </w:pPr>
      <w:r>
        <w:rPr>
          <w:rFonts w:ascii="Arial" w:hAnsi="Arial" w:cs="Arial"/>
          <w:sz w:val="24"/>
          <w:szCs w:val="24"/>
        </w:rPr>
        <w:t xml:space="preserve">Clinical Governance Committee noted the </w:t>
      </w:r>
      <w:proofErr w:type="spellStart"/>
      <w:r>
        <w:rPr>
          <w:rFonts w:ascii="Arial" w:hAnsi="Arial" w:cs="Arial"/>
          <w:sz w:val="24"/>
          <w:szCs w:val="24"/>
        </w:rPr>
        <w:t>Synchrophi</w:t>
      </w:r>
      <w:proofErr w:type="spellEnd"/>
      <w:r>
        <w:rPr>
          <w:rFonts w:ascii="Arial" w:hAnsi="Arial" w:cs="Arial"/>
          <w:sz w:val="24"/>
          <w:szCs w:val="24"/>
        </w:rPr>
        <w:t xml:space="preserve"> Update.</w:t>
      </w:r>
    </w:p>
    <w:p w14:paraId="0735064E" w14:textId="39E16F9F" w:rsidR="00990F06" w:rsidRDefault="00990F06" w:rsidP="00990F06">
      <w:pPr>
        <w:spacing w:after="0" w:line="240" w:lineRule="auto"/>
        <w:rPr>
          <w:rFonts w:ascii="Arial" w:hAnsi="Arial" w:cs="Arial"/>
          <w:b/>
          <w:sz w:val="24"/>
          <w:szCs w:val="24"/>
        </w:rPr>
      </w:pPr>
    </w:p>
    <w:p w14:paraId="1883F6A3" w14:textId="5208CA03" w:rsidR="00990F06" w:rsidRPr="00990F06" w:rsidRDefault="00990F06" w:rsidP="00990F06">
      <w:pPr>
        <w:spacing w:after="0" w:line="240" w:lineRule="auto"/>
        <w:rPr>
          <w:rFonts w:ascii="Arial" w:hAnsi="Arial" w:cs="Arial"/>
          <w:b/>
          <w:sz w:val="24"/>
          <w:szCs w:val="24"/>
        </w:rPr>
      </w:pPr>
      <w:r w:rsidRPr="00990F06">
        <w:rPr>
          <w:rFonts w:ascii="Arial" w:hAnsi="Arial" w:cs="Arial"/>
          <w:b/>
          <w:sz w:val="24"/>
          <w:szCs w:val="24"/>
        </w:rPr>
        <w:t>4.3</w:t>
      </w:r>
      <w:r w:rsidRPr="00990F06">
        <w:rPr>
          <w:rFonts w:ascii="Arial" w:hAnsi="Arial" w:cs="Arial"/>
          <w:b/>
          <w:sz w:val="24"/>
          <w:szCs w:val="24"/>
        </w:rPr>
        <w:tab/>
        <w:t xml:space="preserve">Clinical Governance </w:t>
      </w:r>
      <w:r>
        <w:rPr>
          <w:rFonts w:ascii="Arial" w:hAnsi="Arial" w:cs="Arial"/>
          <w:b/>
          <w:sz w:val="24"/>
          <w:szCs w:val="24"/>
        </w:rPr>
        <w:t xml:space="preserve">and </w:t>
      </w:r>
      <w:r w:rsidRPr="00990F06">
        <w:rPr>
          <w:rFonts w:ascii="Arial" w:hAnsi="Arial" w:cs="Arial"/>
          <w:b/>
          <w:sz w:val="24"/>
          <w:szCs w:val="24"/>
        </w:rPr>
        <w:t>Risk Management Group Update</w:t>
      </w:r>
    </w:p>
    <w:p w14:paraId="5AFC4C24" w14:textId="77777777" w:rsidR="00990F06" w:rsidRPr="00990F06" w:rsidRDefault="00990F06" w:rsidP="00990F06">
      <w:pPr>
        <w:spacing w:after="0" w:line="240" w:lineRule="auto"/>
        <w:rPr>
          <w:b/>
        </w:rPr>
      </w:pPr>
    </w:p>
    <w:p w14:paraId="32B1DFB7" w14:textId="09659025" w:rsidR="005713B6" w:rsidRPr="005713B6" w:rsidRDefault="00F30730" w:rsidP="005713B6">
      <w:pPr>
        <w:pStyle w:val="ListParagraph"/>
        <w:spacing w:after="0" w:line="240" w:lineRule="auto"/>
      </w:pPr>
      <w:r>
        <w:t xml:space="preserve">Katie Bryant </w:t>
      </w:r>
      <w:r w:rsidR="00DF03ED" w:rsidRPr="005713B6">
        <w:t xml:space="preserve">reported that </w:t>
      </w:r>
      <w:r w:rsidR="005713B6" w:rsidRPr="005713B6">
        <w:t xml:space="preserve">a comprehensive update following the improvement project work that had been carried out to review the complaints process within NHS GJ had been received.  There was a proposed action plan on how to take forward deliverables, focusing on patient centred experience and staff experience.  </w:t>
      </w:r>
    </w:p>
    <w:p w14:paraId="4FD3D612" w14:textId="77777777" w:rsidR="005713B6" w:rsidRPr="005713B6" w:rsidRDefault="005713B6" w:rsidP="005713B6">
      <w:pPr>
        <w:pStyle w:val="ListParagraph"/>
        <w:rPr>
          <w:color w:val="FF0000"/>
        </w:rPr>
      </w:pPr>
    </w:p>
    <w:p w14:paraId="572A30C6" w14:textId="7496C86F" w:rsidR="00F30730" w:rsidRDefault="006F57F2" w:rsidP="00990F06">
      <w:pPr>
        <w:pStyle w:val="ListParagraph"/>
        <w:spacing w:after="0" w:line="240" w:lineRule="auto"/>
      </w:pPr>
      <w:r w:rsidRPr="005713B6">
        <w:t xml:space="preserve">Linda </w:t>
      </w:r>
      <w:r w:rsidR="005713B6" w:rsidRPr="005713B6">
        <w:t xml:space="preserve">Semple thanked the team for the </w:t>
      </w:r>
      <w:r w:rsidRPr="005713B6">
        <w:t>review</w:t>
      </w:r>
      <w:r w:rsidR="005713B6" w:rsidRPr="005713B6">
        <w:t xml:space="preserve"> of the </w:t>
      </w:r>
      <w:r w:rsidRPr="005713B6">
        <w:t xml:space="preserve">complaints process, </w:t>
      </w:r>
      <w:r w:rsidR="00F30730">
        <w:t>recognised</w:t>
      </w:r>
      <w:r w:rsidR="005713B6" w:rsidRPr="005713B6">
        <w:t xml:space="preserve"> it </w:t>
      </w:r>
      <w:r w:rsidR="007869C5">
        <w:t>had been</w:t>
      </w:r>
      <w:r w:rsidR="005713B6" w:rsidRPr="005713B6">
        <w:t xml:space="preserve"> a </w:t>
      </w:r>
      <w:r w:rsidR="007869C5">
        <w:t>s</w:t>
      </w:r>
      <w:r w:rsidR="00D47D58" w:rsidRPr="005713B6">
        <w:t>igni</w:t>
      </w:r>
      <w:r w:rsidR="007869C5">
        <w:t>fic</w:t>
      </w:r>
      <w:r w:rsidR="00D47D58" w:rsidRPr="005713B6">
        <w:t>ant</w:t>
      </w:r>
      <w:r w:rsidRPr="005713B6">
        <w:t xml:space="preserve"> piece of work and </w:t>
      </w:r>
      <w:r w:rsidR="005713B6" w:rsidRPr="005713B6">
        <w:t xml:space="preserve">an </w:t>
      </w:r>
      <w:r w:rsidRPr="005713B6">
        <w:t>important element</w:t>
      </w:r>
      <w:r w:rsidR="00F30730">
        <w:t xml:space="preserve"> of triangulation of Board delivery of services</w:t>
      </w:r>
      <w:r w:rsidR="007869C5">
        <w:t>.  Linda Semple</w:t>
      </w:r>
      <w:r w:rsidR="00F30730">
        <w:t xml:space="preserve"> </w:t>
      </w:r>
      <w:r w:rsidR="005713B6" w:rsidRPr="005713B6">
        <w:t xml:space="preserve">asked if it was </w:t>
      </w:r>
      <w:r w:rsidRPr="005713B6">
        <w:t xml:space="preserve">possible </w:t>
      </w:r>
      <w:r w:rsidR="005713B6" w:rsidRPr="005713B6">
        <w:t>for the Committee to see this pie</w:t>
      </w:r>
      <w:r w:rsidRPr="005713B6">
        <w:t>ce of work in more detail</w:t>
      </w:r>
      <w:r w:rsidR="00F30730">
        <w:t xml:space="preserve"> to have</w:t>
      </w:r>
      <w:r w:rsidRPr="005713B6">
        <w:t xml:space="preserve"> </w:t>
      </w:r>
      <w:r w:rsidR="005713B6" w:rsidRPr="005713B6">
        <w:t xml:space="preserve">an </w:t>
      </w:r>
      <w:r w:rsidRPr="005713B6">
        <w:t xml:space="preserve">understanding of </w:t>
      </w:r>
      <w:r w:rsidR="005713B6" w:rsidRPr="005713B6">
        <w:t xml:space="preserve">the </w:t>
      </w:r>
      <w:r w:rsidRPr="005713B6">
        <w:t>outcome</w:t>
      </w:r>
      <w:r w:rsidR="00F30730">
        <w:t>s and how to improve the complaints performance.  Anne Marie Cavanagh agreed to bring up an updated report to the September meeting.</w:t>
      </w:r>
    </w:p>
    <w:p w14:paraId="57942E0D" w14:textId="77777777" w:rsidR="00501386" w:rsidRDefault="00501386" w:rsidP="00990F06">
      <w:pPr>
        <w:pStyle w:val="ListParagraph"/>
        <w:spacing w:after="0" w:line="240" w:lineRule="auto"/>
      </w:pPr>
    </w:p>
    <w:tbl>
      <w:tblPr>
        <w:tblStyle w:val="TableGrid"/>
        <w:tblW w:w="0" w:type="auto"/>
        <w:tblInd w:w="720" w:type="dxa"/>
        <w:tblLook w:val="04A0" w:firstRow="1" w:lastRow="0" w:firstColumn="1" w:lastColumn="0" w:noHBand="0" w:noVBand="1"/>
      </w:tblPr>
      <w:tblGrid>
        <w:gridCol w:w="2218"/>
        <w:gridCol w:w="2572"/>
        <w:gridCol w:w="2000"/>
        <w:gridCol w:w="2232"/>
      </w:tblGrid>
      <w:tr w:rsidR="00501386" w14:paraId="487D0CB6" w14:textId="77777777" w:rsidTr="001D4B2E">
        <w:tc>
          <w:tcPr>
            <w:tcW w:w="1969" w:type="dxa"/>
          </w:tcPr>
          <w:p w14:paraId="70C5500D"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Meeting</w:t>
            </w:r>
          </w:p>
        </w:tc>
        <w:tc>
          <w:tcPr>
            <w:tcW w:w="2693" w:type="dxa"/>
          </w:tcPr>
          <w:p w14:paraId="5C9CFD3B"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 xml:space="preserve">Action </w:t>
            </w:r>
          </w:p>
        </w:tc>
        <w:tc>
          <w:tcPr>
            <w:tcW w:w="2066" w:type="dxa"/>
          </w:tcPr>
          <w:p w14:paraId="0DAB99AD"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Lead</w:t>
            </w:r>
          </w:p>
        </w:tc>
        <w:tc>
          <w:tcPr>
            <w:tcW w:w="2294" w:type="dxa"/>
          </w:tcPr>
          <w:p w14:paraId="0B334224" w14:textId="77777777" w:rsidR="00501386" w:rsidRPr="00AF39E7" w:rsidRDefault="00501386" w:rsidP="001D4B2E">
            <w:pPr>
              <w:spacing w:after="0" w:line="240" w:lineRule="auto"/>
              <w:contextualSpacing/>
              <w:rPr>
                <w:rFonts w:ascii="Arial" w:hAnsi="Arial" w:cs="Arial"/>
                <w:b/>
                <w:sz w:val="24"/>
                <w:szCs w:val="24"/>
              </w:rPr>
            </w:pPr>
            <w:r w:rsidRPr="00AF39E7">
              <w:rPr>
                <w:rFonts w:ascii="Arial" w:hAnsi="Arial" w:cs="Arial"/>
                <w:b/>
                <w:sz w:val="24"/>
                <w:szCs w:val="24"/>
              </w:rPr>
              <w:t>Date for completion</w:t>
            </w:r>
          </w:p>
        </w:tc>
      </w:tr>
      <w:tr w:rsidR="00501386" w14:paraId="7049EEEE" w14:textId="77777777" w:rsidTr="001D4B2E">
        <w:tc>
          <w:tcPr>
            <w:tcW w:w="1969" w:type="dxa"/>
          </w:tcPr>
          <w:p w14:paraId="005D6D59" w14:textId="00798A28" w:rsidR="00501386" w:rsidRDefault="00501386" w:rsidP="001D4B2E">
            <w:pPr>
              <w:spacing w:after="0" w:line="240" w:lineRule="auto"/>
              <w:contextualSpacing/>
              <w:rPr>
                <w:rFonts w:ascii="Arial" w:hAnsi="Arial" w:cs="Arial"/>
                <w:sz w:val="24"/>
                <w:szCs w:val="24"/>
              </w:rPr>
            </w:pPr>
            <w:r>
              <w:rPr>
                <w:rFonts w:ascii="Arial" w:hAnsi="Arial" w:cs="Arial"/>
                <w:sz w:val="24"/>
                <w:szCs w:val="24"/>
              </w:rPr>
              <w:t>CGC/09052024/05</w:t>
            </w:r>
          </w:p>
        </w:tc>
        <w:tc>
          <w:tcPr>
            <w:tcW w:w="2693" w:type="dxa"/>
          </w:tcPr>
          <w:p w14:paraId="1B38B0E6" w14:textId="7BDDF6A5" w:rsidR="00501386" w:rsidRDefault="00501386" w:rsidP="001D4B2E">
            <w:pPr>
              <w:spacing w:after="0" w:line="240" w:lineRule="auto"/>
              <w:contextualSpacing/>
              <w:rPr>
                <w:rFonts w:ascii="Arial" w:hAnsi="Arial" w:cs="Arial"/>
                <w:sz w:val="24"/>
                <w:szCs w:val="24"/>
              </w:rPr>
            </w:pPr>
            <w:r>
              <w:rPr>
                <w:rFonts w:ascii="Arial" w:hAnsi="Arial" w:cs="Arial"/>
                <w:sz w:val="24"/>
                <w:szCs w:val="24"/>
              </w:rPr>
              <w:t xml:space="preserve">CGRMG update to next meeting </w:t>
            </w:r>
          </w:p>
        </w:tc>
        <w:tc>
          <w:tcPr>
            <w:tcW w:w="2066" w:type="dxa"/>
          </w:tcPr>
          <w:p w14:paraId="68E7188F" w14:textId="08C4A165" w:rsidR="00501386" w:rsidRDefault="00501386" w:rsidP="001D4B2E">
            <w:pPr>
              <w:spacing w:after="0" w:line="240" w:lineRule="auto"/>
              <w:contextualSpacing/>
              <w:rPr>
                <w:rFonts w:ascii="Arial" w:hAnsi="Arial" w:cs="Arial"/>
                <w:sz w:val="24"/>
                <w:szCs w:val="24"/>
              </w:rPr>
            </w:pPr>
            <w:r>
              <w:rPr>
                <w:rFonts w:ascii="Arial" w:hAnsi="Arial" w:cs="Arial"/>
                <w:color w:val="000000"/>
              </w:rPr>
              <w:t>Anne Marie Cavanagh</w:t>
            </w:r>
          </w:p>
        </w:tc>
        <w:tc>
          <w:tcPr>
            <w:tcW w:w="2294" w:type="dxa"/>
          </w:tcPr>
          <w:p w14:paraId="04A6063C" w14:textId="77777777" w:rsidR="00501386" w:rsidRDefault="00501386" w:rsidP="001D4B2E">
            <w:pPr>
              <w:spacing w:after="0" w:line="240" w:lineRule="auto"/>
              <w:contextualSpacing/>
              <w:rPr>
                <w:rFonts w:ascii="Arial" w:hAnsi="Arial" w:cs="Arial"/>
                <w:sz w:val="24"/>
                <w:szCs w:val="24"/>
              </w:rPr>
            </w:pPr>
            <w:r>
              <w:rPr>
                <w:rFonts w:ascii="Arial" w:hAnsi="Arial" w:cs="Arial"/>
                <w:sz w:val="24"/>
                <w:szCs w:val="24"/>
              </w:rPr>
              <w:t>9 July 2024</w:t>
            </w:r>
          </w:p>
        </w:tc>
      </w:tr>
    </w:tbl>
    <w:p w14:paraId="43A4F84D" w14:textId="5D06E0F4" w:rsidR="00501386" w:rsidRDefault="00501386" w:rsidP="00990F06">
      <w:pPr>
        <w:pStyle w:val="ListParagraph"/>
        <w:spacing w:after="0" w:line="240" w:lineRule="auto"/>
      </w:pPr>
    </w:p>
    <w:p w14:paraId="207DD27C" w14:textId="14BAB617" w:rsidR="007869C5" w:rsidRPr="005713B6" w:rsidRDefault="007869C5" w:rsidP="00990F06">
      <w:pPr>
        <w:pStyle w:val="ListParagraph"/>
        <w:spacing w:after="0" w:line="240" w:lineRule="auto"/>
      </w:pPr>
      <w:r>
        <w:t>Clinical Governance Committee noted the Clinical Governance and Risk Management Group update</w:t>
      </w:r>
    </w:p>
    <w:p w14:paraId="75553625" w14:textId="77777777" w:rsidR="005713B6" w:rsidRPr="005713B6" w:rsidRDefault="005713B6" w:rsidP="00990F06">
      <w:pPr>
        <w:pStyle w:val="ListParagraph"/>
        <w:spacing w:after="0" w:line="240" w:lineRule="auto"/>
      </w:pPr>
    </w:p>
    <w:p w14:paraId="21E15F93" w14:textId="3B64208A" w:rsidR="00F10E86" w:rsidRDefault="00F10E86" w:rsidP="00F10E86">
      <w:pPr>
        <w:spacing w:after="0" w:line="240" w:lineRule="auto"/>
        <w:rPr>
          <w:rFonts w:ascii="Arial" w:hAnsi="Arial" w:cs="Arial"/>
          <w:b/>
          <w:sz w:val="24"/>
          <w:szCs w:val="24"/>
        </w:rPr>
      </w:pPr>
      <w:r w:rsidRPr="00F10E86">
        <w:rPr>
          <w:rFonts w:ascii="Arial" w:hAnsi="Arial" w:cs="Arial"/>
          <w:b/>
          <w:sz w:val="24"/>
          <w:szCs w:val="24"/>
        </w:rPr>
        <w:t>4.4</w:t>
      </w:r>
      <w:r w:rsidRPr="00F10E86">
        <w:rPr>
          <w:rFonts w:ascii="Arial" w:hAnsi="Arial" w:cs="Arial"/>
          <w:b/>
          <w:sz w:val="24"/>
          <w:szCs w:val="24"/>
        </w:rPr>
        <w:tab/>
        <w:t>Clinical Governance Committee Annual Governance Report 2023/2024</w:t>
      </w:r>
    </w:p>
    <w:p w14:paraId="0B410FA0" w14:textId="59F36423" w:rsidR="00F10E86" w:rsidRDefault="00F10E86" w:rsidP="00F10E86">
      <w:pPr>
        <w:spacing w:after="0" w:line="240" w:lineRule="auto"/>
        <w:rPr>
          <w:rFonts w:ascii="Arial" w:hAnsi="Arial" w:cs="Arial"/>
          <w:b/>
          <w:sz w:val="24"/>
          <w:szCs w:val="24"/>
        </w:rPr>
      </w:pPr>
    </w:p>
    <w:p w14:paraId="64C721B5" w14:textId="7C13F928" w:rsidR="00126728" w:rsidRDefault="00787206" w:rsidP="00126728">
      <w:pPr>
        <w:spacing w:after="0" w:line="240" w:lineRule="auto"/>
        <w:ind w:left="709"/>
        <w:rPr>
          <w:rFonts w:ascii="Arial" w:hAnsi="Arial" w:cs="Arial"/>
          <w:sz w:val="24"/>
          <w:szCs w:val="24"/>
        </w:rPr>
      </w:pPr>
      <w:r w:rsidRPr="00787206">
        <w:rPr>
          <w:rFonts w:ascii="Arial" w:hAnsi="Arial" w:cs="Arial"/>
          <w:sz w:val="24"/>
          <w:szCs w:val="24"/>
        </w:rPr>
        <w:t>Ni</w:t>
      </w:r>
      <w:r w:rsidR="007869C5">
        <w:rPr>
          <w:rFonts w:ascii="Arial" w:hAnsi="Arial" w:cs="Arial"/>
          <w:sz w:val="24"/>
          <w:szCs w:val="24"/>
        </w:rPr>
        <w:t>c</w:t>
      </w:r>
      <w:r w:rsidRPr="00787206">
        <w:rPr>
          <w:rFonts w:ascii="Arial" w:hAnsi="Arial" w:cs="Arial"/>
          <w:sz w:val="24"/>
          <w:szCs w:val="24"/>
        </w:rPr>
        <w:t>ki</w:t>
      </w:r>
      <w:r>
        <w:rPr>
          <w:rFonts w:ascii="Arial" w:hAnsi="Arial" w:cs="Arial"/>
          <w:sz w:val="24"/>
          <w:szCs w:val="24"/>
        </w:rPr>
        <w:t xml:space="preserve"> </w:t>
      </w:r>
      <w:r w:rsidR="00126728">
        <w:rPr>
          <w:rFonts w:ascii="Arial" w:hAnsi="Arial" w:cs="Arial"/>
          <w:sz w:val="24"/>
          <w:szCs w:val="24"/>
        </w:rPr>
        <w:t xml:space="preserve">Hamer </w:t>
      </w:r>
      <w:r w:rsidR="00EE016E">
        <w:rPr>
          <w:rFonts w:ascii="Arial" w:hAnsi="Arial" w:cs="Arial"/>
          <w:sz w:val="24"/>
          <w:szCs w:val="24"/>
        </w:rPr>
        <w:t xml:space="preserve">highlighted the </w:t>
      </w:r>
      <w:r w:rsidR="007869C5">
        <w:rPr>
          <w:rFonts w:ascii="Arial" w:hAnsi="Arial" w:cs="Arial"/>
          <w:sz w:val="24"/>
          <w:szCs w:val="24"/>
        </w:rPr>
        <w:t xml:space="preserve">Clinical </w:t>
      </w:r>
      <w:r w:rsidR="00DA4011">
        <w:rPr>
          <w:rFonts w:ascii="Arial" w:hAnsi="Arial" w:cs="Arial"/>
          <w:sz w:val="24"/>
          <w:szCs w:val="24"/>
        </w:rPr>
        <w:t>Governance</w:t>
      </w:r>
      <w:r w:rsidR="007869C5">
        <w:rPr>
          <w:rFonts w:ascii="Arial" w:hAnsi="Arial" w:cs="Arial"/>
          <w:sz w:val="24"/>
          <w:szCs w:val="24"/>
        </w:rPr>
        <w:t xml:space="preserve"> Committee Annual </w:t>
      </w:r>
      <w:r w:rsidR="00DA4011">
        <w:rPr>
          <w:rFonts w:ascii="Arial" w:hAnsi="Arial" w:cs="Arial"/>
          <w:sz w:val="24"/>
          <w:szCs w:val="24"/>
        </w:rPr>
        <w:t>Governance</w:t>
      </w:r>
      <w:r w:rsidR="007869C5">
        <w:rPr>
          <w:rFonts w:ascii="Arial" w:hAnsi="Arial" w:cs="Arial"/>
          <w:sz w:val="24"/>
          <w:szCs w:val="24"/>
        </w:rPr>
        <w:t xml:space="preserve"> Report for 2023/24 </w:t>
      </w:r>
      <w:r w:rsidR="00EE016E">
        <w:rPr>
          <w:rFonts w:ascii="Arial" w:hAnsi="Arial" w:cs="Arial"/>
          <w:sz w:val="24"/>
          <w:szCs w:val="24"/>
        </w:rPr>
        <w:t>noting the requirement for all Governance Committees to provide an Annual Governance Report w</w:t>
      </w:r>
      <w:r w:rsidR="007869C5">
        <w:rPr>
          <w:rFonts w:ascii="Arial" w:hAnsi="Arial" w:cs="Arial"/>
          <w:sz w:val="24"/>
          <w:szCs w:val="24"/>
        </w:rPr>
        <w:t>hich w</w:t>
      </w:r>
      <w:r w:rsidR="00EE016E">
        <w:rPr>
          <w:rFonts w:ascii="Arial" w:hAnsi="Arial" w:cs="Arial"/>
          <w:sz w:val="24"/>
          <w:szCs w:val="24"/>
        </w:rPr>
        <w:t xml:space="preserve">ill support the </w:t>
      </w:r>
      <w:r w:rsidR="00DA4011">
        <w:rPr>
          <w:rFonts w:ascii="Arial" w:hAnsi="Arial" w:cs="Arial"/>
          <w:sz w:val="24"/>
          <w:szCs w:val="24"/>
        </w:rPr>
        <w:t>Annual Accounts</w:t>
      </w:r>
      <w:r>
        <w:rPr>
          <w:rFonts w:ascii="Arial" w:hAnsi="Arial" w:cs="Arial"/>
          <w:sz w:val="24"/>
          <w:szCs w:val="24"/>
        </w:rPr>
        <w:t xml:space="preserve">. </w:t>
      </w:r>
    </w:p>
    <w:p w14:paraId="64A027CA" w14:textId="77777777" w:rsidR="00126728" w:rsidRDefault="00126728" w:rsidP="00126728">
      <w:pPr>
        <w:spacing w:after="0" w:line="240" w:lineRule="auto"/>
        <w:ind w:left="709"/>
        <w:rPr>
          <w:rFonts w:ascii="Arial" w:hAnsi="Arial" w:cs="Arial"/>
          <w:sz w:val="24"/>
          <w:szCs w:val="24"/>
        </w:rPr>
      </w:pPr>
    </w:p>
    <w:p w14:paraId="73DE7F94" w14:textId="14FD3697" w:rsidR="00126728" w:rsidRDefault="007869C5" w:rsidP="00126728">
      <w:pPr>
        <w:spacing w:after="0" w:line="240" w:lineRule="auto"/>
        <w:ind w:left="709"/>
        <w:rPr>
          <w:rFonts w:ascii="Arial" w:hAnsi="Arial" w:cs="Arial"/>
          <w:sz w:val="24"/>
          <w:szCs w:val="24"/>
        </w:rPr>
      </w:pPr>
      <w:r>
        <w:rPr>
          <w:rFonts w:ascii="Arial" w:hAnsi="Arial" w:cs="Arial"/>
          <w:sz w:val="24"/>
          <w:szCs w:val="24"/>
        </w:rPr>
        <w:t xml:space="preserve">The Committee </w:t>
      </w:r>
      <w:r w:rsidR="00EE016E">
        <w:rPr>
          <w:rFonts w:ascii="Arial" w:hAnsi="Arial" w:cs="Arial"/>
          <w:sz w:val="24"/>
          <w:szCs w:val="24"/>
        </w:rPr>
        <w:t>welcomed the</w:t>
      </w:r>
      <w:r w:rsidR="00787206">
        <w:rPr>
          <w:rFonts w:ascii="Arial" w:hAnsi="Arial" w:cs="Arial"/>
          <w:sz w:val="24"/>
          <w:szCs w:val="24"/>
        </w:rPr>
        <w:t xml:space="preserve"> comprehensive </w:t>
      </w:r>
      <w:r w:rsidR="00EE016E">
        <w:rPr>
          <w:rFonts w:ascii="Arial" w:hAnsi="Arial" w:cs="Arial"/>
          <w:sz w:val="24"/>
          <w:szCs w:val="24"/>
        </w:rPr>
        <w:t xml:space="preserve">report </w:t>
      </w:r>
      <w:r>
        <w:rPr>
          <w:rFonts w:ascii="Arial" w:hAnsi="Arial" w:cs="Arial"/>
          <w:sz w:val="24"/>
          <w:szCs w:val="24"/>
        </w:rPr>
        <w:t xml:space="preserve">and </w:t>
      </w:r>
      <w:r w:rsidR="00EE016E">
        <w:rPr>
          <w:rFonts w:ascii="Arial" w:hAnsi="Arial" w:cs="Arial"/>
          <w:sz w:val="24"/>
          <w:szCs w:val="24"/>
        </w:rPr>
        <w:t>noted</w:t>
      </w:r>
      <w:r>
        <w:rPr>
          <w:rFonts w:ascii="Arial" w:hAnsi="Arial" w:cs="Arial"/>
          <w:sz w:val="24"/>
          <w:szCs w:val="24"/>
        </w:rPr>
        <w:t xml:space="preserve"> it was </w:t>
      </w:r>
      <w:r w:rsidR="00787206">
        <w:rPr>
          <w:rFonts w:ascii="Arial" w:hAnsi="Arial" w:cs="Arial"/>
          <w:sz w:val="24"/>
          <w:szCs w:val="24"/>
        </w:rPr>
        <w:t xml:space="preserve">good to </w:t>
      </w:r>
      <w:r>
        <w:rPr>
          <w:rFonts w:ascii="Arial" w:hAnsi="Arial" w:cs="Arial"/>
          <w:sz w:val="24"/>
          <w:szCs w:val="24"/>
        </w:rPr>
        <w:t xml:space="preserve">reflect on the </w:t>
      </w:r>
      <w:r w:rsidR="00787206">
        <w:rPr>
          <w:rFonts w:ascii="Arial" w:hAnsi="Arial" w:cs="Arial"/>
          <w:sz w:val="24"/>
          <w:szCs w:val="24"/>
        </w:rPr>
        <w:t>work done</w:t>
      </w:r>
      <w:r w:rsidR="00EE016E">
        <w:rPr>
          <w:rFonts w:ascii="Arial" w:hAnsi="Arial" w:cs="Arial"/>
          <w:sz w:val="24"/>
          <w:szCs w:val="24"/>
        </w:rPr>
        <w:t xml:space="preserve"> completed</w:t>
      </w:r>
      <w:r w:rsidR="00787206">
        <w:rPr>
          <w:rFonts w:ascii="Arial" w:hAnsi="Arial" w:cs="Arial"/>
          <w:sz w:val="24"/>
          <w:szCs w:val="24"/>
        </w:rPr>
        <w:t xml:space="preserve"> throughout the year.  </w:t>
      </w:r>
    </w:p>
    <w:p w14:paraId="4D896322" w14:textId="77777777" w:rsidR="00126728" w:rsidRDefault="00126728" w:rsidP="00126728">
      <w:pPr>
        <w:spacing w:after="0" w:line="240" w:lineRule="auto"/>
        <w:ind w:left="709"/>
        <w:rPr>
          <w:rFonts w:ascii="Arial" w:hAnsi="Arial" w:cs="Arial"/>
          <w:sz w:val="24"/>
          <w:szCs w:val="24"/>
        </w:rPr>
      </w:pPr>
    </w:p>
    <w:p w14:paraId="6BFD8403" w14:textId="7E784C7E" w:rsidR="00F10E86" w:rsidRPr="00787206" w:rsidRDefault="007869C5" w:rsidP="00126728">
      <w:pPr>
        <w:spacing w:after="0" w:line="240" w:lineRule="auto"/>
        <w:ind w:left="709"/>
        <w:rPr>
          <w:rFonts w:ascii="Arial" w:hAnsi="Arial" w:cs="Arial"/>
          <w:sz w:val="24"/>
          <w:szCs w:val="24"/>
        </w:rPr>
      </w:pPr>
      <w:r>
        <w:rPr>
          <w:rFonts w:ascii="Arial" w:hAnsi="Arial" w:cs="Arial"/>
          <w:sz w:val="24"/>
          <w:szCs w:val="24"/>
        </w:rPr>
        <w:t xml:space="preserve">Clinical Governance </w:t>
      </w:r>
      <w:r w:rsidR="00126728">
        <w:rPr>
          <w:rFonts w:ascii="Arial" w:hAnsi="Arial" w:cs="Arial"/>
          <w:sz w:val="24"/>
          <w:szCs w:val="24"/>
        </w:rPr>
        <w:t>Committee a</w:t>
      </w:r>
      <w:r w:rsidR="00787206">
        <w:rPr>
          <w:rFonts w:ascii="Arial" w:hAnsi="Arial" w:cs="Arial"/>
          <w:sz w:val="24"/>
          <w:szCs w:val="24"/>
        </w:rPr>
        <w:t>pprove</w:t>
      </w:r>
      <w:r w:rsidR="00126728">
        <w:rPr>
          <w:rFonts w:ascii="Arial" w:hAnsi="Arial" w:cs="Arial"/>
          <w:sz w:val="24"/>
          <w:szCs w:val="24"/>
        </w:rPr>
        <w:t>d the</w:t>
      </w:r>
      <w:r w:rsidR="00787206">
        <w:rPr>
          <w:rFonts w:ascii="Arial" w:hAnsi="Arial" w:cs="Arial"/>
          <w:sz w:val="24"/>
          <w:szCs w:val="24"/>
        </w:rPr>
        <w:t xml:space="preserve"> </w:t>
      </w:r>
      <w:r>
        <w:rPr>
          <w:rFonts w:ascii="Arial" w:hAnsi="Arial" w:cs="Arial"/>
          <w:sz w:val="24"/>
          <w:szCs w:val="24"/>
        </w:rPr>
        <w:t>Committee Annual R</w:t>
      </w:r>
      <w:r w:rsidR="00787206">
        <w:rPr>
          <w:rFonts w:ascii="Arial" w:hAnsi="Arial" w:cs="Arial"/>
          <w:sz w:val="24"/>
          <w:szCs w:val="24"/>
        </w:rPr>
        <w:t>eport</w:t>
      </w:r>
      <w:r>
        <w:rPr>
          <w:rFonts w:ascii="Arial" w:hAnsi="Arial" w:cs="Arial"/>
          <w:sz w:val="24"/>
          <w:szCs w:val="24"/>
        </w:rPr>
        <w:t xml:space="preserve"> for 2023/24</w:t>
      </w:r>
      <w:r w:rsidR="00126728">
        <w:rPr>
          <w:rFonts w:ascii="Arial" w:hAnsi="Arial" w:cs="Arial"/>
          <w:sz w:val="24"/>
          <w:szCs w:val="24"/>
        </w:rPr>
        <w:t>.</w:t>
      </w:r>
    </w:p>
    <w:p w14:paraId="0B17F735" w14:textId="34438EBE" w:rsidR="00F10E86" w:rsidRDefault="00F10E86" w:rsidP="00F10E86">
      <w:pPr>
        <w:spacing w:after="0" w:line="240" w:lineRule="auto"/>
        <w:rPr>
          <w:rFonts w:ascii="Arial" w:hAnsi="Arial" w:cs="Arial"/>
          <w:b/>
          <w:sz w:val="24"/>
          <w:szCs w:val="24"/>
        </w:rPr>
      </w:pPr>
    </w:p>
    <w:p w14:paraId="09CD4B9D" w14:textId="77777777" w:rsidR="00F8160F" w:rsidRDefault="00F10E86" w:rsidP="00F10E86">
      <w:pPr>
        <w:rPr>
          <w:rFonts w:ascii="Arial" w:hAnsi="Arial" w:cs="Arial"/>
          <w:b/>
          <w:sz w:val="24"/>
          <w:szCs w:val="24"/>
        </w:rPr>
      </w:pPr>
      <w:r>
        <w:rPr>
          <w:rFonts w:ascii="Arial" w:hAnsi="Arial" w:cs="Arial"/>
          <w:b/>
          <w:sz w:val="24"/>
          <w:szCs w:val="24"/>
        </w:rPr>
        <w:t>4.5</w:t>
      </w:r>
      <w:r>
        <w:rPr>
          <w:rFonts w:ascii="Arial" w:hAnsi="Arial" w:cs="Arial"/>
          <w:b/>
          <w:sz w:val="24"/>
          <w:szCs w:val="24"/>
        </w:rPr>
        <w:tab/>
      </w:r>
      <w:r w:rsidRPr="00F10E86">
        <w:rPr>
          <w:rFonts w:ascii="Arial" w:hAnsi="Arial" w:cs="Arial"/>
          <w:b/>
          <w:sz w:val="24"/>
          <w:szCs w:val="24"/>
        </w:rPr>
        <w:t xml:space="preserve">Integrated Performance Report </w:t>
      </w:r>
    </w:p>
    <w:p w14:paraId="2043222C" w14:textId="79032C74" w:rsidR="00F10E86" w:rsidRDefault="00F10E86" w:rsidP="00F10E86">
      <w:pPr>
        <w:rPr>
          <w:rFonts w:ascii="Arial" w:hAnsi="Arial" w:cs="Arial"/>
          <w:b/>
          <w:sz w:val="24"/>
          <w:szCs w:val="24"/>
        </w:rPr>
      </w:pPr>
      <w:r>
        <w:rPr>
          <w:rFonts w:ascii="Arial" w:hAnsi="Arial" w:cs="Arial"/>
          <w:b/>
          <w:sz w:val="24"/>
          <w:szCs w:val="24"/>
        </w:rPr>
        <w:tab/>
        <w:t>Clinical Governance</w:t>
      </w:r>
    </w:p>
    <w:p w14:paraId="40488C04" w14:textId="6B913C8D" w:rsidR="00F10E86" w:rsidRDefault="007A6062" w:rsidP="00F10E86">
      <w:pPr>
        <w:rPr>
          <w:rFonts w:ascii="Arial" w:hAnsi="Arial" w:cs="Arial"/>
          <w:b/>
          <w:sz w:val="24"/>
          <w:szCs w:val="24"/>
        </w:rPr>
      </w:pPr>
      <w:r>
        <w:rPr>
          <w:rFonts w:ascii="Arial" w:hAnsi="Arial" w:cs="Arial"/>
          <w:b/>
          <w:sz w:val="24"/>
          <w:szCs w:val="24"/>
        </w:rPr>
        <w:tab/>
      </w:r>
      <w:r w:rsidR="00F8160F">
        <w:rPr>
          <w:rFonts w:ascii="Arial" w:hAnsi="Arial" w:cs="Arial"/>
          <w:b/>
          <w:sz w:val="24"/>
          <w:szCs w:val="24"/>
        </w:rPr>
        <w:t>HAIRT Report</w:t>
      </w:r>
    </w:p>
    <w:p w14:paraId="442CF97D" w14:textId="084AC593" w:rsidR="00805181" w:rsidRDefault="00805181" w:rsidP="00805181">
      <w:pPr>
        <w:pStyle w:val="ListParagraph"/>
        <w:spacing w:after="0" w:line="240" w:lineRule="auto"/>
        <w:rPr>
          <w:iCs/>
        </w:rPr>
      </w:pPr>
      <w:r>
        <w:lastRenderedPageBreak/>
        <w:t xml:space="preserve">Eighteen </w:t>
      </w:r>
      <w:r w:rsidRPr="00805181">
        <w:t>c</w:t>
      </w:r>
      <w:r w:rsidR="00F8160F" w:rsidRPr="00805181">
        <w:t xml:space="preserve">omplaints </w:t>
      </w:r>
      <w:r w:rsidRPr="00805181">
        <w:t xml:space="preserve">were reported in </w:t>
      </w:r>
      <w:r w:rsidRPr="00805181">
        <w:rPr>
          <w:iCs/>
        </w:rPr>
        <w:t>January 2024.</w:t>
      </w:r>
    </w:p>
    <w:p w14:paraId="19A71A3B" w14:textId="2E4D9092" w:rsidR="00805181" w:rsidRDefault="00805181" w:rsidP="00805181">
      <w:pPr>
        <w:pStyle w:val="ListParagraph"/>
        <w:spacing w:after="0" w:line="240" w:lineRule="auto"/>
        <w:rPr>
          <w:iCs/>
        </w:rPr>
      </w:pPr>
    </w:p>
    <w:p w14:paraId="0D0AF82F" w14:textId="42DA4B38" w:rsidR="00805181" w:rsidRPr="00805181" w:rsidRDefault="00805181" w:rsidP="00805181">
      <w:pPr>
        <w:pStyle w:val="ListParagraph"/>
        <w:spacing w:after="0" w:line="240" w:lineRule="auto"/>
        <w:ind w:left="709"/>
      </w:pPr>
      <w:r w:rsidRPr="00805181">
        <w:t>Stage 1: Twelve reported in January 2024, 100% were responded to within the timeline.</w:t>
      </w:r>
    </w:p>
    <w:p w14:paraId="78DFE60F" w14:textId="05BE703F" w:rsidR="00805181" w:rsidRPr="00805181" w:rsidRDefault="00805181" w:rsidP="00805181">
      <w:pPr>
        <w:pStyle w:val="ListParagraph"/>
        <w:spacing w:after="0" w:line="240" w:lineRule="auto"/>
        <w:ind w:left="993" w:hanging="284"/>
      </w:pPr>
      <w:r w:rsidRPr="00805181">
        <w:t>Stage 2: Six reported in January 2024, 0% were responded to within the timeline.</w:t>
      </w:r>
    </w:p>
    <w:p w14:paraId="70AFFD04" w14:textId="77777777" w:rsidR="00805181" w:rsidRPr="00805181" w:rsidRDefault="00805181" w:rsidP="00805181">
      <w:pPr>
        <w:pStyle w:val="ListParagraph"/>
        <w:spacing w:after="0" w:line="240" w:lineRule="auto"/>
        <w:rPr>
          <w:iCs/>
        </w:rPr>
      </w:pPr>
    </w:p>
    <w:p w14:paraId="327F01F5" w14:textId="77777777" w:rsidR="00F8160F" w:rsidRPr="00805181" w:rsidRDefault="00F8160F" w:rsidP="00F8160F">
      <w:pPr>
        <w:pStyle w:val="ListParagraph"/>
        <w:spacing w:after="0" w:line="240" w:lineRule="auto"/>
        <w:rPr>
          <w:b/>
        </w:rPr>
      </w:pPr>
      <w:r w:rsidRPr="00805181">
        <w:rPr>
          <w:b/>
        </w:rPr>
        <w:t>SAER</w:t>
      </w:r>
    </w:p>
    <w:p w14:paraId="4D7AD544" w14:textId="2540440E" w:rsidR="00F8160F" w:rsidRPr="00805181" w:rsidRDefault="00805181" w:rsidP="00F8160F">
      <w:pPr>
        <w:spacing w:after="0" w:line="240" w:lineRule="auto"/>
        <w:ind w:left="720"/>
        <w:rPr>
          <w:rFonts w:ascii="Arial" w:hAnsi="Arial" w:cs="Arial"/>
          <w:sz w:val="24"/>
          <w:szCs w:val="24"/>
        </w:rPr>
      </w:pPr>
      <w:r w:rsidRPr="00805181">
        <w:rPr>
          <w:rFonts w:ascii="Arial" w:hAnsi="Arial" w:cs="Arial"/>
          <w:sz w:val="24"/>
          <w:szCs w:val="24"/>
        </w:rPr>
        <w:t xml:space="preserve">One was </w:t>
      </w:r>
      <w:r w:rsidR="00F8160F" w:rsidRPr="00805181">
        <w:rPr>
          <w:rFonts w:ascii="Arial" w:hAnsi="Arial" w:cs="Arial"/>
          <w:sz w:val="24"/>
          <w:szCs w:val="24"/>
        </w:rPr>
        <w:t xml:space="preserve">commissioned in </w:t>
      </w:r>
      <w:r w:rsidRPr="00805181">
        <w:rPr>
          <w:rFonts w:ascii="Arial" w:hAnsi="Arial" w:cs="Arial"/>
          <w:sz w:val="24"/>
          <w:szCs w:val="24"/>
        </w:rPr>
        <w:t>February 2024</w:t>
      </w:r>
      <w:r w:rsidR="00F8160F" w:rsidRPr="00805181">
        <w:rPr>
          <w:rFonts w:ascii="Arial" w:hAnsi="Arial" w:cs="Arial"/>
          <w:sz w:val="24"/>
          <w:szCs w:val="24"/>
        </w:rPr>
        <w:t>.</w:t>
      </w:r>
    </w:p>
    <w:p w14:paraId="4EE21754" w14:textId="77777777" w:rsidR="00F8160F" w:rsidRPr="00706323" w:rsidRDefault="00F8160F" w:rsidP="00F8160F">
      <w:pPr>
        <w:spacing w:after="0" w:line="240" w:lineRule="auto"/>
        <w:rPr>
          <w:b/>
          <w:color w:val="FF0000"/>
        </w:rPr>
      </w:pPr>
    </w:p>
    <w:p w14:paraId="52A5DE63" w14:textId="77777777" w:rsidR="00F8160F" w:rsidRPr="00805181" w:rsidRDefault="00F8160F" w:rsidP="00F8160F">
      <w:pPr>
        <w:pStyle w:val="ListParagraph"/>
        <w:spacing w:after="0" w:line="240" w:lineRule="auto"/>
        <w:rPr>
          <w:b/>
        </w:rPr>
      </w:pPr>
      <w:r w:rsidRPr="00805181">
        <w:rPr>
          <w:b/>
        </w:rPr>
        <w:t>Mortality</w:t>
      </w:r>
    </w:p>
    <w:p w14:paraId="6ECE3AFC" w14:textId="20CBABD5" w:rsidR="00F10E86" w:rsidRDefault="00805181" w:rsidP="00805181">
      <w:pPr>
        <w:spacing w:after="0" w:line="240" w:lineRule="auto"/>
        <w:ind w:left="720"/>
        <w:rPr>
          <w:rFonts w:ascii="Arial" w:hAnsi="Arial" w:cs="Arial"/>
          <w:sz w:val="24"/>
          <w:szCs w:val="24"/>
        </w:rPr>
      </w:pPr>
      <w:r w:rsidRPr="00805181">
        <w:rPr>
          <w:rFonts w:ascii="Arial" w:hAnsi="Arial" w:cs="Arial"/>
          <w:sz w:val="24"/>
          <w:szCs w:val="24"/>
        </w:rPr>
        <w:t>6</w:t>
      </w:r>
      <w:r w:rsidR="00F8160F" w:rsidRPr="00805181">
        <w:rPr>
          <w:rFonts w:ascii="Arial" w:hAnsi="Arial" w:cs="Arial"/>
          <w:sz w:val="24"/>
          <w:szCs w:val="24"/>
        </w:rPr>
        <w:t xml:space="preserve"> deaths were reported in </w:t>
      </w:r>
      <w:r w:rsidRPr="00805181">
        <w:rPr>
          <w:rFonts w:ascii="Arial" w:hAnsi="Arial" w:cs="Arial"/>
          <w:sz w:val="24"/>
          <w:szCs w:val="24"/>
        </w:rPr>
        <w:t>February 2024</w:t>
      </w:r>
      <w:r>
        <w:rPr>
          <w:rFonts w:ascii="Arial" w:hAnsi="Arial" w:cs="Arial"/>
          <w:sz w:val="24"/>
          <w:szCs w:val="24"/>
        </w:rPr>
        <w:t>.</w:t>
      </w:r>
    </w:p>
    <w:p w14:paraId="408BCA71" w14:textId="77777777" w:rsidR="00805181" w:rsidRPr="00F10E86" w:rsidRDefault="00805181" w:rsidP="00805181">
      <w:pPr>
        <w:spacing w:after="0" w:line="240" w:lineRule="auto"/>
        <w:ind w:left="720"/>
        <w:rPr>
          <w:rFonts w:ascii="Arial" w:hAnsi="Arial" w:cs="Arial"/>
          <w:b/>
          <w:sz w:val="24"/>
          <w:szCs w:val="24"/>
        </w:rPr>
      </w:pPr>
    </w:p>
    <w:p w14:paraId="382E6769" w14:textId="77777777" w:rsidR="001970B5" w:rsidRPr="00CF1E58" w:rsidRDefault="001970B5" w:rsidP="001A79B1">
      <w:pPr>
        <w:pStyle w:val="ListParagraph"/>
        <w:spacing w:after="0" w:line="240" w:lineRule="auto"/>
        <w:rPr>
          <w:b/>
        </w:rPr>
      </w:pPr>
      <w:r w:rsidRPr="00CF1E58">
        <w:rPr>
          <w:b/>
        </w:rPr>
        <w:t>HAIRT Report</w:t>
      </w:r>
    </w:p>
    <w:p w14:paraId="6B184A9D" w14:textId="10A70A66" w:rsidR="005D01AC" w:rsidRPr="00CF1E58" w:rsidRDefault="0086460D" w:rsidP="00FB1B1E">
      <w:pPr>
        <w:pStyle w:val="ListParagraph"/>
        <w:numPr>
          <w:ilvl w:val="0"/>
          <w:numId w:val="3"/>
        </w:numPr>
        <w:spacing w:after="0" w:line="240" w:lineRule="auto"/>
        <w:ind w:left="1418" w:hanging="425"/>
      </w:pPr>
      <w:r w:rsidRPr="00CF1E58">
        <w:t xml:space="preserve">Staphylococcus </w:t>
      </w:r>
      <w:r w:rsidR="00DB00DF" w:rsidRPr="00CF1E58">
        <w:t>A</w:t>
      </w:r>
      <w:r w:rsidR="001970B5" w:rsidRPr="00CF1E58">
        <w:t xml:space="preserve">ureus </w:t>
      </w:r>
      <w:r w:rsidRPr="00CF1E58">
        <w:t>B</w:t>
      </w:r>
      <w:r w:rsidR="001970B5" w:rsidRPr="00CF1E58">
        <w:t xml:space="preserve">acteraemia </w:t>
      </w:r>
      <w:r w:rsidR="00D62DD3" w:rsidRPr="00CF1E58">
        <w:t>(SAB</w:t>
      </w:r>
      <w:r w:rsidRPr="00CF1E58">
        <w:t xml:space="preserve">) </w:t>
      </w:r>
      <w:r w:rsidR="001970B5" w:rsidRPr="00CF1E58">
        <w:t>–</w:t>
      </w:r>
      <w:r w:rsidR="007F5B36" w:rsidRPr="00CF1E58">
        <w:t xml:space="preserve"> </w:t>
      </w:r>
      <w:r w:rsidR="00E83B32" w:rsidRPr="00CF1E58">
        <w:t>0</w:t>
      </w:r>
      <w:r w:rsidR="005779E7" w:rsidRPr="00CF1E58">
        <w:t xml:space="preserve"> in </w:t>
      </w:r>
      <w:r w:rsidR="00CF1E58">
        <w:t xml:space="preserve">February </w:t>
      </w:r>
      <w:r w:rsidR="00E83B32" w:rsidRPr="00CF1E58">
        <w:t>2024</w:t>
      </w:r>
    </w:p>
    <w:p w14:paraId="1DF349C5" w14:textId="5658AF0E" w:rsidR="00BB2851" w:rsidRPr="00CF1E58" w:rsidRDefault="0086460D" w:rsidP="00FB1B1E">
      <w:pPr>
        <w:pStyle w:val="ListParagraph"/>
        <w:numPr>
          <w:ilvl w:val="0"/>
          <w:numId w:val="2"/>
        </w:numPr>
        <w:spacing w:after="0" w:line="240" w:lineRule="auto"/>
        <w:ind w:left="1418" w:hanging="425"/>
      </w:pPr>
      <w:proofErr w:type="spellStart"/>
      <w:r w:rsidRPr="00CF1E58">
        <w:t>Clostridiodes</w:t>
      </w:r>
      <w:proofErr w:type="spellEnd"/>
      <w:r w:rsidRPr="00CF1E58">
        <w:t xml:space="preserve"> </w:t>
      </w:r>
      <w:r w:rsidR="00941FC1" w:rsidRPr="00CF1E58">
        <w:t>D</w:t>
      </w:r>
      <w:r w:rsidR="001970B5" w:rsidRPr="00CF1E58">
        <w:t xml:space="preserve">ifficile </w:t>
      </w:r>
      <w:r w:rsidR="00941FC1" w:rsidRPr="00CF1E58">
        <w:t>I</w:t>
      </w:r>
      <w:r w:rsidR="001970B5" w:rsidRPr="00CF1E58">
        <w:t xml:space="preserve">nfection </w:t>
      </w:r>
      <w:r w:rsidRPr="00CF1E58">
        <w:t>(C.</w:t>
      </w:r>
      <w:r w:rsidR="008B171C" w:rsidRPr="00CF1E58">
        <w:t xml:space="preserve"> d</w:t>
      </w:r>
      <w:r w:rsidRPr="00CF1E58">
        <w:t xml:space="preserve">iff) </w:t>
      </w:r>
      <w:r w:rsidR="001970B5" w:rsidRPr="00CF1E58">
        <w:t>–</w:t>
      </w:r>
      <w:r w:rsidR="00E83B32" w:rsidRPr="00CF1E58">
        <w:t xml:space="preserve"> 0</w:t>
      </w:r>
      <w:r w:rsidR="00CF1E58" w:rsidRPr="00CF1E58">
        <w:t xml:space="preserve"> in February 2024</w:t>
      </w:r>
    </w:p>
    <w:p w14:paraId="1961D13A" w14:textId="142A6405" w:rsidR="0075504C" w:rsidRPr="00CF1E58" w:rsidRDefault="0075504C" w:rsidP="00FB1B1E">
      <w:pPr>
        <w:pStyle w:val="ListParagraph"/>
        <w:numPr>
          <w:ilvl w:val="0"/>
          <w:numId w:val="2"/>
        </w:numPr>
        <w:spacing w:after="0" w:line="240" w:lineRule="auto"/>
        <w:ind w:left="1418" w:hanging="425"/>
      </w:pPr>
      <w:r w:rsidRPr="00CF1E58">
        <w:t>1</w:t>
      </w:r>
      <w:r w:rsidR="007950C4" w:rsidRPr="00CF1E58">
        <w:t xml:space="preserve"> </w:t>
      </w:r>
      <w:r w:rsidR="001970B5" w:rsidRPr="00CF1E58">
        <w:t xml:space="preserve">Gram </w:t>
      </w:r>
      <w:r w:rsidR="003C5101" w:rsidRPr="00CF1E58">
        <w:t>n</w:t>
      </w:r>
      <w:r w:rsidR="001970B5" w:rsidRPr="00CF1E58">
        <w:t>egati</w:t>
      </w:r>
      <w:r w:rsidR="009E0392" w:rsidRPr="00CF1E58">
        <w:t>ve/E</w:t>
      </w:r>
      <w:r w:rsidR="00626421" w:rsidRPr="00CF1E58">
        <w:t>.</w:t>
      </w:r>
      <w:r w:rsidR="003C5101" w:rsidRPr="00CF1E58">
        <w:t xml:space="preserve"> </w:t>
      </w:r>
      <w:r w:rsidR="00626421" w:rsidRPr="00CF1E58">
        <w:t>c</w:t>
      </w:r>
      <w:r w:rsidR="009E0392" w:rsidRPr="00CF1E58">
        <w:t xml:space="preserve">oli </w:t>
      </w:r>
      <w:r w:rsidR="003C5101" w:rsidRPr="00CF1E58">
        <w:t>b</w:t>
      </w:r>
      <w:r w:rsidR="009E0392" w:rsidRPr="00CF1E58">
        <w:t>acteraemia (ECB) –</w:t>
      </w:r>
      <w:r w:rsidR="00374986" w:rsidRPr="00CF1E58">
        <w:t xml:space="preserve"> </w:t>
      </w:r>
      <w:r w:rsidR="00CF1E58" w:rsidRPr="00CF1E58">
        <w:t xml:space="preserve">0 </w:t>
      </w:r>
      <w:r w:rsidR="00DB00DF" w:rsidRPr="00CF1E58">
        <w:t xml:space="preserve">in </w:t>
      </w:r>
      <w:r w:rsidR="00CF1E58" w:rsidRPr="00CF1E58">
        <w:t xml:space="preserve">February </w:t>
      </w:r>
      <w:r w:rsidR="00DB00DF" w:rsidRPr="00CF1E58">
        <w:t>2024</w:t>
      </w:r>
    </w:p>
    <w:p w14:paraId="58A45C8F" w14:textId="26F9BA97" w:rsidR="007950C4" w:rsidRPr="00CF1E58" w:rsidRDefault="001970B5" w:rsidP="00FB1B1E">
      <w:pPr>
        <w:pStyle w:val="ListParagraph"/>
        <w:numPr>
          <w:ilvl w:val="0"/>
          <w:numId w:val="2"/>
        </w:numPr>
        <w:spacing w:after="0" w:line="240" w:lineRule="auto"/>
        <w:ind w:left="1418" w:hanging="425"/>
      </w:pPr>
      <w:r w:rsidRPr="00CF1E58">
        <w:t>Hand Hy</w:t>
      </w:r>
      <w:r w:rsidR="00994E02" w:rsidRPr="00CF1E58">
        <w:t>g</w:t>
      </w:r>
      <w:r w:rsidRPr="00CF1E58">
        <w:t>iene –</w:t>
      </w:r>
      <w:r w:rsidR="00D24092" w:rsidRPr="00CF1E58">
        <w:t xml:space="preserve"> </w:t>
      </w:r>
      <w:r w:rsidR="00E83B32" w:rsidRPr="00CF1E58">
        <w:t>98</w:t>
      </w:r>
      <w:r w:rsidR="00EF2E92" w:rsidRPr="00CF1E58">
        <w:t>%</w:t>
      </w:r>
    </w:p>
    <w:p w14:paraId="347FC685" w14:textId="7E883236" w:rsidR="007950C4" w:rsidRPr="00CF1E58" w:rsidRDefault="007950C4" w:rsidP="00FB1B1E">
      <w:pPr>
        <w:pStyle w:val="ListParagraph"/>
        <w:numPr>
          <w:ilvl w:val="0"/>
          <w:numId w:val="2"/>
        </w:numPr>
        <w:spacing w:after="0" w:line="240" w:lineRule="auto"/>
        <w:ind w:left="1418" w:hanging="425"/>
      </w:pPr>
      <w:r w:rsidRPr="00CF1E58">
        <w:t xml:space="preserve">Surgical Site Infections (SSI) </w:t>
      </w:r>
      <w:r w:rsidR="00CF1E58" w:rsidRPr="00CF1E58">
        <w:t>– 0 in February 2024</w:t>
      </w:r>
    </w:p>
    <w:p w14:paraId="0125E13E" w14:textId="77777777" w:rsidR="00EF2E92" w:rsidRPr="00706323" w:rsidRDefault="00EF2E92" w:rsidP="00EF2E92">
      <w:pPr>
        <w:spacing w:after="0" w:line="240" w:lineRule="auto"/>
        <w:rPr>
          <w:b/>
          <w:color w:val="FF0000"/>
        </w:rPr>
      </w:pPr>
    </w:p>
    <w:p w14:paraId="34ABF832" w14:textId="7FCD6B7E" w:rsidR="007950C4" w:rsidRDefault="00F8160F" w:rsidP="007950C4">
      <w:pPr>
        <w:spacing w:after="0" w:line="240" w:lineRule="auto"/>
        <w:ind w:left="720"/>
        <w:rPr>
          <w:rFonts w:ascii="Arial" w:hAnsi="Arial" w:cs="Arial"/>
          <w:sz w:val="24"/>
          <w:szCs w:val="24"/>
        </w:rPr>
      </w:pPr>
      <w:r w:rsidRPr="00A81238">
        <w:rPr>
          <w:rFonts w:ascii="Arial" w:hAnsi="Arial" w:cs="Arial"/>
          <w:sz w:val="24"/>
          <w:szCs w:val="24"/>
        </w:rPr>
        <w:t xml:space="preserve">Callum </w:t>
      </w:r>
      <w:r w:rsidR="00CF1E58">
        <w:rPr>
          <w:rFonts w:ascii="Arial" w:hAnsi="Arial" w:cs="Arial"/>
          <w:sz w:val="24"/>
          <w:szCs w:val="24"/>
        </w:rPr>
        <w:t xml:space="preserve">Blackburn highlighted that </w:t>
      </w:r>
      <w:r w:rsidR="00D47D58">
        <w:rPr>
          <w:rFonts w:ascii="Arial" w:hAnsi="Arial" w:cs="Arial"/>
          <w:sz w:val="24"/>
          <w:szCs w:val="24"/>
        </w:rPr>
        <w:t>O</w:t>
      </w:r>
      <w:r w:rsidR="00D47D58" w:rsidRPr="00A81238">
        <w:rPr>
          <w:rFonts w:ascii="Arial" w:hAnsi="Arial" w:cs="Arial"/>
          <w:sz w:val="24"/>
          <w:szCs w:val="24"/>
        </w:rPr>
        <w:t>rth</w:t>
      </w:r>
      <w:r w:rsidR="00D47D58">
        <w:rPr>
          <w:rFonts w:ascii="Arial" w:hAnsi="Arial" w:cs="Arial"/>
          <w:sz w:val="24"/>
          <w:szCs w:val="24"/>
        </w:rPr>
        <w:t>o</w:t>
      </w:r>
      <w:r w:rsidR="00D47D58" w:rsidRPr="00A81238">
        <w:rPr>
          <w:rFonts w:ascii="Arial" w:hAnsi="Arial" w:cs="Arial"/>
          <w:sz w:val="24"/>
          <w:szCs w:val="24"/>
        </w:rPr>
        <w:t>paedics</w:t>
      </w:r>
      <w:r w:rsidRPr="00A81238">
        <w:rPr>
          <w:rFonts w:ascii="Arial" w:hAnsi="Arial" w:cs="Arial"/>
          <w:sz w:val="24"/>
          <w:szCs w:val="24"/>
        </w:rPr>
        <w:t xml:space="preserve"> </w:t>
      </w:r>
      <w:r w:rsidR="00CF1E58">
        <w:rPr>
          <w:rFonts w:ascii="Arial" w:hAnsi="Arial" w:cs="Arial"/>
          <w:sz w:val="24"/>
          <w:szCs w:val="24"/>
        </w:rPr>
        <w:t xml:space="preserve">Hand Hygiene </w:t>
      </w:r>
      <w:r w:rsidR="007A6062">
        <w:rPr>
          <w:rFonts w:ascii="Arial" w:hAnsi="Arial" w:cs="Arial"/>
          <w:sz w:val="24"/>
          <w:szCs w:val="24"/>
        </w:rPr>
        <w:t>was reported</w:t>
      </w:r>
      <w:r w:rsidR="00CF1E58">
        <w:rPr>
          <w:rFonts w:ascii="Arial" w:hAnsi="Arial" w:cs="Arial"/>
          <w:sz w:val="24"/>
          <w:szCs w:val="24"/>
        </w:rPr>
        <w:t xml:space="preserve"> </w:t>
      </w:r>
      <w:r w:rsidRPr="00A81238">
        <w:rPr>
          <w:rFonts w:ascii="Arial" w:hAnsi="Arial" w:cs="Arial"/>
          <w:sz w:val="24"/>
          <w:szCs w:val="24"/>
        </w:rPr>
        <w:t xml:space="preserve">at 80% </w:t>
      </w:r>
      <w:r w:rsidR="00CF1E58">
        <w:rPr>
          <w:rFonts w:ascii="Arial" w:hAnsi="Arial" w:cs="Arial"/>
          <w:sz w:val="24"/>
          <w:szCs w:val="24"/>
        </w:rPr>
        <w:t xml:space="preserve">and asked </w:t>
      </w:r>
      <w:r w:rsidRPr="00A81238">
        <w:rPr>
          <w:rFonts w:ascii="Arial" w:hAnsi="Arial" w:cs="Arial"/>
          <w:sz w:val="24"/>
          <w:szCs w:val="24"/>
        </w:rPr>
        <w:t xml:space="preserve">what </w:t>
      </w:r>
      <w:r w:rsidR="00EE016E">
        <w:rPr>
          <w:rFonts w:ascii="Arial" w:hAnsi="Arial" w:cs="Arial"/>
          <w:sz w:val="24"/>
          <w:szCs w:val="24"/>
        </w:rPr>
        <w:t>the process</w:t>
      </w:r>
      <w:r w:rsidRPr="00A81238">
        <w:rPr>
          <w:rFonts w:ascii="Arial" w:hAnsi="Arial" w:cs="Arial"/>
          <w:sz w:val="24"/>
          <w:szCs w:val="24"/>
        </w:rPr>
        <w:t xml:space="preserve"> </w:t>
      </w:r>
      <w:r w:rsidR="00662DFE">
        <w:rPr>
          <w:rFonts w:ascii="Arial" w:hAnsi="Arial" w:cs="Arial"/>
          <w:sz w:val="24"/>
          <w:szCs w:val="24"/>
        </w:rPr>
        <w:t xml:space="preserve">was </w:t>
      </w:r>
      <w:r w:rsidRPr="00A81238">
        <w:rPr>
          <w:rFonts w:ascii="Arial" w:hAnsi="Arial" w:cs="Arial"/>
          <w:sz w:val="24"/>
          <w:szCs w:val="24"/>
        </w:rPr>
        <w:t xml:space="preserve">when one department </w:t>
      </w:r>
      <w:r w:rsidR="007A6062">
        <w:rPr>
          <w:rFonts w:ascii="Arial" w:hAnsi="Arial" w:cs="Arial"/>
          <w:sz w:val="24"/>
          <w:szCs w:val="24"/>
        </w:rPr>
        <w:t>wa</w:t>
      </w:r>
      <w:r w:rsidR="00CF1E58">
        <w:rPr>
          <w:rFonts w:ascii="Arial" w:hAnsi="Arial" w:cs="Arial"/>
          <w:sz w:val="24"/>
          <w:szCs w:val="24"/>
        </w:rPr>
        <w:t xml:space="preserve">s </w:t>
      </w:r>
      <w:r w:rsidRPr="00A81238">
        <w:rPr>
          <w:rFonts w:ascii="Arial" w:hAnsi="Arial" w:cs="Arial"/>
          <w:sz w:val="24"/>
          <w:szCs w:val="24"/>
        </w:rPr>
        <w:t>trailing.  A</w:t>
      </w:r>
      <w:r w:rsidR="00CF1E58">
        <w:rPr>
          <w:rFonts w:ascii="Arial" w:hAnsi="Arial" w:cs="Arial"/>
          <w:sz w:val="24"/>
          <w:szCs w:val="24"/>
        </w:rPr>
        <w:t xml:space="preserve">nne Marie Cavanagh advised that the score </w:t>
      </w:r>
      <w:r w:rsidR="007A6062">
        <w:rPr>
          <w:rFonts w:ascii="Arial" w:hAnsi="Arial" w:cs="Arial"/>
          <w:sz w:val="24"/>
          <w:szCs w:val="24"/>
        </w:rPr>
        <w:t>wa</w:t>
      </w:r>
      <w:r w:rsidR="00CF1E58">
        <w:rPr>
          <w:rFonts w:ascii="Arial" w:hAnsi="Arial" w:cs="Arial"/>
          <w:sz w:val="24"/>
          <w:szCs w:val="24"/>
        </w:rPr>
        <w:t xml:space="preserve">s a result </w:t>
      </w:r>
      <w:r w:rsidRPr="00A81238">
        <w:rPr>
          <w:rFonts w:ascii="Arial" w:hAnsi="Arial" w:cs="Arial"/>
          <w:sz w:val="24"/>
          <w:szCs w:val="24"/>
        </w:rPr>
        <w:t xml:space="preserve">of </w:t>
      </w:r>
      <w:r w:rsidR="00CF1E58">
        <w:rPr>
          <w:rFonts w:ascii="Arial" w:hAnsi="Arial" w:cs="Arial"/>
          <w:sz w:val="24"/>
          <w:szCs w:val="24"/>
        </w:rPr>
        <w:t xml:space="preserve">an </w:t>
      </w:r>
      <w:r w:rsidR="006F55AD">
        <w:rPr>
          <w:rFonts w:ascii="Arial" w:hAnsi="Arial" w:cs="Arial"/>
          <w:sz w:val="24"/>
          <w:szCs w:val="24"/>
        </w:rPr>
        <w:t>audit carried out in real time</w:t>
      </w:r>
      <w:r w:rsidRPr="00A81238">
        <w:rPr>
          <w:rFonts w:ascii="Arial" w:hAnsi="Arial" w:cs="Arial"/>
          <w:sz w:val="24"/>
          <w:szCs w:val="24"/>
        </w:rPr>
        <w:t xml:space="preserve"> within all</w:t>
      </w:r>
      <w:r w:rsidR="00A81238">
        <w:rPr>
          <w:rFonts w:ascii="Arial" w:hAnsi="Arial" w:cs="Arial"/>
          <w:sz w:val="24"/>
          <w:szCs w:val="24"/>
        </w:rPr>
        <w:t xml:space="preserve"> </w:t>
      </w:r>
      <w:r w:rsidRPr="00A81238">
        <w:rPr>
          <w:rFonts w:ascii="Arial" w:hAnsi="Arial" w:cs="Arial"/>
          <w:sz w:val="24"/>
          <w:szCs w:val="24"/>
        </w:rPr>
        <w:t>clinical areas</w:t>
      </w:r>
      <w:r w:rsidR="007A6062">
        <w:rPr>
          <w:rFonts w:ascii="Arial" w:hAnsi="Arial" w:cs="Arial"/>
          <w:sz w:val="24"/>
          <w:szCs w:val="24"/>
        </w:rPr>
        <w:t xml:space="preserve"> and </w:t>
      </w:r>
      <w:r w:rsidR="00CF1E58">
        <w:rPr>
          <w:rFonts w:ascii="Arial" w:hAnsi="Arial" w:cs="Arial"/>
          <w:sz w:val="24"/>
          <w:szCs w:val="24"/>
        </w:rPr>
        <w:t xml:space="preserve">assured the </w:t>
      </w:r>
      <w:r w:rsidR="007A6062">
        <w:rPr>
          <w:rFonts w:ascii="Arial" w:hAnsi="Arial" w:cs="Arial"/>
          <w:sz w:val="24"/>
          <w:szCs w:val="24"/>
        </w:rPr>
        <w:t>Committee</w:t>
      </w:r>
      <w:r w:rsidR="00CF1E58">
        <w:rPr>
          <w:rFonts w:ascii="Arial" w:hAnsi="Arial" w:cs="Arial"/>
          <w:sz w:val="24"/>
          <w:szCs w:val="24"/>
        </w:rPr>
        <w:t xml:space="preserve"> that there </w:t>
      </w:r>
      <w:r w:rsidR="007A6062">
        <w:rPr>
          <w:rFonts w:ascii="Arial" w:hAnsi="Arial" w:cs="Arial"/>
          <w:sz w:val="24"/>
          <w:szCs w:val="24"/>
        </w:rPr>
        <w:t>we</w:t>
      </w:r>
      <w:r w:rsidR="00CF1E58">
        <w:rPr>
          <w:rFonts w:ascii="Arial" w:hAnsi="Arial" w:cs="Arial"/>
          <w:sz w:val="24"/>
          <w:szCs w:val="24"/>
        </w:rPr>
        <w:t xml:space="preserve">re </w:t>
      </w:r>
      <w:r w:rsidR="00A81238">
        <w:rPr>
          <w:rFonts w:ascii="Arial" w:hAnsi="Arial" w:cs="Arial"/>
          <w:sz w:val="24"/>
          <w:szCs w:val="24"/>
        </w:rPr>
        <w:t xml:space="preserve">no trends within </w:t>
      </w:r>
      <w:r w:rsidR="00CF1E58">
        <w:rPr>
          <w:rFonts w:ascii="Arial" w:hAnsi="Arial" w:cs="Arial"/>
          <w:sz w:val="24"/>
          <w:szCs w:val="24"/>
        </w:rPr>
        <w:t xml:space="preserve">the </w:t>
      </w:r>
      <w:r w:rsidR="00A81238">
        <w:rPr>
          <w:rFonts w:ascii="Arial" w:hAnsi="Arial" w:cs="Arial"/>
          <w:sz w:val="24"/>
          <w:szCs w:val="24"/>
        </w:rPr>
        <w:t>data.</w:t>
      </w:r>
    </w:p>
    <w:p w14:paraId="4D0C9079" w14:textId="2AC69DDF" w:rsidR="00A81238" w:rsidRDefault="00A81238" w:rsidP="007950C4">
      <w:pPr>
        <w:spacing w:after="0" w:line="240" w:lineRule="auto"/>
        <w:ind w:left="720"/>
        <w:rPr>
          <w:rFonts w:ascii="Arial" w:hAnsi="Arial" w:cs="Arial"/>
          <w:sz w:val="24"/>
          <w:szCs w:val="24"/>
        </w:rPr>
      </w:pPr>
    </w:p>
    <w:p w14:paraId="20A33547" w14:textId="4B89411D" w:rsidR="00A81238" w:rsidRPr="00A81238" w:rsidRDefault="007A6062" w:rsidP="007950C4">
      <w:pPr>
        <w:spacing w:after="0" w:line="240" w:lineRule="auto"/>
        <w:ind w:left="720"/>
        <w:rPr>
          <w:rFonts w:ascii="Arial" w:hAnsi="Arial" w:cs="Arial"/>
          <w:sz w:val="24"/>
          <w:szCs w:val="24"/>
        </w:rPr>
      </w:pPr>
      <w:r>
        <w:rPr>
          <w:rFonts w:ascii="Arial" w:hAnsi="Arial" w:cs="Arial"/>
          <w:sz w:val="24"/>
          <w:szCs w:val="24"/>
        </w:rPr>
        <w:t xml:space="preserve">Clinical Governance </w:t>
      </w:r>
      <w:r w:rsidR="00CF1E58" w:rsidRPr="00593157">
        <w:rPr>
          <w:rFonts w:ascii="Arial" w:hAnsi="Arial" w:cs="Arial"/>
          <w:sz w:val="24"/>
          <w:szCs w:val="24"/>
        </w:rPr>
        <w:t xml:space="preserve">Committee approved the </w:t>
      </w:r>
      <w:r w:rsidR="00CF1E58">
        <w:rPr>
          <w:rFonts w:ascii="Arial" w:hAnsi="Arial" w:cs="Arial"/>
          <w:sz w:val="24"/>
          <w:szCs w:val="24"/>
        </w:rPr>
        <w:t xml:space="preserve">HAIRT </w:t>
      </w:r>
      <w:r w:rsidR="00A81238">
        <w:rPr>
          <w:rFonts w:ascii="Arial" w:hAnsi="Arial" w:cs="Arial"/>
          <w:sz w:val="24"/>
          <w:szCs w:val="24"/>
        </w:rPr>
        <w:t>report</w:t>
      </w:r>
      <w:r w:rsidR="00662DFE">
        <w:rPr>
          <w:rFonts w:ascii="Arial" w:hAnsi="Arial" w:cs="Arial"/>
          <w:sz w:val="24"/>
          <w:szCs w:val="24"/>
        </w:rPr>
        <w:t>.</w:t>
      </w:r>
    </w:p>
    <w:p w14:paraId="05BD9EB7" w14:textId="77777777" w:rsidR="00A81238" w:rsidRPr="00706323" w:rsidRDefault="00A81238" w:rsidP="007950C4">
      <w:pPr>
        <w:spacing w:after="0" w:line="240" w:lineRule="auto"/>
        <w:ind w:left="720"/>
        <w:rPr>
          <w:rFonts w:ascii="Arial" w:hAnsi="Arial" w:cs="Arial"/>
          <w:b/>
          <w:color w:val="FF0000"/>
          <w:sz w:val="24"/>
          <w:szCs w:val="24"/>
        </w:rPr>
      </w:pPr>
    </w:p>
    <w:p w14:paraId="3A65557D" w14:textId="62FC4894" w:rsidR="00F119E8" w:rsidRPr="00F10E86" w:rsidRDefault="002403AC" w:rsidP="008C3A6F">
      <w:pPr>
        <w:tabs>
          <w:tab w:val="left" w:pos="709"/>
          <w:tab w:val="left" w:pos="1979"/>
        </w:tabs>
        <w:spacing w:after="0" w:line="240" w:lineRule="auto"/>
        <w:rPr>
          <w:rFonts w:ascii="Arial" w:hAnsi="Arial" w:cs="Arial"/>
          <w:b/>
          <w:sz w:val="24"/>
          <w:szCs w:val="24"/>
        </w:rPr>
      </w:pPr>
      <w:r w:rsidRPr="00F10E86">
        <w:rPr>
          <w:rFonts w:ascii="Arial" w:hAnsi="Arial" w:cs="Arial"/>
          <w:b/>
          <w:sz w:val="24"/>
          <w:szCs w:val="24"/>
        </w:rPr>
        <w:t>4</w:t>
      </w:r>
      <w:r w:rsidR="00F119E8" w:rsidRPr="00F10E86">
        <w:rPr>
          <w:rFonts w:ascii="Arial" w:hAnsi="Arial" w:cs="Arial"/>
          <w:b/>
          <w:sz w:val="24"/>
          <w:szCs w:val="24"/>
        </w:rPr>
        <w:t>.</w:t>
      </w:r>
      <w:r w:rsidR="00F10E86" w:rsidRPr="00F10E86">
        <w:rPr>
          <w:rFonts w:ascii="Arial" w:hAnsi="Arial" w:cs="Arial"/>
          <w:b/>
          <w:sz w:val="24"/>
          <w:szCs w:val="24"/>
        </w:rPr>
        <w:t>6</w:t>
      </w:r>
      <w:r w:rsidR="006B3EE5" w:rsidRPr="00F10E86">
        <w:rPr>
          <w:rFonts w:ascii="Arial" w:hAnsi="Arial" w:cs="Arial"/>
          <w:sz w:val="24"/>
          <w:szCs w:val="24"/>
        </w:rPr>
        <w:t xml:space="preserve"> </w:t>
      </w:r>
      <w:r w:rsidR="002D141B" w:rsidRPr="00F10E86">
        <w:rPr>
          <w:rFonts w:ascii="Arial" w:hAnsi="Arial" w:cs="Arial"/>
          <w:sz w:val="24"/>
          <w:szCs w:val="24"/>
        </w:rPr>
        <w:t xml:space="preserve">     </w:t>
      </w:r>
      <w:r w:rsidR="00A673AA" w:rsidRPr="00F10E86">
        <w:rPr>
          <w:rFonts w:ascii="Arial" w:hAnsi="Arial" w:cs="Arial"/>
          <w:b/>
          <w:sz w:val="24"/>
          <w:szCs w:val="24"/>
        </w:rPr>
        <w:t>Blueprint for Good Governance Improvement Plan 2024/25</w:t>
      </w:r>
    </w:p>
    <w:p w14:paraId="2C20C0CA" w14:textId="77777777" w:rsidR="008C3A6F" w:rsidRPr="00706323" w:rsidRDefault="008C3A6F" w:rsidP="001A79B1">
      <w:pPr>
        <w:tabs>
          <w:tab w:val="left" w:pos="1979"/>
        </w:tabs>
        <w:spacing w:after="0" w:line="240" w:lineRule="auto"/>
        <w:rPr>
          <w:rFonts w:ascii="Arial" w:hAnsi="Arial" w:cs="Arial"/>
          <w:color w:val="FF0000"/>
          <w:sz w:val="24"/>
          <w:szCs w:val="24"/>
        </w:rPr>
      </w:pPr>
      <w:r w:rsidRPr="00706323">
        <w:rPr>
          <w:rFonts w:ascii="Arial" w:hAnsi="Arial" w:cs="Arial"/>
          <w:color w:val="FF0000"/>
          <w:sz w:val="24"/>
          <w:szCs w:val="24"/>
        </w:rPr>
        <w:tab/>
      </w:r>
    </w:p>
    <w:p w14:paraId="346CBAE5" w14:textId="40CE195D" w:rsidR="00BC702E" w:rsidRPr="00662DFE" w:rsidRDefault="00A673AA" w:rsidP="007A6062">
      <w:pPr>
        <w:tabs>
          <w:tab w:val="left" w:pos="709"/>
          <w:tab w:val="left" w:pos="1979"/>
        </w:tabs>
        <w:spacing w:after="0" w:line="240" w:lineRule="auto"/>
        <w:ind w:left="709" w:hanging="709"/>
        <w:rPr>
          <w:rFonts w:ascii="Arial" w:hAnsi="Arial" w:cs="Arial"/>
          <w:sz w:val="24"/>
          <w:szCs w:val="24"/>
        </w:rPr>
      </w:pPr>
      <w:r w:rsidRPr="00706323">
        <w:rPr>
          <w:rFonts w:ascii="Arial" w:hAnsi="Arial" w:cs="Arial"/>
          <w:color w:val="FF0000"/>
          <w:sz w:val="24"/>
          <w:szCs w:val="24"/>
        </w:rPr>
        <w:tab/>
      </w:r>
      <w:r w:rsidR="00662DFE" w:rsidRPr="00662DFE">
        <w:rPr>
          <w:rFonts w:ascii="Arial" w:hAnsi="Arial" w:cs="Arial"/>
          <w:sz w:val="24"/>
          <w:szCs w:val="24"/>
        </w:rPr>
        <w:t>The Chair welcomed Carole Anderson to the me</w:t>
      </w:r>
      <w:r w:rsidR="00662DFE">
        <w:rPr>
          <w:rFonts w:ascii="Arial" w:hAnsi="Arial" w:cs="Arial"/>
          <w:sz w:val="24"/>
          <w:szCs w:val="24"/>
        </w:rPr>
        <w:t>e</w:t>
      </w:r>
      <w:r w:rsidR="00662DFE" w:rsidRPr="00662DFE">
        <w:rPr>
          <w:rFonts w:ascii="Arial" w:hAnsi="Arial" w:cs="Arial"/>
          <w:sz w:val="24"/>
          <w:szCs w:val="24"/>
        </w:rPr>
        <w:t xml:space="preserve">ting to </w:t>
      </w:r>
      <w:r w:rsidR="00BC702E" w:rsidRPr="00662DFE">
        <w:rPr>
          <w:rFonts w:ascii="Arial" w:hAnsi="Arial" w:cs="Arial"/>
          <w:sz w:val="24"/>
          <w:szCs w:val="24"/>
        </w:rPr>
        <w:t>pr</w:t>
      </w:r>
      <w:r w:rsidR="00662DFE" w:rsidRPr="00662DFE">
        <w:rPr>
          <w:rFonts w:ascii="Arial" w:hAnsi="Arial" w:cs="Arial"/>
          <w:sz w:val="24"/>
          <w:szCs w:val="24"/>
        </w:rPr>
        <w:t>esent</w:t>
      </w:r>
      <w:r w:rsidR="00BC702E" w:rsidRPr="00662DFE">
        <w:rPr>
          <w:rFonts w:ascii="Arial" w:hAnsi="Arial" w:cs="Arial"/>
          <w:sz w:val="24"/>
          <w:szCs w:val="24"/>
        </w:rPr>
        <w:t xml:space="preserve"> an update on the Blueprint for Good Governance</w:t>
      </w:r>
      <w:r w:rsidR="007A6062" w:rsidRPr="00662DFE">
        <w:rPr>
          <w:rFonts w:ascii="Arial" w:hAnsi="Arial" w:cs="Arial"/>
          <w:sz w:val="24"/>
          <w:szCs w:val="24"/>
        </w:rPr>
        <w:t xml:space="preserve"> Improvement Plan </w:t>
      </w:r>
      <w:r w:rsidR="00662DFE" w:rsidRPr="00662DFE">
        <w:rPr>
          <w:rFonts w:ascii="Arial" w:hAnsi="Arial" w:cs="Arial"/>
          <w:sz w:val="24"/>
          <w:szCs w:val="24"/>
        </w:rPr>
        <w:t xml:space="preserve">actions </w:t>
      </w:r>
      <w:r w:rsidR="007A6062" w:rsidRPr="00662DFE">
        <w:rPr>
          <w:rFonts w:ascii="Arial" w:hAnsi="Arial" w:cs="Arial"/>
          <w:sz w:val="24"/>
          <w:szCs w:val="24"/>
        </w:rPr>
        <w:t>for 2024/25</w:t>
      </w:r>
      <w:r w:rsidR="00BC702E" w:rsidRPr="00662DFE">
        <w:rPr>
          <w:rFonts w:ascii="Arial" w:hAnsi="Arial" w:cs="Arial"/>
          <w:sz w:val="24"/>
          <w:szCs w:val="24"/>
        </w:rPr>
        <w:t>.</w:t>
      </w:r>
    </w:p>
    <w:p w14:paraId="13DF3688" w14:textId="77777777" w:rsidR="00BC702E" w:rsidRPr="00662DFE" w:rsidRDefault="00BC702E" w:rsidP="008C3A6F">
      <w:pPr>
        <w:tabs>
          <w:tab w:val="left" w:pos="709"/>
          <w:tab w:val="left" w:pos="1979"/>
        </w:tabs>
        <w:spacing w:after="0" w:line="240" w:lineRule="auto"/>
        <w:rPr>
          <w:rFonts w:ascii="Arial" w:hAnsi="Arial" w:cs="Arial"/>
          <w:sz w:val="24"/>
          <w:szCs w:val="24"/>
        </w:rPr>
      </w:pPr>
    </w:p>
    <w:p w14:paraId="5A57D407" w14:textId="5388A60B" w:rsidR="00A81238" w:rsidRPr="00AE3A3F" w:rsidRDefault="00A81238" w:rsidP="00AF39E7">
      <w:pPr>
        <w:tabs>
          <w:tab w:val="left" w:pos="709"/>
          <w:tab w:val="left" w:pos="1979"/>
        </w:tabs>
        <w:spacing w:after="0" w:line="240" w:lineRule="auto"/>
        <w:ind w:left="709"/>
        <w:rPr>
          <w:rFonts w:ascii="Arial" w:hAnsi="Arial" w:cs="Arial"/>
          <w:sz w:val="24"/>
          <w:szCs w:val="24"/>
        </w:rPr>
      </w:pPr>
      <w:r w:rsidRPr="00AE3A3F">
        <w:rPr>
          <w:rFonts w:ascii="Arial" w:hAnsi="Arial" w:cs="Arial"/>
          <w:sz w:val="24"/>
          <w:szCs w:val="24"/>
        </w:rPr>
        <w:t>Carole Anderson reflect</w:t>
      </w:r>
      <w:r w:rsidR="007A6062">
        <w:rPr>
          <w:rFonts w:ascii="Arial" w:hAnsi="Arial" w:cs="Arial"/>
          <w:sz w:val="24"/>
          <w:szCs w:val="24"/>
        </w:rPr>
        <w:t xml:space="preserve">ed </w:t>
      </w:r>
      <w:r w:rsidR="00662DFE">
        <w:rPr>
          <w:rFonts w:ascii="Arial" w:hAnsi="Arial" w:cs="Arial"/>
          <w:sz w:val="24"/>
          <w:szCs w:val="24"/>
        </w:rPr>
        <w:t>on</w:t>
      </w:r>
      <w:r w:rsidR="007A6062">
        <w:rPr>
          <w:rFonts w:ascii="Arial" w:hAnsi="Arial" w:cs="Arial"/>
          <w:sz w:val="24"/>
          <w:szCs w:val="24"/>
        </w:rPr>
        <w:t xml:space="preserve"> the positive outcomes from the Board</w:t>
      </w:r>
      <w:r w:rsidRPr="00AE3A3F">
        <w:rPr>
          <w:rFonts w:ascii="Arial" w:hAnsi="Arial" w:cs="Arial"/>
          <w:sz w:val="24"/>
          <w:szCs w:val="24"/>
        </w:rPr>
        <w:t xml:space="preserve"> Workshop </w:t>
      </w:r>
      <w:r w:rsidR="007A6062">
        <w:rPr>
          <w:rFonts w:ascii="Arial" w:hAnsi="Arial" w:cs="Arial"/>
          <w:sz w:val="24"/>
          <w:szCs w:val="24"/>
        </w:rPr>
        <w:t xml:space="preserve">held </w:t>
      </w:r>
      <w:r w:rsidRPr="00AE3A3F">
        <w:rPr>
          <w:rFonts w:ascii="Arial" w:hAnsi="Arial" w:cs="Arial"/>
          <w:sz w:val="24"/>
          <w:szCs w:val="24"/>
        </w:rPr>
        <w:t>in January</w:t>
      </w:r>
      <w:r w:rsidR="00662DFE">
        <w:rPr>
          <w:rFonts w:ascii="Arial" w:hAnsi="Arial" w:cs="Arial"/>
          <w:sz w:val="24"/>
          <w:szCs w:val="24"/>
        </w:rPr>
        <w:t xml:space="preserve"> 2024 and the current position of the actions for the Committee</w:t>
      </w:r>
      <w:r w:rsidRPr="00AE3A3F">
        <w:rPr>
          <w:rFonts w:ascii="Arial" w:hAnsi="Arial" w:cs="Arial"/>
          <w:sz w:val="24"/>
          <w:szCs w:val="24"/>
        </w:rPr>
        <w:t xml:space="preserve">.  </w:t>
      </w:r>
    </w:p>
    <w:p w14:paraId="23F619A2" w14:textId="32C8B0C4" w:rsidR="00A81238" w:rsidRPr="00AE3A3F" w:rsidRDefault="00A81238" w:rsidP="00AF39E7">
      <w:pPr>
        <w:tabs>
          <w:tab w:val="left" w:pos="709"/>
          <w:tab w:val="left" w:pos="1979"/>
        </w:tabs>
        <w:spacing w:after="0" w:line="240" w:lineRule="auto"/>
        <w:ind w:left="709"/>
        <w:rPr>
          <w:rFonts w:ascii="Arial" w:hAnsi="Arial" w:cs="Arial"/>
          <w:sz w:val="24"/>
          <w:szCs w:val="24"/>
        </w:rPr>
      </w:pPr>
    </w:p>
    <w:p w14:paraId="6FB9D449" w14:textId="33D76120" w:rsidR="00A81238" w:rsidRDefault="00662DFE" w:rsidP="00AF39E7">
      <w:pPr>
        <w:tabs>
          <w:tab w:val="left" w:pos="709"/>
          <w:tab w:val="left" w:pos="1979"/>
        </w:tabs>
        <w:spacing w:after="0" w:line="240" w:lineRule="auto"/>
        <w:ind w:left="709"/>
        <w:rPr>
          <w:rFonts w:ascii="Arial" w:hAnsi="Arial" w:cs="Arial"/>
          <w:color w:val="FF0000"/>
          <w:sz w:val="24"/>
          <w:szCs w:val="24"/>
        </w:rPr>
      </w:pPr>
      <w:r>
        <w:rPr>
          <w:rFonts w:ascii="Arial" w:hAnsi="Arial" w:cs="Arial"/>
          <w:sz w:val="24"/>
          <w:szCs w:val="24"/>
        </w:rPr>
        <w:t>C</w:t>
      </w:r>
      <w:r w:rsidR="007A6062">
        <w:rPr>
          <w:rFonts w:ascii="Arial" w:hAnsi="Arial" w:cs="Arial"/>
          <w:sz w:val="24"/>
          <w:szCs w:val="24"/>
        </w:rPr>
        <w:t xml:space="preserve">linical Governance </w:t>
      </w:r>
      <w:r w:rsidR="00126728">
        <w:rPr>
          <w:rFonts w:ascii="Arial" w:hAnsi="Arial" w:cs="Arial"/>
          <w:sz w:val="24"/>
          <w:szCs w:val="24"/>
        </w:rPr>
        <w:t>Committee approved the</w:t>
      </w:r>
      <w:r w:rsidR="007A6062">
        <w:rPr>
          <w:rFonts w:ascii="Arial" w:hAnsi="Arial" w:cs="Arial"/>
          <w:sz w:val="24"/>
          <w:szCs w:val="24"/>
        </w:rPr>
        <w:t xml:space="preserve"> Blueprint for Good Governance Improvement</w:t>
      </w:r>
      <w:r w:rsidR="00126728">
        <w:rPr>
          <w:rFonts w:ascii="Arial" w:hAnsi="Arial" w:cs="Arial"/>
          <w:sz w:val="24"/>
          <w:szCs w:val="24"/>
        </w:rPr>
        <w:t xml:space="preserve"> Plan</w:t>
      </w:r>
      <w:r>
        <w:rPr>
          <w:rFonts w:ascii="Arial" w:hAnsi="Arial" w:cs="Arial"/>
          <w:sz w:val="24"/>
          <w:szCs w:val="24"/>
        </w:rPr>
        <w:t xml:space="preserve"> for 2024/25</w:t>
      </w:r>
      <w:r w:rsidR="00126728">
        <w:rPr>
          <w:rFonts w:ascii="Arial" w:hAnsi="Arial" w:cs="Arial"/>
          <w:sz w:val="24"/>
          <w:szCs w:val="24"/>
        </w:rPr>
        <w:t>.</w:t>
      </w:r>
    </w:p>
    <w:p w14:paraId="6D9F4C3F" w14:textId="0FFC8E67" w:rsidR="00F10E86" w:rsidRDefault="00F10E86" w:rsidP="00BC702E">
      <w:pPr>
        <w:tabs>
          <w:tab w:val="left" w:pos="709"/>
          <w:tab w:val="left" w:pos="1979"/>
        </w:tabs>
        <w:spacing w:after="0" w:line="240" w:lineRule="auto"/>
        <w:ind w:left="709"/>
        <w:rPr>
          <w:rFonts w:ascii="Arial" w:hAnsi="Arial" w:cs="Arial"/>
          <w:b/>
          <w:color w:val="FF0000"/>
          <w:sz w:val="24"/>
          <w:szCs w:val="24"/>
        </w:rPr>
      </w:pPr>
    </w:p>
    <w:p w14:paraId="6E7CD30A" w14:textId="2AFE2FD6" w:rsidR="00F10E86" w:rsidRPr="00F10E86" w:rsidRDefault="00F10E86" w:rsidP="00F10E86">
      <w:pPr>
        <w:tabs>
          <w:tab w:val="left" w:pos="1979"/>
        </w:tabs>
        <w:spacing w:after="0" w:line="240" w:lineRule="auto"/>
        <w:rPr>
          <w:rFonts w:ascii="Arial" w:hAnsi="Arial" w:cs="Arial"/>
          <w:b/>
          <w:sz w:val="24"/>
          <w:szCs w:val="24"/>
        </w:rPr>
      </w:pPr>
      <w:r w:rsidRPr="00F10E86">
        <w:rPr>
          <w:rFonts w:ascii="Arial" w:hAnsi="Arial" w:cs="Arial"/>
          <w:b/>
          <w:sz w:val="24"/>
          <w:szCs w:val="24"/>
        </w:rPr>
        <w:t>4.7     Golden Jubilee Research Institute Q</w:t>
      </w:r>
      <w:r w:rsidR="007A6062">
        <w:rPr>
          <w:rFonts w:ascii="Arial" w:hAnsi="Arial" w:cs="Arial"/>
          <w:b/>
          <w:sz w:val="24"/>
          <w:szCs w:val="24"/>
        </w:rPr>
        <w:t>uarter Four (Q4)</w:t>
      </w:r>
      <w:r w:rsidRPr="00F10E86">
        <w:rPr>
          <w:rFonts w:ascii="Arial" w:hAnsi="Arial" w:cs="Arial"/>
          <w:b/>
          <w:sz w:val="24"/>
          <w:szCs w:val="24"/>
        </w:rPr>
        <w:t xml:space="preserve"> Performance Report</w:t>
      </w:r>
    </w:p>
    <w:p w14:paraId="45B91AD9" w14:textId="77777777" w:rsidR="00F10E86" w:rsidRPr="00706323" w:rsidRDefault="00F10E86" w:rsidP="00F10E86">
      <w:pPr>
        <w:tabs>
          <w:tab w:val="left" w:pos="1979"/>
        </w:tabs>
        <w:spacing w:after="0" w:line="240" w:lineRule="auto"/>
        <w:rPr>
          <w:rFonts w:ascii="Arial" w:hAnsi="Arial" w:cs="Arial"/>
          <w:color w:val="FF0000"/>
          <w:sz w:val="24"/>
          <w:szCs w:val="24"/>
        </w:rPr>
      </w:pPr>
      <w:r w:rsidRPr="00706323">
        <w:rPr>
          <w:rFonts w:ascii="Arial" w:hAnsi="Arial" w:cs="Arial"/>
          <w:color w:val="FF0000"/>
          <w:sz w:val="24"/>
          <w:szCs w:val="24"/>
        </w:rPr>
        <w:tab/>
      </w:r>
    </w:p>
    <w:p w14:paraId="6947C62E" w14:textId="10F9D34F" w:rsidR="00F10E86" w:rsidRPr="00A81238" w:rsidRDefault="00F10E86" w:rsidP="00662DFE">
      <w:pPr>
        <w:tabs>
          <w:tab w:val="left" w:pos="720"/>
        </w:tabs>
        <w:spacing w:after="0" w:line="240" w:lineRule="auto"/>
        <w:ind w:left="720" w:hanging="720"/>
        <w:rPr>
          <w:rFonts w:ascii="Arial" w:hAnsi="Arial" w:cs="Arial"/>
          <w:sz w:val="24"/>
          <w:szCs w:val="24"/>
        </w:rPr>
      </w:pPr>
      <w:r w:rsidRPr="00706323">
        <w:rPr>
          <w:rFonts w:ascii="Arial" w:hAnsi="Arial" w:cs="Arial"/>
          <w:color w:val="FF0000"/>
          <w:sz w:val="24"/>
          <w:szCs w:val="24"/>
        </w:rPr>
        <w:tab/>
      </w:r>
      <w:r w:rsidR="00662DFE">
        <w:rPr>
          <w:rFonts w:ascii="Arial" w:hAnsi="Arial" w:cs="Arial"/>
          <w:sz w:val="24"/>
          <w:szCs w:val="24"/>
        </w:rPr>
        <w:t>The Chair</w:t>
      </w:r>
      <w:r w:rsidRPr="00A81238">
        <w:rPr>
          <w:rFonts w:ascii="Arial" w:hAnsi="Arial" w:cs="Arial"/>
          <w:sz w:val="24"/>
          <w:szCs w:val="24"/>
        </w:rPr>
        <w:t xml:space="preserve"> welcomed Catherine Sinclair to the meeting to present an update on</w:t>
      </w:r>
      <w:r w:rsidR="00662DFE">
        <w:rPr>
          <w:rFonts w:ascii="Arial" w:hAnsi="Arial" w:cs="Arial"/>
          <w:sz w:val="24"/>
          <w:szCs w:val="24"/>
        </w:rPr>
        <w:t xml:space="preserve"> t</w:t>
      </w:r>
      <w:r w:rsidRPr="00A81238">
        <w:rPr>
          <w:rFonts w:ascii="Arial" w:hAnsi="Arial" w:cs="Arial"/>
          <w:sz w:val="24"/>
          <w:szCs w:val="24"/>
        </w:rPr>
        <w:t>he Golden Jubilee Research Institute</w:t>
      </w:r>
      <w:r w:rsidR="007A6062">
        <w:rPr>
          <w:rFonts w:ascii="Arial" w:hAnsi="Arial" w:cs="Arial"/>
          <w:sz w:val="24"/>
          <w:szCs w:val="24"/>
        </w:rPr>
        <w:t xml:space="preserve"> (GJRI)</w:t>
      </w:r>
      <w:r w:rsidRPr="00A81238">
        <w:rPr>
          <w:rFonts w:ascii="Arial" w:hAnsi="Arial" w:cs="Arial"/>
          <w:sz w:val="24"/>
          <w:szCs w:val="24"/>
        </w:rPr>
        <w:t xml:space="preserve"> Q</w:t>
      </w:r>
      <w:r w:rsidR="00B42393">
        <w:rPr>
          <w:rFonts w:ascii="Arial" w:hAnsi="Arial" w:cs="Arial"/>
          <w:sz w:val="24"/>
          <w:szCs w:val="24"/>
        </w:rPr>
        <w:t>4</w:t>
      </w:r>
      <w:r w:rsidRPr="00A81238">
        <w:rPr>
          <w:rFonts w:ascii="Arial" w:hAnsi="Arial" w:cs="Arial"/>
          <w:sz w:val="24"/>
          <w:szCs w:val="24"/>
        </w:rPr>
        <w:t xml:space="preserve"> Performance Report.</w:t>
      </w:r>
    </w:p>
    <w:p w14:paraId="018ABA44" w14:textId="77777777" w:rsidR="00F10E86" w:rsidRPr="00706323" w:rsidRDefault="00F10E86" w:rsidP="00F10E86">
      <w:pPr>
        <w:tabs>
          <w:tab w:val="left" w:pos="720"/>
        </w:tabs>
        <w:spacing w:after="0" w:line="240" w:lineRule="auto"/>
        <w:rPr>
          <w:rFonts w:ascii="Arial" w:hAnsi="Arial" w:cs="Arial"/>
          <w:color w:val="FF0000"/>
          <w:sz w:val="24"/>
          <w:szCs w:val="24"/>
        </w:rPr>
      </w:pPr>
    </w:p>
    <w:p w14:paraId="36039890" w14:textId="6ABF152D" w:rsidR="00B42393" w:rsidRDefault="00F10E86" w:rsidP="005904B4">
      <w:pPr>
        <w:tabs>
          <w:tab w:val="left" w:pos="720"/>
        </w:tabs>
        <w:spacing w:after="0" w:line="240" w:lineRule="auto"/>
        <w:ind w:left="720"/>
        <w:rPr>
          <w:rFonts w:ascii="Arial" w:hAnsi="Arial" w:cs="Arial"/>
          <w:sz w:val="24"/>
          <w:szCs w:val="24"/>
        </w:rPr>
      </w:pPr>
      <w:r w:rsidRPr="00B42393">
        <w:rPr>
          <w:rFonts w:ascii="Arial" w:hAnsi="Arial" w:cs="Arial"/>
          <w:sz w:val="24"/>
          <w:szCs w:val="24"/>
        </w:rPr>
        <w:t>Catherine Sinclair provided an overview on the number of Commercial, Eligible and Non Eligible Funded (NEF) projects taking place</w:t>
      </w:r>
      <w:r w:rsidR="007A6062">
        <w:rPr>
          <w:rFonts w:ascii="Arial" w:hAnsi="Arial" w:cs="Arial"/>
          <w:sz w:val="24"/>
          <w:szCs w:val="24"/>
        </w:rPr>
        <w:t xml:space="preserve"> and</w:t>
      </w:r>
      <w:r w:rsidR="00662DFE">
        <w:rPr>
          <w:rFonts w:ascii="Arial" w:hAnsi="Arial" w:cs="Arial"/>
          <w:sz w:val="24"/>
          <w:szCs w:val="24"/>
        </w:rPr>
        <w:t xml:space="preserve"> </w:t>
      </w:r>
      <w:r w:rsidR="00DE6D7E">
        <w:rPr>
          <w:rFonts w:ascii="Arial" w:hAnsi="Arial" w:cs="Arial"/>
          <w:sz w:val="24"/>
          <w:szCs w:val="24"/>
        </w:rPr>
        <w:t xml:space="preserve">advised that </w:t>
      </w:r>
      <w:r w:rsidR="007A6062">
        <w:rPr>
          <w:rFonts w:ascii="Arial" w:hAnsi="Arial" w:cs="Arial"/>
          <w:sz w:val="24"/>
          <w:szCs w:val="24"/>
        </w:rPr>
        <w:t>recruitment was</w:t>
      </w:r>
      <w:r w:rsidR="00DE6D7E">
        <w:rPr>
          <w:rFonts w:ascii="Arial" w:hAnsi="Arial" w:cs="Arial"/>
          <w:sz w:val="24"/>
          <w:szCs w:val="24"/>
        </w:rPr>
        <w:t xml:space="preserve"> o</w:t>
      </w:r>
      <w:r w:rsidR="00B42393">
        <w:rPr>
          <w:rFonts w:ascii="Arial" w:hAnsi="Arial" w:cs="Arial"/>
          <w:sz w:val="24"/>
          <w:szCs w:val="24"/>
        </w:rPr>
        <w:t>n target</w:t>
      </w:r>
      <w:r w:rsidR="007A6062">
        <w:rPr>
          <w:rFonts w:ascii="Arial" w:hAnsi="Arial" w:cs="Arial"/>
          <w:sz w:val="24"/>
          <w:szCs w:val="24"/>
        </w:rPr>
        <w:t>.</w:t>
      </w:r>
      <w:r w:rsidR="00662DFE">
        <w:rPr>
          <w:rFonts w:ascii="Arial" w:hAnsi="Arial" w:cs="Arial"/>
          <w:sz w:val="24"/>
          <w:szCs w:val="24"/>
        </w:rPr>
        <w:t xml:space="preserve">  </w:t>
      </w:r>
      <w:r w:rsidR="007A6062">
        <w:rPr>
          <w:rFonts w:ascii="Arial" w:hAnsi="Arial" w:cs="Arial"/>
          <w:sz w:val="24"/>
          <w:szCs w:val="24"/>
        </w:rPr>
        <w:t>The GJRI Team had</w:t>
      </w:r>
      <w:r w:rsidR="00DE6D7E">
        <w:rPr>
          <w:rFonts w:ascii="Arial" w:hAnsi="Arial" w:cs="Arial"/>
          <w:sz w:val="24"/>
          <w:szCs w:val="24"/>
        </w:rPr>
        <w:t xml:space="preserve"> </w:t>
      </w:r>
      <w:r w:rsidR="005904B4">
        <w:rPr>
          <w:rFonts w:ascii="Arial" w:hAnsi="Arial" w:cs="Arial"/>
          <w:sz w:val="24"/>
          <w:szCs w:val="24"/>
        </w:rPr>
        <w:t xml:space="preserve">carried out 8 </w:t>
      </w:r>
      <w:r w:rsidR="00DE6D7E">
        <w:rPr>
          <w:rFonts w:ascii="Arial" w:hAnsi="Arial" w:cs="Arial"/>
          <w:sz w:val="24"/>
          <w:szCs w:val="24"/>
        </w:rPr>
        <w:t>Research P</w:t>
      </w:r>
      <w:r w:rsidR="00B42393">
        <w:rPr>
          <w:rFonts w:ascii="Arial" w:hAnsi="Arial" w:cs="Arial"/>
          <w:sz w:val="24"/>
          <w:szCs w:val="24"/>
        </w:rPr>
        <w:t xml:space="preserve">roject </w:t>
      </w:r>
      <w:r w:rsidR="00DE6D7E">
        <w:rPr>
          <w:rFonts w:ascii="Arial" w:hAnsi="Arial" w:cs="Arial"/>
          <w:sz w:val="24"/>
          <w:szCs w:val="24"/>
        </w:rPr>
        <w:t>A</w:t>
      </w:r>
      <w:r w:rsidR="00B42393">
        <w:rPr>
          <w:rFonts w:ascii="Arial" w:hAnsi="Arial" w:cs="Arial"/>
          <w:sz w:val="24"/>
          <w:szCs w:val="24"/>
        </w:rPr>
        <w:t>udit</w:t>
      </w:r>
      <w:r w:rsidR="005904B4">
        <w:rPr>
          <w:rFonts w:ascii="Arial" w:hAnsi="Arial" w:cs="Arial"/>
          <w:sz w:val="24"/>
          <w:szCs w:val="24"/>
        </w:rPr>
        <w:t>s in the last financial year.</w:t>
      </w:r>
    </w:p>
    <w:p w14:paraId="33DD42DA" w14:textId="60EFCD69" w:rsidR="00B42393" w:rsidRDefault="00B42393" w:rsidP="00F10E86">
      <w:pPr>
        <w:tabs>
          <w:tab w:val="left" w:pos="720"/>
        </w:tabs>
        <w:spacing w:after="0" w:line="240" w:lineRule="auto"/>
        <w:ind w:left="720"/>
        <w:rPr>
          <w:rFonts w:ascii="Arial" w:hAnsi="Arial" w:cs="Arial"/>
          <w:sz w:val="24"/>
          <w:szCs w:val="24"/>
        </w:rPr>
      </w:pPr>
    </w:p>
    <w:p w14:paraId="08C2AB73" w14:textId="4FEBB793" w:rsidR="00B42393" w:rsidRDefault="00B42393" w:rsidP="00F10E86">
      <w:pPr>
        <w:tabs>
          <w:tab w:val="left" w:pos="720"/>
        </w:tabs>
        <w:spacing w:after="0" w:line="240" w:lineRule="auto"/>
        <w:ind w:left="720"/>
        <w:rPr>
          <w:rFonts w:ascii="Arial" w:hAnsi="Arial" w:cs="Arial"/>
          <w:sz w:val="24"/>
          <w:szCs w:val="24"/>
        </w:rPr>
      </w:pPr>
      <w:r>
        <w:rPr>
          <w:rFonts w:ascii="Arial" w:hAnsi="Arial" w:cs="Arial"/>
          <w:sz w:val="24"/>
          <w:szCs w:val="24"/>
        </w:rPr>
        <w:t xml:space="preserve">Callum </w:t>
      </w:r>
      <w:r w:rsidR="005904B4">
        <w:rPr>
          <w:rFonts w:ascii="Arial" w:hAnsi="Arial" w:cs="Arial"/>
          <w:sz w:val="24"/>
          <w:szCs w:val="24"/>
        </w:rPr>
        <w:t xml:space="preserve">Blackburn stated that the </w:t>
      </w:r>
      <w:r w:rsidR="00662DFE">
        <w:rPr>
          <w:rFonts w:ascii="Arial" w:hAnsi="Arial" w:cs="Arial"/>
          <w:sz w:val="24"/>
          <w:szCs w:val="24"/>
        </w:rPr>
        <w:t>r</w:t>
      </w:r>
      <w:r w:rsidR="005904B4">
        <w:rPr>
          <w:rFonts w:ascii="Arial" w:hAnsi="Arial" w:cs="Arial"/>
          <w:sz w:val="24"/>
          <w:szCs w:val="24"/>
        </w:rPr>
        <w:t xml:space="preserve">eport </w:t>
      </w:r>
      <w:r>
        <w:rPr>
          <w:rFonts w:ascii="Arial" w:hAnsi="Arial" w:cs="Arial"/>
          <w:sz w:val="24"/>
          <w:szCs w:val="24"/>
        </w:rPr>
        <w:t>provide</w:t>
      </w:r>
      <w:r w:rsidR="005904B4">
        <w:rPr>
          <w:rFonts w:ascii="Arial" w:hAnsi="Arial" w:cs="Arial"/>
          <w:sz w:val="24"/>
          <w:szCs w:val="24"/>
        </w:rPr>
        <w:t>d</w:t>
      </w:r>
      <w:r>
        <w:rPr>
          <w:rFonts w:ascii="Arial" w:hAnsi="Arial" w:cs="Arial"/>
          <w:sz w:val="24"/>
          <w:szCs w:val="24"/>
        </w:rPr>
        <w:t xml:space="preserve"> a lot of clear detail on research project</w:t>
      </w:r>
      <w:r w:rsidR="005904B4">
        <w:rPr>
          <w:rFonts w:ascii="Arial" w:hAnsi="Arial" w:cs="Arial"/>
          <w:sz w:val="24"/>
          <w:szCs w:val="24"/>
        </w:rPr>
        <w:t xml:space="preserve">s and </w:t>
      </w:r>
      <w:r w:rsidR="007A6062">
        <w:rPr>
          <w:rFonts w:ascii="Arial" w:hAnsi="Arial" w:cs="Arial"/>
          <w:sz w:val="24"/>
          <w:szCs w:val="24"/>
        </w:rPr>
        <w:t>praised</w:t>
      </w:r>
      <w:r w:rsidR="005904B4">
        <w:rPr>
          <w:rFonts w:ascii="Arial" w:hAnsi="Arial" w:cs="Arial"/>
          <w:sz w:val="24"/>
          <w:szCs w:val="24"/>
        </w:rPr>
        <w:t xml:space="preserve"> the </w:t>
      </w:r>
      <w:r>
        <w:rPr>
          <w:rFonts w:ascii="Arial" w:hAnsi="Arial" w:cs="Arial"/>
          <w:sz w:val="24"/>
          <w:szCs w:val="24"/>
        </w:rPr>
        <w:t>format</w:t>
      </w:r>
      <w:r w:rsidR="007A6062">
        <w:rPr>
          <w:rFonts w:ascii="Arial" w:hAnsi="Arial" w:cs="Arial"/>
          <w:sz w:val="24"/>
          <w:szCs w:val="24"/>
        </w:rPr>
        <w:t xml:space="preserve"> of the report</w:t>
      </w:r>
      <w:r>
        <w:rPr>
          <w:rFonts w:ascii="Arial" w:hAnsi="Arial" w:cs="Arial"/>
          <w:sz w:val="24"/>
          <w:szCs w:val="24"/>
        </w:rPr>
        <w:t>.</w:t>
      </w:r>
    </w:p>
    <w:p w14:paraId="2A0D4EFF" w14:textId="77777777" w:rsidR="007A6062" w:rsidRDefault="007A6062" w:rsidP="00F10E86">
      <w:pPr>
        <w:tabs>
          <w:tab w:val="left" w:pos="720"/>
        </w:tabs>
        <w:spacing w:after="0" w:line="240" w:lineRule="auto"/>
        <w:ind w:left="720"/>
        <w:rPr>
          <w:rFonts w:ascii="Arial" w:hAnsi="Arial" w:cs="Arial"/>
          <w:sz w:val="24"/>
          <w:szCs w:val="24"/>
        </w:rPr>
      </w:pPr>
    </w:p>
    <w:p w14:paraId="6AA82250" w14:textId="78056580" w:rsidR="00B42393" w:rsidRDefault="00B42393" w:rsidP="005904B4">
      <w:pPr>
        <w:tabs>
          <w:tab w:val="left" w:pos="720"/>
        </w:tabs>
        <w:spacing w:after="0" w:line="240" w:lineRule="auto"/>
        <w:ind w:left="720"/>
        <w:rPr>
          <w:rFonts w:ascii="Arial" w:hAnsi="Arial" w:cs="Arial"/>
          <w:sz w:val="24"/>
          <w:szCs w:val="24"/>
        </w:rPr>
      </w:pPr>
      <w:r>
        <w:rPr>
          <w:rFonts w:ascii="Arial" w:hAnsi="Arial" w:cs="Arial"/>
          <w:sz w:val="24"/>
          <w:szCs w:val="24"/>
        </w:rPr>
        <w:t xml:space="preserve">Mark </w:t>
      </w:r>
      <w:r w:rsidR="006479CC">
        <w:rPr>
          <w:rFonts w:ascii="Arial" w:hAnsi="Arial" w:cs="Arial"/>
          <w:sz w:val="24"/>
          <w:szCs w:val="24"/>
        </w:rPr>
        <w:t>MacG</w:t>
      </w:r>
      <w:r w:rsidR="005904B4">
        <w:rPr>
          <w:rFonts w:ascii="Arial" w:hAnsi="Arial" w:cs="Arial"/>
          <w:sz w:val="24"/>
          <w:szCs w:val="24"/>
        </w:rPr>
        <w:t xml:space="preserve">regor reported </w:t>
      </w:r>
      <w:r w:rsidR="007A6062">
        <w:rPr>
          <w:rFonts w:ascii="Arial" w:hAnsi="Arial" w:cs="Arial"/>
          <w:sz w:val="24"/>
          <w:szCs w:val="24"/>
        </w:rPr>
        <w:t xml:space="preserve">it was positive that </w:t>
      </w:r>
      <w:r w:rsidR="005904B4">
        <w:rPr>
          <w:rFonts w:ascii="Arial" w:hAnsi="Arial" w:cs="Arial"/>
          <w:sz w:val="24"/>
          <w:szCs w:val="24"/>
        </w:rPr>
        <w:t>the D</w:t>
      </w:r>
      <w:r>
        <w:rPr>
          <w:rFonts w:ascii="Arial" w:hAnsi="Arial" w:cs="Arial"/>
          <w:sz w:val="24"/>
          <w:szCs w:val="24"/>
        </w:rPr>
        <w:t xml:space="preserve">eputy </w:t>
      </w:r>
      <w:r w:rsidR="005904B4">
        <w:rPr>
          <w:rFonts w:ascii="Arial" w:hAnsi="Arial" w:cs="Arial"/>
          <w:sz w:val="24"/>
          <w:szCs w:val="24"/>
        </w:rPr>
        <w:t>H</w:t>
      </w:r>
      <w:r>
        <w:rPr>
          <w:rFonts w:ascii="Arial" w:hAnsi="Arial" w:cs="Arial"/>
          <w:sz w:val="24"/>
          <w:szCs w:val="24"/>
        </w:rPr>
        <w:t xml:space="preserve">ead of </w:t>
      </w:r>
      <w:r w:rsidR="005904B4">
        <w:rPr>
          <w:rFonts w:ascii="Arial" w:hAnsi="Arial" w:cs="Arial"/>
          <w:sz w:val="24"/>
          <w:szCs w:val="24"/>
        </w:rPr>
        <w:t>S</w:t>
      </w:r>
      <w:r>
        <w:rPr>
          <w:rFonts w:ascii="Arial" w:hAnsi="Arial" w:cs="Arial"/>
          <w:sz w:val="24"/>
          <w:szCs w:val="24"/>
        </w:rPr>
        <w:t xml:space="preserve">ervice </w:t>
      </w:r>
      <w:r w:rsidR="006479CC">
        <w:rPr>
          <w:rFonts w:ascii="Arial" w:hAnsi="Arial" w:cs="Arial"/>
          <w:sz w:val="24"/>
          <w:szCs w:val="24"/>
        </w:rPr>
        <w:t xml:space="preserve">was now </w:t>
      </w:r>
      <w:r>
        <w:rPr>
          <w:rFonts w:ascii="Arial" w:hAnsi="Arial" w:cs="Arial"/>
          <w:sz w:val="24"/>
          <w:szCs w:val="24"/>
        </w:rPr>
        <w:t>in post</w:t>
      </w:r>
      <w:r w:rsidR="006479CC">
        <w:rPr>
          <w:rFonts w:ascii="Arial" w:hAnsi="Arial" w:cs="Arial"/>
          <w:sz w:val="24"/>
          <w:szCs w:val="24"/>
        </w:rPr>
        <w:t xml:space="preserve"> as one of the constraints had been the single point for approval of studies.  </w:t>
      </w:r>
      <w:r>
        <w:rPr>
          <w:rFonts w:ascii="Arial" w:hAnsi="Arial" w:cs="Arial"/>
          <w:sz w:val="24"/>
          <w:szCs w:val="24"/>
        </w:rPr>
        <w:t xml:space="preserve">In 2023 </w:t>
      </w:r>
      <w:r w:rsidR="005904B4">
        <w:rPr>
          <w:rFonts w:ascii="Arial" w:hAnsi="Arial" w:cs="Arial"/>
          <w:sz w:val="24"/>
          <w:szCs w:val="24"/>
        </w:rPr>
        <w:t xml:space="preserve">the </w:t>
      </w:r>
      <w:r>
        <w:rPr>
          <w:rFonts w:ascii="Arial" w:hAnsi="Arial" w:cs="Arial"/>
          <w:sz w:val="24"/>
          <w:szCs w:val="24"/>
        </w:rPr>
        <w:t xml:space="preserve">number </w:t>
      </w:r>
      <w:r w:rsidR="005904B4">
        <w:rPr>
          <w:rFonts w:ascii="Arial" w:hAnsi="Arial" w:cs="Arial"/>
          <w:sz w:val="24"/>
          <w:szCs w:val="24"/>
        </w:rPr>
        <w:t xml:space="preserve">of funded studies did </w:t>
      </w:r>
      <w:r>
        <w:rPr>
          <w:rFonts w:ascii="Arial" w:hAnsi="Arial" w:cs="Arial"/>
          <w:sz w:val="24"/>
          <w:szCs w:val="24"/>
        </w:rPr>
        <w:t xml:space="preserve">not include </w:t>
      </w:r>
      <w:r w:rsidR="005904B4">
        <w:rPr>
          <w:rFonts w:ascii="Arial" w:hAnsi="Arial" w:cs="Arial"/>
          <w:sz w:val="24"/>
          <w:szCs w:val="24"/>
        </w:rPr>
        <w:t>in</w:t>
      </w:r>
      <w:r>
        <w:rPr>
          <w:rFonts w:ascii="Arial" w:hAnsi="Arial" w:cs="Arial"/>
          <w:sz w:val="24"/>
          <w:szCs w:val="24"/>
        </w:rPr>
        <w:t>eligible studies</w:t>
      </w:r>
      <w:r w:rsidR="007A6062">
        <w:rPr>
          <w:rFonts w:ascii="Arial" w:hAnsi="Arial" w:cs="Arial"/>
          <w:sz w:val="24"/>
          <w:szCs w:val="24"/>
        </w:rPr>
        <w:t>, that</w:t>
      </w:r>
      <w:r>
        <w:rPr>
          <w:rFonts w:ascii="Arial" w:hAnsi="Arial" w:cs="Arial"/>
          <w:sz w:val="24"/>
          <w:szCs w:val="24"/>
        </w:rPr>
        <w:t xml:space="preserve"> </w:t>
      </w:r>
      <w:r w:rsidR="005904B4">
        <w:rPr>
          <w:rFonts w:ascii="Arial" w:hAnsi="Arial" w:cs="Arial"/>
          <w:sz w:val="24"/>
          <w:szCs w:val="24"/>
        </w:rPr>
        <w:t xml:space="preserve">the number </w:t>
      </w:r>
      <w:r w:rsidR="007A6062">
        <w:rPr>
          <w:rFonts w:ascii="Arial" w:hAnsi="Arial" w:cs="Arial"/>
          <w:sz w:val="24"/>
          <w:szCs w:val="24"/>
        </w:rPr>
        <w:t>wa</w:t>
      </w:r>
      <w:r w:rsidR="005904B4">
        <w:rPr>
          <w:rFonts w:ascii="Arial" w:hAnsi="Arial" w:cs="Arial"/>
          <w:sz w:val="24"/>
          <w:szCs w:val="24"/>
        </w:rPr>
        <w:t>s now at the highest it ha</w:t>
      </w:r>
      <w:r w:rsidR="007A6062">
        <w:rPr>
          <w:rFonts w:ascii="Arial" w:hAnsi="Arial" w:cs="Arial"/>
          <w:sz w:val="24"/>
          <w:szCs w:val="24"/>
        </w:rPr>
        <w:t>d</w:t>
      </w:r>
      <w:r w:rsidR="005904B4">
        <w:rPr>
          <w:rFonts w:ascii="Arial" w:hAnsi="Arial" w:cs="Arial"/>
          <w:sz w:val="24"/>
          <w:szCs w:val="24"/>
        </w:rPr>
        <w:t xml:space="preserve"> been and it </w:t>
      </w:r>
      <w:r w:rsidR="007A6062">
        <w:rPr>
          <w:rFonts w:ascii="Arial" w:hAnsi="Arial" w:cs="Arial"/>
          <w:sz w:val="24"/>
          <w:szCs w:val="24"/>
        </w:rPr>
        <w:t>wa</w:t>
      </w:r>
      <w:r w:rsidR="005904B4">
        <w:rPr>
          <w:rFonts w:ascii="Arial" w:hAnsi="Arial" w:cs="Arial"/>
          <w:sz w:val="24"/>
          <w:szCs w:val="24"/>
        </w:rPr>
        <w:t xml:space="preserve">s a </w:t>
      </w:r>
      <w:r w:rsidR="007A6062">
        <w:rPr>
          <w:rFonts w:ascii="Arial" w:hAnsi="Arial" w:cs="Arial"/>
          <w:sz w:val="24"/>
          <w:szCs w:val="24"/>
        </w:rPr>
        <w:t>positive step</w:t>
      </w:r>
      <w:r w:rsidR="005904B4">
        <w:rPr>
          <w:rFonts w:ascii="Arial" w:hAnsi="Arial" w:cs="Arial"/>
          <w:sz w:val="24"/>
          <w:szCs w:val="24"/>
        </w:rPr>
        <w:t xml:space="preserve">.  The amount of </w:t>
      </w:r>
      <w:r w:rsidR="007A6062">
        <w:rPr>
          <w:rFonts w:ascii="Arial" w:hAnsi="Arial" w:cs="Arial"/>
          <w:sz w:val="24"/>
          <w:szCs w:val="24"/>
        </w:rPr>
        <w:t>r</w:t>
      </w:r>
      <w:r w:rsidR="006479CC">
        <w:rPr>
          <w:rFonts w:ascii="Arial" w:hAnsi="Arial" w:cs="Arial"/>
          <w:sz w:val="24"/>
          <w:szCs w:val="24"/>
        </w:rPr>
        <w:t>esearch active C</w:t>
      </w:r>
      <w:r>
        <w:rPr>
          <w:rFonts w:ascii="Arial" w:hAnsi="Arial" w:cs="Arial"/>
          <w:sz w:val="24"/>
          <w:szCs w:val="24"/>
        </w:rPr>
        <w:t>onsultants</w:t>
      </w:r>
      <w:r w:rsidR="007A6062">
        <w:rPr>
          <w:rFonts w:ascii="Arial" w:hAnsi="Arial" w:cs="Arial"/>
          <w:sz w:val="24"/>
          <w:szCs w:val="24"/>
        </w:rPr>
        <w:t xml:space="preserve"> within NHS GJ</w:t>
      </w:r>
      <w:r w:rsidR="005904B4">
        <w:rPr>
          <w:rFonts w:ascii="Arial" w:hAnsi="Arial" w:cs="Arial"/>
          <w:sz w:val="24"/>
          <w:szCs w:val="24"/>
        </w:rPr>
        <w:t xml:space="preserve"> </w:t>
      </w:r>
      <w:r w:rsidR="007A6062">
        <w:rPr>
          <w:rFonts w:ascii="Arial" w:hAnsi="Arial" w:cs="Arial"/>
          <w:sz w:val="24"/>
          <w:szCs w:val="24"/>
        </w:rPr>
        <w:t>wa</w:t>
      </w:r>
      <w:r w:rsidR="005904B4">
        <w:rPr>
          <w:rFonts w:ascii="Arial" w:hAnsi="Arial" w:cs="Arial"/>
          <w:sz w:val="24"/>
          <w:szCs w:val="24"/>
        </w:rPr>
        <w:t>s</w:t>
      </w:r>
      <w:r>
        <w:rPr>
          <w:rFonts w:ascii="Arial" w:hAnsi="Arial" w:cs="Arial"/>
          <w:sz w:val="24"/>
          <w:szCs w:val="24"/>
        </w:rPr>
        <w:t xml:space="preserve"> about 22%</w:t>
      </w:r>
      <w:r w:rsidR="006479CC">
        <w:rPr>
          <w:rFonts w:ascii="Arial" w:hAnsi="Arial" w:cs="Arial"/>
          <w:sz w:val="24"/>
          <w:szCs w:val="24"/>
        </w:rPr>
        <w:t>.</w:t>
      </w:r>
      <w:r>
        <w:rPr>
          <w:rFonts w:ascii="Arial" w:hAnsi="Arial" w:cs="Arial"/>
          <w:sz w:val="24"/>
          <w:szCs w:val="24"/>
        </w:rPr>
        <w:t xml:space="preserve"> </w:t>
      </w:r>
      <w:r w:rsidR="005904B4">
        <w:rPr>
          <w:rFonts w:ascii="Arial" w:hAnsi="Arial" w:cs="Arial"/>
          <w:sz w:val="24"/>
          <w:szCs w:val="24"/>
        </w:rPr>
        <w:t xml:space="preserve">There </w:t>
      </w:r>
      <w:r w:rsidR="007A6062">
        <w:rPr>
          <w:rFonts w:ascii="Arial" w:hAnsi="Arial" w:cs="Arial"/>
          <w:sz w:val="24"/>
          <w:szCs w:val="24"/>
        </w:rPr>
        <w:t>we</w:t>
      </w:r>
      <w:r w:rsidR="005904B4">
        <w:rPr>
          <w:rFonts w:ascii="Arial" w:hAnsi="Arial" w:cs="Arial"/>
          <w:sz w:val="24"/>
          <w:szCs w:val="24"/>
        </w:rPr>
        <w:t xml:space="preserve">re lots of </w:t>
      </w:r>
      <w:r>
        <w:rPr>
          <w:rFonts w:ascii="Arial" w:hAnsi="Arial" w:cs="Arial"/>
          <w:sz w:val="24"/>
          <w:szCs w:val="24"/>
        </w:rPr>
        <w:t xml:space="preserve">discussions </w:t>
      </w:r>
      <w:r w:rsidR="007A6062">
        <w:rPr>
          <w:rFonts w:ascii="Arial" w:hAnsi="Arial" w:cs="Arial"/>
          <w:sz w:val="24"/>
          <w:szCs w:val="24"/>
        </w:rPr>
        <w:t xml:space="preserve">taking place </w:t>
      </w:r>
      <w:r w:rsidR="006479CC">
        <w:rPr>
          <w:rFonts w:ascii="Arial" w:hAnsi="Arial" w:cs="Arial"/>
          <w:sz w:val="24"/>
          <w:szCs w:val="24"/>
        </w:rPr>
        <w:t>with the team to u</w:t>
      </w:r>
      <w:r>
        <w:rPr>
          <w:rFonts w:ascii="Arial" w:hAnsi="Arial" w:cs="Arial"/>
          <w:sz w:val="24"/>
          <w:szCs w:val="24"/>
        </w:rPr>
        <w:t>nderstand</w:t>
      </w:r>
      <w:r w:rsidR="006479CC">
        <w:rPr>
          <w:rFonts w:ascii="Arial" w:hAnsi="Arial" w:cs="Arial"/>
          <w:sz w:val="24"/>
          <w:szCs w:val="24"/>
        </w:rPr>
        <w:t xml:space="preserve"> the funding </w:t>
      </w:r>
      <w:r>
        <w:rPr>
          <w:rFonts w:ascii="Arial" w:hAnsi="Arial" w:cs="Arial"/>
          <w:sz w:val="24"/>
          <w:szCs w:val="24"/>
        </w:rPr>
        <w:t xml:space="preserve">limits </w:t>
      </w:r>
      <w:r w:rsidR="007A6062">
        <w:rPr>
          <w:rFonts w:ascii="Arial" w:hAnsi="Arial" w:cs="Arial"/>
          <w:sz w:val="24"/>
          <w:szCs w:val="24"/>
        </w:rPr>
        <w:t>to support more being done</w:t>
      </w:r>
      <w:r>
        <w:rPr>
          <w:rFonts w:ascii="Arial" w:hAnsi="Arial" w:cs="Arial"/>
          <w:sz w:val="24"/>
          <w:szCs w:val="24"/>
        </w:rPr>
        <w:t xml:space="preserve">.  </w:t>
      </w:r>
    </w:p>
    <w:p w14:paraId="2995C18F" w14:textId="2F7B36C2" w:rsidR="00B42393" w:rsidRDefault="00B42393" w:rsidP="00F10E86">
      <w:pPr>
        <w:tabs>
          <w:tab w:val="left" w:pos="720"/>
        </w:tabs>
        <w:spacing w:after="0" w:line="240" w:lineRule="auto"/>
        <w:ind w:left="720"/>
        <w:rPr>
          <w:rFonts w:ascii="Arial" w:hAnsi="Arial" w:cs="Arial"/>
          <w:sz w:val="24"/>
          <w:szCs w:val="24"/>
        </w:rPr>
      </w:pPr>
    </w:p>
    <w:p w14:paraId="3C83A8B5" w14:textId="236C7075" w:rsidR="00120961" w:rsidRPr="00737E62" w:rsidRDefault="007A6062" w:rsidP="006479CC">
      <w:pPr>
        <w:tabs>
          <w:tab w:val="left" w:pos="709"/>
          <w:tab w:val="left" w:pos="1979"/>
        </w:tabs>
        <w:spacing w:after="0" w:line="240" w:lineRule="auto"/>
        <w:ind w:left="709"/>
        <w:rPr>
          <w:rFonts w:ascii="Arial" w:hAnsi="Arial" w:cs="Arial"/>
          <w:sz w:val="24"/>
          <w:szCs w:val="24"/>
        </w:rPr>
      </w:pPr>
      <w:r>
        <w:rPr>
          <w:rFonts w:ascii="Arial" w:hAnsi="Arial" w:cs="Arial"/>
          <w:sz w:val="24"/>
          <w:szCs w:val="24"/>
        </w:rPr>
        <w:t xml:space="preserve">Clinical Governance </w:t>
      </w:r>
      <w:r w:rsidR="00737E62" w:rsidRPr="00737E62">
        <w:rPr>
          <w:rFonts w:ascii="Arial" w:hAnsi="Arial" w:cs="Arial"/>
          <w:sz w:val="24"/>
          <w:szCs w:val="24"/>
        </w:rPr>
        <w:t xml:space="preserve">Committee approved the </w:t>
      </w:r>
      <w:r>
        <w:rPr>
          <w:rFonts w:ascii="Arial" w:hAnsi="Arial" w:cs="Arial"/>
          <w:sz w:val="24"/>
          <w:szCs w:val="24"/>
        </w:rPr>
        <w:t>G</w:t>
      </w:r>
      <w:r w:rsidR="006479CC">
        <w:rPr>
          <w:rFonts w:ascii="Arial" w:hAnsi="Arial" w:cs="Arial"/>
          <w:sz w:val="24"/>
          <w:szCs w:val="24"/>
        </w:rPr>
        <w:t>olden Jubilee Research Institute Q4 Performance</w:t>
      </w:r>
      <w:r>
        <w:rPr>
          <w:rFonts w:ascii="Arial" w:hAnsi="Arial" w:cs="Arial"/>
          <w:sz w:val="24"/>
          <w:szCs w:val="24"/>
        </w:rPr>
        <w:t xml:space="preserve"> </w:t>
      </w:r>
      <w:r w:rsidR="00737E62" w:rsidRPr="00737E62">
        <w:rPr>
          <w:rFonts w:ascii="Arial" w:hAnsi="Arial" w:cs="Arial"/>
          <w:sz w:val="24"/>
          <w:szCs w:val="24"/>
        </w:rPr>
        <w:t>Report</w:t>
      </w:r>
      <w:r w:rsidR="00737E62">
        <w:rPr>
          <w:rFonts w:ascii="Arial" w:hAnsi="Arial" w:cs="Arial"/>
          <w:sz w:val="24"/>
          <w:szCs w:val="24"/>
        </w:rPr>
        <w:t>.</w:t>
      </w:r>
    </w:p>
    <w:p w14:paraId="4D669A97" w14:textId="39391428" w:rsidR="003A17E7" w:rsidRDefault="003A17E7" w:rsidP="00AB0DC0">
      <w:pPr>
        <w:tabs>
          <w:tab w:val="left" w:pos="1979"/>
        </w:tabs>
        <w:spacing w:after="0" w:line="240" w:lineRule="auto"/>
        <w:rPr>
          <w:rFonts w:ascii="Arial" w:hAnsi="Arial" w:cs="Arial"/>
          <w:b/>
          <w:color w:val="FF0000"/>
          <w:sz w:val="24"/>
          <w:szCs w:val="24"/>
        </w:rPr>
      </w:pPr>
    </w:p>
    <w:p w14:paraId="5DC71EB1" w14:textId="77777777" w:rsidR="006479CC" w:rsidRPr="00706323" w:rsidRDefault="006479CC" w:rsidP="00AB0DC0">
      <w:pPr>
        <w:tabs>
          <w:tab w:val="left" w:pos="1979"/>
        </w:tabs>
        <w:spacing w:after="0" w:line="240" w:lineRule="auto"/>
        <w:rPr>
          <w:rFonts w:ascii="Arial" w:hAnsi="Arial" w:cs="Arial"/>
          <w:b/>
          <w:color w:val="FF0000"/>
          <w:sz w:val="24"/>
          <w:szCs w:val="24"/>
        </w:rPr>
      </w:pPr>
    </w:p>
    <w:p w14:paraId="54A648C3" w14:textId="0D031610" w:rsidR="00F119E8" w:rsidRDefault="002403AC" w:rsidP="006B3EE5">
      <w:pPr>
        <w:spacing w:after="0" w:line="240" w:lineRule="auto"/>
        <w:rPr>
          <w:rFonts w:ascii="Arial" w:hAnsi="Arial" w:cs="Arial"/>
          <w:b/>
          <w:sz w:val="24"/>
          <w:szCs w:val="24"/>
        </w:rPr>
      </w:pPr>
      <w:r w:rsidRPr="00F10E86">
        <w:rPr>
          <w:rFonts w:ascii="Arial" w:hAnsi="Arial" w:cs="Arial"/>
          <w:b/>
          <w:sz w:val="24"/>
          <w:szCs w:val="24"/>
        </w:rPr>
        <w:t>5</w:t>
      </w:r>
      <w:r w:rsidR="00276EC7" w:rsidRPr="00F10E86">
        <w:rPr>
          <w:rFonts w:ascii="Arial" w:hAnsi="Arial" w:cs="Arial"/>
          <w:b/>
          <w:sz w:val="24"/>
          <w:szCs w:val="24"/>
        </w:rPr>
        <w:tab/>
        <w:t xml:space="preserve">Person Centred </w:t>
      </w:r>
    </w:p>
    <w:p w14:paraId="4A722453" w14:textId="199F2DE7" w:rsidR="00F10E86" w:rsidRDefault="00F10E86" w:rsidP="006B3EE5">
      <w:pPr>
        <w:spacing w:after="0" w:line="240" w:lineRule="auto"/>
        <w:rPr>
          <w:rFonts w:ascii="Arial" w:hAnsi="Arial" w:cs="Arial"/>
          <w:b/>
          <w:sz w:val="24"/>
          <w:szCs w:val="24"/>
        </w:rPr>
      </w:pPr>
    </w:p>
    <w:p w14:paraId="2E1EAA0C" w14:textId="7057E6B5" w:rsidR="00F10E86" w:rsidRPr="00F10E86" w:rsidRDefault="00F10E86" w:rsidP="00F10E86">
      <w:pPr>
        <w:spacing w:after="0" w:line="240" w:lineRule="auto"/>
        <w:rPr>
          <w:rFonts w:ascii="Arial" w:hAnsi="Arial" w:cs="Arial"/>
          <w:b/>
          <w:sz w:val="24"/>
          <w:szCs w:val="24"/>
        </w:rPr>
      </w:pPr>
      <w:r w:rsidRPr="00F10E86">
        <w:rPr>
          <w:rFonts w:ascii="Arial" w:hAnsi="Arial" w:cs="Arial"/>
          <w:b/>
          <w:sz w:val="24"/>
          <w:szCs w:val="24"/>
        </w:rPr>
        <w:t>5.1</w:t>
      </w:r>
      <w:r w:rsidRPr="00F10E86">
        <w:rPr>
          <w:rFonts w:ascii="Arial" w:hAnsi="Arial" w:cs="Arial"/>
          <w:b/>
          <w:sz w:val="24"/>
          <w:szCs w:val="24"/>
        </w:rPr>
        <w:tab/>
        <w:t>Resilience Update</w:t>
      </w:r>
    </w:p>
    <w:p w14:paraId="696E54CA" w14:textId="77777777" w:rsidR="00F10E86" w:rsidRPr="00706323" w:rsidRDefault="00F10E86" w:rsidP="00F10E86">
      <w:pPr>
        <w:spacing w:after="0" w:line="240" w:lineRule="auto"/>
        <w:ind w:left="720"/>
        <w:rPr>
          <w:rFonts w:ascii="Arial" w:hAnsi="Arial" w:cs="Arial"/>
          <w:color w:val="FF0000"/>
          <w:sz w:val="24"/>
          <w:szCs w:val="24"/>
        </w:rPr>
      </w:pPr>
    </w:p>
    <w:p w14:paraId="48B7BFB2" w14:textId="1D708635" w:rsidR="00F10E86" w:rsidRPr="00A81238" w:rsidRDefault="00F10E86" w:rsidP="00F10E86">
      <w:pPr>
        <w:spacing w:after="0" w:line="240" w:lineRule="auto"/>
        <w:ind w:left="720"/>
        <w:rPr>
          <w:rFonts w:ascii="Arial" w:hAnsi="Arial" w:cs="Arial"/>
          <w:sz w:val="24"/>
          <w:szCs w:val="24"/>
        </w:rPr>
      </w:pPr>
      <w:r w:rsidRPr="00A81238">
        <w:rPr>
          <w:rFonts w:ascii="Arial" w:hAnsi="Arial" w:cs="Arial"/>
          <w:sz w:val="24"/>
          <w:szCs w:val="24"/>
        </w:rPr>
        <w:t>Anne Marie Cavanagh pr</w:t>
      </w:r>
      <w:r w:rsidR="006479CC">
        <w:rPr>
          <w:rFonts w:ascii="Arial" w:hAnsi="Arial" w:cs="Arial"/>
          <w:sz w:val="24"/>
          <w:szCs w:val="24"/>
        </w:rPr>
        <w:t>esented the</w:t>
      </w:r>
      <w:r w:rsidRPr="00A81238">
        <w:rPr>
          <w:rFonts w:ascii="Arial" w:hAnsi="Arial" w:cs="Arial"/>
          <w:sz w:val="24"/>
          <w:szCs w:val="24"/>
        </w:rPr>
        <w:t xml:space="preserve"> Resilience update.</w:t>
      </w:r>
    </w:p>
    <w:p w14:paraId="4C41E23C" w14:textId="77777777" w:rsidR="00F10E86" w:rsidRPr="00706323" w:rsidRDefault="00F10E86" w:rsidP="00F10E86">
      <w:pPr>
        <w:spacing w:after="0" w:line="240" w:lineRule="auto"/>
        <w:ind w:left="720"/>
        <w:rPr>
          <w:rFonts w:ascii="Arial" w:hAnsi="Arial" w:cs="Arial"/>
          <w:color w:val="FF0000"/>
          <w:sz w:val="24"/>
          <w:szCs w:val="24"/>
        </w:rPr>
      </w:pPr>
    </w:p>
    <w:p w14:paraId="2C5686AD" w14:textId="3C0507D9" w:rsidR="006479CC" w:rsidRDefault="00737E62" w:rsidP="00F10E86">
      <w:pPr>
        <w:spacing w:after="0" w:line="240" w:lineRule="auto"/>
        <w:ind w:left="720"/>
        <w:rPr>
          <w:rFonts w:ascii="Arial" w:hAnsi="Arial" w:cs="Arial"/>
          <w:sz w:val="24"/>
          <w:szCs w:val="24"/>
        </w:rPr>
      </w:pPr>
      <w:r>
        <w:rPr>
          <w:rFonts w:ascii="Arial" w:hAnsi="Arial" w:cs="Arial"/>
          <w:sz w:val="24"/>
          <w:szCs w:val="24"/>
        </w:rPr>
        <w:t>There had been o</w:t>
      </w:r>
      <w:r w:rsidR="00A81238" w:rsidRPr="00A81238">
        <w:rPr>
          <w:rFonts w:ascii="Arial" w:hAnsi="Arial" w:cs="Arial"/>
          <w:sz w:val="24"/>
          <w:szCs w:val="24"/>
        </w:rPr>
        <w:t xml:space="preserve">ne meeting in </w:t>
      </w:r>
      <w:r>
        <w:rPr>
          <w:rFonts w:ascii="Arial" w:hAnsi="Arial" w:cs="Arial"/>
          <w:sz w:val="24"/>
          <w:szCs w:val="24"/>
        </w:rPr>
        <w:t>A</w:t>
      </w:r>
      <w:r w:rsidR="00A81238" w:rsidRPr="00A81238">
        <w:rPr>
          <w:rFonts w:ascii="Arial" w:hAnsi="Arial" w:cs="Arial"/>
          <w:sz w:val="24"/>
          <w:szCs w:val="24"/>
        </w:rPr>
        <w:t xml:space="preserve">pril since </w:t>
      </w:r>
      <w:r>
        <w:rPr>
          <w:rFonts w:ascii="Arial" w:hAnsi="Arial" w:cs="Arial"/>
          <w:sz w:val="24"/>
          <w:szCs w:val="24"/>
        </w:rPr>
        <w:t xml:space="preserve">the </w:t>
      </w:r>
      <w:r w:rsidR="00A81238" w:rsidRPr="00A81238">
        <w:rPr>
          <w:rFonts w:ascii="Arial" w:hAnsi="Arial" w:cs="Arial"/>
          <w:sz w:val="24"/>
          <w:szCs w:val="24"/>
        </w:rPr>
        <w:t xml:space="preserve">last </w:t>
      </w:r>
      <w:r w:rsidR="007A6062">
        <w:rPr>
          <w:rFonts w:ascii="Arial" w:hAnsi="Arial" w:cs="Arial"/>
          <w:sz w:val="24"/>
          <w:szCs w:val="24"/>
        </w:rPr>
        <w:t>C</w:t>
      </w:r>
      <w:r w:rsidR="006479CC">
        <w:rPr>
          <w:rFonts w:ascii="Arial" w:hAnsi="Arial" w:cs="Arial"/>
          <w:sz w:val="24"/>
          <w:szCs w:val="24"/>
        </w:rPr>
        <w:t>ommittee with f</w:t>
      </w:r>
      <w:r>
        <w:rPr>
          <w:rFonts w:ascii="Arial" w:hAnsi="Arial" w:cs="Arial"/>
          <w:sz w:val="24"/>
          <w:szCs w:val="24"/>
        </w:rPr>
        <w:t xml:space="preserve">our </w:t>
      </w:r>
      <w:r w:rsidR="006479CC">
        <w:rPr>
          <w:rFonts w:ascii="Arial" w:hAnsi="Arial" w:cs="Arial"/>
          <w:sz w:val="24"/>
          <w:szCs w:val="24"/>
        </w:rPr>
        <w:t>d</w:t>
      </w:r>
      <w:r w:rsidR="00A81238" w:rsidRPr="00A81238">
        <w:rPr>
          <w:rFonts w:ascii="Arial" w:hAnsi="Arial" w:cs="Arial"/>
          <w:sz w:val="24"/>
          <w:szCs w:val="24"/>
        </w:rPr>
        <w:t xml:space="preserve">ebriefs </w:t>
      </w:r>
      <w:r w:rsidR="006479CC">
        <w:rPr>
          <w:rFonts w:ascii="Arial" w:hAnsi="Arial" w:cs="Arial"/>
          <w:sz w:val="24"/>
          <w:szCs w:val="24"/>
        </w:rPr>
        <w:t xml:space="preserve">being </w:t>
      </w:r>
      <w:r w:rsidR="00A81238" w:rsidRPr="00A81238">
        <w:rPr>
          <w:rFonts w:ascii="Arial" w:hAnsi="Arial" w:cs="Arial"/>
          <w:sz w:val="24"/>
          <w:szCs w:val="24"/>
        </w:rPr>
        <w:t>discussed.</w:t>
      </w:r>
      <w:r w:rsidR="006479CC">
        <w:rPr>
          <w:rFonts w:ascii="Arial" w:hAnsi="Arial" w:cs="Arial"/>
          <w:sz w:val="24"/>
          <w:szCs w:val="24"/>
        </w:rPr>
        <w:t xml:space="preserve">  The Resilience Group were looking at potential learning and actions written up were coming through clinical governance processes.</w:t>
      </w:r>
      <w:r w:rsidR="00A81238" w:rsidRPr="00A81238">
        <w:rPr>
          <w:rFonts w:ascii="Arial" w:hAnsi="Arial" w:cs="Arial"/>
          <w:sz w:val="24"/>
          <w:szCs w:val="24"/>
        </w:rPr>
        <w:t xml:space="preserve">  </w:t>
      </w:r>
    </w:p>
    <w:p w14:paraId="5D467981" w14:textId="77777777" w:rsidR="006479CC" w:rsidRDefault="006479CC" w:rsidP="00F10E86">
      <w:pPr>
        <w:spacing w:after="0" w:line="240" w:lineRule="auto"/>
        <w:ind w:left="720"/>
        <w:rPr>
          <w:rFonts w:ascii="Arial" w:hAnsi="Arial" w:cs="Arial"/>
          <w:sz w:val="24"/>
          <w:szCs w:val="24"/>
        </w:rPr>
      </w:pPr>
    </w:p>
    <w:p w14:paraId="2E3B6C94" w14:textId="77777777" w:rsidR="006479CC" w:rsidRDefault="007A6062" w:rsidP="00F10E86">
      <w:pPr>
        <w:spacing w:after="0" w:line="240" w:lineRule="auto"/>
        <w:ind w:left="720"/>
        <w:rPr>
          <w:rFonts w:ascii="Arial" w:hAnsi="Arial" w:cs="Arial"/>
          <w:sz w:val="24"/>
          <w:szCs w:val="24"/>
        </w:rPr>
      </w:pPr>
      <w:r>
        <w:rPr>
          <w:rFonts w:ascii="Arial" w:hAnsi="Arial" w:cs="Arial"/>
          <w:sz w:val="24"/>
          <w:szCs w:val="24"/>
        </w:rPr>
        <w:t xml:space="preserve">The </w:t>
      </w:r>
      <w:r w:rsidR="00A81238" w:rsidRPr="00A81238">
        <w:rPr>
          <w:rFonts w:ascii="Arial" w:hAnsi="Arial" w:cs="Arial"/>
          <w:sz w:val="24"/>
          <w:szCs w:val="24"/>
        </w:rPr>
        <w:t>E</w:t>
      </w:r>
      <w:r w:rsidR="00737E62">
        <w:rPr>
          <w:rFonts w:ascii="Arial" w:hAnsi="Arial" w:cs="Arial"/>
          <w:sz w:val="24"/>
          <w:szCs w:val="24"/>
        </w:rPr>
        <w:t xml:space="preserve">mergency Planning </w:t>
      </w:r>
      <w:r w:rsidR="00A81238" w:rsidRPr="00A81238">
        <w:rPr>
          <w:rFonts w:ascii="Arial" w:hAnsi="Arial" w:cs="Arial"/>
          <w:sz w:val="24"/>
          <w:szCs w:val="24"/>
        </w:rPr>
        <w:t xml:space="preserve">Team </w:t>
      </w:r>
      <w:r w:rsidR="006479CC">
        <w:rPr>
          <w:rFonts w:ascii="Arial" w:hAnsi="Arial" w:cs="Arial"/>
          <w:sz w:val="24"/>
          <w:szCs w:val="24"/>
        </w:rPr>
        <w:t>in Scottish Government had been working with all Boards to make sure they were able to stand up to any instances.  There was a</w:t>
      </w:r>
      <w:r w:rsidR="00737E62">
        <w:rPr>
          <w:rFonts w:ascii="Arial" w:hAnsi="Arial" w:cs="Arial"/>
          <w:sz w:val="24"/>
          <w:szCs w:val="24"/>
        </w:rPr>
        <w:t xml:space="preserve"> </w:t>
      </w:r>
      <w:r w:rsidR="00A81238" w:rsidRPr="00A81238">
        <w:rPr>
          <w:rFonts w:ascii="Arial" w:hAnsi="Arial" w:cs="Arial"/>
          <w:sz w:val="24"/>
          <w:szCs w:val="24"/>
        </w:rPr>
        <w:t xml:space="preserve">Duty Manager </w:t>
      </w:r>
      <w:r w:rsidR="00D47D58" w:rsidRPr="00A81238">
        <w:rPr>
          <w:rFonts w:ascii="Arial" w:hAnsi="Arial" w:cs="Arial"/>
          <w:sz w:val="24"/>
          <w:szCs w:val="24"/>
        </w:rPr>
        <w:t>Workshop</w:t>
      </w:r>
      <w:r w:rsidR="00A81238" w:rsidRPr="00A81238">
        <w:rPr>
          <w:rFonts w:ascii="Arial" w:hAnsi="Arial" w:cs="Arial"/>
          <w:sz w:val="24"/>
          <w:szCs w:val="24"/>
        </w:rPr>
        <w:t xml:space="preserve"> </w:t>
      </w:r>
      <w:r w:rsidR="006479CC">
        <w:rPr>
          <w:rFonts w:ascii="Arial" w:hAnsi="Arial" w:cs="Arial"/>
          <w:sz w:val="24"/>
          <w:szCs w:val="24"/>
        </w:rPr>
        <w:t xml:space="preserve">held </w:t>
      </w:r>
      <w:r w:rsidR="00A81238" w:rsidRPr="00A81238">
        <w:rPr>
          <w:rFonts w:ascii="Arial" w:hAnsi="Arial" w:cs="Arial"/>
          <w:sz w:val="24"/>
          <w:szCs w:val="24"/>
        </w:rPr>
        <w:t>in March</w:t>
      </w:r>
      <w:r>
        <w:rPr>
          <w:rFonts w:ascii="Arial" w:hAnsi="Arial" w:cs="Arial"/>
          <w:sz w:val="24"/>
          <w:szCs w:val="24"/>
        </w:rPr>
        <w:t>,</w:t>
      </w:r>
      <w:r w:rsidR="00A81238" w:rsidRPr="00A81238">
        <w:rPr>
          <w:rFonts w:ascii="Arial" w:hAnsi="Arial" w:cs="Arial"/>
          <w:sz w:val="24"/>
          <w:szCs w:val="24"/>
        </w:rPr>
        <w:t xml:space="preserve"> </w:t>
      </w:r>
      <w:r w:rsidR="006479CC">
        <w:rPr>
          <w:rFonts w:ascii="Arial" w:hAnsi="Arial" w:cs="Arial"/>
          <w:sz w:val="24"/>
          <w:szCs w:val="24"/>
        </w:rPr>
        <w:t>which gave staff the opportunity to come together to strengthen this work an i</w:t>
      </w:r>
      <w:r w:rsidR="00A81238" w:rsidRPr="00A81238">
        <w:rPr>
          <w:rFonts w:ascii="Arial" w:hAnsi="Arial" w:cs="Arial"/>
          <w:sz w:val="24"/>
          <w:szCs w:val="24"/>
        </w:rPr>
        <w:t>mprove</w:t>
      </w:r>
      <w:r w:rsidR="006479CC">
        <w:rPr>
          <w:rFonts w:ascii="Arial" w:hAnsi="Arial" w:cs="Arial"/>
          <w:sz w:val="24"/>
          <w:szCs w:val="24"/>
        </w:rPr>
        <w:t>d</w:t>
      </w:r>
      <w:r w:rsidR="00737E62">
        <w:rPr>
          <w:rFonts w:ascii="Arial" w:hAnsi="Arial" w:cs="Arial"/>
          <w:sz w:val="24"/>
          <w:szCs w:val="24"/>
        </w:rPr>
        <w:t xml:space="preserve"> </w:t>
      </w:r>
      <w:r w:rsidR="00A81238" w:rsidRPr="00A81238">
        <w:rPr>
          <w:rFonts w:ascii="Arial" w:hAnsi="Arial" w:cs="Arial"/>
          <w:sz w:val="24"/>
          <w:szCs w:val="24"/>
        </w:rPr>
        <w:t>suggest</w:t>
      </w:r>
      <w:r w:rsidR="006479CC">
        <w:rPr>
          <w:rFonts w:ascii="Arial" w:hAnsi="Arial" w:cs="Arial"/>
          <w:sz w:val="24"/>
          <w:szCs w:val="24"/>
        </w:rPr>
        <w:t>ions</w:t>
      </w:r>
      <w:r w:rsidR="00737E62">
        <w:rPr>
          <w:rFonts w:ascii="Arial" w:hAnsi="Arial" w:cs="Arial"/>
          <w:sz w:val="24"/>
          <w:szCs w:val="24"/>
        </w:rPr>
        <w:t xml:space="preserve"> </w:t>
      </w:r>
      <w:r>
        <w:rPr>
          <w:rFonts w:ascii="Arial" w:hAnsi="Arial" w:cs="Arial"/>
          <w:sz w:val="24"/>
          <w:szCs w:val="24"/>
        </w:rPr>
        <w:t>we</w:t>
      </w:r>
      <w:r w:rsidR="00737E62">
        <w:rPr>
          <w:rFonts w:ascii="Arial" w:hAnsi="Arial" w:cs="Arial"/>
          <w:sz w:val="24"/>
          <w:szCs w:val="24"/>
        </w:rPr>
        <w:t xml:space="preserve">re being worked through.  </w:t>
      </w:r>
    </w:p>
    <w:p w14:paraId="48D3AB13" w14:textId="77777777" w:rsidR="006479CC" w:rsidRDefault="006479CC" w:rsidP="00F10E86">
      <w:pPr>
        <w:spacing w:after="0" w:line="240" w:lineRule="auto"/>
        <w:ind w:left="720"/>
        <w:rPr>
          <w:rFonts w:ascii="Arial" w:hAnsi="Arial" w:cs="Arial"/>
          <w:sz w:val="24"/>
          <w:szCs w:val="24"/>
        </w:rPr>
      </w:pPr>
    </w:p>
    <w:p w14:paraId="0F0BA838" w14:textId="2D7F5414" w:rsidR="00737E62" w:rsidRDefault="00A81238" w:rsidP="00F10E86">
      <w:pPr>
        <w:spacing w:after="0" w:line="240" w:lineRule="auto"/>
        <w:ind w:left="720"/>
        <w:rPr>
          <w:rFonts w:ascii="Arial" w:hAnsi="Arial" w:cs="Arial"/>
          <w:sz w:val="24"/>
          <w:szCs w:val="24"/>
        </w:rPr>
      </w:pPr>
      <w:r w:rsidRPr="00A81238">
        <w:rPr>
          <w:rFonts w:ascii="Arial" w:hAnsi="Arial" w:cs="Arial"/>
          <w:sz w:val="24"/>
          <w:szCs w:val="24"/>
        </w:rPr>
        <w:t>Business C</w:t>
      </w:r>
      <w:r>
        <w:rPr>
          <w:rFonts w:ascii="Arial" w:hAnsi="Arial" w:cs="Arial"/>
          <w:sz w:val="24"/>
          <w:szCs w:val="24"/>
        </w:rPr>
        <w:t xml:space="preserve">ontinuity </w:t>
      </w:r>
      <w:r w:rsidRPr="00A81238">
        <w:rPr>
          <w:rFonts w:ascii="Arial" w:hAnsi="Arial" w:cs="Arial"/>
          <w:sz w:val="24"/>
          <w:szCs w:val="24"/>
        </w:rPr>
        <w:t xml:space="preserve">Plans </w:t>
      </w:r>
      <w:r w:rsidR="007A6062">
        <w:rPr>
          <w:rFonts w:ascii="Arial" w:hAnsi="Arial" w:cs="Arial"/>
          <w:sz w:val="24"/>
          <w:szCs w:val="24"/>
        </w:rPr>
        <w:t>we</w:t>
      </w:r>
      <w:r w:rsidR="00737E62">
        <w:rPr>
          <w:rFonts w:ascii="Arial" w:hAnsi="Arial" w:cs="Arial"/>
          <w:sz w:val="24"/>
          <w:szCs w:val="24"/>
        </w:rPr>
        <w:t xml:space="preserve">re </w:t>
      </w:r>
      <w:r w:rsidR="006479CC">
        <w:rPr>
          <w:rFonts w:ascii="Arial" w:hAnsi="Arial" w:cs="Arial"/>
          <w:sz w:val="24"/>
          <w:szCs w:val="24"/>
        </w:rPr>
        <w:t xml:space="preserve">update and </w:t>
      </w:r>
      <w:r w:rsidRPr="00A81238">
        <w:rPr>
          <w:rFonts w:ascii="Arial" w:hAnsi="Arial" w:cs="Arial"/>
          <w:sz w:val="24"/>
          <w:szCs w:val="24"/>
        </w:rPr>
        <w:t>in place</w:t>
      </w:r>
      <w:r w:rsidR="006479CC">
        <w:rPr>
          <w:rFonts w:ascii="Arial" w:hAnsi="Arial" w:cs="Arial"/>
          <w:sz w:val="24"/>
          <w:szCs w:val="24"/>
        </w:rPr>
        <w:t xml:space="preserve"> across the organisation</w:t>
      </w:r>
      <w:r w:rsidRPr="00A81238">
        <w:rPr>
          <w:rFonts w:ascii="Arial" w:hAnsi="Arial" w:cs="Arial"/>
          <w:sz w:val="24"/>
          <w:szCs w:val="24"/>
        </w:rPr>
        <w:t xml:space="preserve">.  </w:t>
      </w:r>
    </w:p>
    <w:p w14:paraId="41BE220F" w14:textId="5668D81D" w:rsidR="006370B7" w:rsidRDefault="006370B7" w:rsidP="00F10E86">
      <w:pPr>
        <w:spacing w:after="0" w:line="240" w:lineRule="auto"/>
        <w:ind w:left="720"/>
        <w:rPr>
          <w:rFonts w:ascii="Arial" w:hAnsi="Arial" w:cs="Arial"/>
          <w:sz w:val="24"/>
          <w:szCs w:val="24"/>
        </w:rPr>
      </w:pPr>
    </w:p>
    <w:p w14:paraId="0F37C431" w14:textId="6C89247A" w:rsidR="006370B7" w:rsidRDefault="006370B7" w:rsidP="00F10E86">
      <w:pPr>
        <w:spacing w:after="0" w:line="240" w:lineRule="auto"/>
        <w:ind w:left="720"/>
        <w:rPr>
          <w:rFonts w:ascii="Arial" w:hAnsi="Arial" w:cs="Arial"/>
          <w:sz w:val="24"/>
          <w:szCs w:val="24"/>
        </w:rPr>
      </w:pPr>
      <w:r>
        <w:rPr>
          <w:rFonts w:ascii="Arial" w:hAnsi="Arial" w:cs="Arial"/>
          <w:sz w:val="24"/>
          <w:szCs w:val="24"/>
        </w:rPr>
        <w:t>Clinical Governance Committee noted the Resilience Update.</w:t>
      </w:r>
    </w:p>
    <w:p w14:paraId="7B58DD44" w14:textId="697A4FF9" w:rsidR="00737E62" w:rsidRDefault="00737E62" w:rsidP="00F10E86">
      <w:pPr>
        <w:spacing w:after="0" w:line="240" w:lineRule="auto"/>
        <w:ind w:left="720"/>
        <w:rPr>
          <w:rFonts w:ascii="Arial" w:hAnsi="Arial" w:cs="Arial"/>
          <w:sz w:val="24"/>
          <w:szCs w:val="24"/>
        </w:rPr>
      </w:pPr>
    </w:p>
    <w:p w14:paraId="145AF5A7" w14:textId="77777777" w:rsidR="006479CC" w:rsidRDefault="006479CC" w:rsidP="00F10E86">
      <w:pPr>
        <w:spacing w:after="0" w:line="240" w:lineRule="auto"/>
        <w:ind w:left="720"/>
        <w:rPr>
          <w:rFonts w:ascii="Arial" w:hAnsi="Arial" w:cs="Arial"/>
          <w:sz w:val="24"/>
          <w:szCs w:val="24"/>
        </w:rPr>
      </w:pPr>
    </w:p>
    <w:p w14:paraId="6410ABC4" w14:textId="77777777" w:rsidR="00994E02" w:rsidRPr="00F10E86" w:rsidRDefault="00276832" w:rsidP="001A79B1">
      <w:pPr>
        <w:spacing w:after="0" w:line="240" w:lineRule="auto"/>
        <w:rPr>
          <w:rFonts w:ascii="Arial" w:hAnsi="Arial" w:cs="Arial"/>
          <w:b/>
          <w:sz w:val="24"/>
          <w:szCs w:val="24"/>
        </w:rPr>
      </w:pPr>
      <w:r w:rsidRPr="00F10E86">
        <w:rPr>
          <w:rFonts w:ascii="Arial" w:hAnsi="Arial" w:cs="Arial"/>
          <w:b/>
          <w:sz w:val="24"/>
          <w:szCs w:val="24"/>
        </w:rPr>
        <w:t>6</w:t>
      </w:r>
      <w:r w:rsidR="00111FB6" w:rsidRPr="00F10E86">
        <w:rPr>
          <w:rFonts w:ascii="Arial" w:hAnsi="Arial" w:cs="Arial"/>
          <w:b/>
          <w:sz w:val="24"/>
          <w:szCs w:val="24"/>
        </w:rPr>
        <w:t>.</w:t>
      </w:r>
      <w:r w:rsidR="00994E02" w:rsidRPr="00F10E86">
        <w:rPr>
          <w:rFonts w:ascii="Arial" w:hAnsi="Arial" w:cs="Arial"/>
          <w:b/>
          <w:sz w:val="24"/>
          <w:szCs w:val="24"/>
        </w:rPr>
        <w:t>0</w:t>
      </w:r>
      <w:r w:rsidR="00994E02" w:rsidRPr="00F10E86">
        <w:rPr>
          <w:rFonts w:ascii="Arial" w:hAnsi="Arial" w:cs="Arial"/>
          <w:b/>
          <w:sz w:val="24"/>
          <w:szCs w:val="24"/>
        </w:rPr>
        <w:tab/>
        <w:t>Issues for Update</w:t>
      </w:r>
    </w:p>
    <w:p w14:paraId="6E9A67ED" w14:textId="77777777" w:rsidR="00994E02" w:rsidRPr="00706323" w:rsidRDefault="00994E02" w:rsidP="001A79B1">
      <w:pPr>
        <w:spacing w:after="0" w:line="240" w:lineRule="auto"/>
        <w:rPr>
          <w:rFonts w:ascii="Arial" w:hAnsi="Arial" w:cs="Arial"/>
          <w:b/>
          <w:color w:val="FF0000"/>
          <w:sz w:val="24"/>
          <w:szCs w:val="24"/>
        </w:rPr>
      </w:pPr>
    </w:p>
    <w:p w14:paraId="3491D440" w14:textId="06F7E077" w:rsidR="00F211C2" w:rsidRDefault="00F10E86" w:rsidP="00F10E86">
      <w:pPr>
        <w:spacing w:after="0" w:line="240" w:lineRule="auto"/>
        <w:rPr>
          <w:rFonts w:ascii="Arial" w:hAnsi="Arial" w:cs="Arial"/>
          <w:b/>
          <w:sz w:val="24"/>
          <w:szCs w:val="24"/>
        </w:rPr>
      </w:pPr>
      <w:r w:rsidRPr="00F10E86">
        <w:rPr>
          <w:rFonts w:ascii="Arial" w:hAnsi="Arial" w:cs="Arial"/>
          <w:b/>
          <w:sz w:val="24"/>
          <w:szCs w:val="24"/>
        </w:rPr>
        <w:t>6.1</w:t>
      </w:r>
      <w:r w:rsidRPr="00F10E86">
        <w:rPr>
          <w:rFonts w:ascii="Arial" w:hAnsi="Arial" w:cs="Arial"/>
          <w:b/>
          <w:sz w:val="24"/>
          <w:szCs w:val="24"/>
        </w:rPr>
        <w:tab/>
      </w:r>
      <w:r w:rsidR="00F211C2" w:rsidRPr="00F10E86">
        <w:rPr>
          <w:rFonts w:ascii="Arial" w:hAnsi="Arial" w:cs="Arial"/>
          <w:b/>
          <w:sz w:val="24"/>
          <w:szCs w:val="24"/>
        </w:rPr>
        <w:t>Update to the Board</w:t>
      </w:r>
    </w:p>
    <w:p w14:paraId="6E6AF870" w14:textId="21A78353" w:rsidR="00B97D92" w:rsidRDefault="00B97D92" w:rsidP="00F10E86">
      <w:pPr>
        <w:spacing w:after="0" w:line="240" w:lineRule="auto"/>
        <w:rPr>
          <w:rFonts w:ascii="Arial" w:hAnsi="Arial" w:cs="Arial"/>
          <w:b/>
          <w:sz w:val="24"/>
          <w:szCs w:val="24"/>
        </w:rPr>
      </w:pPr>
    </w:p>
    <w:p w14:paraId="3265C44C" w14:textId="38319C8D" w:rsidR="006370B7" w:rsidRDefault="006370B7" w:rsidP="00F10E86">
      <w:pPr>
        <w:spacing w:after="0" w:line="240" w:lineRule="auto"/>
        <w:rPr>
          <w:rFonts w:ascii="Arial" w:hAnsi="Arial" w:cs="Arial"/>
          <w:sz w:val="24"/>
          <w:szCs w:val="24"/>
        </w:rPr>
      </w:pPr>
      <w:r>
        <w:rPr>
          <w:rFonts w:ascii="Arial" w:hAnsi="Arial" w:cs="Arial"/>
          <w:b/>
          <w:sz w:val="24"/>
          <w:szCs w:val="24"/>
        </w:rPr>
        <w:tab/>
      </w:r>
      <w:r>
        <w:rPr>
          <w:rFonts w:ascii="Arial" w:hAnsi="Arial" w:cs="Arial"/>
          <w:sz w:val="24"/>
          <w:szCs w:val="24"/>
        </w:rPr>
        <w:t>The Committee noted the following items to be reported within the Board update</w:t>
      </w:r>
    </w:p>
    <w:p w14:paraId="624FA423" w14:textId="77777777" w:rsidR="006479CC" w:rsidRPr="001673F5" w:rsidRDefault="006479CC" w:rsidP="00F10E86">
      <w:pPr>
        <w:spacing w:after="0" w:line="240" w:lineRule="auto"/>
        <w:rPr>
          <w:rFonts w:ascii="Arial" w:hAnsi="Arial" w:cs="Arial"/>
          <w:sz w:val="24"/>
          <w:szCs w:val="24"/>
        </w:rPr>
      </w:pPr>
    </w:p>
    <w:p w14:paraId="191CF0DB" w14:textId="77777777" w:rsidR="006479CC" w:rsidRDefault="006479CC" w:rsidP="006479CC">
      <w:pPr>
        <w:pStyle w:val="ListParagraph"/>
        <w:numPr>
          <w:ilvl w:val="0"/>
          <w:numId w:val="17"/>
        </w:numPr>
        <w:spacing w:after="0" w:line="240" w:lineRule="auto"/>
        <w:ind w:left="1134"/>
        <w:contextualSpacing w:val="0"/>
      </w:pPr>
      <w:r>
        <w:t>The Committee welcomed the progress on the sustained improvement in SAERs and noted the actions taken forward in cleansing the list and ensuring that timescales set out are realistic.</w:t>
      </w:r>
    </w:p>
    <w:p w14:paraId="0650BD0E" w14:textId="77777777" w:rsidR="006479CC" w:rsidRDefault="006479CC" w:rsidP="006479CC">
      <w:pPr>
        <w:pStyle w:val="ListParagraph"/>
        <w:ind w:left="1134"/>
        <w:rPr>
          <w:color w:val="FF0000"/>
        </w:rPr>
      </w:pPr>
    </w:p>
    <w:p w14:paraId="62717E1A" w14:textId="77777777" w:rsidR="006479CC" w:rsidRDefault="006479CC" w:rsidP="006479CC">
      <w:pPr>
        <w:pStyle w:val="ListParagraph"/>
        <w:numPr>
          <w:ilvl w:val="0"/>
          <w:numId w:val="17"/>
        </w:numPr>
        <w:spacing w:after="0" w:line="240" w:lineRule="auto"/>
        <w:ind w:left="1134"/>
        <w:contextualSpacing w:val="0"/>
      </w:pPr>
      <w:r>
        <w:t xml:space="preserve">The Committee approved the Strategic Risk Register and noted that Risk S6 would now include </w:t>
      </w:r>
      <w:proofErr w:type="spellStart"/>
      <w:r>
        <w:t>Covid</w:t>
      </w:r>
      <w:proofErr w:type="spellEnd"/>
      <w:r>
        <w:t xml:space="preserve"> requirements and will go forward for a deep dive.  It was agreed that consideration be given to the Labs level of risk.</w:t>
      </w:r>
    </w:p>
    <w:p w14:paraId="36FF983E" w14:textId="77777777" w:rsidR="006479CC" w:rsidRDefault="006479CC" w:rsidP="006479CC">
      <w:pPr>
        <w:pStyle w:val="ListParagraph"/>
        <w:ind w:left="1134"/>
      </w:pPr>
    </w:p>
    <w:p w14:paraId="0680527A" w14:textId="3A77AEEB" w:rsidR="006479CC" w:rsidRDefault="006479CC" w:rsidP="006479CC">
      <w:pPr>
        <w:pStyle w:val="ListParagraph"/>
        <w:numPr>
          <w:ilvl w:val="0"/>
          <w:numId w:val="17"/>
        </w:numPr>
        <w:spacing w:after="0" w:line="240" w:lineRule="auto"/>
        <w:ind w:left="1134"/>
        <w:contextualSpacing w:val="0"/>
      </w:pPr>
      <w:r>
        <w:t xml:space="preserve">The Committee thanked everyone involved in the positive news around TAVI, noting it was a great team effort.  Particular thanks were given to Gordon James, who had been involved in a number of challenging discussions.   The Committee </w:t>
      </w:r>
      <w:r>
        <w:lastRenderedPageBreak/>
        <w:t>welcomed the additional funding which will provide the opportunity to improve the service for patients across the West of Scotland.</w:t>
      </w:r>
    </w:p>
    <w:p w14:paraId="30826CE0" w14:textId="77777777" w:rsidR="006479CC" w:rsidRDefault="006479CC" w:rsidP="006479CC">
      <w:pPr>
        <w:pStyle w:val="ListParagraph"/>
      </w:pPr>
    </w:p>
    <w:p w14:paraId="4085C21A" w14:textId="77777777" w:rsidR="006479CC" w:rsidRDefault="006479CC" w:rsidP="006479CC">
      <w:pPr>
        <w:pStyle w:val="ListParagraph"/>
        <w:numPr>
          <w:ilvl w:val="0"/>
          <w:numId w:val="17"/>
        </w:numPr>
        <w:spacing w:after="0" w:line="240" w:lineRule="auto"/>
        <w:ind w:left="1134"/>
        <w:contextualSpacing w:val="0"/>
      </w:pPr>
      <w:r>
        <w:t>The Committee approved the HAIRT update.</w:t>
      </w:r>
    </w:p>
    <w:p w14:paraId="0837B84A" w14:textId="77777777" w:rsidR="006479CC" w:rsidRDefault="006479CC" w:rsidP="006479CC">
      <w:pPr>
        <w:pStyle w:val="ListParagraph"/>
      </w:pPr>
    </w:p>
    <w:p w14:paraId="464D1113" w14:textId="3AA3FF4B" w:rsidR="006479CC" w:rsidRPr="006479CC" w:rsidRDefault="006479CC" w:rsidP="006479CC">
      <w:pPr>
        <w:pStyle w:val="ListParagraph"/>
        <w:numPr>
          <w:ilvl w:val="0"/>
          <w:numId w:val="17"/>
        </w:numPr>
        <w:spacing w:after="0" w:line="240" w:lineRule="auto"/>
        <w:ind w:left="1134"/>
        <w:contextualSpacing w:val="0"/>
      </w:pPr>
      <w:r w:rsidRPr="006479CC">
        <w:t xml:space="preserve">The Committee received a detailed governance overview of SACCs service led </w:t>
      </w:r>
      <w:r>
        <w:t xml:space="preserve">by Andrea Hunter (Consultant Cardiologist).  The Committee noted the eHealth challenges being experienced by the service, welcomed the work on patient flow and noted that the Clinical Director and Clinical lead are discussing with NHS GGC on how we can have more junior surgical staffing.  The Committee thanked Andrea Hunter for her presentation and the SACCS team for all their hard work. </w:t>
      </w:r>
    </w:p>
    <w:p w14:paraId="1594EF7B" w14:textId="77777777" w:rsidR="006479CC" w:rsidRDefault="006479CC" w:rsidP="006479CC">
      <w:pPr>
        <w:pStyle w:val="ListParagraph"/>
        <w:ind w:left="1134"/>
        <w:rPr>
          <w:color w:val="FF0000"/>
        </w:rPr>
      </w:pPr>
    </w:p>
    <w:p w14:paraId="0DB3F28A" w14:textId="77777777" w:rsidR="006479CC" w:rsidRDefault="006479CC" w:rsidP="006479CC">
      <w:pPr>
        <w:pStyle w:val="ListParagraph"/>
        <w:numPr>
          <w:ilvl w:val="0"/>
          <w:numId w:val="17"/>
        </w:numPr>
        <w:spacing w:after="0" w:line="240" w:lineRule="auto"/>
        <w:ind w:left="1134"/>
        <w:contextualSpacing w:val="0"/>
      </w:pPr>
      <w:r>
        <w:t xml:space="preserve">The Committee received an update on </w:t>
      </w:r>
      <w:proofErr w:type="spellStart"/>
      <w:r>
        <w:t>Synchrophi</w:t>
      </w:r>
      <w:proofErr w:type="spellEnd"/>
      <w:r>
        <w:t>, noting the challenges to date being overcome with the implementation plan now well underway. There has been good engagement from clinical teams.</w:t>
      </w:r>
    </w:p>
    <w:p w14:paraId="4B6C5C18" w14:textId="77777777" w:rsidR="006479CC" w:rsidRDefault="006479CC" w:rsidP="006479CC">
      <w:pPr>
        <w:pStyle w:val="ListParagraph"/>
        <w:ind w:left="1134"/>
      </w:pPr>
    </w:p>
    <w:p w14:paraId="1715D4E5" w14:textId="77777777" w:rsidR="006479CC" w:rsidRDefault="006479CC" w:rsidP="006479CC">
      <w:pPr>
        <w:pStyle w:val="ListParagraph"/>
        <w:numPr>
          <w:ilvl w:val="0"/>
          <w:numId w:val="17"/>
        </w:numPr>
        <w:spacing w:after="0" w:line="240" w:lineRule="auto"/>
        <w:ind w:left="1134"/>
        <w:contextualSpacing w:val="0"/>
      </w:pPr>
      <w:r>
        <w:t>The Committee noted the review of the complaints work and look forward to receiving a further update at a future meeting.</w:t>
      </w:r>
    </w:p>
    <w:p w14:paraId="3B95164E" w14:textId="77777777" w:rsidR="006479CC" w:rsidRDefault="006479CC" w:rsidP="006479CC">
      <w:pPr>
        <w:pStyle w:val="ListParagraph"/>
        <w:ind w:left="1134"/>
      </w:pPr>
    </w:p>
    <w:p w14:paraId="61858241" w14:textId="77777777" w:rsidR="006479CC" w:rsidRDefault="006479CC" w:rsidP="006479CC">
      <w:pPr>
        <w:pStyle w:val="ListParagraph"/>
        <w:numPr>
          <w:ilvl w:val="0"/>
          <w:numId w:val="17"/>
        </w:numPr>
        <w:spacing w:after="0" w:line="240" w:lineRule="auto"/>
        <w:ind w:left="1134"/>
        <w:contextualSpacing w:val="0"/>
      </w:pPr>
      <w:r>
        <w:t>The Committee approved the Clinical Governance Committee Annual Governance Report for 2023/2024.</w:t>
      </w:r>
    </w:p>
    <w:p w14:paraId="59E2E23C" w14:textId="77777777" w:rsidR="006479CC" w:rsidRDefault="006479CC" w:rsidP="006479CC">
      <w:pPr>
        <w:pStyle w:val="ListParagraph"/>
        <w:ind w:left="1134"/>
      </w:pPr>
    </w:p>
    <w:p w14:paraId="700E03D7" w14:textId="00631EA9" w:rsidR="006479CC" w:rsidRDefault="006479CC" w:rsidP="006479CC">
      <w:pPr>
        <w:pStyle w:val="ListParagraph"/>
        <w:numPr>
          <w:ilvl w:val="0"/>
          <w:numId w:val="17"/>
        </w:numPr>
        <w:spacing w:after="0" w:line="240" w:lineRule="auto"/>
        <w:ind w:left="1134"/>
        <w:contextualSpacing w:val="0"/>
      </w:pPr>
      <w:r>
        <w:t>The Committee discussed the Blueprint for Good Governance Improvement Plan and noted the actions for this Committee.</w:t>
      </w:r>
    </w:p>
    <w:p w14:paraId="4C27DC34" w14:textId="77777777" w:rsidR="006479CC" w:rsidRDefault="006479CC" w:rsidP="006479CC">
      <w:pPr>
        <w:pStyle w:val="ListParagraph"/>
      </w:pPr>
    </w:p>
    <w:p w14:paraId="759BDD5B" w14:textId="0A55C9D2" w:rsidR="006479CC" w:rsidRDefault="00441A2B" w:rsidP="006479CC">
      <w:pPr>
        <w:pStyle w:val="ListParagraph"/>
        <w:numPr>
          <w:ilvl w:val="0"/>
          <w:numId w:val="17"/>
        </w:numPr>
        <w:spacing w:after="0" w:line="240" w:lineRule="auto"/>
        <w:ind w:left="1134"/>
        <w:contextualSpacing w:val="0"/>
      </w:pPr>
      <w:r>
        <w:t>The Committee noted the Resilience update and thanked Katie Bryant and the Clinical Governance Team on the Scottish Government Emergency resilience response exercise.</w:t>
      </w:r>
    </w:p>
    <w:p w14:paraId="2FC6EF25" w14:textId="2B45447A" w:rsidR="006370B7" w:rsidRDefault="006370B7" w:rsidP="00441A2B">
      <w:pPr>
        <w:spacing w:after="0" w:line="240" w:lineRule="auto"/>
      </w:pPr>
    </w:p>
    <w:p w14:paraId="0DD0EFD6" w14:textId="26D21A81" w:rsidR="00F10E86" w:rsidRDefault="00F10E86" w:rsidP="00F10E86">
      <w:pPr>
        <w:spacing w:after="0" w:line="240" w:lineRule="auto"/>
        <w:rPr>
          <w:rFonts w:ascii="Arial" w:hAnsi="Arial" w:cs="Arial"/>
          <w:b/>
          <w:sz w:val="24"/>
          <w:szCs w:val="24"/>
        </w:rPr>
      </w:pPr>
      <w:r w:rsidRPr="001B3E06">
        <w:rPr>
          <w:rFonts w:ascii="Arial" w:hAnsi="Arial" w:cs="Arial"/>
          <w:b/>
          <w:sz w:val="24"/>
          <w:szCs w:val="24"/>
        </w:rPr>
        <w:t>6.2</w:t>
      </w:r>
      <w:r w:rsidRPr="001B3E06">
        <w:rPr>
          <w:rFonts w:ascii="Arial" w:hAnsi="Arial" w:cs="Arial"/>
          <w:b/>
          <w:sz w:val="24"/>
          <w:szCs w:val="24"/>
        </w:rPr>
        <w:tab/>
        <w:t>Chair Debrief</w:t>
      </w:r>
    </w:p>
    <w:p w14:paraId="654F8DBE" w14:textId="5F6758EE" w:rsidR="005713B6" w:rsidRDefault="005713B6" w:rsidP="00F10E86">
      <w:pPr>
        <w:spacing w:after="0" w:line="240" w:lineRule="auto"/>
        <w:rPr>
          <w:rFonts w:ascii="Arial" w:hAnsi="Arial" w:cs="Arial"/>
          <w:b/>
          <w:sz w:val="24"/>
          <w:szCs w:val="24"/>
        </w:rPr>
      </w:pPr>
    </w:p>
    <w:p w14:paraId="1ACB9A46" w14:textId="75C09217" w:rsidR="00AD7FCE" w:rsidRPr="001673F5" w:rsidRDefault="00AD7FCE" w:rsidP="00F10E86">
      <w:pPr>
        <w:spacing w:after="0" w:line="240" w:lineRule="auto"/>
        <w:rPr>
          <w:rFonts w:ascii="Arial" w:hAnsi="Arial" w:cs="Arial"/>
          <w:sz w:val="24"/>
          <w:szCs w:val="24"/>
        </w:rPr>
      </w:pPr>
      <w:r>
        <w:rPr>
          <w:rFonts w:ascii="Arial" w:hAnsi="Arial" w:cs="Arial"/>
          <w:b/>
          <w:sz w:val="24"/>
          <w:szCs w:val="24"/>
        </w:rPr>
        <w:tab/>
      </w:r>
      <w:r>
        <w:rPr>
          <w:rFonts w:ascii="Arial" w:hAnsi="Arial" w:cs="Arial"/>
          <w:sz w:val="24"/>
          <w:szCs w:val="24"/>
        </w:rPr>
        <w:t>The Committee reviewed</w:t>
      </w:r>
      <w:r w:rsidR="00441A2B">
        <w:rPr>
          <w:rFonts w:ascii="Arial" w:hAnsi="Arial" w:cs="Arial"/>
          <w:sz w:val="24"/>
          <w:szCs w:val="24"/>
        </w:rPr>
        <w:t xml:space="preserve"> and discussed</w:t>
      </w:r>
      <w:r>
        <w:rPr>
          <w:rFonts w:ascii="Arial" w:hAnsi="Arial" w:cs="Arial"/>
          <w:sz w:val="24"/>
          <w:szCs w:val="24"/>
        </w:rPr>
        <w:t xml:space="preserve"> the meeting.</w:t>
      </w:r>
    </w:p>
    <w:p w14:paraId="3FD9B5F5" w14:textId="67FA765E" w:rsidR="00953338" w:rsidRDefault="00953338" w:rsidP="005713B6">
      <w:pPr>
        <w:spacing w:after="0" w:line="240" w:lineRule="auto"/>
        <w:rPr>
          <w:rFonts w:ascii="Arial" w:hAnsi="Arial" w:cs="Arial"/>
          <w:sz w:val="24"/>
          <w:szCs w:val="24"/>
        </w:rPr>
      </w:pPr>
    </w:p>
    <w:p w14:paraId="0E9BE179" w14:textId="77777777" w:rsidR="00441A2B" w:rsidRDefault="00441A2B" w:rsidP="005713B6">
      <w:pPr>
        <w:spacing w:after="0" w:line="240" w:lineRule="auto"/>
        <w:rPr>
          <w:rFonts w:ascii="Arial" w:hAnsi="Arial" w:cs="Arial"/>
          <w:sz w:val="24"/>
          <w:szCs w:val="24"/>
        </w:rPr>
      </w:pPr>
    </w:p>
    <w:p w14:paraId="5FD74279" w14:textId="018D81BB" w:rsidR="007D3F92" w:rsidRPr="001B3E06" w:rsidRDefault="00994E02" w:rsidP="001A79B1">
      <w:pPr>
        <w:spacing w:after="0" w:line="240" w:lineRule="auto"/>
        <w:rPr>
          <w:rFonts w:ascii="Arial" w:hAnsi="Arial" w:cs="Arial"/>
          <w:b/>
          <w:sz w:val="24"/>
          <w:szCs w:val="24"/>
        </w:rPr>
      </w:pPr>
      <w:r w:rsidRPr="001B3E06">
        <w:rPr>
          <w:rFonts w:ascii="Arial" w:hAnsi="Arial" w:cs="Arial"/>
          <w:b/>
          <w:sz w:val="24"/>
          <w:szCs w:val="24"/>
        </w:rPr>
        <w:t>7</w:t>
      </w:r>
      <w:r w:rsidR="005713B6">
        <w:rPr>
          <w:rFonts w:ascii="Arial" w:hAnsi="Arial" w:cs="Arial"/>
          <w:b/>
          <w:sz w:val="24"/>
          <w:szCs w:val="24"/>
        </w:rPr>
        <w:t>.</w:t>
      </w:r>
      <w:r w:rsidR="006B1A6E" w:rsidRPr="001B3E06">
        <w:rPr>
          <w:rFonts w:ascii="Arial" w:hAnsi="Arial" w:cs="Arial"/>
          <w:b/>
          <w:sz w:val="24"/>
          <w:szCs w:val="24"/>
        </w:rPr>
        <w:tab/>
      </w:r>
      <w:r w:rsidR="007D3F92" w:rsidRPr="001B3E06">
        <w:rPr>
          <w:rFonts w:ascii="Arial" w:hAnsi="Arial" w:cs="Arial"/>
          <w:b/>
          <w:sz w:val="24"/>
          <w:szCs w:val="24"/>
        </w:rPr>
        <w:t xml:space="preserve">Date and Time of Next Meeting </w:t>
      </w:r>
    </w:p>
    <w:p w14:paraId="601E1244" w14:textId="77777777" w:rsidR="005C282E" w:rsidRPr="001B3E06" w:rsidRDefault="005C282E" w:rsidP="001A79B1">
      <w:pPr>
        <w:spacing w:after="0" w:line="240" w:lineRule="auto"/>
        <w:rPr>
          <w:rFonts w:ascii="Arial" w:hAnsi="Arial" w:cs="Arial"/>
          <w:b/>
          <w:sz w:val="24"/>
          <w:szCs w:val="24"/>
        </w:rPr>
      </w:pPr>
    </w:p>
    <w:p w14:paraId="7CAFB3A2" w14:textId="4B7402EB" w:rsidR="005326F5" w:rsidRPr="001B3E06" w:rsidRDefault="007D3F92" w:rsidP="00DE593C">
      <w:pPr>
        <w:spacing w:after="0" w:line="240" w:lineRule="auto"/>
        <w:ind w:left="720"/>
        <w:rPr>
          <w:rFonts w:ascii="Arial" w:hAnsi="Arial" w:cs="Arial"/>
          <w:sz w:val="24"/>
          <w:szCs w:val="24"/>
        </w:rPr>
      </w:pPr>
      <w:r w:rsidRPr="001B3E06">
        <w:rPr>
          <w:rFonts w:ascii="Arial" w:hAnsi="Arial" w:cs="Arial"/>
          <w:sz w:val="24"/>
          <w:szCs w:val="24"/>
        </w:rPr>
        <w:t xml:space="preserve">The next scheduled meeting of the </w:t>
      </w:r>
      <w:r w:rsidR="009B6E09" w:rsidRPr="001B3E06">
        <w:rPr>
          <w:rFonts w:ascii="Arial" w:hAnsi="Arial" w:cs="Arial"/>
          <w:sz w:val="24"/>
          <w:szCs w:val="24"/>
        </w:rPr>
        <w:t xml:space="preserve">Clinical Governance Committee </w:t>
      </w:r>
      <w:r w:rsidR="008B311C" w:rsidRPr="001B3E06">
        <w:rPr>
          <w:rFonts w:ascii="Arial" w:hAnsi="Arial" w:cs="Arial"/>
          <w:sz w:val="24"/>
          <w:szCs w:val="24"/>
        </w:rPr>
        <w:t>wa</w:t>
      </w:r>
      <w:r w:rsidR="009B6E09" w:rsidRPr="001B3E06">
        <w:rPr>
          <w:rFonts w:ascii="Arial" w:hAnsi="Arial" w:cs="Arial"/>
          <w:sz w:val="24"/>
          <w:szCs w:val="24"/>
        </w:rPr>
        <w:t xml:space="preserve">s </w:t>
      </w:r>
      <w:r w:rsidR="008B311C" w:rsidRPr="001B3E06">
        <w:rPr>
          <w:rFonts w:ascii="Arial" w:hAnsi="Arial" w:cs="Arial"/>
          <w:sz w:val="24"/>
          <w:szCs w:val="24"/>
        </w:rPr>
        <w:t xml:space="preserve">noted as </w:t>
      </w:r>
      <w:r w:rsidR="003A17E7" w:rsidRPr="001B3E06">
        <w:rPr>
          <w:rFonts w:ascii="Arial" w:hAnsi="Arial" w:cs="Arial"/>
          <w:sz w:val="24"/>
          <w:szCs w:val="24"/>
        </w:rPr>
        <w:t>T</w:t>
      </w:r>
      <w:r w:rsidR="00737E62">
        <w:rPr>
          <w:rFonts w:ascii="Arial" w:hAnsi="Arial" w:cs="Arial"/>
          <w:sz w:val="24"/>
          <w:szCs w:val="24"/>
        </w:rPr>
        <w:t xml:space="preserve">uesday </w:t>
      </w:r>
      <w:r w:rsidR="00441A2B">
        <w:rPr>
          <w:rFonts w:ascii="Arial" w:hAnsi="Arial" w:cs="Arial"/>
          <w:sz w:val="24"/>
          <w:szCs w:val="24"/>
        </w:rPr>
        <w:t>16</w:t>
      </w:r>
      <w:r w:rsidR="003A17E7" w:rsidRPr="001B3E06">
        <w:rPr>
          <w:rFonts w:ascii="Arial" w:hAnsi="Arial" w:cs="Arial"/>
          <w:sz w:val="24"/>
          <w:szCs w:val="24"/>
        </w:rPr>
        <w:t xml:space="preserve"> </w:t>
      </w:r>
      <w:r w:rsidR="00737E62">
        <w:rPr>
          <w:rFonts w:ascii="Arial" w:hAnsi="Arial" w:cs="Arial"/>
          <w:sz w:val="24"/>
          <w:szCs w:val="24"/>
        </w:rPr>
        <w:t>July</w:t>
      </w:r>
      <w:r w:rsidR="003A17E7" w:rsidRPr="001B3E06">
        <w:rPr>
          <w:rFonts w:ascii="Arial" w:hAnsi="Arial" w:cs="Arial"/>
          <w:sz w:val="24"/>
          <w:szCs w:val="24"/>
        </w:rPr>
        <w:t xml:space="preserve"> 2024, 13:30-16:30.</w:t>
      </w:r>
    </w:p>
    <w:sectPr w:rsidR="005326F5" w:rsidRPr="001B3E06" w:rsidSect="009E0E56">
      <w:headerReference w:type="even" r:id="rId9"/>
      <w:headerReference w:type="default" r:id="rId10"/>
      <w:footerReference w:type="default" r:id="rId11"/>
      <w:headerReference w:type="firs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021C5" w14:textId="77777777" w:rsidR="001673F5" w:rsidRDefault="001673F5">
      <w:pPr>
        <w:spacing w:after="0" w:line="240" w:lineRule="auto"/>
      </w:pPr>
      <w:r>
        <w:separator/>
      </w:r>
    </w:p>
  </w:endnote>
  <w:endnote w:type="continuationSeparator" w:id="0">
    <w:p w14:paraId="01C3E615" w14:textId="77777777" w:rsidR="001673F5" w:rsidRDefault="0016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1E1C9" w14:textId="68183B6E" w:rsidR="001673F5" w:rsidRDefault="001673F5">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F42CA2">
      <w:rPr>
        <w:b/>
        <w:bCs/>
        <w:noProof/>
      </w:rPr>
      <w:t>10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42CA2">
      <w:rPr>
        <w:b/>
        <w:bCs/>
        <w:noProof/>
      </w:rPr>
      <w:t>10</w:t>
    </w:r>
    <w:r>
      <w:rPr>
        <w:b/>
        <w:bCs/>
      </w:rPr>
      <w:fldChar w:fldCharType="end"/>
    </w:r>
  </w:p>
  <w:p w14:paraId="272F98F0" w14:textId="77777777" w:rsidR="001673F5" w:rsidRDefault="00167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B600" w14:textId="77777777" w:rsidR="001673F5" w:rsidRDefault="001673F5">
      <w:pPr>
        <w:spacing w:after="0" w:line="240" w:lineRule="auto"/>
      </w:pPr>
      <w:r>
        <w:separator/>
      </w:r>
    </w:p>
  </w:footnote>
  <w:footnote w:type="continuationSeparator" w:id="0">
    <w:p w14:paraId="195202DC" w14:textId="77777777" w:rsidR="001673F5" w:rsidRDefault="00167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F4FD7" w14:textId="61A0157C" w:rsidR="001673F5" w:rsidRDefault="00167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94871" w14:textId="556532E0" w:rsidR="001673F5" w:rsidRPr="004166AD" w:rsidRDefault="001673F5" w:rsidP="00C1145B">
    <w:pPr>
      <w:pStyle w:val="Header"/>
      <w:tabs>
        <w:tab w:val="clear" w:pos="4513"/>
        <w:tab w:val="clear" w:pos="9026"/>
      </w:tabs>
      <w:jc w:val="right"/>
      <w:rPr>
        <w:rFonts w:ascii="Arial" w:hAnsi="Arial" w:cs="Arial"/>
        <w:b/>
        <w:sz w:val="20"/>
        <w:szCs w:val="20"/>
      </w:rPr>
    </w:pPr>
    <w:r>
      <w:rPr>
        <w:rFonts w:ascii="Arial" w:hAnsi="Arial" w:cs="Arial"/>
        <w:b/>
        <w:color w:val="2E74B5" w:themeColor="accent1" w:themeShade="BF"/>
        <w:sz w:val="20"/>
        <w:szCs w:val="20"/>
      </w:rPr>
      <w:t xml:space="preserve">                                  </w:t>
    </w:r>
    <w:r w:rsidR="006F55AD">
      <w:rPr>
        <w:rFonts w:ascii="Arial" w:hAnsi="Arial" w:cs="Arial"/>
        <w:b/>
        <w:color w:val="2E74B5" w:themeColor="accent1" w:themeShade="BF"/>
        <w:sz w:val="20"/>
        <w:szCs w:val="20"/>
      </w:rPr>
      <w:t xml:space="preserve">    </w:t>
    </w:r>
    <w:proofErr w:type="gramStart"/>
    <w:r w:rsidR="006F55AD">
      <w:rPr>
        <w:rFonts w:ascii="Arial" w:hAnsi="Arial" w:cs="Arial"/>
        <w:b/>
        <w:color w:val="2E74B5" w:themeColor="accent1" w:themeShade="BF"/>
        <w:sz w:val="20"/>
        <w:szCs w:val="20"/>
      </w:rPr>
      <w:t>Board  Item</w:t>
    </w:r>
    <w:proofErr w:type="gramEnd"/>
    <w:r w:rsidR="006F55AD">
      <w:rPr>
        <w:rFonts w:ascii="Arial" w:hAnsi="Arial" w:cs="Arial"/>
        <w:b/>
        <w:color w:val="2E74B5" w:themeColor="accent1" w:themeShade="BF"/>
        <w:sz w:val="20"/>
        <w:szCs w:val="20"/>
      </w:rPr>
      <w:t xml:space="preserve"> 9.1</w:t>
    </w:r>
    <w:r w:rsidRPr="004166AD">
      <w:rPr>
        <w:rFonts w:ascii="Arial" w:hAnsi="Arial" w:cs="Arial"/>
        <w: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18D1" w14:textId="2EC89F9D" w:rsidR="001673F5" w:rsidRDefault="00167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6C4B"/>
    <w:multiLevelType w:val="hybridMultilevel"/>
    <w:tmpl w:val="7BE8063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6A6E07"/>
    <w:multiLevelType w:val="hybridMultilevel"/>
    <w:tmpl w:val="9F10CB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4EB1704"/>
    <w:multiLevelType w:val="hybridMultilevel"/>
    <w:tmpl w:val="DD3E2F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810ACD"/>
    <w:multiLevelType w:val="hybridMultilevel"/>
    <w:tmpl w:val="333AB4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2F10B6"/>
    <w:multiLevelType w:val="hybridMultilevel"/>
    <w:tmpl w:val="A88E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66CAB"/>
    <w:multiLevelType w:val="hybridMultilevel"/>
    <w:tmpl w:val="6E9A8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046A4E"/>
    <w:multiLevelType w:val="hybridMultilevel"/>
    <w:tmpl w:val="1A52434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C644C3"/>
    <w:multiLevelType w:val="hybridMultilevel"/>
    <w:tmpl w:val="BE14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63B49"/>
    <w:multiLevelType w:val="hybridMultilevel"/>
    <w:tmpl w:val="5EA67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3FF2B43"/>
    <w:multiLevelType w:val="hybridMultilevel"/>
    <w:tmpl w:val="78722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80D76A9"/>
    <w:multiLevelType w:val="hybridMultilevel"/>
    <w:tmpl w:val="D200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EC1E08"/>
    <w:multiLevelType w:val="multilevel"/>
    <w:tmpl w:val="3B4EB0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055D58"/>
    <w:multiLevelType w:val="hybridMultilevel"/>
    <w:tmpl w:val="B892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B32948"/>
    <w:multiLevelType w:val="multilevel"/>
    <w:tmpl w:val="C2D4AFF2"/>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7E9B5572"/>
    <w:multiLevelType w:val="hybridMultilevel"/>
    <w:tmpl w:val="6660D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FF107A4"/>
    <w:multiLevelType w:val="hybridMultilevel"/>
    <w:tmpl w:val="78FCDD6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num w:numId="1">
    <w:abstractNumId w:val="11"/>
  </w:num>
  <w:num w:numId="2">
    <w:abstractNumId w:val="6"/>
  </w:num>
  <w:num w:numId="3">
    <w:abstractNumId w:val="0"/>
  </w:num>
  <w:num w:numId="4">
    <w:abstractNumId w:val="13"/>
  </w:num>
  <w:num w:numId="5">
    <w:abstractNumId w:val="8"/>
  </w:num>
  <w:num w:numId="6">
    <w:abstractNumId w:val="3"/>
  </w:num>
  <w:num w:numId="7">
    <w:abstractNumId w:val="1"/>
  </w:num>
  <w:num w:numId="8">
    <w:abstractNumId w:val="10"/>
  </w:num>
  <w:num w:numId="9">
    <w:abstractNumId w:val="12"/>
  </w:num>
  <w:num w:numId="10">
    <w:abstractNumId w:val="4"/>
  </w:num>
  <w:num w:numId="11">
    <w:abstractNumId w:val="9"/>
  </w:num>
  <w:num w:numId="12">
    <w:abstractNumId w:val="2"/>
  </w:num>
  <w:num w:numId="13">
    <w:abstractNumId w:val="7"/>
  </w:num>
  <w:num w:numId="14">
    <w:abstractNumId w:val="5"/>
  </w:num>
  <w:num w:numId="15">
    <w:abstractNumId w:val="15"/>
  </w:num>
  <w:num w:numId="16">
    <w:abstractNumId w:val="14"/>
  </w:num>
  <w:num w:numId="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62"/>
    <w:rsid w:val="000011FF"/>
    <w:rsid w:val="00003091"/>
    <w:rsid w:val="0000409A"/>
    <w:rsid w:val="000040B1"/>
    <w:rsid w:val="000045A3"/>
    <w:rsid w:val="000051C9"/>
    <w:rsid w:val="00005B21"/>
    <w:rsid w:val="000068B8"/>
    <w:rsid w:val="000103ED"/>
    <w:rsid w:val="00010C6E"/>
    <w:rsid w:val="00010E99"/>
    <w:rsid w:val="00013432"/>
    <w:rsid w:val="00015A85"/>
    <w:rsid w:val="0001670B"/>
    <w:rsid w:val="000209F3"/>
    <w:rsid w:val="00020B2F"/>
    <w:rsid w:val="000221E5"/>
    <w:rsid w:val="000304BE"/>
    <w:rsid w:val="0003172D"/>
    <w:rsid w:val="0003226C"/>
    <w:rsid w:val="000324D1"/>
    <w:rsid w:val="00032FFE"/>
    <w:rsid w:val="00033365"/>
    <w:rsid w:val="00033E05"/>
    <w:rsid w:val="00034148"/>
    <w:rsid w:val="00034230"/>
    <w:rsid w:val="000346EF"/>
    <w:rsid w:val="00035E55"/>
    <w:rsid w:val="00037098"/>
    <w:rsid w:val="00037E83"/>
    <w:rsid w:val="00041D18"/>
    <w:rsid w:val="00042B6F"/>
    <w:rsid w:val="000443F9"/>
    <w:rsid w:val="0004488A"/>
    <w:rsid w:val="0004772F"/>
    <w:rsid w:val="00047D1C"/>
    <w:rsid w:val="00050723"/>
    <w:rsid w:val="000513DC"/>
    <w:rsid w:val="00051AF2"/>
    <w:rsid w:val="00051D0D"/>
    <w:rsid w:val="0005200F"/>
    <w:rsid w:val="000527D2"/>
    <w:rsid w:val="00052E51"/>
    <w:rsid w:val="00053961"/>
    <w:rsid w:val="000564DF"/>
    <w:rsid w:val="00056F25"/>
    <w:rsid w:val="00062417"/>
    <w:rsid w:val="00062CEE"/>
    <w:rsid w:val="00063C5E"/>
    <w:rsid w:val="0006601B"/>
    <w:rsid w:val="00066952"/>
    <w:rsid w:val="00066B3A"/>
    <w:rsid w:val="00067A2E"/>
    <w:rsid w:val="00067AF7"/>
    <w:rsid w:val="00067DA0"/>
    <w:rsid w:val="000708C3"/>
    <w:rsid w:val="00070DA5"/>
    <w:rsid w:val="000713CC"/>
    <w:rsid w:val="00072E7A"/>
    <w:rsid w:val="000732F4"/>
    <w:rsid w:val="000745EE"/>
    <w:rsid w:val="00076312"/>
    <w:rsid w:val="00076A23"/>
    <w:rsid w:val="00076D56"/>
    <w:rsid w:val="00082BDE"/>
    <w:rsid w:val="00084505"/>
    <w:rsid w:val="000852DE"/>
    <w:rsid w:val="000859F5"/>
    <w:rsid w:val="00086FC9"/>
    <w:rsid w:val="0008728B"/>
    <w:rsid w:val="00087896"/>
    <w:rsid w:val="00087C3B"/>
    <w:rsid w:val="00091CEE"/>
    <w:rsid w:val="000926E5"/>
    <w:rsid w:val="0009335D"/>
    <w:rsid w:val="00093D36"/>
    <w:rsid w:val="00094088"/>
    <w:rsid w:val="00094C85"/>
    <w:rsid w:val="00094E46"/>
    <w:rsid w:val="00096445"/>
    <w:rsid w:val="000A125F"/>
    <w:rsid w:val="000A603A"/>
    <w:rsid w:val="000A6287"/>
    <w:rsid w:val="000B112B"/>
    <w:rsid w:val="000B137A"/>
    <w:rsid w:val="000B14B7"/>
    <w:rsid w:val="000B29B9"/>
    <w:rsid w:val="000B3F0F"/>
    <w:rsid w:val="000B3FE7"/>
    <w:rsid w:val="000B40DA"/>
    <w:rsid w:val="000B5EF0"/>
    <w:rsid w:val="000C060B"/>
    <w:rsid w:val="000C0864"/>
    <w:rsid w:val="000C13FC"/>
    <w:rsid w:val="000C17BC"/>
    <w:rsid w:val="000C214A"/>
    <w:rsid w:val="000C3BF4"/>
    <w:rsid w:val="000C44CC"/>
    <w:rsid w:val="000C4647"/>
    <w:rsid w:val="000C4ECC"/>
    <w:rsid w:val="000C6DC9"/>
    <w:rsid w:val="000D0246"/>
    <w:rsid w:val="000D06B9"/>
    <w:rsid w:val="000D3A50"/>
    <w:rsid w:val="000D47A9"/>
    <w:rsid w:val="000D561F"/>
    <w:rsid w:val="000D56D5"/>
    <w:rsid w:val="000D61AC"/>
    <w:rsid w:val="000D6D50"/>
    <w:rsid w:val="000E0072"/>
    <w:rsid w:val="000E13F1"/>
    <w:rsid w:val="000E34B5"/>
    <w:rsid w:val="000E46C1"/>
    <w:rsid w:val="000E4D8F"/>
    <w:rsid w:val="000E4ECF"/>
    <w:rsid w:val="000E5A57"/>
    <w:rsid w:val="000F1878"/>
    <w:rsid w:val="000F50D8"/>
    <w:rsid w:val="000F5368"/>
    <w:rsid w:val="000F5663"/>
    <w:rsid w:val="000F5C48"/>
    <w:rsid w:val="000F6FFE"/>
    <w:rsid w:val="000F7CAD"/>
    <w:rsid w:val="00100752"/>
    <w:rsid w:val="00100976"/>
    <w:rsid w:val="00102A81"/>
    <w:rsid w:val="00102AAE"/>
    <w:rsid w:val="0010527D"/>
    <w:rsid w:val="00106D7F"/>
    <w:rsid w:val="00107541"/>
    <w:rsid w:val="0011082C"/>
    <w:rsid w:val="00110C83"/>
    <w:rsid w:val="0011148F"/>
    <w:rsid w:val="00111658"/>
    <w:rsid w:val="00111A9C"/>
    <w:rsid w:val="00111FB6"/>
    <w:rsid w:val="00112117"/>
    <w:rsid w:val="001133D6"/>
    <w:rsid w:val="00113F62"/>
    <w:rsid w:val="00114B05"/>
    <w:rsid w:val="00115542"/>
    <w:rsid w:val="00116E6D"/>
    <w:rsid w:val="00120961"/>
    <w:rsid w:val="00120A4B"/>
    <w:rsid w:val="00121A76"/>
    <w:rsid w:val="00122C7A"/>
    <w:rsid w:val="0012562E"/>
    <w:rsid w:val="001256F6"/>
    <w:rsid w:val="0012610F"/>
    <w:rsid w:val="00126498"/>
    <w:rsid w:val="001264E0"/>
    <w:rsid w:val="00126728"/>
    <w:rsid w:val="00126862"/>
    <w:rsid w:val="001275D5"/>
    <w:rsid w:val="0012788B"/>
    <w:rsid w:val="0012797C"/>
    <w:rsid w:val="00132863"/>
    <w:rsid w:val="0013291C"/>
    <w:rsid w:val="001336AB"/>
    <w:rsid w:val="00133F4E"/>
    <w:rsid w:val="001340A2"/>
    <w:rsid w:val="00134394"/>
    <w:rsid w:val="00134E5B"/>
    <w:rsid w:val="00136716"/>
    <w:rsid w:val="00137662"/>
    <w:rsid w:val="00140858"/>
    <w:rsid w:val="001452BA"/>
    <w:rsid w:val="0014647F"/>
    <w:rsid w:val="001465F9"/>
    <w:rsid w:val="00150413"/>
    <w:rsid w:val="001508BB"/>
    <w:rsid w:val="00150B03"/>
    <w:rsid w:val="001519FD"/>
    <w:rsid w:val="0015294A"/>
    <w:rsid w:val="00153A23"/>
    <w:rsid w:val="00153E4D"/>
    <w:rsid w:val="00154364"/>
    <w:rsid w:val="00154541"/>
    <w:rsid w:val="0015660F"/>
    <w:rsid w:val="00156CAF"/>
    <w:rsid w:val="00157C8F"/>
    <w:rsid w:val="00160A21"/>
    <w:rsid w:val="0016157D"/>
    <w:rsid w:val="001647B7"/>
    <w:rsid w:val="001653D7"/>
    <w:rsid w:val="00165A39"/>
    <w:rsid w:val="00165E5F"/>
    <w:rsid w:val="00166E01"/>
    <w:rsid w:val="001673D8"/>
    <w:rsid w:val="001673F5"/>
    <w:rsid w:val="001675DB"/>
    <w:rsid w:val="0017188E"/>
    <w:rsid w:val="00172066"/>
    <w:rsid w:val="00172E9C"/>
    <w:rsid w:val="001735E4"/>
    <w:rsid w:val="00174C5E"/>
    <w:rsid w:val="00175946"/>
    <w:rsid w:val="00175B98"/>
    <w:rsid w:val="00176574"/>
    <w:rsid w:val="00177D66"/>
    <w:rsid w:val="00177EA4"/>
    <w:rsid w:val="00181D80"/>
    <w:rsid w:val="001827A5"/>
    <w:rsid w:val="00182889"/>
    <w:rsid w:val="0018327E"/>
    <w:rsid w:val="00186FE5"/>
    <w:rsid w:val="0018734E"/>
    <w:rsid w:val="00187D56"/>
    <w:rsid w:val="00190031"/>
    <w:rsid w:val="001905D7"/>
    <w:rsid w:val="00190765"/>
    <w:rsid w:val="001910AF"/>
    <w:rsid w:val="001914DD"/>
    <w:rsid w:val="00191C01"/>
    <w:rsid w:val="00192269"/>
    <w:rsid w:val="00192E88"/>
    <w:rsid w:val="00193922"/>
    <w:rsid w:val="00194D2B"/>
    <w:rsid w:val="00195C40"/>
    <w:rsid w:val="00195DA9"/>
    <w:rsid w:val="0019601F"/>
    <w:rsid w:val="001970B5"/>
    <w:rsid w:val="0019783A"/>
    <w:rsid w:val="001A12A1"/>
    <w:rsid w:val="001A27AD"/>
    <w:rsid w:val="001A584C"/>
    <w:rsid w:val="001A674C"/>
    <w:rsid w:val="001A7353"/>
    <w:rsid w:val="001A79B1"/>
    <w:rsid w:val="001B0FD6"/>
    <w:rsid w:val="001B1AEF"/>
    <w:rsid w:val="001B3E06"/>
    <w:rsid w:val="001B551B"/>
    <w:rsid w:val="001B5E2B"/>
    <w:rsid w:val="001B6B04"/>
    <w:rsid w:val="001B6B5D"/>
    <w:rsid w:val="001C08FB"/>
    <w:rsid w:val="001C4A39"/>
    <w:rsid w:val="001C4D1D"/>
    <w:rsid w:val="001C4FA5"/>
    <w:rsid w:val="001D0E97"/>
    <w:rsid w:val="001D29C5"/>
    <w:rsid w:val="001D2C5C"/>
    <w:rsid w:val="001D3020"/>
    <w:rsid w:val="001D38BD"/>
    <w:rsid w:val="001D3E41"/>
    <w:rsid w:val="001D415A"/>
    <w:rsid w:val="001E0E39"/>
    <w:rsid w:val="001E30BC"/>
    <w:rsid w:val="001E3958"/>
    <w:rsid w:val="001E5209"/>
    <w:rsid w:val="001E61EF"/>
    <w:rsid w:val="001E6AFD"/>
    <w:rsid w:val="001E6DF7"/>
    <w:rsid w:val="001E7D10"/>
    <w:rsid w:val="001F1FF7"/>
    <w:rsid w:val="001F35D9"/>
    <w:rsid w:val="001F47E1"/>
    <w:rsid w:val="001F4FB5"/>
    <w:rsid w:val="001F568C"/>
    <w:rsid w:val="001F5716"/>
    <w:rsid w:val="001F6A8C"/>
    <w:rsid w:val="002002C7"/>
    <w:rsid w:val="00200856"/>
    <w:rsid w:val="00200E5F"/>
    <w:rsid w:val="00202243"/>
    <w:rsid w:val="0020569D"/>
    <w:rsid w:val="002064C6"/>
    <w:rsid w:val="00215CDB"/>
    <w:rsid w:val="00215FC4"/>
    <w:rsid w:val="002176E1"/>
    <w:rsid w:val="00221AE5"/>
    <w:rsid w:val="002231DE"/>
    <w:rsid w:val="00225A45"/>
    <w:rsid w:val="00226083"/>
    <w:rsid w:val="00230BF0"/>
    <w:rsid w:val="0023488D"/>
    <w:rsid w:val="002403AC"/>
    <w:rsid w:val="002417BE"/>
    <w:rsid w:val="00242AF3"/>
    <w:rsid w:val="002436FA"/>
    <w:rsid w:val="002467A7"/>
    <w:rsid w:val="002479E1"/>
    <w:rsid w:val="00247D4C"/>
    <w:rsid w:val="00250D28"/>
    <w:rsid w:val="00250DE1"/>
    <w:rsid w:val="00251C03"/>
    <w:rsid w:val="00252019"/>
    <w:rsid w:val="002536F6"/>
    <w:rsid w:val="00257A06"/>
    <w:rsid w:val="00257B05"/>
    <w:rsid w:val="00261236"/>
    <w:rsid w:val="0026174F"/>
    <w:rsid w:val="00262305"/>
    <w:rsid w:val="00263676"/>
    <w:rsid w:val="002639FE"/>
    <w:rsid w:val="00267570"/>
    <w:rsid w:val="00270653"/>
    <w:rsid w:val="00271601"/>
    <w:rsid w:val="002730E4"/>
    <w:rsid w:val="00273C86"/>
    <w:rsid w:val="002744FD"/>
    <w:rsid w:val="00275508"/>
    <w:rsid w:val="0027553F"/>
    <w:rsid w:val="0027561A"/>
    <w:rsid w:val="00276832"/>
    <w:rsid w:val="00276EC7"/>
    <w:rsid w:val="00280492"/>
    <w:rsid w:val="0028066C"/>
    <w:rsid w:val="00280844"/>
    <w:rsid w:val="00281A4F"/>
    <w:rsid w:val="00281C92"/>
    <w:rsid w:val="00285CE0"/>
    <w:rsid w:val="00286D58"/>
    <w:rsid w:val="00287DD1"/>
    <w:rsid w:val="00290462"/>
    <w:rsid w:val="00293D2F"/>
    <w:rsid w:val="002940CD"/>
    <w:rsid w:val="00294173"/>
    <w:rsid w:val="002951E4"/>
    <w:rsid w:val="00297054"/>
    <w:rsid w:val="002A114C"/>
    <w:rsid w:val="002A53CA"/>
    <w:rsid w:val="002A5581"/>
    <w:rsid w:val="002A6586"/>
    <w:rsid w:val="002A6D5C"/>
    <w:rsid w:val="002A74B3"/>
    <w:rsid w:val="002B3BAA"/>
    <w:rsid w:val="002B3BC0"/>
    <w:rsid w:val="002B4EC0"/>
    <w:rsid w:val="002B6617"/>
    <w:rsid w:val="002C0A74"/>
    <w:rsid w:val="002C3FCA"/>
    <w:rsid w:val="002C43C1"/>
    <w:rsid w:val="002C486A"/>
    <w:rsid w:val="002C5A4B"/>
    <w:rsid w:val="002C627F"/>
    <w:rsid w:val="002C664C"/>
    <w:rsid w:val="002C6DE5"/>
    <w:rsid w:val="002C735F"/>
    <w:rsid w:val="002D0025"/>
    <w:rsid w:val="002D139D"/>
    <w:rsid w:val="002D141B"/>
    <w:rsid w:val="002D2959"/>
    <w:rsid w:val="002D2A33"/>
    <w:rsid w:val="002D4547"/>
    <w:rsid w:val="002D478B"/>
    <w:rsid w:val="002D4E5F"/>
    <w:rsid w:val="002D52EE"/>
    <w:rsid w:val="002D63B4"/>
    <w:rsid w:val="002E451E"/>
    <w:rsid w:val="002E523A"/>
    <w:rsid w:val="002E59C7"/>
    <w:rsid w:val="002E5B40"/>
    <w:rsid w:val="002E63DD"/>
    <w:rsid w:val="002E673F"/>
    <w:rsid w:val="002E7361"/>
    <w:rsid w:val="002E79EB"/>
    <w:rsid w:val="002F04F8"/>
    <w:rsid w:val="002F0BDE"/>
    <w:rsid w:val="002F17E5"/>
    <w:rsid w:val="002F38BA"/>
    <w:rsid w:val="002F3C30"/>
    <w:rsid w:val="002F3C31"/>
    <w:rsid w:val="002F4568"/>
    <w:rsid w:val="002F5435"/>
    <w:rsid w:val="002F7A79"/>
    <w:rsid w:val="002F7E89"/>
    <w:rsid w:val="003011D4"/>
    <w:rsid w:val="0030482A"/>
    <w:rsid w:val="003074B2"/>
    <w:rsid w:val="003123EA"/>
    <w:rsid w:val="00313661"/>
    <w:rsid w:val="00314054"/>
    <w:rsid w:val="00314642"/>
    <w:rsid w:val="00315DB7"/>
    <w:rsid w:val="00317631"/>
    <w:rsid w:val="003179CC"/>
    <w:rsid w:val="00317A58"/>
    <w:rsid w:val="00320662"/>
    <w:rsid w:val="003226F3"/>
    <w:rsid w:val="0032310B"/>
    <w:rsid w:val="0032425B"/>
    <w:rsid w:val="003246C1"/>
    <w:rsid w:val="00325009"/>
    <w:rsid w:val="00325DD8"/>
    <w:rsid w:val="00327EBF"/>
    <w:rsid w:val="003301E3"/>
    <w:rsid w:val="00330AF1"/>
    <w:rsid w:val="00331DB7"/>
    <w:rsid w:val="003331A8"/>
    <w:rsid w:val="00334F03"/>
    <w:rsid w:val="0033561C"/>
    <w:rsid w:val="003358E4"/>
    <w:rsid w:val="00340043"/>
    <w:rsid w:val="003413F5"/>
    <w:rsid w:val="00341743"/>
    <w:rsid w:val="00341AE7"/>
    <w:rsid w:val="0034221E"/>
    <w:rsid w:val="00343F0F"/>
    <w:rsid w:val="00344F99"/>
    <w:rsid w:val="00345378"/>
    <w:rsid w:val="0034643F"/>
    <w:rsid w:val="003464BD"/>
    <w:rsid w:val="003468D8"/>
    <w:rsid w:val="00346B1E"/>
    <w:rsid w:val="003505E0"/>
    <w:rsid w:val="00350759"/>
    <w:rsid w:val="00350D8A"/>
    <w:rsid w:val="003536B3"/>
    <w:rsid w:val="00353E8C"/>
    <w:rsid w:val="00354131"/>
    <w:rsid w:val="00354299"/>
    <w:rsid w:val="00354549"/>
    <w:rsid w:val="00354BC4"/>
    <w:rsid w:val="0035620B"/>
    <w:rsid w:val="003570C8"/>
    <w:rsid w:val="003574BF"/>
    <w:rsid w:val="003577AF"/>
    <w:rsid w:val="00360383"/>
    <w:rsid w:val="00360BE4"/>
    <w:rsid w:val="00361AF7"/>
    <w:rsid w:val="0036236D"/>
    <w:rsid w:val="0036305B"/>
    <w:rsid w:val="00363306"/>
    <w:rsid w:val="003647B6"/>
    <w:rsid w:val="00366C0C"/>
    <w:rsid w:val="0036707E"/>
    <w:rsid w:val="003676C7"/>
    <w:rsid w:val="003679B1"/>
    <w:rsid w:val="00370149"/>
    <w:rsid w:val="003702AD"/>
    <w:rsid w:val="0037078D"/>
    <w:rsid w:val="00370F7D"/>
    <w:rsid w:val="00371CBB"/>
    <w:rsid w:val="00372282"/>
    <w:rsid w:val="00373417"/>
    <w:rsid w:val="00374064"/>
    <w:rsid w:val="00374986"/>
    <w:rsid w:val="00380563"/>
    <w:rsid w:val="003815DC"/>
    <w:rsid w:val="00381FD2"/>
    <w:rsid w:val="0038343C"/>
    <w:rsid w:val="00383577"/>
    <w:rsid w:val="00384C09"/>
    <w:rsid w:val="00384C2E"/>
    <w:rsid w:val="00384F4D"/>
    <w:rsid w:val="00385210"/>
    <w:rsid w:val="0038600E"/>
    <w:rsid w:val="00386602"/>
    <w:rsid w:val="00386B21"/>
    <w:rsid w:val="00387032"/>
    <w:rsid w:val="00387DE4"/>
    <w:rsid w:val="0039026B"/>
    <w:rsid w:val="00392394"/>
    <w:rsid w:val="00393199"/>
    <w:rsid w:val="00393537"/>
    <w:rsid w:val="00394D00"/>
    <w:rsid w:val="00395194"/>
    <w:rsid w:val="003A0F80"/>
    <w:rsid w:val="003A17E7"/>
    <w:rsid w:val="003A3E8D"/>
    <w:rsid w:val="003A47EC"/>
    <w:rsid w:val="003A5722"/>
    <w:rsid w:val="003A7134"/>
    <w:rsid w:val="003A726B"/>
    <w:rsid w:val="003B05A7"/>
    <w:rsid w:val="003B18EC"/>
    <w:rsid w:val="003B24CA"/>
    <w:rsid w:val="003B3CB5"/>
    <w:rsid w:val="003B65EE"/>
    <w:rsid w:val="003C085B"/>
    <w:rsid w:val="003C0B2E"/>
    <w:rsid w:val="003C25AD"/>
    <w:rsid w:val="003C5101"/>
    <w:rsid w:val="003C59A7"/>
    <w:rsid w:val="003C6322"/>
    <w:rsid w:val="003C6B72"/>
    <w:rsid w:val="003C79A5"/>
    <w:rsid w:val="003D0E9D"/>
    <w:rsid w:val="003D121F"/>
    <w:rsid w:val="003D3256"/>
    <w:rsid w:val="003D3277"/>
    <w:rsid w:val="003D33AA"/>
    <w:rsid w:val="003D5ECF"/>
    <w:rsid w:val="003D72B0"/>
    <w:rsid w:val="003E201D"/>
    <w:rsid w:val="003E30EB"/>
    <w:rsid w:val="003E3DE7"/>
    <w:rsid w:val="003E4DC5"/>
    <w:rsid w:val="003E607D"/>
    <w:rsid w:val="003E718D"/>
    <w:rsid w:val="003E7857"/>
    <w:rsid w:val="003E78EE"/>
    <w:rsid w:val="003E7B81"/>
    <w:rsid w:val="003E7FC8"/>
    <w:rsid w:val="003F2A15"/>
    <w:rsid w:val="003F30C6"/>
    <w:rsid w:val="003F3D12"/>
    <w:rsid w:val="003F54B7"/>
    <w:rsid w:val="003F54D4"/>
    <w:rsid w:val="003F6E02"/>
    <w:rsid w:val="003F7468"/>
    <w:rsid w:val="004002E7"/>
    <w:rsid w:val="00401182"/>
    <w:rsid w:val="00402DB0"/>
    <w:rsid w:val="00404A7E"/>
    <w:rsid w:val="00404E0F"/>
    <w:rsid w:val="00406199"/>
    <w:rsid w:val="004125A4"/>
    <w:rsid w:val="0041289A"/>
    <w:rsid w:val="00412F4C"/>
    <w:rsid w:val="00414235"/>
    <w:rsid w:val="00414E3D"/>
    <w:rsid w:val="0041506E"/>
    <w:rsid w:val="004156EA"/>
    <w:rsid w:val="004166AD"/>
    <w:rsid w:val="00416A7C"/>
    <w:rsid w:val="00417C8D"/>
    <w:rsid w:val="004206A2"/>
    <w:rsid w:val="00420DCE"/>
    <w:rsid w:val="00422BCC"/>
    <w:rsid w:val="00423A46"/>
    <w:rsid w:val="00424BA3"/>
    <w:rsid w:val="00424F26"/>
    <w:rsid w:val="004252B3"/>
    <w:rsid w:val="004266B5"/>
    <w:rsid w:val="0042755C"/>
    <w:rsid w:val="00430F98"/>
    <w:rsid w:val="00432FEC"/>
    <w:rsid w:val="004332B2"/>
    <w:rsid w:val="0043658A"/>
    <w:rsid w:val="004367DE"/>
    <w:rsid w:val="00436FCE"/>
    <w:rsid w:val="00437F2F"/>
    <w:rsid w:val="004405FE"/>
    <w:rsid w:val="0044097A"/>
    <w:rsid w:val="00440CCD"/>
    <w:rsid w:val="00440D78"/>
    <w:rsid w:val="00441A2B"/>
    <w:rsid w:val="00442DD0"/>
    <w:rsid w:val="004449D7"/>
    <w:rsid w:val="00444A49"/>
    <w:rsid w:val="004469D5"/>
    <w:rsid w:val="00447318"/>
    <w:rsid w:val="004475EA"/>
    <w:rsid w:val="00447C34"/>
    <w:rsid w:val="00450945"/>
    <w:rsid w:val="00454E14"/>
    <w:rsid w:val="004557FF"/>
    <w:rsid w:val="00457CF4"/>
    <w:rsid w:val="00457D71"/>
    <w:rsid w:val="00461AED"/>
    <w:rsid w:val="00461D22"/>
    <w:rsid w:val="0046204B"/>
    <w:rsid w:val="00462968"/>
    <w:rsid w:val="00463DF1"/>
    <w:rsid w:val="00464681"/>
    <w:rsid w:val="00464CCB"/>
    <w:rsid w:val="00465310"/>
    <w:rsid w:val="00465761"/>
    <w:rsid w:val="004678EB"/>
    <w:rsid w:val="00467FE9"/>
    <w:rsid w:val="0047112C"/>
    <w:rsid w:val="00473E52"/>
    <w:rsid w:val="004746F8"/>
    <w:rsid w:val="004750AB"/>
    <w:rsid w:val="004752D8"/>
    <w:rsid w:val="00475DB1"/>
    <w:rsid w:val="0047632A"/>
    <w:rsid w:val="00476B70"/>
    <w:rsid w:val="004777CC"/>
    <w:rsid w:val="00483C58"/>
    <w:rsid w:val="00483DB2"/>
    <w:rsid w:val="00486812"/>
    <w:rsid w:val="00487453"/>
    <w:rsid w:val="00487EAF"/>
    <w:rsid w:val="004902EB"/>
    <w:rsid w:val="004903BC"/>
    <w:rsid w:val="00490F4C"/>
    <w:rsid w:val="0049177E"/>
    <w:rsid w:val="00491944"/>
    <w:rsid w:val="00492087"/>
    <w:rsid w:val="00492218"/>
    <w:rsid w:val="00492B69"/>
    <w:rsid w:val="00492C66"/>
    <w:rsid w:val="00493D48"/>
    <w:rsid w:val="004943BB"/>
    <w:rsid w:val="004963F4"/>
    <w:rsid w:val="00496A3F"/>
    <w:rsid w:val="0049726F"/>
    <w:rsid w:val="004A0113"/>
    <w:rsid w:val="004A0194"/>
    <w:rsid w:val="004A2F4B"/>
    <w:rsid w:val="004A36C6"/>
    <w:rsid w:val="004A3C57"/>
    <w:rsid w:val="004A6D41"/>
    <w:rsid w:val="004A7548"/>
    <w:rsid w:val="004B1436"/>
    <w:rsid w:val="004B20B7"/>
    <w:rsid w:val="004B20E5"/>
    <w:rsid w:val="004B2B1B"/>
    <w:rsid w:val="004B4E72"/>
    <w:rsid w:val="004B70C6"/>
    <w:rsid w:val="004C0BC3"/>
    <w:rsid w:val="004C1ECD"/>
    <w:rsid w:val="004C2A1E"/>
    <w:rsid w:val="004C32A4"/>
    <w:rsid w:val="004C3A7B"/>
    <w:rsid w:val="004C477E"/>
    <w:rsid w:val="004C5C0B"/>
    <w:rsid w:val="004D04D6"/>
    <w:rsid w:val="004D0EC6"/>
    <w:rsid w:val="004D1A3A"/>
    <w:rsid w:val="004D1CE1"/>
    <w:rsid w:val="004D1EC8"/>
    <w:rsid w:val="004D48DB"/>
    <w:rsid w:val="004D5734"/>
    <w:rsid w:val="004D582A"/>
    <w:rsid w:val="004D70C5"/>
    <w:rsid w:val="004D7E97"/>
    <w:rsid w:val="004E1B50"/>
    <w:rsid w:val="004E4F4A"/>
    <w:rsid w:val="004E5512"/>
    <w:rsid w:val="004E6CA5"/>
    <w:rsid w:val="004E6D6A"/>
    <w:rsid w:val="004F0366"/>
    <w:rsid w:val="004F0F0D"/>
    <w:rsid w:val="004F1AEC"/>
    <w:rsid w:val="004F35A5"/>
    <w:rsid w:val="004F3F7A"/>
    <w:rsid w:val="004F637F"/>
    <w:rsid w:val="0050046C"/>
    <w:rsid w:val="00500B56"/>
    <w:rsid w:val="00501386"/>
    <w:rsid w:val="00501F00"/>
    <w:rsid w:val="00502761"/>
    <w:rsid w:val="00502886"/>
    <w:rsid w:val="0050383C"/>
    <w:rsid w:val="005061BD"/>
    <w:rsid w:val="00506715"/>
    <w:rsid w:val="00506FAB"/>
    <w:rsid w:val="005076E0"/>
    <w:rsid w:val="005076F8"/>
    <w:rsid w:val="00507889"/>
    <w:rsid w:val="00512C4D"/>
    <w:rsid w:val="00512CE6"/>
    <w:rsid w:val="00513500"/>
    <w:rsid w:val="00515A9F"/>
    <w:rsid w:val="00515F51"/>
    <w:rsid w:val="00516DC3"/>
    <w:rsid w:val="0052061A"/>
    <w:rsid w:val="0052200B"/>
    <w:rsid w:val="005238A8"/>
    <w:rsid w:val="00524EC3"/>
    <w:rsid w:val="00525586"/>
    <w:rsid w:val="0052770C"/>
    <w:rsid w:val="005279B7"/>
    <w:rsid w:val="005326F5"/>
    <w:rsid w:val="005336DA"/>
    <w:rsid w:val="00533771"/>
    <w:rsid w:val="00533B14"/>
    <w:rsid w:val="00533C19"/>
    <w:rsid w:val="005371E1"/>
    <w:rsid w:val="005376DA"/>
    <w:rsid w:val="0054210F"/>
    <w:rsid w:val="005423C2"/>
    <w:rsid w:val="005425BA"/>
    <w:rsid w:val="005425BB"/>
    <w:rsid w:val="00543195"/>
    <w:rsid w:val="005440B9"/>
    <w:rsid w:val="005447D8"/>
    <w:rsid w:val="00546B5A"/>
    <w:rsid w:val="00547C8D"/>
    <w:rsid w:val="00551D8E"/>
    <w:rsid w:val="005534ED"/>
    <w:rsid w:val="005540A8"/>
    <w:rsid w:val="00555A8E"/>
    <w:rsid w:val="00556A7F"/>
    <w:rsid w:val="0056073B"/>
    <w:rsid w:val="00560BEE"/>
    <w:rsid w:val="00561599"/>
    <w:rsid w:val="005615EF"/>
    <w:rsid w:val="00562147"/>
    <w:rsid w:val="005628E1"/>
    <w:rsid w:val="00562E41"/>
    <w:rsid w:val="00564738"/>
    <w:rsid w:val="00567677"/>
    <w:rsid w:val="00570F89"/>
    <w:rsid w:val="00571292"/>
    <w:rsid w:val="005713B6"/>
    <w:rsid w:val="00572E0D"/>
    <w:rsid w:val="00574181"/>
    <w:rsid w:val="00574E82"/>
    <w:rsid w:val="00575FC3"/>
    <w:rsid w:val="0057613F"/>
    <w:rsid w:val="005762B9"/>
    <w:rsid w:val="00577872"/>
    <w:rsid w:val="005779E7"/>
    <w:rsid w:val="0058040A"/>
    <w:rsid w:val="0058208D"/>
    <w:rsid w:val="00582234"/>
    <w:rsid w:val="00582E8E"/>
    <w:rsid w:val="005830A5"/>
    <w:rsid w:val="00586ECD"/>
    <w:rsid w:val="005904B4"/>
    <w:rsid w:val="00590DFC"/>
    <w:rsid w:val="00590F6F"/>
    <w:rsid w:val="00593157"/>
    <w:rsid w:val="00593C35"/>
    <w:rsid w:val="00595AFC"/>
    <w:rsid w:val="00597B1A"/>
    <w:rsid w:val="005A2E1C"/>
    <w:rsid w:val="005A6C40"/>
    <w:rsid w:val="005B01EA"/>
    <w:rsid w:val="005B0D32"/>
    <w:rsid w:val="005B1E65"/>
    <w:rsid w:val="005B1F02"/>
    <w:rsid w:val="005B284B"/>
    <w:rsid w:val="005B561B"/>
    <w:rsid w:val="005B585E"/>
    <w:rsid w:val="005C1725"/>
    <w:rsid w:val="005C1894"/>
    <w:rsid w:val="005C282E"/>
    <w:rsid w:val="005C2D4D"/>
    <w:rsid w:val="005C3787"/>
    <w:rsid w:val="005C3851"/>
    <w:rsid w:val="005C4A7C"/>
    <w:rsid w:val="005C5557"/>
    <w:rsid w:val="005C5643"/>
    <w:rsid w:val="005C57BD"/>
    <w:rsid w:val="005D01AC"/>
    <w:rsid w:val="005D10B2"/>
    <w:rsid w:val="005D471B"/>
    <w:rsid w:val="005D5CC3"/>
    <w:rsid w:val="005D6F36"/>
    <w:rsid w:val="005E096C"/>
    <w:rsid w:val="005E382E"/>
    <w:rsid w:val="005E3966"/>
    <w:rsid w:val="005E4BFA"/>
    <w:rsid w:val="005F1C71"/>
    <w:rsid w:val="005F2261"/>
    <w:rsid w:val="005F2DC7"/>
    <w:rsid w:val="005F506B"/>
    <w:rsid w:val="005F5D5A"/>
    <w:rsid w:val="005F6E60"/>
    <w:rsid w:val="005F7762"/>
    <w:rsid w:val="005F77E4"/>
    <w:rsid w:val="00601038"/>
    <w:rsid w:val="00601133"/>
    <w:rsid w:val="00602FCB"/>
    <w:rsid w:val="00603157"/>
    <w:rsid w:val="00603603"/>
    <w:rsid w:val="0060457A"/>
    <w:rsid w:val="00605512"/>
    <w:rsid w:val="00606303"/>
    <w:rsid w:val="006063D8"/>
    <w:rsid w:val="006071AA"/>
    <w:rsid w:val="0061086F"/>
    <w:rsid w:val="00611C00"/>
    <w:rsid w:val="00613722"/>
    <w:rsid w:val="006151E7"/>
    <w:rsid w:val="006165B4"/>
    <w:rsid w:val="006167B8"/>
    <w:rsid w:val="006169B5"/>
    <w:rsid w:val="00616A10"/>
    <w:rsid w:val="00616E22"/>
    <w:rsid w:val="006175FC"/>
    <w:rsid w:val="00617701"/>
    <w:rsid w:val="006177E6"/>
    <w:rsid w:val="00617BA2"/>
    <w:rsid w:val="006207CB"/>
    <w:rsid w:val="006208E8"/>
    <w:rsid w:val="00621077"/>
    <w:rsid w:val="006224C6"/>
    <w:rsid w:val="006226BF"/>
    <w:rsid w:val="00622C15"/>
    <w:rsid w:val="00622DB3"/>
    <w:rsid w:val="0062309E"/>
    <w:rsid w:val="00623143"/>
    <w:rsid w:val="0062377E"/>
    <w:rsid w:val="00623E41"/>
    <w:rsid w:val="00623F7F"/>
    <w:rsid w:val="00624087"/>
    <w:rsid w:val="006240E2"/>
    <w:rsid w:val="00624F2B"/>
    <w:rsid w:val="00625A54"/>
    <w:rsid w:val="00625E10"/>
    <w:rsid w:val="006261BA"/>
    <w:rsid w:val="00626421"/>
    <w:rsid w:val="00626F69"/>
    <w:rsid w:val="006272F5"/>
    <w:rsid w:val="00627620"/>
    <w:rsid w:val="00627EE1"/>
    <w:rsid w:val="00630072"/>
    <w:rsid w:val="00631B9B"/>
    <w:rsid w:val="0063282F"/>
    <w:rsid w:val="00633FBF"/>
    <w:rsid w:val="00634645"/>
    <w:rsid w:val="00634779"/>
    <w:rsid w:val="006370B7"/>
    <w:rsid w:val="0063733B"/>
    <w:rsid w:val="00643F40"/>
    <w:rsid w:val="00644F02"/>
    <w:rsid w:val="00645199"/>
    <w:rsid w:val="006479CC"/>
    <w:rsid w:val="006502C4"/>
    <w:rsid w:val="00650995"/>
    <w:rsid w:val="00650A76"/>
    <w:rsid w:val="00651CBB"/>
    <w:rsid w:val="00652550"/>
    <w:rsid w:val="00652A27"/>
    <w:rsid w:val="006545EA"/>
    <w:rsid w:val="0065484B"/>
    <w:rsid w:val="00654EFB"/>
    <w:rsid w:val="00655BFA"/>
    <w:rsid w:val="00655E7C"/>
    <w:rsid w:val="00656B16"/>
    <w:rsid w:val="00656C5D"/>
    <w:rsid w:val="00657210"/>
    <w:rsid w:val="00657346"/>
    <w:rsid w:val="006573BE"/>
    <w:rsid w:val="00662DFE"/>
    <w:rsid w:val="00663D94"/>
    <w:rsid w:val="0066433E"/>
    <w:rsid w:val="00664EAC"/>
    <w:rsid w:val="00665A51"/>
    <w:rsid w:val="00665A96"/>
    <w:rsid w:val="00674EE7"/>
    <w:rsid w:val="006751A5"/>
    <w:rsid w:val="006755B9"/>
    <w:rsid w:val="00676314"/>
    <w:rsid w:val="00680577"/>
    <w:rsid w:val="00680845"/>
    <w:rsid w:val="0068227D"/>
    <w:rsid w:val="00682554"/>
    <w:rsid w:val="006834AA"/>
    <w:rsid w:val="00683513"/>
    <w:rsid w:val="00683B1B"/>
    <w:rsid w:val="006843D6"/>
    <w:rsid w:val="00684E77"/>
    <w:rsid w:val="00685462"/>
    <w:rsid w:val="0068561D"/>
    <w:rsid w:val="00685E35"/>
    <w:rsid w:val="0068769C"/>
    <w:rsid w:val="006903C7"/>
    <w:rsid w:val="00690977"/>
    <w:rsid w:val="00690CD3"/>
    <w:rsid w:val="0069129D"/>
    <w:rsid w:val="00691E6D"/>
    <w:rsid w:val="00694DBE"/>
    <w:rsid w:val="006954A0"/>
    <w:rsid w:val="006962A1"/>
    <w:rsid w:val="006A0A8F"/>
    <w:rsid w:val="006A1753"/>
    <w:rsid w:val="006A192E"/>
    <w:rsid w:val="006A1AB3"/>
    <w:rsid w:val="006A2275"/>
    <w:rsid w:val="006A3D49"/>
    <w:rsid w:val="006A5F17"/>
    <w:rsid w:val="006A7867"/>
    <w:rsid w:val="006B0956"/>
    <w:rsid w:val="006B184B"/>
    <w:rsid w:val="006B1999"/>
    <w:rsid w:val="006B1A6E"/>
    <w:rsid w:val="006B25F2"/>
    <w:rsid w:val="006B32E7"/>
    <w:rsid w:val="006B3688"/>
    <w:rsid w:val="006B3EE5"/>
    <w:rsid w:val="006B4CB8"/>
    <w:rsid w:val="006B4E18"/>
    <w:rsid w:val="006B5EB7"/>
    <w:rsid w:val="006B6A5F"/>
    <w:rsid w:val="006B7299"/>
    <w:rsid w:val="006B7829"/>
    <w:rsid w:val="006C0CD0"/>
    <w:rsid w:val="006C0EB4"/>
    <w:rsid w:val="006C3C77"/>
    <w:rsid w:val="006C446D"/>
    <w:rsid w:val="006C47D5"/>
    <w:rsid w:val="006C47E8"/>
    <w:rsid w:val="006C6359"/>
    <w:rsid w:val="006D0853"/>
    <w:rsid w:val="006D425F"/>
    <w:rsid w:val="006D4670"/>
    <w:rsid w:val="006D7568"/>
    <w:rsid w:val="006D7728"/>
    <w:rsid w:val="006D794C"/>
    <w:rsid w:val="006D7AE1"/>
    <w:rsid w:val="006E08F0"/>
    <w:rsid w:val="006E0A55"/>
    <w:rsid w:val="006E0D02"/>
    <w:rsid w:val="006E191E"/>
    <w:rsid w:val="006E267C"/>
    <w:rsid w:val="006E2B9E"/>
    <w:rsid w:val="006E340F"/>
    <w:rsid w:val="006E34B4"/>
    <w:rsid w:val="006E3719"/>
    <w:rsid w:val="006E3950"/>
    <w:rsid w:val="006E3A83"/>
    <w:rsid w:val="006E611D"/>
    <w:rsid w:val="006E7072"/>
    <w:rsid w:val="006E7207"/>
    <w:rsid w:val="006E7596"/>
    <w:rsid w:val="006F0D2B"/>
    <w:rsid w:val="006F117C"/>
    <w:rsid w:val="006F28C3"/>
    <w:rsid w:val="006F28CC"/>
    <w:rsid w:val="006F360F"/>
    <w:rsid w:val="006F4FF9"/>
    <w:rsid w:val="006F55AD"/>
    <w:rsid w:val="006F57F2"/>
    <w:rsid w:val="006F78EF"/>
    <w:rsid w:val="0070015D"/>
    <w:rsid w:val="007021FB"/>
    <w:rsid w:val="007023FD"/>
    <w:rsid w:val="00702F05"/>
    <w:rsid w:val="00704A52"/>
    <w:rsid w:val="00706323"/>
    <w:rsid w:val="00707578"/>
    <w:rsid w:val="00710428"/>
    <w:rsid w:val="0071048B"/>
    <w:rsid w:val="00710A24"/>
    <w:rsid w:val="0071139C"/>
    <w:rsid w:val="007121F3"/>
    <w:rsid w:val="00713770"/>
    <w:rsid w:val="00715E75"/>
    <w:rsid w:val="0071694B"/>
    <w:rsid w:val="00716CDE"/>
    <w:rsid w:val="00717648"/>
    <w:rsid w:val="00717CE0"/>
    <w:rsid w:val="00717EDE"/>
    <w:rsid w:val="007204E7"/>
    <w:rsid w:val="007205B3"/>
    <w:rsid w:val="007205BC"/>
    <w:rsid w:val="00721046"/>
    <w:rsid w:val="00721A88"/>
    <w:rsid w:val="0072424F"/>
    <w:rsid w:val="0072488E"/>
    <w:rsid w:val="0072579B"/>
    <w:rsid w:val="007267E9"/>
    <w:rsid w:val="00727816"/>
    <w:rsid w:val="00727E3C"/>
    <w:rsid w:val="00727F8F"/>
    <w:rsid w:val="007309CF"/>
    <w:rsid w:val="00730A71"/>
    <w:rsid w:val="00730D78"/>
    <w:rsid w:val="00731B42"/>
    <w:rsid w:val="007321D1"/>
    <w:rsid w:val="0073298F"/>
    <w:rsid w:val="00734014"/>
    <w:rsid w:val="00734D34"/>
    <w:rsid w:val="007350EF"/>
    <w:rsid w:val="007354FA"/>
    <w:rsid w:val="00737985"/>
    <w:rsid w:val="00737E62"/>
    <w:rsid w:val="00740A08"/>
    <w:rsid w:val="00741199"/>
    <w:rsid w:val="0074156E"/>
    <w:rsid w:val="00741615"/>
    <w:rsid w:val="00742463"/>
    <w:rsid w:val="0074501C"/>
    <w:rsid w:val="00745763"/>
    <w:rsid w:val="00745814"/>
    <w:rsid w:val="0074598C"/>
    <w:rsid w:val="007460DC"/>
    <w:rsid w:val="0074769D"/>
    <w:rsid w:val="00750708"/>
    <w:rsid w:val="007507AC"/>
    <w:rsid w:val="00751774"/>
    <w:rsid w:val="00752EC8"/>
    <w:rsid w:val="007542E6"/>
    <w:rsid w:val="0075504C"/>
    <w:rsid w:val="00760A0C"/>
    <w:rsid w:val="00762724"/>
    <w:rsid w:val="007633EE"/>
    <w:rsid w:val="00763B6E"/>
    <w:rsid w:val="007645ED"/>
    <w:rsid w:val="00767233"/>
    <w:rsid w:val="0076741F"/>
    <w:rsid w:val="00767726"/>
    <w:rsid w:val="0077045F"/>
    <w:rsid w:val="007715AB"/>
    <w:rsid w:val="00772176"/>
    <w:rsid w:val="00772341"/>
    <w:rsid w:val="00772E55"/>
    <w:rsid w:val="007734FA"/>
    <w:rsid w:val="00774102"/>
    <w:rsid w:val="00774189"/>
    <w:rsid w:val="007743B8"/>
    <w:rsid w:val="00774897"/>
    <w:rsid w:val="00774ACC"/>
    <w:rsid w:val="007750F4"/>
    <w:rsid w:val="0077518E"/>
    <w:rsid w:val="00775AE7"/>
    <w:rsid w:val="00783438"/>
    <w:rsid w:val="0078413E"/>
    <w:rsid w:val="00784A1D"/>
    <w:rsid w:val="0078507B"/>
    <w:rsid w:val="007869C5"/>
    <w:rsid w:val="007871D6"/>
    <w:rsid w:val="00787206"/>
    <w:rsid w:val="00790C52"/>
    <w:rsid w:val="00790C80"/>
    <w:rsid w:val="00790F90"/>
    <w:rsid w:val="00791B6F"/>
    <w:rsid w:val="00791CA3"/>
    <w:rsid w:val="00791F30"/>
    <w:rsid w:val="0079493D"/>
    <w:rsid w:val="007950C4"/>
    <w:rsid w:val="00796B6A"/>
    <w:rsid w:val="007A2986"/>
    <w:rsid w:val="007A2C59"/>
    <w:rsid w:val="007A4C1E"/>
    <w:rsid w:val="007A59F7"/>
    <w:rsid w:val="007A6062"/>
    <w:rsid w:val="007A7B1E"/>
    <w:rsid w:val="007B0B8C"/>
    <w:rsid w:val="007B3722"/>
    <w:rsid w:val="007B3736"/>
    <w:rsid w:val="007B552F"/>
    <w:rsid w:val="007B5D20"/>
    <w:rsid w:val="007B6139"/>
    <w:rsid w:val="007B6152"/>
    <w:rsid w:val="007C0407"/>
    <w:rsid w:val="007C0C31"/>
    <w:rsid w:val="007C1421"/>
    <w:rsid w:val="007C200F"/>
    <w:rsid w:val="007C376B"/>
    <w:rsid w:val="007C5580"/>
    <w:rsid w:val="007C64C9"/>
    <w:rsid w:val="007C7915"/>
    <w:rsid w:val="007C7AF3"/>
    <w:rsid w:val="007D0E95"/>
    <w:rsid w:val="007D1524"/>
    <w:rsid w:val="007D15FD"/>
    <w:rsid w:val="007D25C7"/>
    <w:rsid w:val="007D275B"/>
    <w:rsid w:val="007D313F"/>
    <w:rsid w:val="007D3AB8"/>
    <w:rsid w:val="007D3F92"/>
    <w:rsid w:val="007D41F8"/>
    <w:rsid w:val="007D6025"/>
    <w:rsid w:val="007E0C25"/>
    <w:rsid w:val="007E253F"/>
    <w:rsid w:val="007E3FF9"/>
    <w:rsid w:val="007E4653"/>
    <w:rsid w:val="007E4E21"/>
    <w:rsid w:val="007E733A"/>
    <w:rsid w:val="007F0350"/>
    <w:rsid w:val="007F188E"/>
    <w:rsid w:val="007F2C0D"/>
    <w:rsid w:val="007F3518"/>
    <w:rsid w:val="007F4484"/>
    <w:rsid w:val="007F59E7"/>
    <w:rsid w:val="007F5B36"/>
    <w:rsid w:val="007F658D"/>
    <w:rsid w:val="00800974"/>
    <w:rsid w:val="0080103A"/>
    <w:rsid w:val="00802AD6"/>
    <w:rsid w:val="0080377B"/>
    <w:rsid w:val="00803D9E"/>
    <w:rsid w:val="00804B1D"/>
    <w:rsid w:val="00804CC9"/>
    <w:rsid w:val="0080501E"/>
    <w:rsid w:val="00805181"/>
    <w:rsid w:val="0080562C"/>
    <w:rsid w:val="008059B8"/>
    <w:rsid w:val="008108D6"/>
    <w:rsid w:val="008110CE"/>
    <w:rsid w:val="00812156"/>
    <w:rsid w:val="00812A2E"/>
    <w:rsid w:val="00812ADC"/>
    <w:rsid w:val="00813A36"/>
    <w:rsid w:val="00816195"/>
    <w:rsid w:val="008170A5"/>
    <w:rsid w:val="00820803"/>
    <w:rsid w:val="00821206"/>
    <w:rsid w:val="0082189E"/>
    <w:rsid w:val="00821CAB"/>
    <w:rsid w:val="00824F36"/>
    <w:rsid w:val="008251D4"/>
    <w:rsid w:val="00825E4E"/>
    <w:rsid w:val="00826527"/>
    <w:rsid w:val="00826649"/>
    <w:rsid w:val="00830637"/>
    <w:rsid w:val="008316C9"/>
    <w:rsid w:val="008328DB"/>
    <w:rsid w:val="00833655"/>
    <w:rsid w:val="00834906"/>
    <w:rsid w:val="00835B6F"/>
    <w:rsid w:val="00835C12"/>
    <w:rsid w:val="00835F70"/>
    <w:rsid w:val="0083608D"/>
    <w:rsid w:val="00836F25"/>
    <w:rsid w:val="0084047A"/>
    <w:rsid w:val="00841880"/>
    <w:rsid w:val="008430F0"/>
    <w:rsid w:val="00845D66"/>
    <w:rsid w:val="00846603"/>
    <w:rsid w:val="008474B7"/>
    <w:rsid w:val="00850863"/>
    <w:rsid w:val="00851395"/>
    <w:rsid w:val="00851CCB"/>
    <w:rsid w:val="00852A83"/>
    <w:rsid w:val="008530EA"/>
    <w:rsid w:val="00853FED"/>
    <w:rsid w:val="00855E90"/>
    <w:rsid w:val="008604EA"/>
    <w:rsid w:val="008620CA"/>
    <w:rsid w:val="008620CD"/>
    <w:rsid w:val="00862D99"/>
    <w:rsid w:val="0086358C"/>
    <w:rsid w:val="0086460D"/>
    <w:rsid w:val="00870249"/>
    <w:rsid w:val="0087050E"/>
    <w:rsid w:val="00870585"/>
    <w:rsid w:val="00871BAC"/>
    <w:rsid w:val="008733B5"/>
    <w:rsid w:val="00873864"/>
    <w:rsid w:val="0087680D"/>
    <w:rsid w:val="008809AF"/>
    <w:rsid w:val="00882EE3"/>
    <w:rsid w:val="008842AF"/>
    <w:rsid w:val="008845F7"/>
    <w:rsid w:val="008851BB"/>
    <w:rsid w:val="008852D3"/>
    <w:rsid w:val="008866BF"/>
    <w:rsid w:val="008866CE"/>
    <w:rsid w:val="00886A3E"/>
    <w:rsid w:val="00887087"/>
    <w:rsid w:val="008873D7"/>
    <w:rsid w:val="00890A55"/>
    <w:rsid w:val="00893CD7"/>
    <w:rsid w:val="00894235"/>
    <w:rsid w:val="00897A7A"/>
    <w:rsid w:val="00897DC6"/>
    <w:rsid w:val="008A0692"/>
    <w:rsid w:val="008A4D68"/>
    <w:rsid w:val="008A7802"/>
    <w:rsid w:val="008A793A"/>
    <w:rsid w:val="008B061B"/>
    <w:rsid w:val="008B171C"/>
    <w:rsid w:val="008B1B9F"/>
    <w:rsid w:val="008B2F5C"/>
    <w:rsid w:val="008B311C"/>
    <w:rsid w:val="008B4928"/>
    <w:rsid w:val="008B55FF"/>
    <w:rsid w:val="008B57E8"/>
    <w:rsid w:val="008B5A58"/>
    <w:rsid w:val="008B5DDC"/>
    <w:rsid w:val="008C05CE"/>
    <w:rsid w:val="008C1A47"/>
    <w:rsid w:val="008C3A6F"/>
    <w:rsid w:val="008C4A04"/>
    <w:rsid w:val="008C5DE6"/>
    <w:rsid w:val="008C6C88"/>
    <w:rsid w:val="008C78A3"/>
    <w:rsid w:val="008D0C9E"/>
    <w:rsid w:val="008D0D28"/>
    <w:rsid w:val="008D17E8"/>
    <w:rsid w:val="008D192D"/>
    <w:rsid w:val="008D1DB2"/>
    <w:rsid w:val="008D33C0"/>
    <w:rsid w:val="008D34C7"/>
    <w:rsid w:val="008D627A"/>
    <w:rsid w:val="008D76E7"/>
    <w:rsid w:val="008E35FC"/>
    <w:rsid w:val="008E3708"/>
    <w:rsid w:val="008E3998"/>
    <w:rsid w:val="008E5556"/>
    <w:rsid w:val="008E67C8"/>
    <w:rsid w:val="008E6FBA"/>
    <w:rsid w:val="008E7088"/>
    <w:rsid w:val="008F01F7"/>
    <w:rsid w:val="008F0CD8"/>
    <w:rsid w:val="008F1005"/>
    <w:rsid w:val="008F1492"/>
    <w:rsid w:val="008F18B8"/>
    <w:rsid w:val="008F2DE5"/>
    <w:rsid w:val="008F32DE"/>
    <w:rsid w:val="008F33D3"/>
    <w:rsid w:val="008F3790"/>
    <w:rsid w:val="008F4111"/>
    <w:rsid w:val="008F4C76"/>
    <w:rsid w:val="008F537D"/>
    <w:rsid w:val="008F5812"/>
    <w:rsid w:val="008F5A13"/>
    <w:rsid w:val="008F62DF"/>
    <w:rsid w:val="009005D8"/>
    <w:rsid w:val="00902CE6"/>
    <w:rsid w:val="00903744"/>
    <w:rsid w:val="009040D9"/>
    <w:rsid w:val="009047D5"/>
    <w:rsid w:val="00905277"/>
    <w:rsid w:val="009057B9"/>
    <w:rsid w:val="00905FBA"/>
    <w:rsid w:val="009062FF"/>
    <w:rsid w:val="009063E6"/>
    <w:rsid w:val="009065AA"/>
    <w:rsid w:val="0090678E"/>
    <w:rsid w:val="00906D65"/>
    <w:rsid w:val="00906E80"/>
    <w:rsid w:val="00911369"/>
    <w:rsid w:val="0091137D"/>
    <w:rsid w:val="00912C5F"/>
    <w:rsid w:val="00913018"/>
    <w:rsid w:val="0091302F"/>
    <w:rsid w:val="0091698A"/>
    <w:rsid w:val="009172D7"/>
    <w:rsid w:val="0091747E"/>
    <w:rsid w:val="009200BE"/>
    <w:rsid w:val="00920743"/>
    <w:rsid w:val="009238A8"/>
    <w:rsid w:val="00923F91"/>
    <w:rsid w:val="00924A3E"/>
    <w:rsid w:val="00924EEA"/>
    <w:rsid w:val="009259F3"/>
    <w:rsid w:val="00925A7D"/>
    <w:rsid w:val="0092602B"/>
    <w:rsid w:val="00926878"/>
    <w:rsid w:val="00926DBC"/>
    <w:rsid w:val="009346C4"/>
    <w:rsid w:val="00935EEE"/>
    <w:rsid w:val="00936264"/>
    <w:rsid w:val="0093635B"/>
    <w:rsid w:val="00936726"/>
    <w:rsid w:val="0094143A"/>
    <w:rsid w:val="00941FC1"/>
    <w:rsid w:val="00943447"/>
    <w:rsid w:val="00943BC1"/>
    <w:rsid w:val="00943F04"/>
    <w:rsid w:val="00944338"/>
    <w:rsid w:val="00944A5C"/>
    <w:rsid w:val="00945A9E"/>
    <w:rsid w:val="00946BAD"/>
    <w:rsid w:val="00950138"/>
    <w:rsid w:val="009518CA"/>
    <w:rsid w:val="00952755"/>
    <w:rsid w:val="00952815"/>
    <w:rsid w:val="00953338"/>
    <w:rsid w:val="0095420E"/>
    <w:rsid w:val="009551D4"/>
    <w:rsid w:val="00955BF2"/>
    <w:rsid w:val="00957011"/>
    <w:rsid w:val="0095721E"/>
    <w:rsid w:val="00957437"/>
    <w:rsid w:val="00957CBF"/>
    <w:rsid w:val="009606A1"/>
    <w:rsid w:val="00960D37"/>
    <w:rsid w:val="00961405"/>
    <w:rsid w:val="00961FB5"/>
    <w:rsid w:val="00963080"/>
    <w:rsid w:val="00963BB3"/>
    <w:rsid w:val="00970263"/>
    <w:rsid w:val="00970FD5"/>
    <w:rsid w:val="00971410"/>
    <w:rsid w:val="009714E7"/>
    <w:rsid w:val="0097183D"/>
    <w:rsid w:val="00971AFC"/>
    <w:rsid w:val="00973D03"/>
    <w:rsid w:val="009753C9"/>
    <w:rsid w:val="009755D9"/>
    <w:rsid w:val="0097713E"/>
    <w:rsid w:val="00980091"/>
    <w:rsid w:val="00980A00"/>
    <w:rsid w:val="00981D05"/>
    <w:rsid w:val="009820E9"/>
    <w:rsid w:val="00982816"/>
    <w:rsid w:val="00983AA3"/>
    <w:rsid w:val="00985FC3"/>
    <w:rsid w:val="009865E2"/>
    <w:rsid w:val="00986C65"/>
    <w:rsid w:val="00990752"/>
    <w:rsid w:val="00990F06"/>
    <w:rsid w:val="009915B7"/>
    <w:rsid w:val="00991B70"/>
    <w:rsid w:val="00992D8C"/>
    <w:rsid w:val="00992DAB"/>
    <w:rsid w:val="00994511"/>
    <w:rsid w:val="00994563"/>
    <w:rsid w:val="00994E02"/>
    <w:rsid w:val="0099619A"/>
    <w:rsid w:val="00997624"/>
    <w:rsid w:val="0099785A"/>
    <w:rsid w:val="009A16FF"/>
    <w:rsid w:val="009A1B5F"/>
    <w:rsid w:val="009A1DB3"/>
    <w:rsid w:val="009A1E9D"/>
    <w:rsid w:val="009A37BD"/>
    <w:rsid w:val="009A4DA0"/>
    <w:rsid w:val="009A75A6"/>
    <w:rsid w:val="009A7950"/>
    <w:rsid w:val="009A7B32"/>
    <w:rsid w:val="009A7FCF"/>
    <w:rsid w:val="009B0824"/>
    <w:rsid w:val="009B0924"/>
    <w:rsid w:val="009B2856"/>
    <w:rsid w:val="009B321E"/>
    <w:rsid w:val="009B35D5"/>
    <w:rsid w:val="009B3A10"/>
    <w:rsid w:val="009B3CA9"/>
    <w:rsid w:val="009B4359"/>
    <w:rsid w:val="009B4963"/>
    <w:rsid w:val="009B4A6D"/>
    <w:rsid w:val="009B60A9"/>
    <w:rsid w:val="009B6E09"/>
    <w:rsid w:val="009B7481"/>
    <w:rsid w:val="009B7CE1"/>
    <w:rsid w:val="009B7E9E"/>
    <w:rsid w:val="009C057F"/>
    <w:rsid w:val="009C08B0"/>
    <w:rsid w:val="009C10DC"/>
    <w:rsid w:val="009C20DE"/>
    <w:rsid w:val="009C305A"/>
    <w:rsid w:val="009C4673"/>
    <w:rsid w:val="009C53E3"/>
    <w:rsid w:val="009C61CD"/>
    <w:rsid w:val="009C6506"/>
    <w:rsid w:val="009C786D"/>
    <w:rsid w:val="009D1B82"/>
    <w:rsid w:val="009D20AF"/>
    <w:rsid w:val="009D4960"/>
    <w:rsid w:val="009D5541"/>
    <w:rsid w:val="009D5E99"/>
    <w:rsid w:val="009D7646"/>
    <w:rsid w:val="009D7FC0"/>
    <w:rsid w:val="009E0392"/>
    <w:rsid w:val="009E0E56"/>
    <w:rsid w:val="009E0ED7"/>
    <w:rsid w:val="009E18CE"/>
    <w:rsid w:val="009E3608"/>
    <w:rsid w:val="009E37BC"/>
    <w:rsid w:val="009E394E"/>
    <w:rsid w:val="009E43F6"/>
    <w:rsid w:val="009E5249"/>
    <w:rsid w:val="009E6274"/>
    <w:rsid w:val="009E6973"/>
    <w:rsid w:val="009E75AF"/>
    <w:rsid w:val="009F01DE"/>
    <w:rsid w:val="009F171C"/>
    <w:rsid w:val="009F1F83"/>
    <w:rsid w:val="009F2360"/>
    <w:rsid w:val="009F3708"/>
    <w:rsid w:val="009F3ABD"/>
    <w:rsid w:val="009F3B15"/>
    <w:rsid w:val="009F4EE6"/>
    <w:rsid w:val="00A01BFC"/>
    <w:rsid w:val="00A02D79"/>
    <w:rsid w:val="00A04AB1"/>
    <w:rsid w:val="00A05312"/>
    <w:rsid w:val="00A065FA"/>
    <w:rsid w:val="00A06A5B"/>
    <w:rsid w:val="00A06A6E"/>
    <w:rsid w:val="00A10359"/>
    <w:rsid w:val="00A11EBB"/>
    <w:rsid w:val="00A12586"/>
    <w:rsid w:val="00A126F9"/>
    <w:rsid w:val="00A13627"/>
    <w:rsid w:val="00A17DD4"/>
    <w:rsid w:val="00A22FCB"/>
    <w:rsid w:val="00A23258"/>
    <w:rsid w:val="00A254AC"/>
    <w:rsid w:val="00A25CFD"/>
    <w:rsid w:val="00A27D33"/>
    <w:rsid w:val="00A32533"/>
    <w:rsid w:val="00A3257B"/>
    <w:rsid w:val="00A34CEC"/>
    <w:rsid w:val="00A35C0F"/>
    <w:rsid w:val="00A361C9"/>
    <w:rsid w:val="00A36A8D"/>
    <w:rsid w:val="00A371EA"/>
    <w:rsid w:val="00A40926"/>
    <w:rsid w:val="00A41023"/>
    <w:rsid w:val="00A43A83"/>
    <w:rsid w:val="00A43CCC"/>
    <w:rsid w:val="00A44BEA"/>
    <w:rsid w:val="00A461BF"/>
    <w:rsid w:val="00A463BA"/>
    <w:rsid w:val="00A504BA"/>
    <w:rsid w:val="00A51B5E"/>
    <w:rsid w:val="00A529A6"/>
    <w:rsid w:val="00A52EE3"/>
    <w:rsid w:val="00A53AB6"/>
    <w:rsid w:val="00A5416F"/>
    <w:rsid w:val="00A55F06"/>
    <w:rsid w:val="00A56443"/>
    <w:rsid w:val="00A61230"/>
    <w:rsid w:val="00A612D3"/>
    <w:rsid w:val="00A61755"/>
    <w:rsid w:val="00A620A4"/>
    <w:rsid w:val="00A62368"/>
    <w:rsid w:val="00A65403"/>
    <w:rsid w:val="00A673AA"/>
    <w:rsid w:val="00A708BD"/>
    <w:rsid w:val="00A7136C"/>
    <w:rsid w:val="00A726E4"/>
    <w:rsid w:val="00A736BB"/>
    <w:rsid w:val="00A741CB"/>
    <w:rsid w:val="00A74870"/>
    <w:rsid w:val="00A75810"/>
    <w:rsid w:val="00A7651F"/>
    <w:rsid w:val="00A76531"/>
    <w:rsid w:val="00A76D9C"/>
    <w:rsid w:val="00A80095"/>
    <w:rsid w:val="00A81238"/>
    <w:rsid w:val="00A81721"/>
    <w:rsid w:val="00A84DCE"/>
    <w:rsid w:val="00A9125E"/>
    <w:rsid w:val="00A94DFB"/>
    <w:rsid w:val="00A954FF"/>
    <w:rsid w:val="00A96DF2"/>
    <w:rsid w:val="00A971CA"/>
    <w:rsid w:val="00A978AF"/>
    <w:rsid w:val="00AA1C61"/>
    <w:rsid w:val="00AA4C71"/>
    <w:rsid w:val="00AA4C98"/>
    <w:rsid w:val="00AA4E2A"/>
    <w:rsid w:val="00AA6D92"/>
    <w:rsid w:val="00AA72EB"/>
    <w:rsid w:val="00AA7933"/>
    <w:rsid w:val="00AB0DC0"/>
    <w:rsid w:val="00AB74DE"/>
    <w:rsid w:val="00AB7928"/>
    <w:rsid w:val="00AB7BC8"/>
    <w:rsid w:val="00AC1D62"/>
    <w:rsid w:val="00AC4100"/>
    <w:rsid w:val="00AC50E6"/>
    <w:rsid w:val="00AC638F"/>
    <w:rsid w:val="00AC6AF7"/>
    <w:rsid w:val="00AC6CA1"/>
    <w:rsid w:val="00AC6EA0"/>
    <w:rsid w:val="00AC7058"/>
    <w:rsid w:val="00AC77FF"/>
    <w:rsid w:val="00AC7B8E"/>
    <w:rsid w:val="00AD1D3B"/>
    <w:rsid w:val="00AD3C2F"/>
    <w:rsid w:val="00AD3D79"/>
    <w:rsid w:val="00AD4541"/>
    <w:rsid w:val="00AD4857"/>
    <w:rsid w:val="00AD5786"/>
    <w:rsid w:val="00AD7772"/>
    <w:rsid w:val="00AD7D6F"/>
    <w:rsid w:val="00AD7FCE"/>
    <w:rsid w:val="00AE1E88"/>
    <w:rsid w:val="00AE3A3F"/>
    <w:rsid w:val="00AE499D"/>
    <w:rsid w:val="00AE4C8E"/>
    <w:rsid w:val="00AE4DD5"/>
    <w:rsid w:val="00AF395B"/>
    <w:rsid w:val="00AF39E7"/>
    <w:rsid w:val="00AF5859"/>
    <w:rsid w:val="00AF5AE0"/>
    <w:rsid w:val="00AF5D00"/>
    <w:rsid w:val="00AF6E45"/>
    <w:rsid w:val="00AF7B7C"/>
    <w:rsid w:val="00B00085"/>
    <w:rsid w:val="00B00339"/>
    <w:rsid w:val="00B035D0"/>
    <w:rsid w:val="00B0570A"/>
    <w:rsid w:val="00B05C30"/>
    <w:rsid w:val="00B05E21"/>
    <w:rsid w:val="00B07203"/>
    <w:rsid w:val="00B11DDC"/>
    <w:rsid w:val="00B130CA"/>
    <w:rsid w:val="00B135AF"/>
    <w:rsid w:val="00B1381D"/>
    <w:rsid w:val="00B13891"/>
    <w:rsid w:val="00B145D3"/>
    <w:rsid w:val="00B14C61"/>
    <w:rsid w:val="00B1522A"/>
    <w:rsid w:val="00B15CA8"/>
    <w:rsid w:val="00B161BB"/>
    <w:rsid w:val="00B1642B"/>
    <w:rsid w:val="00B16E8B"/>
    <w:rsid w:val="00B173DB"/>
    <w:rsid w:val="00B22423"/>
    <w:rsid w:val="00B22764"/>
    <w:rsid w:val="00B22DFE"/>
    <w:rsid w:val="00B23304"/>
    <w:rsid w:val="00B23518"/>
    <w:rsid w:val="00B2371E"/>
    <w:rsid w:val="00B24422"/>
    <w:rsid w:val="00B25AAD"/>
    <w:rsid w:val="00B263FC"/>
    <w:rsid w:val="00B27AA9"/>
    <w:rsid w:val="00B27E0F"/>
    <w:rsid w:val="00B30F28"/>
    <w:rsid w:val="00B31A35"/>
    <w:rsid w:val="00B338AD"/>
    <w:rsid w:val="00B34DC8"/>
    <w:rsid w:val="00B3770C"/>
    <w:rsid w:val="00B404DD"/>
    <w:rsid w:val="00B410D5"/>
    <w:rsid w:val="00B41DF6"/>
    <w:rsid w:val="00B42393"/>
    <w:rsid w:val="00B44FBC"/>
    <w:rsid w:val="00B45815"/>
    <w:rsid w:val="00B47123"/>
    <w:rsid w:val="00B47596"/>
    <w:rsid w:val="00B47E6A"/>
    <w:rsid w:val="00B51723"/>
    <w:rsid w:val="00B5241D"/>
    <w:rsid w:val="00B53E8B"/>
    <w:rsid w:val="00B53ED6"/>
    <w:rsid w:val="00B54541"/>
    <w:rsid w:val="00B55563"/>
    <w:rsid w:val="00B56693"/>
    <w:rsid w:val="00B5696B"/>
    <w:rsid w:val="00B56CA3"/>
    <w:rsid w:val="00B57E04"/>
    <w:rsid w:val="00B60057"/>
    <w:rsid w:val="00B6010E"/>
    <w:rsid w:val="00B613E4"/>
    <w:rsid w:val="00B6144E"/>
    <w:rsid w:val="00B6179F"/>
    <w:rsid w:val="00B6254A"/>
    <w:rsid w:val="00B6278C"/>
    <w:rsid w:val="00B62AE3"/>
    <w:rsid w:val="00B6332D"/>
    <w:rsid w:val="00B635D2"/>
    <w:rsid w:val="00B6589B"/>
    <w:rsid w:val="00B674C0"/>
    <w:rsid w:val="00B72B1F"/>
    <w:rsid w:val="00B72E67"/>
    <w:rsid w:val="00B73E05"/>
    <w:rsid w:val="00B74A2B"/>
    <w:rsid w:val="00B74E72"/>
    <w:rsid w:val="00B755D0"/>
    <w:rsid w:val="00B75DD8"/>
    <w:rsid w:val="00B76D57"/>
    <w:rsid w:val="00B81DA4"/>
    <w:rsid w:val="00B83ED3"/>
    <w:rsid w:val="00B853CD"/>
    <w:rsid w:val="00B85E01"/>
    <w:rsid w:val="00B86C50"/>
    <w:rsid w:val="00B876C5"/>
    <w:rsid w:val="00B87751"/>
    <w:rsid w:val="00B91180"/>
    <w:rsid w:val="00B92711"/>
    <w:rsid w:val="00B939E2"/>
    <w:rsid w:val="00B94AF7"/>
    <w:rsid w:val="00B95528"/>
    <w:rsid w:val="00B95A0F"/>
    <w:rsid w:val="00B97D92"/>
    <w:rsid w:val="00BA055C"/>
    <w:rsid w:val="00BA20BA"/>
    <w:rsid w:val="00BA2B95"/>
    <w:rsid w:val="00BA322A"/>
    <w:rsid w:val="00BA603D"/>
    <w:rsid w:val="00BA7544"/>
    <w:rsid w:val="00BB1709"/>
    <w:rsid w:val="00BB19FF"/>
    <w:rsid w:val="00BB2416"/>
    <w:rsid w:val="00BB2851"/>
    <w:rsid w:val="00BB2A42"/>
    <w:rsid w:val="00BB2FA1"/>
    <w:rsid w:val="00BB30F5"/>
    <w:rsid w:val="00BB33C8"/>
    <w:rsid w:val="00BB4FA9"/>
    <w:rsid w:val="00BB55BB"/>
    <w:rsid w:val="00BC0646"/>
    <w:rsid w:val="00BC2556"/>
    <w:rsid w:val="00BC4241"/>
    <w:rsid w:val="00BC50B5"/>
    <w:rsid w:val="00BC5F9F"/>
    <w:rsid w:val="00BC64B7"/>
    <w:rsid w:val="00BC702E"/>
    <w:rsid w:val="00BC7FD9"/>
    <w:rsid w:val="00BD0E3D"/>
    <w:rsid w:val="00BD2551"/>
    <w:rsid w:val="00BD326F"/>
    <w:rsid w:val="00BD50B2"/>
    <w:rsid w:val="00BD5137"/>
    <w:rsid w:val="00BD5C9D"/>
    <w:rsid w:val="00BD5E8E"/>
    <w:rsid w:val="00BD6A48"/>
    <w:rsid w:val="00BD79BD"/>
    <w:rsid w:val="00BE0384"/>
    <w:rsid w:val="00BE0908"/>
    <w:rsid w:val="00BE12F4"/>
    <w:rsid w:val="00BE2C7D"/>
    <w:rsid w:val="00BE54E7"/>
    <w:rsid w:val="00BE6251"/>
    <w:rsid w:val="00BE6805"/>
    <w:rsid w:val="00BE6E32"/>
    <w:rsid w:val="00BE7D51"/>
    <w:rsid w:val="00BF01D5"/>
    <w:rsid w:val="00BF275B"/>
    <w:rsid w:val="00C010E3"/>
    <w:rsid w:val="00C01B39"/>
    <w:rsid w:val="00C03681"/>
    <w:rsid w:val="00C03D72"/>
    <w:rsid w:val="00C03DFD"/>
    <w:rsid w:val="00C054CA"/>
    <w:rsid w:val="00C0779D"/>
    <w:rsid w:val="00C1145B"/>
    <w:rsid w:val="00C11746"/>
    <w:rsid w:val="00C12B8B"/>
    <w:rsid w:val="00C12FE8"/>
    <w:rsid w:val="00C13A0E"/>
    <w:rsid w:val="00C15872"/>
    <w:rsid w:val="00C17B54"/>
    <w:rsid w:val="00C203C0"/>
    <w:rsid w:val="00C215FB"/>
    <w:rsid w:val="00C21AD9"/>
    <w:rsid w:val="00C21DDE"/>
    <w:rsid w:val="00C24584"/>
    <w:rsid w:val="00C24D1F"/>
    <w:rsid w:val="00C257AB"/>
    <w:rsid w:val="00C25EBC"/>
    <w:rsid w:val="00C26319"/>
    <w:rsid w:val="00C3022B"/>
    <w:rsid w:val="00C30E26"/>
    <w:rsid w:val="00C32869"/>
    <w:rsid w:val="00C32EC4"/>
    <w:rsid w:val="00C340B6"/>
    <w:rsid w:val="00C3770E"/>
    <w:rsid w:val="00C40560"/>
    <w:rsid w:val="00C40862"/>
    <w:rsid w:val="00C41E4F"/>
    <w:rsid w:val="00C42354"/>
    <w:rsid w:val="00C439BE"/>
    <w:rsid w:val="00C44024"/>
    <w:rsid w:val="00C45912"/>
    <w:rsid w:val="00C46D27"/>
    <w:rsid w:val="00C5220D"/>
    <w:rsid w:val="00C52273"/>
    <w:rsid w:val="00C522E8"/>
    <w:rsid w:val="00C52308"/>
    <w:rsid w:val="00C538A5"/>
    <w:rsid w:val="00C57B38"/>
    <w:rsid w:val="00C57F37"/>
    <w:rsid w:val="00C6059B"/>
    <w:rsid w:val="00C60686"/>
    <w:rsid w:val="00C6100D"/>
    <w:rsid w:val="00C619C7"/>
    <w:rsid w:val="00C627C3"/>
    <w:rsid w:val="00C65322"/>
    <w:rsid w:val="00C65C65"/>
    <w:rsid w:val="00C66138"/>
    <w:rsid w:val="00C666E4"/>
    <w:rsid w:val="00C67805"/>
    <w:rsid w:val="00C6784D"/>
    <w:rsid w:val="00C67A22"/>
    <w:rsid w:val="00C71CAF"/>
    <w:rsid w:val="00C72412"/>
    <w:rsid w:val="00C73F7E"/>
    <w:rsid w:val="00C7499B"/>
    <w:rsid w:val="00C749E9"/>
    <w:rsid w:val="00C75374"/>
    <w:rsid w:val="00C7625A"/>
    <w:rsid w:val="00C77002"/>
    <w:rsid w:val="00C77B83"/>
    <w:rsid w:val="00C77C84"/>
    <w:rsid w:val="00C77E94"/>
    <w:rsid w:val="00C804E7"/>
    <w:rsid w:val="00C815F7"/>
    <w:rsid w:val="00C821D2"/>
    <w:rsid w:val="00C82669"/>
    <w:rsid w:val="00C82CBE"/>
    <w:rsid w:val="00C83E27"/>
    <w:rsid w:val="00C86D0A"/>
    <w:rsid w:val="00C87357"/>
    <w:rsid w:val="00C87F13"/>
    <w:rsid w:val="00C90D44"/>
    <w:rsid w:val="00C94C95"/>
    <w:rsid w:val="00C94DDA"/>
    <w:rsid w:val="00C95064"/>
    <w:rsid w:val="00C95728"/>
    <w:rsid w:val="00CA0B52"/>
    <w:rsid w:val="00CA1EDF"/>
    <w:rsid w:val="00CA1EF5"/>
    <w:rsid w:val="00CA300C"/>
    <w:rsid w:val="00CA391C"/>
    <w:rsid w:val="00CA4841"/>
    <w:rsid w:val="00CA49C4"/>
    <w:rsid w:val="00CA58A7"/>
    <w:rsid w:val="00CB1744"/>
    <w:rsid w:val="00CB1AA1"/>
    <w:rsid w:val="00CB3448"/>
    <w:rsid w:val="00CB5517"/>
    <w:rsid w:val="00CB69F6"/>
    <w:rsid w:val="00CB7180"/>
    <w:rsid w:val="00CB7BCB"/>
    <w:rsid w:val="00CB7D08"/>
    <w:rsid w:val="00CC3D0A"/>
    <w:rsid w:val="00CC4276"/>
    <w:rsid w:val="00CC46E4"/>
    <w:rsid w:val="00CC49D4"/>
    <w:rsid w:val="00CC6DB8"/>
    <w:rsid w:val="00CD1456"/>
    <w:rsid w:val="00CD1A2B"/>
    <w:rsid w:val="00CD2FC8"/>
    <w:rsid w:val="00CD5201"/>
    <w:rsid w:val="00CD58DC"/>
    <w:rsid w:val="00CD6DFE"/>
    <w:rsid w:val="00CE17AA"/>
    <w:rsid w:val="00CE29F4"/>
    <w:rsid w:val="00CE59CE"/>
    <w:rsid w:val="00CE7216"/>
    <w:rsid w:val="00CE72E3"/>
    <w:rsid w:val="00CE78B1"/>
    <w:rsid w:val="00CF1A3A"/>
    <w:rsid w:val="00CF1B3C"/>
    <w:rsid w:val="00CF1E58"/>
    <w:rsid w:val="00CF23BB"/>
    <w:rsid w:val="00CF5892"/>
    <w:rsid w:val="00CF5DB9"/>
    <w:rsid w:val="00D011F1"/>
    <w:rsid w:val="00D0160F"/>
    <w:rsid w:val="00D0599B"/>
    <w:rsid w:val="00D06733"/>
    <w:rsid w:val="00D078AD"/>
    <w:rsid w:val="00D10403"/>
    <w:rsid w:val="00D106E8"/>
    <w:rsid w:val="00D14C20"/>
    <w:rsid w:val="00D151FA"/>
    <w:rsid w:val="00D17C3F"/>
    <w:rsid w:val="00D21C25"/>
    <w:rsid w:val="00D2288E"/>
    <w:rsid w:val="00D23538"/>
    <w:rsid w:val="00D23661"/>
    <w:rsid w:val="00D237D6"/>
    <w:rsid w:val="00D24092"/>
    <w:rsid w:val="00D242D4"/>
    <w:rsid w:val="00D2470B"/>
    <w:rsid w:val="00D24A26"/>
    <w:rsid w:val="00D25368"/>
    <w:rsid w:val="00D25377"/>
    <w:rsid w:val="00D26FB9"/>
    <w:rsid w:val="00D27512"/>
    <w:rsid w:val="00D2777A"/>
    <w:rsid w:val="00D279C8"/>
    <w:rsid w:val="00D312BC"/>
    <w:rsid w:val="00D32D44"/>
    <w:rsid w:val="00D33114"/>
    <w:rsid w:val="00D34F27"/>
    <w:rsid w:val="00D35107"/>
    <w:rsid w:val="00D35378"/>
    <w:rsid w:val="00D35B22"/>
    <w:rsid w:val="00D36589"/>
    <w:rsid w:val="00D36848"/>
    <w:rsid w:val="00D3697F"/>
    <w:rsid w:val="00D3704D"/>
    <w:rsid w:val="00D406AD"/>
    <w:rsid w:val="00D4091D"/>
    <w:rsid w:val="00D410E9"/>
    <w:rsid w:val="00D4133C"/>
    <w:rsid w:val="00D4186A"/>
    <w:rsid w:val="00D437D2"/>
    <w:rsid w:val="00D44030"/>
    <w:rsid w:val="00D44292"/>
    <w:rsid w:val="00D45841"/>
    <w:rsid w:val="00D45EB7"/>
    <w:rsid w:val="00D46398"/>
    <w:rsid w:val="00D4673A"/>
    <w:rsid w:val="00D47D58"/>
    <w:rsid w:val="00D509E4"/>
    <w:rsid w:val="00D50D94"/>
    <w:rsid w:val="00D52AF4"/>
    <w:rsid w:val="00D53F7D"/>
    <w:rsid w:val="00D54F08"/>
    <w:rsid w:val="00D56A26"/>
    <w:rsid w:val="00D573E2"/>
    <w:rsid w:val="00D57BAB"/>
    <w:rsid w:val="00D57FA5"/>
    <w:rsid w:val="00D62ADD"/>
    <w:rsid w:val="00D62CE9"/>
    <w:rsid w:val="00D62DD3"/>
    <w:rsid w:val="00D63898"/>
    <w:rsid w:val="00D63A28"/>
    <w:rsid w:val="00D64007"/>
    <w:rsid w:val="00D64E38"/>
    <w:rsid w:val="00D674D6"/>
    <w:rsid w:val="00D67E80"/>
    <w:rsid w:val="00D70BAD"/>
    <w:rsid w:val="00D71535"/>
    <w:rsid w:val="00D723DF"/>
    <w:rsid w:val="00D7263B"/>
    <w:rsid w:val="00D72A95"/>
    <w:rsid w:val="00D73666"/>
    <w:rsid w:val="00D737F0"/>
    <w:rsid w:val="00D744EE"/>
    <w:rsid w:val="00D74E4D"/>
    <w:rsid w:val="00D74F51"/>
    <w:rsid w:val="00D756F0"/>
    <w:rsid w:val="00D759BB"/>
    <w:rsid w:val="00D7614A"/>
    <w:rsid w:val="00D766D2"/>
    <w:rsid w:val="00D76BBD"/>
    <w:rsid w:val="00D76E06"/>
    <w:rsid w:val="00D77E84"/>
    <w:rsid w:val="00D803CA"/>
    <w:rsid w:val="00D8097D"/>
    <w:rsid w:val="00D818AE"/>
    <w:rsid w:val="00D82013"/>
    <w:rsid w:val="00D8368B"/>
    <w:rsid w:val="00D8371B"/>
    <w:rsid w:val="00D83A8C"/>
    <w:rsid w:val="00D85E63"/>
    <w:rsid w:val="00D86C98"/>
    <w:rsid w:val="00D904B7"/>
    <w:rsid w:val="00D928AE"/>
    <w:rsid w:val="00D92DF2"/>
    <w:rsid w:val="00D93680"/>
    <w:rsid w:val="00D93A93"/>
    <w:rsid w:val="00D94003"/>
    <w:rsid w:val="00D950A0"/>
    <w:rsid w:val="00D952A7"/>
    <w:rsid w:val="00D95980"/>
    <w:rsid w:val="00D967C2"/>
    <w:rsid w:val="00D972D9"/>
    <w:rsid w:val="00DA06C6"/>
    <w:rsid w:val="00DA168E"/>
    <w:rsid w:val="00DA1AEF"/>
    <w:rsid w:val="00DA4011"/>
    <w:rsid w:val="00DA5812"/>
    <w:rsid w:val="00DA65AE"/>
    <w:rsid w:val="00DA6737"/>
    <w:rsid w:val="00DA7FF0"/>
    <w:rsid w:val="00DB00DF"/>
    <w:rsid w:val="00DB0125"/>
    <w:rsid w:val="00DB1693"/>
    <w:rsid w:val="00DB210A"/>
    <w:rsid w:val="00DB35DA"/>
    <w:rsid w:val="00DB42A8"/>
    <w:rsid w:val="00DB4499"/>
    <w:rsid w:val="00DB5194"/>
    <w:rsid w:val="00DB6063"/>
    <w:rsid w:val="00DB6A20"/>
    <w:rsid w:val="00DC2E33"/>
    <w:rsid w:val="00DC2FE8"/>
    <w:rsid w:val="00DC4107"/>
    <w:rsid w:val="00DC49F0"/>
    <w:rsid w:val="00DC5EC4"/>
    <w:rsid w:val="00DC688D"/>
    <w:rsid w:val="00DC6A8C"/>
    <w:rsid w:val="00DC749A"/>
    <w:rsid w:val="00DD163D"/>
    <w:rsid w:val="00DD1D92"/>
    <w:rsid w:val="00DD2B96"/>
    <w:rsid w:val="00DD3DFC"/>
    <w:rsid w:val="00DD4796"/>
    <w:rsid w:val="00DD50D1"/>
    <w:rsid w:val="00DD5C06"/>
    <w:rsid w:val="00DD6D30"/>
    <w:rsid w:val="00DD74C8"/>
    <w:rsid w:val="00DE08C1"/>
    <w:rsid w:val="00DE1514"/>
    <w:rsid w:val="00DE20F2"/>
    <w:rsid w:val="00DE32CD"/>
    <w:rsid w:val="00DE5386"/>
    <w:rsid w:val="00DE593C"/>
    <w:rsid w:val="00DE6D7E"/>
    <w:rsid w:val="00DE6E4A"/>
    <w:rsid w:val="00DF03ED"/>
    <w:rsid w:val="00DF0A2F"/>
    <w:rsid w:val="00DF1490"/>
    <w:rsid w:val="00DF2DC8"/>
    <w:rsid w:val="00DF5C36"/>
    <w:rsid w:val="00E01132"/>
    <w:rsid w:val="00E01267"/>
    <w:rsid w:val="00E01CC4"/>
    <w:rsid w:val="00E05298"/>
    <w:rsid w:val="00E05344"/>
    <w:rsid w:val="00E05800"/>
    <w:rsid w:val="00E05B0F"/>
    <w:rsid w:val="00E068BA"/>
    <w:rsid w:val="00E06FB9"/>
    <w:rsid w:val="00E07003"/>
    <w:rsid w:val="00E07577"/>
    <w:rsid w:val="00E135B2"/>
    <w:rsid w:val="00E13773"/>
    <w:rsid w:val="00E13983"/>
    <w:rsid w:val="00E17688"/>
    <w:rsid w:val="00E17735"/>
    <w:rsid w:val="00E210A9"/>
    <w:rsid w:val="00E21A75"/>
    <w:rsid w:val="00E21B2E"/>
    <w:rsid w:val="00E22B2B"/>
    <w:rsid w:val="00E23110"/>
    <w:rsid w:val="00E2428F"/>
    <w:rsid w:val="00E3234F"/>
    <w:rsid w:val="00E32F32"/>
    <w:rsid w:val="00E33B93"/>
    <w:rsid w:val="00E33F1F"/>
    <w:rsid w:val="00E35092"/>
    <w:rsid w:val="00E366CB"/>
    <w:rsid w:val="00E36A09"/>
    <w:rsid w:val="00E375C4"/>
    <w:rsid w:val="00E37B6D"/>
    <w:rsid w:val="00E411E3"/>
    <w:rsid w:val="00E41807"/>
    <w:rsid w:val="00E433EB"/>
    <w:rsid w:val="00E439CC"/>
    <w:rsid w:val="00E46097"/>
    <w:rsid w:val="00E4630A"/>
    <w:rsid w:val="00E51259"/>
    <w:rsid w:val="00E514C9"/>
    <w:rsid w:val="00E518D6"/>
    <w:rsid w:val="00E519FD"/>
    <w:rsid w:val="00E52278"/>
    <w:rsid w:val="00E52B29"/>
    <w:rsid w:val="00E543A3"/>
    <w:rsid w:val="00E5511E"/>
    <w:rsid w:val="00E559DE"/>
    <w:rsid w:val="00E5679E"/>
    <w:rsid w:val="00E600CE"/>
    <w:rsid w:val="00E60342"/>
    <w:rsid w:val="00E613A8"/>
    <w:rsid w:val="00E616E2"/>
    <w:rsid w:val="00E617EB"/>
    <w:rsid w:val="00E61940"/>
    <w:rsid w:val="00E63E60"/>
    <w:rsid w:val="00E64E5C"/>
    <w:rsid w:val="00E65721"/>
    <w:rsid w:val="00E65BA3"/>
    <w:rsid w:val="00E670FC"/>
    <w:rsid w:val="00E6783A"/>
    <w:rsid w:val="00E67CDB"/>
    <w:rsid w:val="00E738A5"/>
    <w:rsid w:val="00E73F94"/>
    <w:rsid w:val="00E76E44"/>
    <w:rsid w:val="00E801A4"/>
    <w:rsid w:val="00E80B9E"/>
    <w:rsid w:val="00E80D1C"/>
    <w:rsid w:val="00E813EC"/>
    <w:rsid w:val="00E815E3"/>
    <w:rsid w:val="00E81FAE"/>
    <w:rsid w:val="00E83319"/>
    <w:rsid w:val="00E83A1B"/>
    <w:rsid w:val="00E83B32"/>
    <w:rsid w:val="00E85EFC"/>
    <w:rsid w:val="00E86CDA"/>
    <w:rsid w:val="00E86E7F"/>
    <w:rsid w:val="00E90E11"/>
    <w:rsid w:val="00E91591"/>
    <w:rsid w:val="00E9237B"/>
    <w:rsid w:val="00E94AAB"/>
    <w:rsid w:val="00E97BBE"/>
    <w:rsid w:val="00E97BE9"/>
    <w:rsid w:val="00EA1130"/>
    <w:rsid w:val="00EA1519"/>
    <w:rsid w:val="00EA1730"/>
    <w:rsid w:val="00EA39A8"/>
    <w:rsid w:val="00EA5D93"/>
    <w:rsid w:val="00EA5F61"/>
    <w:rsid w:val="00EA6952"/>
    <w:rsid w:val="00EA7C85"/>
    <w:rsid w:val="00EB087A"/>
    <w:rsid w:val="00EB0F56"/>
    <w:rsid w:val="00EB28F5"/>
    <w:rsid w:val="00EB3A10"/>
    <w:rsid w:val="00EB6FF0"/>
    <w:rsid w:val="00EB79CB"/>
    <w:rsid w:val="00EB7C69"/>
    <w:rsid w:val="00EC00F2"/>
    <w:rsid w:val="00EC0225"/>
    <w:rsid w:val="00EC05DB"/>
    <w:rsid w:val="00EC1671"/>
    <w:rsid w:val="00EC4A52"/>
    <w:rsid w:val="00EC5D33"/>
    <w:rsid w:val="00EC6C8A"/>
    <w:rsid w:val="00EC7125"/>
    <w:rsid w:val="00ED08D9"/>
    <w:rsid w:val="00ED2730"/>
    <w:rsid w:val="00ED2CA5"/>
    <w:rsid w:val="00ED30B4"/>
    <w:rsid w:val="00ED3E8E"/>
    <w:rsid w:val="00ED45F1"/>
    <w:rsid w:val="00ED491B"/>
    <w:rsid w:val="00ED57F8"/>
    <w:rsid w:val="00EE016E"/>
    <w:rsid w:val="00EE11EB"/>
    <w:rsid w:val="00EE193A"/>
    <w:rsid w:val="00EE1B81"/>
    <w:rsid w:val="00EE1D76"/>
    <w:rsid w:val="00EE43AF"/>
    <w:rsid w:val="00EE480B"/>
    <w:rsid w:val="00EE49CB"/>
    <w:rsid w:val="00EE5B50"/>
    <w:rsid w:val="00EE5D73"/>
    <w:rsid w:val="00EE69B7"/>
    <w:rsid w:val="00EE7B7B"/>
    <w:rsid w:val="00EF0D71"/>
    <w:rsid w:val="00EF1022"/>
    <w:rsid w:val="00EF1493"/>
    <w:rsid w:val="00EF2E92"/>
    <w:rsid w:val="00EF38A2"/>
    <w:rsid w:val="00EF38A4"/>
    <w:rsid w:val="00EF4630"/>
    <w:rsid w:val="00EF465A"/>
    <w:rsid w:val="00EF47E3"/>
    <w:rsid w:val="00EF4F7F"/>
    <w:rsid w:val="00EF5693"/>
    <w:rsid w:val="00EF782A"/>
    <w:rsid w:val="00EF7893"/>
    <w:rsid w:val="00F02142"/>
    <w:rsid w:val="00F0424B"/>
    <w:rsid w:val="00F057D6"/>
    <w:rsid w:val="00F10B4F"/>
    <w:rsid w:val="00F10E86"/>
    <w:rsid w:val="00F119E8"/>
    <w:rsid w:val="00F12761"/>
    <w:rsid w:val="00F13227"/>
    <w:rsid w:val="00F13369"/>
    <w:rsid w:val="00F14847"/>
    <w:rsid w:val="00F155A6"/>
    <w:rsid w:val="00F15D58"/>
    <w:rsid w:val="00F1651A"/>
    <w:rsid w:val="00F21033"/>
    <w:rsid w:val="00F211C2"/>
    <w:rsid w:val="00F223F6"/>
    <w:rsid w:val="00F25AE6"/>
    <w:rsid w:val="00F27720"/>
    <w:rsid w:val="00F305DD"/>
    <w:rsid w:val="00F30730"/>
    <w:rsid w:val="00F32959"/>
    <w:rsid w:val="00F32E1B"/>
    <w:rsid w:val="00F3333D"/>
    <w:rsid w:val="00F335EA"/>
    <w:rsid w:val="00F3383C"/>
    <w:rsid w:val="00F342EA"/>
    <w:rsid w:val="00F3485C"/>
    <w:rsid w:val="00F348A4"/>
    <w:rsid w:val="00F354D0"/>
    <w:rsid w:val="00F37800"/>
    <w:rsid w:val="00F37D42"/>
    <w:rsid w:val="00F4024E"/>
    <w:rsid w:val="00F40628"/>
    <w:rsid w:val="00F41A6A"/>
    <w:rsid w:val="00F42CA2"/>
    <w:rsid w:val="00F43B87"/>
    <w:rsid w:val="00F43E76"/>
    <w:rsid w:val="00F445FA"/>
    <w:rsid w:val="00F44C70"/>
    <w:rsid w:val="00F4562C"/>
    <w:rsid w:val="00F45917"/>
    <w:rsid w:val="00F4640F"/>
    <w:rsid w:val="00F4644F"/>
    <w:rsid w:val="00F467FE"/>
    <w:rsid w:val="00F50096"/>
    <w:rsid w:val="00F50879"/>
    <w:rsid w:val="00F51636"/>
    <w:rsid w:val="00F52214"/>
    <w:rsid w:val="00F55F0B"/>
    <w:rsid w:val="00F56054"/>
    <w:rsid w:val="00F60629"/>
    <w:rsid w:val="00F6065D"/>
    <w:rsid w:val="00F60AF3"/>
    <w:rsid w:val="00F60E94"/>
    <w:rsid w:val="00F6167F"/>
    <w:rsid w:val="00F624C5"/>
    <w:rsid w:val="00F63C04"/>
    <w:rsid w:val="00F64528"/>
    <w:rsid w:val="00F655AC"/>
    <w:rsid w:val="00F65BB5"/>
    <w:rsid w:val="00F6714F"/>
    <w:rsid w:val="00F67C4A"/>
    <w:rsid w:val="00F67FE9"/>
    <w:rsid w:val="00F70284"/>
    <w:rsid w:val="00F7103A"/>
    <w:rsid w:val="00F723DC"/>
    <w:rsid w:val="00F72D7C"/>
    <w:rsid w:val="00F733C6"/>
    <w:rsid w:val="00F74568"/>
    <w:rsid w:val="00F75917"/>
    <w:rsid w:val="00F75A57"/>
    <w:rsid w:val="00F7613B"/>
    <w:rsid w:val="00F773B8"/>
    <w:rsid w:val="00F77AF5"/>
    <w:rsid w:val="00F813C4"/>
    <w:rsid w:val="00F8160F"/>
    <w:rsid w:val="00F81A6C"/>
    <w:rsid w:val="00F81DAD"/>
    <w:rsid w:val="00F822BF"/>
    <w:rsid w:val="00F82BA3"/>
    <w:rsid w:val="00F83042"/>
    <w:rsid w:val="00F83DF9"/>
    <w:rsid w:val="00F86756"/>
    <w:rsid w:val="00F870DA"/>
    <w:rsid w:val="00F87858"/>
    <w:rsid w:val="00F8788A"/>
    <w:rsid w:val="00F8795B"/>
    <w:rsid w:val="00F90C32"/>
    <w:rsid w:val="00F91315"/>
    <w:rsid w:val="00F91712"/>
    <w:rsid w:val="00F917B0"/>
    <w:rsid w:val="00F9497A"/>
    <w:rsid w:val="00F9519B"/>
    <w:rsid w:val="00F95251"/>
    <w:rsid w:val="00F971D6"/>
    <w:rsid w:val="00FA0353"/>
    <w:rsid w:val="00FA0B4E"/>
    <w:rsid w:val="00FA105E"/>
    <w:rsid w:val="00FA3253"/>
    <w:rsid w:val="00FA3769"/>
    <w:rsid w:val="00FA3923"/>
    <w:rsid w:val="00FA400C"/>
    <w:rsid w:val="00FA4FFB"/>
    <w:rsid w:val="00FA5F3D"/>
    <w:rsid w:val="00FA7D9D"/>
    <w:rsid w:val="00FB1B1E"/>
    <w:rsid w:val="00FB36B6"/>
    <w:rsid w:val="00FB3ADB"/>
    <w:rsid w:val="00FB3FCA"/>
    <w:rsid w:val="00FB5479"/>
    <w:rsid w:val="00FC0FD5"/>
    <w:rsid w:val="00FC28B2"/>
    <w:rsid w:val="00FC32E6"/>
    <w:rsid w:val="00FC3A4F"/>
    <w:rsid w:val="00FC4DDA"/>
    <w:rsid w:val="00FC5866"/>
    <w:rsid w:val="00FD01C8"/>
    <w:rsid w:val="00FD090C"/>
    <w:rsid w:val="00FD17B1"/>
    <w:rsid w:val="00FD1A2C"/>
    <w:rsid w:val="00FD1EB5"/>
    <w:rsid w:val="00FD275F"/>
    <w:rsid w:val="00FD3A26"/>
    <w:rsid w:val="00FD514F"/>
    <w:rsid w:val="00FD619D"/>
    <w:rsid w:val="00FD66C2"/>
    <w:rsid w:val="00FD6A49"/>
    <w:rsid w:val="00FD6A63"/>
    <w:rsid w:val="00FE0649"/>
    <w:rsid w:val="00FE0965"/>
    <w:rsid w:val="00FE10AD"/>
    <w:rsid w:val="00FE1D84"/>
    <w:rsid w:val="00FE2A12"/>
    <w:rsid w:val="00FE3591"/>
    <w:rsid w:val="00FE4CFE"/>
    <w:rsid w:val="00FE68A2"/>
    <w:rsid w:val="00FE6F98"/>
    <w:rsid w:val="00FE7DA2"/>
    <w:rsid w:val="00FF0EB6"/>
    <w:rsid w:val="00FF1A92"/>
    <w:rsid w:val="00FF3E80"/>
    <w:rsid w:val="00FF3F53"/>
    <w:rsid w:val="00FF3FF3"/>
    <w:rsid w:val="00FF621A"/>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B7BB5A"/>
  <w15:chartTrackingRefBased/>
  <w15:docId w15:val="{4CD441BB-AFD9-4F39-995D-F6666C31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F62"/>
    <w:pPr>
      <w:spacing w:after="200" w:line="276" w:lineRule="auto"/>
    </w:pPr>
  </w:style>
  <w:style w:type="paragraph" w:styleId="Heading1">
    <w:name w:val="heading 1"/>
    <w:basedOn w:val="Normal"/>
    <w:link w:val="Heading1Char"/>
    <w:uiPriority w:val="9"/>
    <w:qFormat/>
    <w:rsid w:val="00904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440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F62"/>
  </w:style>
  <w:style w:type="paragraph" w:styleId="Footer">
    <w:name w:val="footer"/>
    <w:basedOn w:val="Normal"/>
    <w:link w:val="FooterChar"/>
    <w:unhideWhenUsed/>
    <w:rsid w:val="00113F62"/>
    <w:pPr>
      <w:tabs>
        <w:tab w:val="center" w:pos="4513"/>
        <w:tab w:val="right" w:pos="9026"/>
      </w:tabs>
      <w:spacing w:after="0" w:line="240" w:lineRule="auto"/>
    </w:pPr>
  </w:style>
  <w:style w:type="character" w:customStyle="1" w:styleId="FooterChar">
    <w:name w:val="Footer Char"/>
    <w:basedOn w:val="DefaultParagraphFont"/>
    <w:link w:val="Footer"/>
    <w:rsid w:val="00113F62"/>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qFormat/>
    <w:rsid w:val="00113F62"/>
    <w:pPr>
      <w:spacing w:after="160" w:line="259" w:lineRule="auto"/>
      <w:ind w:left="720"/>
      <w:contextualSpacing/>
    </w:pPr>
    <w:rPr>
      <w:rFonts w:ascii="Arial" w:hAnsi="Arial" w:cs="Arial"/>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qFormat/>
    <w:locked/>
    <w:rsid w:val="00113F62"/>
    <w:rPr>
      <w:rFonts w:ascii="Arial" w:hAnsi="Arial" w:cs="Arial"/>
      <w:sz w:val="24"/>
      <w:szCs w:val="24"/>
    </w:rPr>
  </w:style>
  <w:style w:type="paragraph" w:styleId="NormalWeb">
    <w:name w:val="Normal (Web)"/>
    <w:basedOn w:val="Normal"/>
    <w:uiPriority w:val="99"/>
    <w:unhideWhenUsed/>
    <w:rsid w:val="007D275B"/>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71601"/>
    <w:rPr>
      <w:sz w:val="16"/>
      <w:szCs w:val="16"/>
    </w:rPr>
  </w:style>
  <w:style w:type="paragraph" w:styleId="CommentText">
    <w:name w:val="annotation text"/>
    <w:basedOn w:val="Normal"/>
    <w:link w:val="CommentTextChar"/>
    <w:uiPriority w:val="99"/>
    <w:semiHidden/>
    <w:unhideWhenUsed/>
    <w:rsid w:val="00271601"/>
    <w:pPr>
      <w:spacing w:line="240" w:lineRule="auto"/>
    </w:pPr>
    <w:rPr>
      <w:sz w:val="20"/>
      <w:szCs w:val="20"/>
    </w:rPr>
  </w:style>
  <w:style w:type="character" w:customStyle="1" w:styleId="CommentTextChar">
    <w:name w:val="Comment Text Char"/>
    <w:basedOn w:val="DefaultParagraphFont"/>
    <w:link w:val="CommentText"/>
    <w:uiPriority w:val="99"/>
    <w:semiHidden/>
    <w:rsid w:val="00271601"/>
    <w:rPr>
      <w:sz w:val="20"/>
      <w:szCs w:val="20"/>
    </w:rPr>
  </w:style>
  <w:style w:type="paragraph" w:styleId="CommentSubject">
    <w:name w:val="annotation subject"/>
    <w:basedOn w:val="CommentText"/>
    <w:next w:val="CommentText"/>
    <w:link w:val="CommentSubjectChar"/>
    <w:uiPriority w:val="99"/>
    <w:semiHidden/>
    <w:unhideWhenUsed/>
    <w:rsid w:val="00271601"/>
    <w:rPr>
      <w:b/>
      <w:bCs/>
    </w:rPr>
  </w:style>
  <w:style w:type="character" w:customStyle="1" w:styleId="CommentSubjectChar">
    <w:name w:val="Comment Subject Char"/>
    <w:basedOn w:val="CommentTextChar"/>
    <w:link w:val="CommentSubject"/>
    <w:uiPriority w:val="99"/>
    <w:semiHidden/>
    <w:rsid w:val="00271601"/>
    <w:rPr>
      <w:b/>
      <w:bCs/>
      <w:sz w:val="20"/>
      <w:szCs w:val="20"/>
    </w:rPr>
  </w:style>
  <w:style w:type="paragraph" w:styleId="BalloonText">
    <w:name w:val="Balloon Text"/>
    <w:basedOn w:val="Normal"/>
    <w:link w:val="BalloonTextChar"/>
    <w:uiPriority w:val="99"/>
    <w:semiHidden/>
    <w:unhideWhenUsed/>
    <w:rsid w:val="00271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01"/>
    <w:rPr>
      <w:rFonts w:ascii="Segoe UI" w:hAnsi="Segoe UI" w:cs="Segoe UI"/>
      <w:sz w:val="18"/>
      <w:szCs w:val="18"/>
    </w:rPr>
  </w:style>
  <w:style w:type="paragraph" w:styleId="Title">
    <w:name w:val="Title"/>
    <w:basedOn w:val="Normal"/>
    <w:link w:val="TitleChar"/>
    <w:qFormat/>
    <w:rsid w:val="006F3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TitleChar">
    <w:name w:val="Title Char"/>
    <w:basedOn w:val="DefaultParagraphFont"/>
    <w:link w:val="Title"/>
    <w:rsid w:val="006F360F"/>
    <w:rPr>
      <w:rFonts w:ascii="Times New Roman" w:eastAsia="Times New Roman" w:hAnsi="Times New Roman" w:cs="Times New Roman"/>
      <w:b/>
      <w:szCs w:val="20"/>
    </w:rPr>
  </w:style>
  <w:style w:type="character" w:styleId="Emphasis">
    <w:name w:val="Emphasis"/>
    <w:basedOn w:val="DefaultParagraphFont"/>
    <w:uiPriority w:val="20"/>
    <w:qFormat/>
    <w:rsid w:val="009E6274"/>
    <w:rPr>
      <w:i/>
      <w:iCs/>
    </w:rPr>
  </w:style>
  <w:style w:type="table" w:styleId="TableGrid">
    <w:name w:val="Table Grid"/>
    <w:basedOn w:val="TableNormal"/>
    <w:uiPriority w:val="39"/>
    <w:rsid w:val="00853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6E02"/>
    <w:pPr>
      <w:spacing w:after="0" w:line="240" w:lineRule="auto"/>
    </w:pPr>
  </w:style>
  <w:style w:type="character" w:customStyle="1" w:styleId="Heading1Char">
    <w:name w:val="Heading 1 Char"/>
    <w:basedOn w:val="DefaultParagraphFont"/>
    <w:link w:val="Heading1"/>
    <w:uiPriority w:val="9"/>
    <w:rsid w:val="009047D5"/>
    <w:rPr>
      <w:rFonts w:ascii="Times New Roman" w:eastAsia="Times New Roman" w:hAnsi="Times New Roman" w:cs="Times New Roman"/>
      <w:b/>
      <w:bCs/>
      <w:kern w:val="36"/>
      <w:sz w:val="48"/>
      <w:szCs w:val="48"/>
      <w:lang w:eastAsia="en-GB"/>
    </w:rPr>
  </w:style>
  <w:style w:type="character" w:customStyle="1" w:styleId="ui-provider">
    <w:name w:val="ui-provider"/>
    <w:basedOn w:val="DefaultParagraphFont"/>
    <w:rsid w:val="008620CD"/>
  </w:style>
  <w:style w:type="character" w:customStyle="1" w:styleId="Heading3Char">
    <w:name w:val="Heading 3 Char"/>
    <w:basedOn w:val="DefaultParagraphFont"/>
    <w:link w:val="Heading3"/>
    <w:uiPriority w:val="9"/>
    <w:semiHidden/>
    <w:rsid w:val="00C4402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973D03"/>
    <w:pPr>
      <w:spacing w:after="0" w:line="240" w:lineRule="auto"/>
    </w:pPr>
  </w:style>
  <w:style w:type="character" w:styleId="Hyperlink">
    <w:name w:val="Hyperlink"/>
    <w:basedOn w:val="DefaultParagraphFont"/>
    <w:uiPriority w:val="99"/>
    <w:semiHidden/>
    <w:unhideWhenUsed/>
    <w:rsid w:val="00902C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1840">
      <w:bodyDiv w:val="1"/>
      <w:marLeft w:val="0"/>
      <w:marRight w:val="0"/>
      <w:marTop w:val="0"/>
      <w:marBottom w:val="0"/>
      <w:divBdr>
        <w:top w:val="none" w:sz="0" w:space="0" w:color="auto"/>
        <w:left w:val="none" w:sz="0" w:space="0" w:color="auto"/>
        <w:bottom w:val="none" w:sz="0" w:space="0" w:color="auto"/>
        <w:right w:val="none" w:sz="0" w:space="0" w:color="auto"/>
      </w:divBdr>
    </w:div>
    <w:div w:id="28842929">
      <w:bodyDiv w:val="1"/>
      <w:marLeft w:val="0"/>
      <w:marRight w:val="0"/>
      <w:marTop w:val="0"/>
      <w:marBottom w:val="0"/>
      <w:divBdr>
        <w:top w:val="none" w:sz="0" w:space="0" w:color="auto"/>
        <w:left w:val="none" w:sz="0" w:space="0" w:color="auto"/>
        <w:bottom w:val="none" w:sz="0" w:space="0" w:color="auto"/>
        <w:right w:val="none" w:sz="0" w:space="0" w:color="auto"/>
      </w:divBdr>
    </w:div>
    <w:div w:id="124079667">
      <w:bodyDiv w:val="1"/>
      <w:marLeft w:val="0"/>
      <w:marRight w:val="0"/>
      <w:marTop w:val="0"/>
      <w:marBottom w:val="0"/>
      <w:divBdr>
        <w:top w:val="none" w:sz="0" w:space="0" w:color="auto"/>
        <w:left w:val="none" w:sz="0" w:space="0" w:color="auto"/>
        <w:bottom w:val="none" w:sz="0" w:space="0" w:color="auto"/>
        <w:right w:val="none" w:sz="0" w:space="0" w:color="auto"/>
      </w:divBdr>
      <w:divsChild>
        <w:div w:id="389235181">
          <w:marLeft w:val="360"/>
          <w:marRight w:val="0"/>
          <w:marTop w:val="200"/>
          <w:marBottom w:val="0"/>
          <w:divBdr>
            <w:top w:val="none" w:sz="0" w:space="0" w:color="auto"/>
            <w:left w:val="none" w:sz="0" w:space="0" w:color="auto"/>
            <w:bottom w:val="none" w:sz="0" w:space="0" w:color="auto"/>
            <w:right w:val="none" w:sz="0" w:space="0" w:color="auto"/>
          </w:divBdr>
        </w:div>
        <w:div w:id="477304760">
          <w:marLeft w:val="360"/>
          <w:marRight w:val="0"/>
          <w:marTop w:val="200"/>
          <w:marBottom w:val="0"/>
          <w:divBdr>
            <w:top w:val="none" w:sz="0" w:space="0" w:color="auto"/>
            <w:left w:val="none" w:sz="0" w:space="0" w:color="auto"/>
            <w:bottom w:val="none" w:sz="0" w:space="0" w:color="auto"/>
            <w:right w:val="none" w:sz="0" w:space="0" w:color="auto"/>
          </w:divBdr>
        </w:div>
        <w:div w:id="611324959">
          <w:marLeft w:val="1080"/>
          <w:marRight w:val="0"/>
          <w:marTop w:val="100"/>
          <w:marBottom w:val="0"/>
          <w:divBdr>
            <w:top w:val="none" w:sz="0" w:space="0" w:color="auto"/>
            <w:left w:val="none" w:sz="0" w:space="0" w:color="auto"/>
            <w:bottom w:val="none" w:sz="0" w:space="0" w:color="auto"/>
            <w:right w:val="none" w:sz="0" w:space="0" w:color="auto"/>
          </w:divBdr>
        </w:div>
        <w:div w:id="1057514461">
          <w:marLeft w:val="360"/>
          <w:marRight w:val="0"/>
          <w:marTop w:val="200"/>
          <w:marBottom w:val="0"/>
          <w:divBdr>
            <w:top w:val="none" w:sz="0" w:space="0" w:color="auto"/>
            <w:left w:val="none" w:sz="0" w:space="0" w:color="auto"/>
            <w:bottom w:val="none" w:sz="0" w:space="0" w:color="auto"/>
            <w:right w:val="none" w:sz="0" w:space="0" w:color="auto"/>
          </w:divBdr>
        </w:div>
        <w:div w:id="1949581882">
          <w:marLeft w:val="1080"/>
          <w:marRight w:val="0"/>
          <w:marTop w:val="100"/>
          <w:marBottom w:val="0"/>
          <w:divBdr>
            <w:top w:val="none" w:sz="0" w:space="0" w:color="auto"/>
            <w:left w:val="none" w:sz="0" w:space="0" w:color="auto"/>
            <w:bottom w:val="none" w:sz="0" w:space="0" w:color="auto"/>
            <w:right w:val="none" w:sz="0" w:space="0" w:color="auto"/>
          </w:divBdr>
        </w:div>
        <w:div w:id="2104303251">
          <w:marLeft w:val="1080"/>
          <w:marRight w:val="0"/>
          <w:marTop w:val="100"/>
          <w:marBottom w:val="0"/>
          <w:divBdr>
            <w:top w:val="none" w:sz="0" w:space="0" w:color="auto"/>
            <w:left w:val="none" w:sz="0" w:space="0" w:color="auto"/>
            <w:bottom w:val="none" w:sz="0" w:space="0" w:color="auto"/>
            <w:right w:val="none" w:sz="0" w:space="0" w:color="auto"/>
          </w:divBdr>
        </w:div>
      </w:divsChild>
    </w:div>
    <w:div w:id="143742146">
      <w:bodyDiv w:val="1"/>
      <w:marLeft w:val="0"/>
      <w:marRight w:val="0"/>
      <w:marTop w:val="0"/>
      <w:marBottom w:val="0"/>
      <w:divBdr>
        <w:top w:val="none" w:sz="0" w:space="0" w:color="auto"/>
        <w:left w:val="none" w:sz="0" w:space="0" w:color="auto"/>
        <w:bottom w:val="none" w:sz="0" w:space="0" w:color="auto"/>
        <w:right w:val="none" w:sz="0" w:space="0" w:color="auto"/>
      </w:divBdr>
    </w:div>
    <w:div w:id="147788099">
      <w:bodyDiv w:val="1"/>
      <w:marLeft w:val="0"/>
      <w:marRight w:val="0"/>
      <w:marTop w:val="0"/>
      <w:marBottom w:val="0"/>
      <w:divBdr>
        <w:top w:val="none" w:sz="0" w:space="0" w:color="auto"/>
        <w:left w:val="none" w:sz="0" w:space="0" w:color="auto"/>
        <w:bottom w:val="none" w:sz="0" w:space="0" w:color="auto"/>
        <w:right w:val="none" w:sz="0" w:space="0" w:color="auto"/>
      </w:divBdr>
    </w:div>
    <w:div w:id="155654464">
      <w:bodyDiv w:val="1"/>
      <w:marLeft w:val="0"/>
      <w:marRight w:val="0"/>
      <w:marTop w:val="0"/>
      <w:marBottom w:val="0"/>
      <w:divBdr>
        <w:top w:val="none" w:sz="0" w:space="0" w:color="auto"/>
        <w:left w:val="none" w:sz="0" w:space="0" w:color="auto"/>
        <w:bottom w:val="none" w:sz="0" w:space="0" w:color="auto"/>
        <w:right w:val="none" w:sz="0" w:space="0" w:color="auto"/>
      </w:divBdr>
    </w:div>
    <w:div w:id="226842050">
      <w:bodyDiv w:val="1"/>
      <w:marLeft w:val="0"/>
      <w:marRight w:val="0"/>
      <w:marTop w:val="0"/>
      <w:marBottom w:val="0"/>
      <w:divBdr>
        <w:top w:val="none" w:sz="0" w:space="0" w:color="auto"/>
        <w:left w:val="none" w:sz="0" w:space="0" w:color="auto"/>
        <w:bottom w:val="none" w:sz="0" w:space="0" w:color="auto"/>
        <w:right w:val="none" w:sz="0" w:space="0" w:color="auto"/>
      </w:divBdr>
      <w:divsChild>
        <w:div w:id="2097049328">
          <w:marLeft w:val="504"/>
          <w:marRight w:val="0"/>
          <w:marTop w:val="140"/>
          <w:marBottom w:val="0"/>
          <w:divBdr>
            <w:top w:val="none" w:sz="0" w:space="0" w:color="auto"/>
            <w:left w:val="none" w:sz="0" w:space="0" w:color="auto"/>
            <w:bottom w:val="none" w:sz="0" w:space="0" w:color="auto"/>
            <w:right w:val="none" w:sz="0" w:space="0" w:color="auto"/>
          </w:divBdr>
        </w:div>
      </w:divsChild>
    </w:div>
    <w:div w:id="229077382">
      <w:bodyDiv w:val="1"/>
      <w:marLeft w:val="0"/>
      <w:marRight w:val="0"/>
      <w:marTop w:val="0"/>
      <w:marBottom w:val="0"/>
      <w:divBdr>
        <w:top w:val="none" w:sz="0" w:space="0" w:color="auto"/>
        <w:left w:val="none" w:sz="0" w:space="0" w:color="auto"/>
        <w:bottom w:val="none" w:sz="0" w:space="0" w:color="auto"/>
        <w:right w:val="none" w:sz="0" w:space="0" w:color="auto"/>
      </w:divBdr>
      <w:divsChild>
        <w:div w:id="781464079">
          <w:marLeft w:val="504"/>
          <w:marRight w:val="0"/>
          <w:marTop w:val="140"/>
          <w:marBottom w:val="0"/>
          <w:divBdr>
            <w:top w:val="none" w:sz="0" w:space="0" w:color="auto"/>
            <w:left w:val="none" w:sz="0" w:space="0" w:color="auto"/>
            <w:bottom w:val="none" w:sz="0" w:space="0" w:color="auto"/>
            <w:right w:val="none" w:sz="0" w:space="0" w:color="auto"/>
          </w:divBdr>
        </w:div>
      </w:divsChild>
    </w:div>
    <w:div w:id="243533182">
      <w:bodyDiv w:val="1"/>
      <w:marLeft w:val="0"/>
      <w:marRight w:val="0"/>
      <w:marTop w:val="0"/>
      <w:marBottom w:val="0"/>
      <w:divBdr>
        <w:top w:val="none" w:sz="0" w:space="0" w:color="auto"/>
        <w:left w:val="none" w:sz="0" w:space="0" w:color="auto"/>
        <w:bottom w:val="none" w:sz="0" w:space="0" w:color="auto"/>
        <w:right w:val="none" w:sz="0" w:space="0" w:color="auto"/>
      </w:divBdr>
      <w:divsChild>
        <w:div w:id="683870664">
          <w:marLeft w:val="547"/>
          <w:marRight w:val="0"/>
          <w:marTop w:val="0"/>
          <w:marBottom w:val="0"/>
          <w:divBdr>
            <w:top w:val="none" w:sz="0" w:space="0" w:color="auto"/>
            <w:left w:val="none" w:sz="0" w:space="0" w:color="auto"/>
            <w:bottom w:val="none" w:sz="0" w:space="0" w:color="auto"/>
            <w:right w:val="none" w:sz="0" w:space="0" w:color="auto"/>
          </w:divBdr>
        </w:div>
        <w:div w:id="1451049775">
          <w:marLeft w:val="547"/>
          <w:marRight w:val="0"/>
          <w:marTop w:val="0"/>
          <w:marBottom w:val="0"/>
          <w:divBdr>
            <w:top w:val="none" w:sz="0" w:space="0" w:color="auto"/>
            <w:left w:val="none" w:sz="0" w:space="0" w:color="auto"/>
            <w:bottom w:val="none" w:sz="0" w:space="0" w:color="auto"/>
            <w:right w:val="none" w:sz="0" w:space="0" w:color="auto"/>
          </w:divBdr>
        </w:div>
      </w:divsChild>
    </w:div>
    <w:div w:id="259337248">
      <w:bodyDiv w:val="1"/>
      <w:marLeft w:val="0"/>
      <w:marRight w:val="0"/>
      <w:marTop w:val="0"/>
      <w:marBottom w:val="0"/>
      <w:divBdr>
        <w:top w:val="none" w:sz="0" w:space="0" w:color="auto"/>
        <w:left w:val="none" w:sz="0" w:space="0" w:color="auto"/>
        <w:bottom w:val="none" w:sz="0" w:space="0" w:color="auto"/>
        <w:right w:val="none" w:sz="0" w:space="0" w:color="auto"/>
      </w:divBdr>
    </w:div>
    <w:div w:id="330836858">
      <w:bodyDiv w:val="1"/>
      <w:marLeft w:val="0"/>
      <w:marRight w:val="0"/>
      <w:marTop w:val="0"/>
      <w:marBottom w:val="0"/>
      <w:divBdr>
        <w:top w:val="none" w:sz="0" w:space="0" w:color="auto"/>
        <w:left w:val="none" w:sz="0" w:space="0" w:color="auto"/>
        <w:bottom w:val="none" w:sz="0" w:space="0" w:color="auto"/>
        <w:right w:val="none" w:sz="0" w:space="0" w:color="auto"/>
      </w:divBdr>
      <w:divsChild>
        <w:div w:id="156309406">
          <w:marLeft w:val="360"/>
          <w:marRight w:val="0"/>
          <w:marTop w:val="200"/>
          <w:marBottom w:val="0"/>
          <w:divBdr>
            <w:top w:val="none" w:sz="0" w:space="0" w:color="auto"/>
            <w:left w:val="none" w:sz="0" w:space="0" w:color="auto"/>
            <w:bottom w:val="none" w:sz="0" w:space="0" w:color="auto"/>
            <w:right w:val="none" w:sz="0" w:space="0" w:color="auto"/>
          </w:divBdr>
        </w:div>
      </w:divsChild>
    </w:div>
    <w:div w:id="382753113">
      <w:bodyDiv w:val="1"/>
      <w:marLeft w:val="0"/>
      <w:marRight w:val="0"/>
      <w:marTop w:val="0"/>
      <w:marBottom w:val="0"/>
      <w:divBdr>
        <w:top w:val="none" w:sz="0" w:space="0" w:color="auto"/>
        <w:left w:val="none" w:sz="0" w:space="0" w:color="auto"/>
        <w:bottom w:val="none" w:sz="0" w:space="0" w:color="auto"/>
        <w:right w:val="none" w:sz="0" w:space="0" w:color="auto"/>
      </w:divBdr>
    </w:div>
    <w:div w:id="423263825">
      <w:bodyDiv w:val="1"/>
      <w:marLeft w:val="0"/>
      <w:marRight w:val="0"/>
      <w:marTop w:val="0"/>
      <w:marBottom w:val="0"/>
      <w:divBdr>
        <w:top w:val="none" w:sz="0" w:space="0" w:color="auto"/>
        <w:left w:val="none" w:sz="0" w:space="0" w:color="auto"/>
        <w:bottom w:val="none" w:sz="0" w:space="0" w:color="auto"/>
        <w:right w:val="none" w:sz="0" w:space="0" w:color="auto"/>
      </w:divBdr>
    </w:div>
    <w:div w:id="441340044">
      <w:bodyDiv w:val="1"/>
      <w:marLeft w:val="0"/>
      <w:marRight w:val="0"/>
      <w:marTop w:val="0"/>
      <w:marBottom w:val="0"/>
      <w:divBdr>
        <w:top w:val="none" w:sz="0" w:space="0" w:color="auto"/>
        <w:left w:val="none" w:sz="0" w:space="0" w:color="auto"/>
        <w:bottom w:val="none" w:sz="0" w:space="0" w:color="auto"/>
        <w:right w:val="none" w:sz="0" w:space="0" w:color="auto"/>
      </w:divBdr>
    </w:div>
    <w:div w:id="444154416">
      <w:bodyDiv w:val="1"/>
      <w:marLeft w:val="0"/>
      <w:marRight w:val="0"/>
      <w:marTop w:val="0"/>
      <w:marBottom w:val="0"/>
      <w:divBdr>
        <w:top w:val="none" w:sz="0" w:space="0" w:color="auto"/>
        <w:left w:val="none" w:sz="0" w:space="0" w:color="auto"/>
        <w:bottom w:val="none" w:sz="0" w:space="0" w:color="auto"/>
        <w:right w:val="none" w:sz="0" w:space="0" w:color="auto"/>
      </w:divBdr>
      <w:divsChild>
        <w:div w:id="461653484">
          <w:marLeft w:val="504"/>
          <w:marRight w:val="0"/>
          <w:marTop w:val="140"/>
          <w:marBottom w:val="0"/>
          <w:divBdr>
            <w:top w:val="none" w:sz="0" w:space="0" w:color="auto"/>
            <w:left w:val="none" w:sz="0" w:space="0" w:color="auto"/>
            <w:bottom w:val="none" w:sz="0" w:space="0" w:color="auto"/>
            <w:right w:val="none" w:sz="0" w:space="0" w:color="auto"/>
          </w:divBdr>
        </w:div>
        <w:div w:id="1179347168">
          <w:marLeft w:val="504"/>
          <w:marRight w:val="0"/>
          <w:marTop w:val="140"/>
          <w:marBottom w:val="0"/>
          <w:divBdr>
            <w:top w:val="none" w:sz="0" w:space="0" w:color="auto"/>
            <w:left w:val="none" w:sz="0" w:space="0" w:color="auto"/>
            <w:bottom w:val="none" w:sz="0" w:space="0" w:color="auto"/>
            <w:right w:val="none" w:sz="0" w:space="0" w:color="auto"/>
          </w:divBdr>
        </w:div>
        <w:div w:id="2049259798">
          <w:marLeft w:val="504"/>
          <w:marRight w:val="0"/>
          <w:marTop w:val="140"/>
          <w:marBottom w:val="0"/>
          <w:divBdr>
            <w:top w:val="none" w:sz="0" w:space="0" w:color="auto"/>
            <w:left w:val="none" w:sz="0" w:space="0" w:color="auto"/>
            <w:bottom w:val="none" w:sz="0" w:space="0" w:color="auto"/>
            <w:right w:val="none" w:sz="0" w:space="0" w:color="auto"/>
          </w:divBdr>
        </w:div>
      </w:divsChild>
    </w:div>
    <w:div w:id="472716432">
      <w:bodyDiv w:val="1"/>
      <w:marLeft w:val="0"/>
      <w:marRight w:val="0"/>
      <w:marTop w:val="0"/>
      <w:marBottom w:val="0"/>
      <w:divBdr>
        <w:top w:val="none" w:sz="0" w:space="0" w:color="auto"/>
        <w:left w:val="none" w:sz="0" w:space="0" w:color="auto"/>
        <w:bottom w:val="none" w:sz="0" w:space="0" w:color="auto"/>
        <w:right w:val="none" w:sz="0" w:space="0" w:color="auto"/>
      </w:divBdr>
      <w:divsChild>
        <w:div w:id="29653408">
          <w:marLeft w:val="504"/>
          <w:marRight w:val="0"/>
          <w:marTop w:val="140"/>
          <w:marBottom w:val="0"/>
          <w:divBdr>
            <w:top w:val="none" w:sz="0" w:space="0" w:color="auto"/>
            <w:left w:val="none" w:sz="0" w:space="0" w:color="auto"/>
            <w:bottom w:val="none" w:sz="0" w:space="0" w:color="auto"/>
            <w:right w:val="none" w:sz="0" w:space="0" w:color="auto"/>
          </w:divBdr>
        </w:div>
      </w:divsChild>
    </w:div>
    <w:div w:id="501818949">
      <w:bodyDiv w:val="1"/>
      <w:marLeft w:val="0"/>
      <w:marRight w:val="0"/>
      <w:marTop w:val="0"/>
      <w:marBottom w:val="0"/>
      <w:divBdr>
        <w:top w:val="none" w:sz="0" w:space="0" w:color="auto"/>
        <w:left w:val="none" w:sz="0" w:space="0" w:color="auto"/>
        <w:bottom w:val="none" w:sz="0" w:space="0" w:color="auto"/>
        <w:right w:val="none" w:sz="0" w:space="0" w:color="auto"/>
      </w:divBdr>
      <w:divsChild>
        <w:div w:id="1466118582">
          <w:marLeft w:val="360"/>
          <w:marRight w:val="0"/>
          <w:marTop w:val="200"/>
          <w:marBottom w:val="0"/>
          <w:divBdr>
            <w:top w:val="none" w:sz="0" w:space="0" w:color="auto"/>
            <w:left w:val="none" w:sz="0" w:space="0" w:color="auto"/>
            <w:bottom w:val="none" w:sz="0" w:space="0" w:color="auto"/>
            <w:right w:val="none" w:sz="0" w:space="0" w:color="auto"/>
          </w:divBdr>
        </w:div>
      </w:divsChild>
    </w:div>
    <w:div w:id="588386281">
      <w:bodyDiv w:val="1"/>
      <w:marLeft w:val="0"/>
      <w:marRight w:val="0"/>
      <w:marTop w:val="0"/>
      <w:marBottom w:val="0"/>
      <w:divBdr>
        <w:top w:val="none" w:sz="0" w:space="0" w:color="auto"/>
        <w:left w:val="none" w:sz="0" w:space="0" w:color="auto"/>
        <w:bottom w:val="none" w:sz="0" w:space="0" w:color="auto"/>
        <w:right w:val="none" w:sz="0" w:space="0" w:color="auto"/>
      </w:divBdr>
      <w:divsChild>
        <w:div w:id="940187031">
          <w:marLeft w:val="360"/>
          <w:marRight w:val="0"/>
          <w:marTop w:val="200"/>
          <w:marBottom w:val="0"/>
          <w:divBdr>
            <w:top w:val="none" w:sz="0" w:space="0" w:color="auto"/>
            <w:left w:val="none" w:sz="0" w:space="0" w:color="auto"/>
            <w:bottom w:val="none" w:sz="0" w:space="0" w:color="auto"/>
            <w:right w:val="none" w:sz="0" w:space="0" w:color="auto"/>
          </w:divBdr>
        </w:div>
        <w:div w:id="2078278233">
          <w:marLeft w:val="360"/>
          <w:marRight w:val="0"/>
          <w:marTop w:val="200"/>
          <w:marBottom w:val="0"/>
          <w:divBdr>
            <w:top w:val="none" w:sz="0" w:space="0" w:color="auto"/>
            <w:left w:val="none" w:sz="0" w:space="0" w:color="auto"/>
            <w:bottom w:val="none" w:sz="0" w:space="0" w:color="auto"/>
            <w:right w:val="none" w:sz="0" w:space="0" w:color="auto"/>
          </w:divBdr>
        </w:div>
      </w:divsChild>
    </w:div>
    <w:div w:id="608313495">
      <w:bodyDiv w:val="1"/>
      <w:marLeft w:val="0"/>
      <w:marRight w:val="0"/>
      <w:marTop w:val="0"/>
      <w:marBottom w:val="0"/>
      <w:divBdr>
        <w:top w:val="none" w:sz="0" w:space="0" w:color="auto"/>
        <w:left w:val="none" w:sz="0" w:space="0" w:color="auto"/>
        <w:bottom w:val="none" w:sz="0" w:space="0" w:color="auto"/>
        <w:right w:val="none" w:sz="0" w:space="0" w:color="auto"/>
      </w:divBdr>
    </w:div>
    <w:div w:id="761339218">
      <w:bodyDiv w:val="1"/>
      <w:marLeft w:val="0"/>
      <w:marRight w:val="0"/>
      <w:marTop w:val="0"/>
      <w:marBottom w:val="0"/>
      <w:divBdr>
        <w:top w:val="none" w:sz="0" w:space="0" w:color="auto"/>
        <w:left w:val="none" w:sz="0" w:space="0" w:color="auto"/>
        <w:bottom w:val="none" w:sz="0" w:space="0" w:color="auto"/>
        <w:right w:val="none" w:sz="0" w:space="0" w:color="auto"/>
      </w:divBdr>
    </w:div>
    <w:div w:id="776413185">
      <w:bodyDiv w:val="1"/>
      <w:marLeft w:val="0"/>
      <w:marRight w:val="0"/>
      <w:marTop w:val="0"/>
      <w:marBottom w:val="0"/>
      <w:divBdr>
        <w:top w:val="none" w:sz="0" w:space="0" w:color="auto"/>
        <w:left w:val="none" w:sz="0" w:space="0" w:color="auto"/>
        <w:bottom w:val="none" w:sz="0" w:space="0" w:color="auto"/>
        <w:right w:val="none" w:sz="0" w:space="0" w:color="auto"/>
      </w:divBdr>
    </w:div>
    <w:div w:id="883255053">
      <w:bodyDiv w:val="1"/>
      <w:marLeft w:val="0"/>
      <w:marRight w:val="0"/>
      <w:marTop w:val="0"/>
      <w:marBottom w:val="0"/>
      <w:divBdr>
        <w:top w:val="none" w:sz="0" w:space="0" w:color="auto"/>
        <w:left w:val="none" w:sz="0" w:space="0" w:color="auto"/>
        <w:bottom w:val="none" w:sz="0" w:space="0" w:color="auto"/>
        <w:right w:val="none" w:sz="0" w:space="0" w:color="auto"/>
      </w:divBdr>
    </w:div>
    <w:div w:id="971785722">
      <w:bodyDiv w:val="1"/>
      <w:marLeft w:val="0"/>
      <w:marRight w:val="0"/>
      <w:marTop w:val="0"/>
      <w:marBottom w:val="0"/>
      <w:divBdr>
        <w:top w:val="none" w:sz="0" w:space="0" w:color="auto"/>
        <w:left w:val="none" w:sz="0" w:space="0" w:color="auto"/>
        <w:bottom w:val="none" w:sz="0" w:space="0" w:color="auto"/>
        <w:right w:val="none" w:sz="0" w:space="0" w:color="auto"/>
      </w:divBdr>
      <w:divsChild>
        <w:div w:id="1141772300">
          <w:marLeft w:val="504"/>
          <w:marRight w:val="0"/>
          <w:marTop w:val="140"/>
          <w:marBottom w:val="0"/>
          <w:divBdr>
            <w:top w:val="none" w:sz="0" w:space="0" w:color="auto"/>
            <w:left w:val="none" w:sz="0" w:space="0" w:color="auto"/>
            <w:bottom w:val="none" w:sz="0" w:space="0" w:color="auto"/>
            <w:right w:val="none" w:sz="0" w:space="0" w:color="auto"/>
          </w:divBdr>
        </w:div>
      </w:divsChild>
    </w:div>
    <w:div w:id="1085806207">
      <w:bodyDiv w:val="1"/>
      <w:marLeft w:val="0"/>
      <w:marRight w:val="0"/>
      <w:marTop w:val="0"/>
      <w:marBottom w:val="0"/>
      <w:divBdr>
        <w:top w:val="none" w:sz="0" w:space="0" w:color="auto"/>
        <w:left w:val="none" w:sz="0" w:space="0" w:color="auto"/>
        <w:bottom w:val="none" w:sz="0" w:space="0" w:color="auto"/>
        <w:right w:val="none" w:sz="0" w:space="0" w:color="auto"/>
      </w:divBdr>
    </w:div>
    <w:div w:id="1194924299">
      <w:bodyDiv w:val="1"/>
      <w:marLeft w:val="0"/>
      <w:marRight w:val="0"/>
      <w:marTop w:val="0"/>
      <w:marBottom w:val="0"/>
      <w:divBdr>
        <w:top w:val="none" w:sz="0" w:space="0" w:color="auto"/>
        <w:left w:val="none" w:sz="0" w:space="0" w:color="auto"/>
        <w:bottom w:val="none" w:sz="0" w:space="0" w:color="auto"/>
        <w:right w:val="none" w:sz="0" w:space="0" w:color="auto"/>
      </w:divBdr>
    </w:div>
    <w:div w:id="1259604918">
      <w:bodyDiv w:val="1"/>
      <w:marLeft w:val="0"/>
      <w:marRight w:val="0"/>
      <w:marTop w:val="0"/>
      <w:marBottom w:val="0"/>
      <w:divBdr>
        <w:top w:val="none" w:sz="0" w:space="0" w:color="auto"/>
        <w:left w:val="none" w:sz="0" w:space="0" w:color="auto"/>
        <w:bottom w:val="none" w:sz="0" w:space="0" w:color="auto"/>
        <w:right w:val="none" w:sz="0" w:space="0" w:color="auto"/>
      </w:divBdr>
    </w:div>
    <w:div w:id="1268154349">
      <w:bodyDiv w:val="1"/>
      <w:marLeft w:val="0"/>
      <w:marRight w:val="0"/>
      <w:marTop w:val="0"/>
      <w:marBottom w:val="0"/>
      <w:divBdr>
        <w:top w:val="none" w:sz="0" w:space="0" w:color="auto"/>
        <w:left w:val="none" w:sz="0" w:space="0" w:color="auto"/>
        <w:bottom w:val="none" w:sz="0" w:space="0" w:color="auto"/>
        <w:right w:val="none" w:sz="0" w:space="0" w:color="auto"/>
      </w:divBdr>
    </w:div>
    <w:div w:id="1279722862">
      <w:bodyDiv w:val="1"/>
      <w:marLeft w:val="0"/>
      <w:marRight w:val="0"/>
      <w:marTop w:val="0"/>
      <w:marBottom w:val="0"/>
      <w:divBdr>
        <w:top w:val="none" w:sz="0" w:space="0" w:color="auto"/>
        <w:left w:val="none" w:sz="0" w:space="0" w:color="auto"/>
        <w:bottom w:val="none" w:sz="0" w:space="0" w:color="auto"/>
        <w:right w:val="none" w:sz="0" w:space="0" w:color="auto"/>
      </w:divBdr>
    </w:div>
    <w:div w:id="1304311448">
      <w:bodyDiv w:val="1"/>
      <w:marLeft w:val="0"/>
      <w:marRight w:val="0"/>
      <w:marTop w:val="0"/>
      <w:marBottom w:val="0"/>
      <w:divBdr>
        <w:top w:val="none" w:sz="0" w:space="0" w:color="auto"/>
        <w:left w:val="none" w:sz="0" w:space="0" w:color="auto"/>
        <w:bottom w:val="none" w:sz="0" w:space="0" w:color="auto"/>
        <w:right w:val="none" w:sz="0" w:space="0" w:color="auto"/>
      </w:divBdr>
    </w:div>
    <w:div w:id="1352413467">
      <w:bodyDiv w:val="1"/>
      <w:marLeft w:val="0"/>
      <w:marRight w:val="0"/>
      <w:marTop w:val="0"/>
      <w:marBottom w:val="0"/>
      <w:divBdr>
        <w:top w:val="none" w:sz="0" w:space="0" w:color="auto"/>
        <w:left w:val="none" w:sz="0" w:space="0" w:color="auto"/>
        <w:bottom w:val="none" w:sz="0" w:space="0" w:color="auto"/>
        <w:right w:val="none" w:sz="0" w:space="0" w:color="auto"/>
      </w:divBdr>
      <w:divsChild>
        <w:div w:id="853499829">
          <w:marLeft w:val="504"/>
          <w:marRight w:val="0"/>
          <w:marTop w:val="140"/>
          <w:marBottom w:val="0"/>
          <w:divBdr>
            <w:top w:val="none" w:sz="0" w:space="0" w:color="auto"/>
            <w:left w:val="none" w:sz="0" w:space="0" w:color="auto"/>
            <w:bottom w:val="none" w:sz="0" w:space="0" w:color="auto"/>
            <w:right w:val="none" w:sz="0" w:space="0" w:color="auto"/>
          </w:divBdr>
        </w:div>
        <w:div w:id="914977640">
          <w:marLeft w:val="504"/>
          <w:marRight w:val="0"/>
          <w:marTop w:val="140"/>
          <w:marBottom w:val="0"/>
          <w:divBdr>
            <w:top w:val="none" w:sz="0" w:space="0" w:color="auto"/>
            <w:left w:val="none" w:sz="0" w:space="0" w:color="auto"/>
            <w:bottom w:val="none" w:sz="0" w:space="0" w:color="auto"/>
            <w:right w:val="none" w:sz="0" w:space="0" w:color="auto"/>
          </w:divBdr>
        </w:div>
        <w:div w:id="1275013084">
          <w:marLeft w:val="504"/>
          <w:marRight w:val="0"/>
          <w:marTop w:val="140"/>
          <w:marBottom w:val="0"/>
          <w:divBdr>
            <w:top w:val="none" w:sz="0" w:space="0" w:color="auto"/>
            <w:left w:val="none" w:sz="0" w:space="0" w:color="auto"/>
            <w:bottom w:val="none" w:sz="0" w:space="0" w:color="auto"/>
            <w:right w:val="none" w:sz="0" w:space="0" w:color="auto"/>
          </w:divBdr>
        </w:div>
        <w:div w:id="1707094388">
          <w:marLeft w:val="504"/>
          <w:marRight w:val="0"/>
          <w:marTop w:val="140"/>
          <w:marBottom w:val="0"/>
          <w:divBdr>
            <w:top w:val="none" w:sz="0" w:space="0" w:color="auto"/>
            <w:left w:val="none" w:sz="0" w:space="0" w:color="auto"/>
            <w:bottom w:val="none" w:sz="0" w:space="0" w:color="auto"/>
            <w:right w:val="none" w:sz="0" w:space="0" w:color="auto"/>
          </w:divBdr>
        </w:div>
        <w:div w:id="1997343703">
          <w:marLeft w:val="504"/>
          <w:marRight w:val="0"/>
          <w:marTop w:val="140"/>
          <w:marBottom w:val="0"/>
          <w:divBdr>
            <w:top w:val="none" w:sz="0" w:space="0" w:color="auto"/>
            <w:left w:val="none" w:sz="0" w:space="0" w:color="auto"/>
            <w:bottom w:val="none" w:sz="0" w:space="0" w:color="auto"/>
            <w:right w:val="none" w:sz="0" w:space="0" w:color="auto"/>
          </w:divBdr>
        </w:div>
      </w:divsChild>
    </w:div>
    <w:div w:id="1379745562">
      <w:bodyDiv w:val="1"/>
      <w:marLeft w:val="0"/>
      <w:marRight w:val="0"/>
      <w:marTop w:val="0"/>
      <w:marBottom w:val="0"/>
      <w:divBdr>
        <w:top w:val="none" w:sz="0" w:space="0" w:color="auto"/>
        <w:left w:val="none" w:sz="0" w:space="0" w:color="auto"/>
        <w:bottom w:val="none" w:sz="0" w:space="0" w:color="auto"/>
        <w:right w:val="none" w:sz="0" w:space="0" w:color="auto"/>
      </w:divBdr>
      <w:divsChild>
        <w:div w:id="1357392751">
          <w:marLeft w:val="504"/>
          <w:marRight w:val="0"/>
          <w:marTop w:val="140"/>
          <w:marBottom w:val="0"/>
          <w:divBdr>
            <w:top w:val="none" w:sz="0" w:space="0" w:color="auto"/>
            <w:left w:val="none" w:sz="0" w:space="0" w:color="auto"/>
            <w:bottom w:val="none" w:sz="0" w:space="0" w:color="auto"/>
            <w:right w:val="none" w:sz="0" w:space="0" w:color="auto"/>
          </w:divBdr>
        </w:div>
      </w:divsChild>
    </w:div>
    <w:div w:id="1458328161">
      <w:bodyDiv w:val="1"/>
      <w:marLeft w:val="0"/>
      <w:marRight w:val="0"/>
      <w:marTop w:val="0"/>
      <w:marBottom w:val="0"/>
      <w:divBdr>
        <w:top w:val="none" w:sz="0" w:space="0" w:color="auto"/>
        <w:left w:val="none" w:sz="0" w:space="0" w:color="auto"/>
        <w:bottom w:val="none" w:sz="0" w:space="0" w:color="auto"/>
        <w:right w:val="none" w:sz="0" w:space="0" w:color="auto"/>
      </w:divBdr>
      <w:divsChild>
        <w:div w:id="536622442">
          <w:marLeft w:val="360"/>
          <w:marRight w:val="0"/>
          <w:marTop w:val="200"/>
          <w:marBottom w:val="0"/>
          <w:divBdr>
            <w:top w:val="none" w:sz="0" w:space="0" w:color="auto"/>
            <w:left w:val="none" w:sz="0" w:space="0" w:color="auto"/>
            <w:bottom w:val="none" w:sz="0" w:space="0" w:color="auto"/>
            <w:right w:val="none" w:sz="0" w:space="0" w:color="auto"/>
          </w:divBdr>
        </w:div>
        <w:div w:id="559362901">
          <w:marLeft w:val="1080"/>
          <w:marRight w:val="0"/>
          <w:marTop w:val="100"/>
          <w:marBottom w:val="0"/>
          <w:divBdr>
            <w:top w:val="none" w:sz="0" w:space="0" w:color="auto"/>
            <w:left w:val="none" w:sz="0" w:space="0" w:color="auto"/>
            <w:bottom w:val="none" w:sz="0" w:space="0" w:color="auto"/>
            <w:right w:val="none" w:sz="0" w:space="0" w:color="auto"/>
          </w:divBdr>
        </w:div>
        <w:div w:id="601644459">
          <w:marLeft w:val="360"/>
          <w:marRight w:val="0"/>
          <w:marTop w:val="200"/>
          <w:marBottom w:val="0"/>
          <w:divBdr>
            <w:top w:val="none" w:sz="0" w:space="0" w:color="auto"/>
            <w:left w:val="none" w:sz="0" w:space="0" w:color="auto"/>
            <w:bottom w:val="none" w:sz="0" w:space="0" w:color="auto"/>
            <w:right w:val="none" w:sz="0" w:space="0" w:color="auto"/>
          </w:divBdr>
        </w:div>
        <w:div w:id="1412921844">
          <w:marLeft w:val="1080"/>
          <w:marRight w:val="0"/>
          <w:marTop w:val="100"/>
          <w:marBottom w:val="0"/>
          <w:divBdr>
            <w:top w:val="none" w:sz="0" w:space="0" w:color="auto"/>
            <w:left w:val="none" w:sz="0" w:space="0" w:color="auto"/>
            <w:bottom w:val="none" w:sz="0" w:space="0" w:color="auto"/>
            <w:right w:val="none" w:sz="0" w:space="0" w:color="auto"/>
          </w:divBdr>
        </w:div>
        <w:div w:id="1429110239">
          <w:marLeft w:val="1080"/>
          <w:marRight w:val="0"/>
          <w:marTop w:val="100"/>
          <w:marBottom w:val="0"/>
          <w:divBdr>
            <w:top w:val="none" w:sz="0" w:space="0" w:color="auto"/>
            <w:left w:val="none" w:sz="0" w:space="0" w:color="auto"/>
            <w:bottom w:val="none" w:sz="0" w:space="0" w:color="auto"/>
            <w:right w:val="none" w:sz="0" w:space="0" w:color="auto"/>
          </w:divBdr>
        </w:div>
        <w:div w:id="1612515359">
          <w:marLeft w:val="360"/>
          <w:marRight w:val="0"/>
          <w:marTop w:val="200"/>
          <w:marBottom w:val="0"/>
          <w:divBdr>
            <w:top w:val="none" w:sz="0" w:space="0" w:color="auto"/>
            <w:left w:val="none" w:sz="0" w:space="0" w:color="auto"/>
            <w:bottom w:val="none" w:sz="0" w:space="0" w:color="auto"/>
            <w:right w:val="none" w:sz="0" w:space="0" w:color="auto"/>
          </w:divBdr>
        </w:div>
      </w:divsChild>
    </w:div>
    <w:div w:id="1475025792">
      <w:bodyDiv w:val="1"/>
      <w:marLeft w:val="0"/>
      <w:marRight w:val="0"/>
      <w:marTop w:val="0"/>
      <w:marBottom w:val="0"/>
      <w:divBdr>
        <w:top w:val="none" w:sz="0" w:space="0" w:color="auto"/>
        <w:left w:val="none" w:sz="0" w:space="0" w:color="auto"/>
        <w:bottom w:val="none" w:sz="0" w:space="0" w:color="auto"/>
        <w:right w:val="none" w:sz="0" w:space="0" w:color="auto"/>
      </w:divBdr>
    </w:div>
    <w:div w:id="1550914772">
      <w:bodyDiv w:val="1"/>
      <w:marLeft w:val="0"/>
      <w:marRight w:val="0"/>
      <w:marTop w:val="0"/>
      <w:marBottom w:val="0"/>
      <w:divBdr>
        <w:top w:val="none" w:sz="0" w:space="0" w:color="auto"/>
        <w:left w:val="none" w:sz="0" w:space="0" w:color="auto"/>
        <w:bottom w:val="none" w:sz="0" w:space="0" w:color="auto"/>
        <w:right w:val="none" w:sz="0" w:space="0" w:color="auto"/>
      </w:divBdr>
    </w:div>
    <w:div w:id="1593664145">
      <w:bodyDiv w:val="1"/>
      <w:marLeft w:val="0"/>
      <w:marRight w:val="0"/>
      <w:marTop w:val="0"/>
      <w:marBottom w:val="0"/>
      <w:divBdr>
        <w:top w:val="none" w:sz="0" w:space="0" w:color="auto"/>
        <w:left w:val="none" w:sz="0" w:space="0" w:color="auto"/>
        <w:bottom w:val="none" w:sz="0" w:space="0" w:color="auto"/>
        <w:right w:val="none" w:sz="0" w:space="0" w:color="auto"/>
      </w:divBdr>
      <w:divsChild>
        <w:div w:id="652946557">
          <w:marLeft w:val="1267"/>
          <w:marRight w:val="0"/>
          <w:marTop w:val="0"/>
          <w:marBottom w:val="0"/>
          <w:divBdr>
            <w:top w:val="none" w:sz="0" w:space="0" w:color="auto"/>
            <w:left w:val="none" w:sz="0" w:space="0" w:color="auto"/>
            <w:bottom w:val="none" w:sz="0" w:space="0" w:color="auto"/>
            <w:right w:val="none" w:sz="0" w:space="0" w:color="auto"/>
          </w:divBdr>
        </w:div>
        <w:div w:id="1756127977">
          <w:marLeft w:val="720"/>
          <w:marRight w:val="0"/>
          <w:marTop w:val="0"/>
          <w:marBottom w:val="0"/>
          <w:divBdr>
            <w:top w:val="none" w:sz="0" w:space="0" w:color="auto"/>
            <w:left w:val="none" w:sz="0" w:space="0" w:color="auto"/>
            <w:bottom w:val="none" w:sz="0" w:space="0" w:color="auto"/>
            <w:right w:val="none" w:sz="0" w:space="0" w:color="auto"/>
          </w:divBdr>
        </w:div>
      </w:divsChild>
    </w:div>
    <w:div w:id="1629117787">
      <w:bodyDiv w:val="1"/>
      <w:marLeft w:val="0"/>
      <w:marRight w:val="0"/>
      <w:marTop w:val="0"/>
      <w:marBottom w:val="0"/>
      <w:divBdr>
        <w:top w:val="none" w:sz="0" w:space="0" w:color="auto"/>
        <w:left w:val="none" w:sz="0" w:space="0" w:color="auto"/>
        <w:bottom w:val="none" w:sz="0" w:space="0" w:color="auto"/>
        <w:right w:val="none" w:sz="0" w:space="0" w:color="auto"/>
      </w:divBdr>
    </w:div>
    <w:div w:id="1731881374">
      <w:bodyDiv w:val="1"/>
      <w:marLeft w:val="0"/>
      <w:marRight w:val="0"/>
      <w:marTop w:val="0"/>
      <w:marBottom w:val="0"/>
      <w:divBdr>
        <w:top w:val="none" w:sz="0" w:space="0" w:color="auto"/>
        <w:left w:val="none" w:sz="0" w:space="0" w:color="auto"/>
        <w:bottom w:val="none" w:sz="0" w:space="0" w:color="auto"/>
        <w:right w:val="none" w:sz="0" w:space="0" w:color="auto"/>
      </w:divBdr>
    </w:div>
    <w:div w:id="1738821505">
      <w:bodyDiv w:val="1"/>
      <w:marLeft w:val="0"/>
      <w:marRight w:val="0"/>
      <w:marTop w:val="0"/>
      <w:marBottom w:val="0"/>
      <w:divBdr>
        <w:top w:val="none" w:sz="0" w:space="0" w:color="auto"/>
        <w:left w:val="none" w:sz="0" w:space="0" w:color="auto"/>
        <w:bottom w:val="none" w:sz="0" w:space="0" w:color="auto"/>
        <w:right w:val="none" w:sz="0" w:space="0" w:color="auto"/>
      </w:divBdr>
    </w:div>
    <w:div w:id="1772360135">
      <w:bodyDiv w:val="1"/>
      <w:marLeft w:val="0"/>
      <w:marRight w:val="0"/>
      <w:marTop w:val="0"/>
      <w:marBottom w:val="0"/>
      <w:divBdr>
        <w:top w:val="none" w:sz="0" w:space="0" w:color="auto"/>
        <w:left w:val="none" w:sz="0" w:space="0" w:color="auto"/>
        <w:bottom w:val="none" w:sz="0" w:space="0" w:color="auto"/>
        <w:right w:val="none" w:sz="0" w:space="0" w:color="auto"/>
      </w:divBdr>
      <w:divsChild>
        <w:div w:id="1970933634">
          <w:marLeft w:val="504"/>
          <w:marRight w:val="0"/>
          <w:marTop w:val="140"/>
          <w:marBottom w:val="0"/>
          <w:divBdr>
            <w:top w:val="none" w:sz="0" w:space="0" w:color="auto"/>
            <w:left w:val="none" w:sz="0" w:space="0" w:color="auto"/>
            <w:bottom w:val="none" w:sz="0" w:space="0" w:color="auto"/>
            <w:right w:val="none" w:sz="0" w:space="0" w:color="auto"/>
          </w:divBdr>
        </w:div>
      </w:divsChild>
    </w:div>
    <w:div w:id="1823499577">
      <w:bodyDiv w:val="1"/>
      <w:marLeft w:val="0"/>
      <w:marRight w:val="0"/>
      <w:marTop w:val="0"/>
      <w:marBottom w:val="0"/>
      <w:divBdr>
        <w:top w:val="none" w:sz="0" w:space="0" w:color="auto"/>
        <w:left w:val="none" w:sz="0" w:space="0" w:color="auto"/>
        <w:bottom w:val="none" w:sz="0" w:space="0" w:color="auto"/>
        <w:right w:val="none" w:sz="0" w:space="0" w:color="auto"/>
      </w:divBdr>
      <w:divsChild>
        <w:div w:id="1066342975">
          <w:marLeft w:val="504"/>
          <w:marRight w:val="0"/>
          <w:marTop w:val="140"/>
          <w:marBottom w:val="0"/>
          <w:divBdr>
            <w:top w:val="none" w:sz="0" w:space="0" w:color="auto"/>
            <w:left w:val="none" w:sz="0" w:space="0" w:color="auto"/>
            <w:bottom w:val="none" w:sz="0" w:space="0" w:color="auto"/>
            <w:right w:val="none" w:sz="0" w:space="0" w:color="auto"/>
          </w:divBdr>
        </w:div>
      </w:divsChild>
    </w:div>
    <w:div w:id="1828014785">
      <w:bodyDiv w:val="1"/>
      <w:marLeft w:val="0"/>
      <w:marRight w:val="0"/>
      <w:marTop w:val="0"/>
      <w:marBottom w:val="0"/>
      <w:divBdr>
        <w:top w:val="none" w:sz="0" w:space="0" w:color="auto"/>
        <w:left w:val="none" w:sz="0" w:space="0" w:color="auto"/>
        <w:bottom w:val="none" w:sz="0" w:space="0" w:color="auto"/>
        <w:right w:val="none" w:sz="0" w:space="0" w:color="auto"/>
      </w:divBdr>
    </w:div>
    <w:div w:id="1845123402">
      <w:bodyDiv w:val="1"/>
      <w:marLeft w:val="0"/>
      <w:marRight w:val="0"/>
      <w:marTop w:val="0"/>
      <w:marBottom w:val="0"/>
      <w:divBdr>
        <w:top w:val="none" w:sz="0" w:space="0" w:color="auto"/>
        <w:left w:val="none" w:sz="0" w:space="0" w:color="auto"/>
        <w:bottom w:val="none" w:sz="0" w:space="0" w:color="auto"/>
        <w:right w:val="none" w:sz="0" w:space="0" w:color="auto"/>
      </w:divBdr>
    </w:div>
    <w:div w:id="1846935819">
      <w:bodyDiv w:val="1"/>
      <w:marLeft w:val="0"/>
      <w:marRight w:val="0"/>
      <w:marTop w:val="0"/>
      <w:marBottom w:val="0"/>
      <w:divBdr>
        <w:top w:val="none" w:sz="0" w:space="0" w:color="auto"/>
        <w:left w:val="none" w:sz="0" w:space="0" w:color="auto"/>
        <w:bottom w:val="none" w:sz="0" w:space="0" w:color="auto"/>
        <w:right w:val="none" w:sz="0" w:space="0" w:color="auto"/>
      </w:divBdr>
    </w:div>
    <w:div w:id="1876382563">
      <w:bodyDiv w:val="1"/>
      <w:marLeft w:val="0"/>
      <w:marRight w:val="0"/>
      <w:marTop w:val="0"/>
      <w:marBottom w:val="0"/>
      <w:divBdr>
        <w:top w:val="none" w:sz="0" w:space="0" w:color="auto"/>
        <w:left w:val="none" w:sz="0" w:space="0" w:color="auto"/>
        <w:bottom w:val="none" w:sz="0" w:space="0" w:color="auto"/>
        <w:right w:val="none" w:sz="0" w:space="0" w:color="auto"/>
      </w:divBdr>
    </w:div>
    <w:div w:id="1889992938">
      <w:bodyDiv w:val="1"/>
      <w:marLeft w:val="0"/>
      <w:marRight w:val="0"/>
      <w:marTop w:val="0"/>
      <w:marBottom w:val="0"/>
      <w:divBdr>
        <w:top w:val="none" w:sz="0" w:space="0" w:color="auto"/>
        <w:left w:val="none" w:sz="0" w:space="0" w:color="auto"/>
        <w:bottom w:val="none" w:sz="0" w:space="0" w:color="auto"/>
        <w:right w:val="none" w:sz="0" w:space="0" w:color="auto"/>
      </w:divBdr>
    </w:div>
    <w:div w:id="1905527436">
      <w:bodyDiv w:val="1"/>
      <w:marLeft w:val="0"/>
      <w:marRight w:val="0"/>
      <w:marTop w:val="0"/>
      <w:marBottom w:val="0"/>
      <w:divBdr>
        <w:top w:val="none" w:sz="0" w:space="0" w:color="auto"/>
        <w:left w:val="none" w:sz="0" w:space="0" w:color="auto"/>
        <w:bottom w:val="none" w:sz="0" w:space="0" w:color="auto"/>
        <w:right w:val="none" w:sz="0" w:space="0" w:color="auto"/>
      </w:divBdr>
      <w:divsChild>
        <w:div w:id="1015228859">
          <w:marLeft w:val="360"/>
          <w:marRight w:val="0"/>
          <w:marTop w:val="200"/>
          <w:marBottom w:val="0"/>
          <w:divBdr>
            <w:top w:val="none" w:sz="0" w:space="0" w:color="auto"/>
            <w:left w:val="none" w:sz="0" w:space="0" w:color="auto"/>
            <w:bottom w:val="none" w:sz="0" w:space="0" w:color="auto"/>
            <w:right w:val="none" w:sz="0" w:space="0" w:color="auto"/>
          </w:divBdr>
        </w:div>
      </w:divsChild>
    </w:div>
    <w:div w:id="1918056987">
      <w:bodyDiv w:val="1"/>
      <w:marLeft w:val="0"/>
      <w:marRight w:val="0"/>
      <w:marTop w:val="0"/>
      <w:marBottom w:val="0"/>
      <w:divBdr>
        <w:top w:val="none" w:sz="0" w:space="0" w:color="auto"/>
        <w:left w:val="none" w:sz="0" w:space="0" w:color="auto"/>
        <w:bottom w:val="none" w:sz="0" w:space="0" w:color="auto"/>
        <w:right w:val="none" w:sz="0" w:space="0" w:color="auto"/>
      </w:divBdr>
    </w:div>
    <w:div w:id="1945183415">
      <w:bodyDiv w:val="1"/>
      <w:marLeft w:val="0"/>
      <w:marRight w:val="0"/>
      <w:marTop w:val="0"/>
      <w:marBottom w:val="0"/>
      <w:divBdr>
        <w:top w:val="none" w:sz="0" w:space="0" w:color="auto"/>
        <w:left w:val="none" w:sz="0" w:space="0" w:color="auto"/>
        <w:bottom w:val="none" w:sz="0" w:space="0" w:color="auto"/>
        <w:right w:val="none" w:sz="0" w:space="0" w:color="auto"/>
      </w:divBdr>
    </w:div>
    <w:div w:id="1972589569">
      <w:bodyDiv w:val="1"/>
      <w:marLeft w:val="0"/>
      <w:marRight w:val="0"/>
      <w:marTop w:val="0"/>
      <w:marBottom w:val="0"/>
      <w:divBdr>
        <w:top w:val="none" w:sz="0" w:space="0" w:color="auto"/>
        <w:left w:val="none" w:sz="0" w:space="0" w:color="auto"/>
        <w:bottom w:val="none" w:sz="0" w:space="0" w:color="auto"/>
        <w:right w:val="none" w:sz="0" w:space="0" w:color="auto"/>
      </w:divBdr>
      <w:divsChild>
        <w:div w:id="129791901">
          <w:marLeft w:val="504"/>
          <w:marRight w:val="0"/>
          <w:marTop w:val="140"/>
          <w:marBottom w:val="0"/>
          <w:divBdr>
            <w:top w:val="none" w:sz="0" w:space="0" w:color="auto"/>
            <w:left w:val="none" w:sz="0" w:space="0" w:color="auto"/>
            <w:bottom w:val="none" w:sz="0" w:space="0" w:color="auto"/>
            <w:right w:val="none" w:sz="0" w:space="0" w:color="auto"/>
          </w:divBdr>
        </w:div>
      </w:divsChild>
    </w:div>
    <w:div w:id="2049986717">
      <w:bodyDiv w:val="1"/>
      <w:marLeft w:val="0"/>
      <w:marRight w:val="0"/>
      <w:marTop w:val="0"/>
      <w:marBottom w:val="0"/>
      <w:divBdr>
        <w:top w:val="none" w:sz="0" w:space="0" w:color="auto"/>
        <w:left w:val="none" w:sz="0" w:space="0" w:color="auto"/>
        <w:bottom w:val="none" w:sz="0" w:space="0" w:color="auto"/>
        <w:right w:val="none" w:sz="0" w:space="0" w:color="auto"/>
      </w:divBdr>
    </w:div>
    <w:div w:id="2093697327">
      <w:bodyDiv w:val="1"/>
      <w:marLeft w:val="0"/>
      <w:marRight w:val="0"/>
      <w:marTop w:val="0"/>
      <w:marBottom w:val="0"/>
      <w:divBdr>
        <w:top w:val="none" w:sz="0" w:space="0" w:color="auto"/>
        <w:left w:val="none" w:sz="0" w:space="0" w:color="auto"/>
        <w:bottom w:val="none" w:sz="0" w:space="0" w:color="auto"/>
        <w:right w:val="none" w:sz="0" w:space="0" w:color="auto"/>
      </w:divBdr>
      <w:divsChild>
        <w:div w:id="2061318548">
          <w:marLeft w:val="0"/>
          <w:marRight w:val="240"/>
          <w:marTop w:val="0"/>
          <w:marBottom w:val="0"/>
          <w:divBdr>
            <w:top w:val="none" w:sz="0" w:space="0" w:color="auto"/>
            <w:left w:val="none" w:sz="0" w:space="0" w:color="auto"/>
            <w:bottom w:val="none" w:sz="0" w:space="0" w:color="auto"/>
            <w:right w:val="none" w:sz="0" w:space="0" w:color="auto"/>
          </w:divBdr>
          <w:divsChild>
            <w:div w:id="382094855">
              <w:marLeft w:val="0"/>
              <w:marRight w:val="0"/>
              <w:marTop w:val="0"/>
              <w:marBottom w:val="0"/>
              <w:divBdr>
                <w:top w:val="none" w:sz="0" w:space="0" w:color="auto"/>
                <w:left w:val="none" w:sz="0" w:space="0" w:color="auto"/>
                <w:bottom w:val="none" w:sz="0" w:space="0" w:color="auto"/>
                <w:right w:val="none" w:sz="0" w:space="0" w:color="auto"/>
              </w:divBdr>
              <w:divsChild>
                <w:div w:id="1672487152">
                  <w:marLeft w:val="0"/>
                  <w:marRight w:val="0"/>
                  <w:marTop w:val="0"/>
                  <w:marBottom w:val="0"/>
                  <w:divBdr>
                    <w:top w:val="none" w:sz="0" w:space="0" w:color="auto"/>
                    <w:left w:val="none" w:sz="0" w:space="0" w:color="auto"/>
                    <w:bottom w:val="none" w:sz="0" w:space="0" w:color="auto"/>
                    <w:right w:val="none" w:sz="0" w:space="0" w:color="auto"/>
                  </w:divBdr>
                  <w:divsChild>
                    <w:div w:id="1857035092">
                      <w:marLeft w:val="0"/>
                      <w:marRight w:val="0"/>
                      <w:marTop w:val="0"/>
                      <w:marBottom w:val="0"/>
                      <w:divBdr>
                        <w:top w:val="none" w:sz="0" w:space="0" w:color="auto"/>
                        <w:left w:val="none" w:sz="0" w:space="0" w:color="auto"/>
                        <w:bottom w:val="none" w:sz="0" w:space="0" w:color="auto"/>
                        <w:right w:val="none" w:sz="0" w:space="0" w:color="auto"/>
                      </w:divBdr>
                      <w:divsChild>
                        <w:div w:id="263196192">
                          <w:marLeft w:val="0"/>
                          <w:marRight w:val="0"/>
                          <w:marTop w:val="0"/>
                          <w:marBottom w:val="0"/>
                          <w:divBdr>
                            <w:top w:val="none" w:sz="0" w:space="0" w:color="auto"/>
                            <w:left w:val="none" w:sz="0" w:space="0" w:color="auto"/>
                            <w:bottom w:val="none" w:sz="0" w:space="0" w:color="auto"/>
                            <w:right w:val="none" w:sz="0" w:space="0" w:color="auto"/>
                          </w:divBdr>
                          <w:divsChild>
                            <w:div w:id="1927418368">
                              <w:marLeft w:val="0"/>
                              <w:marRight w:val="0"/>
                              <w:marTop w:val="0"/>
                              <w:marBottom w:val="0"/>
                              <w:divBdr>
                                <w:top w:val="none" w:sz="0" w:space="0" w:color="auto"/>
                                <w:left w:val="none" w:sz="0" w:space="0" w:color="auto"/>
                                <w:bottom w:val="none" w:sz="0" w:space="0" w:color="auto"/>
                                <w:right w:val="none" w:sz="0" w:space="0" w:color="auto"/>
                              </w:divBdr>
                              <w:divsChild>
                                <w:div w:id="19622255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66000185">
                          <w:marLeft w:val="0"/>
                          <w:marRight w:val="0"/>
                          <w:marTop w:val="0"/>
                          <w:marBottom w:val="0"/>
                          <w:divBdr>
                            <w:top w:val="none" w:sz="0" w:space="0" w:color="auto"/>
                            <w:left w:val="none" w:sz="0" w:space="0" w:color="auto"/>
                            <w:bottom w:val="none" w:sz="0" w:space="0" w:color="auto"/>
                            <w:right w:val="none" w:sz="0" w:space="0" w:color="auto"/>
                          </w:divBdr>
                          <w:divsChild>
                            <w:div w:id="509877047">
                              <w:marLeft w:val="0"/>
                              <w:marRight w:val="0"/>
                              <w:marTop w:val="0"/>
                              <w:marBottom w:val="0"/>
                              <w:divBdr>
                                <w:top w:val="none" w:sz="0" w:space="0" w:color="auto"/>
                                <w:left w:val="none" w:sz="0" w:space="0" w:color="auto"/>
                                <w:bottom w:val="none" w:sz="0" w:space="0" w:color="auto"/>
                                <w:right w:val="none" w:sz="0" w:space="0" w:color="auto"/>
                              </w:divBdr>
                              <w:divsChild>
                                <w:div w:id="8650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7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89167-4488-4FB5-BAA0-C6537903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2865</Words>
  <Characters>16335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Nelsonc</dc:creator>
  <cp:keywords/>
  <dc:description/>
  <cp:lastModifiedBy>Christine Nelson (NHS GOLDEN JUBILEE)</cp:lastModifiedBy>
  <cp:revision>3</cp:revision>
  <cp:lastPrinted>2023-03-09T11:54:00Z</cp:lastPrinted>
  <dcterms:created xsi:type="dcterms:W3CDTF">2024-07-19T15:23:00Z</dcterms:created>
  <dcterms:modified xsi:type="dcterms:W3CDTF">2024-07-19T15:24:00Z</dcterms:modified>
</cp:coreProperties>
</file>