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0FEF3087" w:rsidR="00430C09" w:rsidRPr="00140DB3" w:rsidRDefault="00430C09" w:rsidP="0023473B">
      <w:pPr>
        <w:pStyle w:val="Heading1"/>
        <w:spacing w:line="276" w:lineRule="auto"/>
        <w:ind w:right="-286"/>
        <w:rPr>
          <w:color w:val="002060"/>
        </w:rPr>
      </w:pPr>
      <w:r w:rsidRPr="00140DB3">
        <w:rPr>
          <w:b w:val="0"/>
          <w:noProof/>
          <w:color w:val="002060"/>
          <w:lang w:eastAsia="en-GB"/>
        </w:rPr>
        <w:drawing>
          <wp:anchor distT="0" distB="0" distL="114300" distR="114300" simplePos="0" relativeHeight="251658240" behindDoc="0" locked="0" layoutInCell="1" allowOverlap="1" wp14:anchorId="029CEB83" wp14:editId="5903A0F5">
            <wp:simplePos x="633046" y="759655"/>
            <wp:positionH relativeFrom="margin">
              <wp:align>right</wp:align>
            </wp:positionH>
            <wp:positionV relativeFrom="margin">
              <wp:align>top</wp:align>
            </wp:positionV>
            <wp:extent cx="1046480" cy="773430"/>
            <wp:effectExtent l="0" t="0" r="1270" b="7620"/>
            <wp:wrapSquare wrapText="bothSides"/>
            <wp:docPr id="6" name="Picture 1" descr="NHS Scotlan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Scotland 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6480" cy="773430"/>
                    </a:xfrm>
                    <a:prstGeom prst="rect">
                      <a:avLst/>
                    </a:prstGeom>
                  </pic:spPr>
                </pic:pic>
              </a:graphicData>
            </a:graphic>
          </wp:anchor>
        </w:drawing>
      </w:r>
      <w:r w:rsidR="00375C65">
        <w:rPr>
          <w:color w:val="002060"/>
        </w:rPr>
        <w:t>NHS Golden Jubilee</w:t>
      </w:r>
    </w:p>
    <w:p w14:paraId="7089BDC3" w14:textId="77777777" w:rsidR="00446219" w:rsidRDefault="00446219" w:rsidP="0003098A">
      <w:pPr>
        <w:pStyle w:val="Heading2"/>
        <w:rPr>
          <w:rStyle w:val="Heading3Char"/>
          <w:b/>
          <w:highlight w:val="lightGray"/>
        </w:rPr>
      </w:pPr>
    </w:p>
    <w:p w14:paraId="6F41DA19" w14:textId="553EE698" w:rsidR="009807B4" w:rsidRDefault="0023473B" w:rsidP="00B77902">
      <w:pPr>
        <w:pStyle w:val="Heading3"/>
        <w:spacing w:line="360" w:lineRule="auto"/>
        <w:ind w:left="4536" w:hanging="4536"/>
        <w:rPr>
          <w:highlight w:val="lightGray"/>
        </w:rPr>
      </w:pPr>
      <w:r w:rsidRPr="00AA77F7">
        <w:rPr>
          <w:rStyle w:val="Heading3Char"/>
          <w:b/>
        </w:rPr>
        <w:t>Meeting:</w:t>
      </w:r>
      <w:r w:rsidR="00B77902">
        <w:rPr>
          <w:rStyle w:val="Heading3Char"/>
          <w:b/>
        </w:rPr>
        <w:tab/>
      </w:r>
      <w:r w:rsidR="00B9671D">
        <w:rPr>
          <w:rStyle w:val="Heading3Char"/>
          <w:b/>
        </w:rPr>
        <w:t>NHS Golden Jubilee Board</w:t>
      </w:r>
    </w:p>
    <w:p w14:paraId="4C58DF73" w14:textId="3F9EA578" w:rsidR="00430C09" w:rsidRPr="00F3337D" w:rsidRDefault="00430C09" w:rsidP="00B77902">
      <w:pPr>
        <w:pStyle w:val="Heading3"/>
        <w:spacing w:line="360" w:lineRule="auto"/>
        <w:ind w:left="4536" w:hanging="4536"/>
        <w:rPr>
          <w:highlight w:val="lightGray"/>
        </w:rPr>
      </w:pPr>
      <w:r w:rsidRPr="00AA77F7">
        <w:rPr>
          <w:rStyle w:val="Heading3Char"/>
          <w:b/>
        </w:rPr>
        <w:t>Meeting dat</w:t>
      </w:r>
      <w:r w:rsidR="0023473B" w:rsidRPr="00AA77F7">
        <w:rPr>
          <w:rStyle w:val="Heading3Char"/>
          <w:b/>
        </w:rPr>
        <w:t>e:</w:t>
      </w:r>
      <w:r w:rsidR="00B77902">
        <w:rPr>
          <w:rStyle w:val="Heading3Char"/>
          <w:b/>
        </w:rPr>
        <w:tab/>
      </w:r>
      <w:r w:rsidR="00B9671D">
        <w:rPr>
          <w:rStyle w:val="Heading3Char"/>
          <w:b/>
        </w:rPr>
        <w:t>25</w:t>
      </w:r>
      <w:r w:rsidR="00FB73BC">
        <w:rPr>
          <w:rStyle w:val="Heading3Char"/>
          <w:b/>
        </w:rPr>
        <w:t xml:space="preserve"> July</w:t>
      </w:r>
      <w:r w:rsidR="0045683A">
        <w:rPr>
          <w:rStyle w:val="Heading3Char"/>
          <w:b/>
        </w:rPr>
        <w:t xml:space="preserve"> </w:t>
      </w:r>
      <w:r w:rsidR="00F470D6">
        <w:rPr>
          <w:rStyle w:val="Heading3Char"/>
          <w:b/>
        </w:rPr>
        <w:t>2024</w:t>
      </w:r>
    </w:p>
    <w:p w14:paraId="08812E0D" w14:textId="46DB5BAD" w:rsidR="00B77902" w:rsidRDefault="00430C09" w:rsidP="00BB0DE7">
      <w:pPr>
        <w:pStyle w:val="Heading3"/>
        <w:ind w:left="4536" w:hanging="4536"/>
        <w:rPr>
          <w:rStyle w:val="Heading3Char"/>
          <w:b/>
        </w:rPr>
      </w:pPr>
      <w:r w:rsidRPr="00AF356A">
        <w:rPr>
          <w:rStyle w:val="Heading3Char"/>
          <w:b/>
        </w:rPr>
        <w:t>Title</w:t>
      </w:r>
      <w:r w:rsidR="00AA77F7" w:rsidRPr="00AF356A">
        <w:rPr>
          <w:rStyle w:val="Heading3Char"/>
          <w:b/>
        </w:rPr>
        <w:t>:</w:t>
      </w:r>
      <w:r w:rsidR="00B77902">
        <w:rPr>
          <w:rStyle w:val="Heading3Char"/>
          <w:b/>
        </w:rPr>
        <w:tab/>
      </w:r>
      <w:r w:rsidR="00375C65">
        <w:rPr>
          <w:rStyle w:val="Heading3Char"/>
          <w:b/>
        </w:rPr>
        <w:t>Learning and Or</w:t>
      </w:r>
      <w:r w:rsidR="008D438B">
        <w:rPr>
          <w:rStyle w:val="Heading3Char"/>
          <w:b/>
        </w:rPr>
        <w:t xml:space="preserve">ganisational Development </w:t>
      </w:r>
      <w:r w:rsidR="00F470D6">
        <w:rPr>
          <w:rStyle w:val="Heading3Char"/>
          <w:b/>
        </w:rPr>
        <w:t>Team 2023/2024 Annual Report</w:t>
      </w:r>
      <w:r w:rsidR="00375C65">
        <w:rPr>
          <w:rStyle w:val="Heading3Char"/>
          <w:b/>
        </w:rPr>
        <w:t xml:space="preserve"> </w:t>
      </w:r>
    </w:p>
    <w:p w14:paraId="6858CE0B" w14:textId="77777777" w:rsidR="00BB0DE7" w:rsidRPr="00BB0DE7" w:rsidRDefault="00BB0DE7" w:rsidP="00BB0DE7">
      <w:bookmarkStart w:id="0" w:name="_GoBack"/>
      <w:bookmarkEnd w:id="0"/>
    </w:p>
    <w:p w14:paraId="5ED05215" w14:textId="593AAB94" w:rsidR="0003098A" w:rsidRDefault="0003098A" w:rsidP="00AE43E4">
      <w:pPr>
        <w:pStyle w:val="Heading3"/>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F470D6">
        <w:rPr>
          <w:rStyle w:val="Heading3Char"/>
          <w:b/>
        </w:rPr>
        <w:t>Laura Smith, Director of People and Culture</w:t>
      </w:r>
    </w:p>
    <w:p w14:paraId="46C82870" w14:textId="77777777" w:rsidR="00AE43E4" w:rsidRPr="00AE43E4" w:rsidRDefault="00AE43E4" w:rsidP="00AE43E4">
      <w:pPr>
        <w:rPr>
          <w:rFonts w:eastAsiaTheme="majorEastAsia"/>
        </w:rPr>
      </w:pPr>
    </w:p>
    <w:p w14:paraId="3D69C0AE" w14:textId="300C66EB" w:rsidR="00B77902" w:rsidRDefault="00430C09" w:rsidP="006166EF">
      <w:pPr>
        <w:pStyle w:val="Heading3"/>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F470D6">
        <w:rPr>
          <w:rStyle w:val="Heading3Char"/>
          <w:b/>
        </w:rPr>
        <w:t>Learning and Organisational Development Team</w:t>
      </w:r>
      <w:r w:rsidR="006166EF">
        <w:rPr>
          <w:rStyle w:val="Heading3Char"/>
          <w:b/>
        </w:rPr>
        <w:t xml:space="preserve"> </w:t>
      </w:r>
    </w:p>
    <w:p w14:paraId="1AA4A182" w14:textId="77777777" w:rsidR="00375C65" w:rsidRPr="00375C65" w:rsidRDefault="00375C65" w:rsidP="00375C65"/>
    <w:p w14:paraId="1D119560" w14:textId="2035F01D" w:rsidR="00430C09" w:rsidRDefault="00430C09" w:rsidP="00375C65">
      <w:pPr>
        <w:pStyle w:val="Heading2"/>
        <w:numPr>
          <w:ilvl w:val="0"/>
          <w:numId w:val="18"/>
        </w:numPr>
        <w:spacing w:line="276" w:lineRule="auto"/>
      </w:pPr>
      <w:r w:rsidRPr="00F05C63">
        <w:t>Purpose</w:t>
      </w:r>
    </w:p>
    <w:p w14:paraId="14FFEC14" w14:textId="77777777" w:rsidR="00375C65" w:rsidRPr="00375C65" w:rsidRDefault="00375C65" w:rsidP="00363E83">
      <w:pPr>
        <w:ind w:left="1080"/>
      </w:pPr>
    </w:p>
    <w:p w14:paraId="6BC014AA" w14:textId="780D2ACF" w:rsidR="00375C65" w:rsidRDefault="00375C65" w:rsidP="00363E83">
      <w:pPr>
        <w:ind w:left="720"/>
        <w:rPr>
          <w:rFonts w:cs="Arial"/>
          <w:color w:val="000000"/>
          <w:kern w:val="28"/>
          <w:szCs w:val="24"/>
          <w:lang w:eastAsia="en-GB"/>
        </w:rPr>
      </w:pPr>
      <w:r w:rsidRPr="00830B78">
        <w:rPr>
          <w:rFonts w:cs="Arial"/>
          <w:color w:val="000000"/>
          <w:szCs w:val="24"/>
        </w:rPr>
        <w:t xml:space="preserve">The purpose of the </w:t>
      </w:r>
      <w:r>
        <w:rPr>
          <w:rFonts w:cs="Arial"/>
          <w:bCs/>
          <w:szCs w:val="24"/>
        </w:rPr>
        <w:t>Learning and Organisati</w:t>
      </w:r>
      <w:r w:rsidR="0045683A">
        <w:rPr>
          <w:rFonts w:cs="Arial"/>
          <w:bCs/>
          <w:szCs w:val="24"/>
        </w:rPr>
        <w:t>onal Development (L and OD) 202</w:t>
      </w:r>
      <w:r w:rsidR="00F470D6">
        <w:rPr>
          <w:rFonts w:cs="Arial"/>
          <w:bCs/>
          <w:szCs w:val="24"/>
        </w:rPr>
        <w:t>3</w:t>
      </w:r>
      <w:r w:rsidR="0045683A">
        <w:rPr>
          <w:rFonts w:cs="Arial"/>
          <w:bCs/>
          <w:szCs w:val="24"/>
        </w:rPr>
        <w:t>/2</w:t>
      </w:r>
      <w:r w:rsidR="00F470D6">
        <w:rPr>
          <w:rFonts w:cs="Arial"/>
          <w:bCs/>
          <w:szCs w:val="24"/>
        </w:rPr>
        <w:t xml:space="preserve">024 Annual </w:t>
      </w:r>
      <w:r w:rsidRPr="00830B78">
        <w:rPr>
          <w:rFonts w:cs="Arial"/>
          <w:bCs/>
          <w:szCs w:val="24"/>
        </w:rPr>
        <w:t>Report is to</w:t>
      </w:r>
      <w:r>
        <w:rPr>
          <w:rFonts w:cs="Arial"/>
          <w:bCs/>
          <w:szCs w:val="24"/>
        </w:rPr>
        <w:t xml:space="preserve"> </w:t>
      </w:r>
      <w:r w:rsidRPr="00830B78">
        <w:rPr>
          <w:rFonts w:cs="Arial"/>
          <w:bCs/>
          <w:szCs w:val="24"/>
        </w:rPr>
        <w:t>provide</w:t>
      </w:r>
      <w:r>
        <w:rPr>
          <w:rFonts w:cs="Arial"/>
          <w:bCs/>
          <w:szCs w:val="24"/>
        </w:rPr>
        <w:t xml:space="preserve"> insight into the work of the service along with a</w:t>
      </w:r>
      <w:r w:rsidRPr="00830B78">
        <w:rPr>
          <w:rFonts w:cs="Arial"/>
          <w:bCs/>
          <w:szCs w:val="24"/>
        </w:rPr>
        <w:t xml:space="preserve"> </w:t>
      </w:r>
      <w:r>
        <w:rPr>
          <w:rFonts w:cs="Arial"/>
          <w:color w:val="000000"/>
          <w:szCs w:val="24"/>
        </w:rPr>
        <w:t>summary of the L and OD act</w:t>
      </w:r>
      <w:r>
        <w:rPr>
          <w:rFonts w:cs="Arial"/>
          <w:color w:val="000000"/>
          <w:kern w:val="28"/>
          <w:szCs w:val="24"/>
          <w:lang w:eastAsia="en-GB"/>
        </w:rPr>
        <w:t xml:space="preserve">ivities undertaken.  </w:t>
      </w:r>
    </w:p>
    <w:p w14:paraId="74404FA1" w14:textId="77777777" w:rsidR="009807B4" w:rsidRDefault="009807B4" w:rsidP="00BF3AF0">
      <w:pPr>
        <w:autoSpaceDE w:val="0"/>
        <w:autoSpaceDN w:val="0"/>
        <w:adjustRightInd w:val="0"/>
        <w:spacing w:before="40" w:after="40" w:line="276" w:lineRule="auto"/>
        <w:ind w:left="720"/>
        <w:rPr>
          <w:rFonts w:cs="Arial"/>
          <w:color w:val="000000"/>
          <w:szCs w:val="24"/>
          <w:lang w:eastAsia="en-GB"/>
        </w:rPr>
      </w:pPr>
    </w:p>
    <w:p w14:paraId="623BC4C7" w14:textId="6BB15C70" w:rsidR="009807B4" w:rsidRDefault="00430C09" w:rsidP="00BF3AF0">
      <w:pPr>
        <w:pStyle w:val="Heading3"/>
        <w:spacing w:line="276" w:lineRule="auto"/>
        <w:ind w:left="720"/>
        <w:rPr>
          <w:lang w:eastAsia="en-GB"/>
        </w:rPr>
      </w:pPr>
      <w:r w:rsidRPr="009807B4">
        <w:rPr>
          <w:lang w:eastAsia="en-GB"/>
        </w:rPr>
        <w:t>This</w:t>
      </w:r>
      <w:r w:rsidR="00375C65">
        <w:rPr>
          <w:lang w:eastAsia="en-GB"/>
        </w:rPr>
        <w:t xml:space="preserve"> is presented </w:t>
      </w:r>
      <w:r w:rsidR="0064360D">
        <w:rPr>
          <w:lang w:eastAsia="en-GB"/>
        </w:rPr>
        <w:t xml:space="preserve">to </w:t>
      </w:r>
      <w:r w:rsidR="00B9671D">
        <w:rPr>
          <w:lang w:eastAsia="en-GB"/>
        </w:rPr>
        <w:t xml:space="preserve">NHS Golden Jubilee Board </w:t>
      </w:r>
      <w:r w:rsidR="00446219" w:rsidRPr="009807B4">
        <w:rPr>
          <w:lang w:eastAsia="en-GB"/>
        </w:rPr>
        <w:t xml:space="preserve">for: </w:t>
      </w:r>
    </w:p>
    <w:p w14:paraId="236AFF36" w14:textId="1EB93660" w:rsidR="006922CA" w:rsidRPr="006922CA" w:rsidRDefault="0064329B" w:rsidP="006922CA">
      <w:pPr>
        <w:pStyle w:val="Heading3"/>
        <w:numPr>
          <w:ilvl w:val="0"/>
          <w:numId w:val="9"/>
        </w:numPr>
        <w:spacing w:line="276" w:lineRule="auto"/>
        <w:ind w:left="1080"/>
        <w:rPr>
          <w:b w:val="0"/>
          <w:lang w:eastAsia="en-GB"/>
        </w:rPr>
      </w:pPr>
      <w:r>
        <w:rPr>
          <w:b w:val="0"/>
          <w:lang w:eastAsia="en-GB"/>
        </w:rPr>
        <w:t>Awareness</w:t>
      </w:r>
    </w:p>
    <w:p w14:paraId="24F0EEC6"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08A50EBB" w14:textId="77777777" w:rsidR="00375C65" w:rsidRDefault="00430C09" w:rsidP="00375C65">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776DA496" w14:textId="77BC0717" w:rsidR="00CE65B8" w:rsidRDefault="00CE65B8" w:rsidP="00CE65B8">
      <w:pPr>
        <w:pStyle w:val="Heading3"/>
        <w:numPr>
          <w:ilvl w:val="1"/>
          <w:numId w:val="9"/>
        </w:numPr>
        <w:rPr>
          <w:b w:val="0"/>
          <w:lang w:eastAsia="en-GB"/>
        </w:rPr>
      </w:pPr>
      <w:r>
        <w:rPr>
          <w:b w:val="0"/>
          <w:lang w:eastAsia="en-GB"/>
        </w:rPr>
        <w:t>Annual Operation Plan</w:t>
      </w:r>
    </w:p>
    <w:p w14:paraId="0368ED58" w14:textId="595022D5" w:rsidR="00CE65B8" w:rsidRPr="00CE65B8" w:rsidRDefault="00CE65B8" w:rsidP="00CE65B8">
      <w:pPr>
        <w:pStyle w:val="ListParagraph"/>
        <w:numPr>
          <w:ilvl w:val="1"/>
          <w:numId w:val="9"/>
        </w:numPr>
        <w:rPr>
          <w:rFonts w:ascii="Arial" w:eastAsiaTheme="majorEastAsia" w:hAnsi="Arial" w:cstheme="majorBidi"/>
          <w:color w:val="000000" w:themeColor="text1"/>
          <w:spacing w:val="-3"/>
          <w:sz w:val="24"/>
          <w:szCs w:val="24"/>
        </w:rPr>
      </w:pPr>
      <w:r w:rsidRPr="00CE65B8">
        <w:rPr>
          <w:rFonts w:ascii="Arial" w:eastAsiaTheme="majorEastAsia" w:hAnsi="Arial" w:cstheme="majorBidi"/>
          <w:color w:val="000000" w:themeColor="text1"/>
          <w:spacing w:val="-3"/>
          <w:sz w:val="24"/>
          <w:szCs w:val="24"/>
        </w:rPr>
        <w:t>Local Policy</w:t>
      </w:r>
    </w:p>
    <w:p w14:paraId="7BE15F32" w14:textId="77777777" w:rsidR="00375C65" w:rsidRPr="00375C65" w:rsidRDefault="00375C65" w:rsidP="00375C65">
      <w:pPr>
        <w:rPr>
          <w:lang w:eastAsia="en-GB"/>
        </w:rPr>
      </w:pPr>
    </w:p>
    <w:p w14:paraId="598D4CA6" w14:textId="084E4C2D"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NHSScotland</w:t>
      </w:r>
      <w:r w:rsidRPr="003114D5">
        <w:rPr>
          <w:lang w:eastAsia="en-GB"/>
        </w:rPr>
        <w:t xml:space="preserve"> quality </w:t>
      </w:r>
      <w:r w:rsidR="009807B4">
        <w:rPr>
          <w:lang w:eastAsia="en-GB"/>
        </w:rPr>
        <w:t>ambition(s)</w:t>
      </w:r>
      <w:r>
        <w:rPr>
          <w:lang w:eastAsia="en-GB"/>
        </w:rPr>
        <w:t>:</w:t>
      </w:r>
    </w:p>
    <w:p w14:paraId="6DDDFB30" w14:textId="77777777" w:rsidR="005F31C3" w:rsidRDefault="005F31C3" w:rsidP="00363E83">
      <w:pPr>
        <w:pStyle w:val="ListParagraph"/>
        <w:numPr>
          <w:ilvl w:val="1"/>
          <w:numId w:val="9"/>
        </w:numPr>
        <w:rPr>
          <w:rFonts w:ascii="Arial" w:eastAsiaTheme="majorEastAsia" w:hAnsi="Arial" w:cstheme="majorBidi"/>
          <w:color w:val="000000" w:themeColor="text1"/>
          <w:spacing w:val="-3"/>
          <w:sz w:val="24"/>
          <w:szCs w:val="24"/>
        </w:rPr>
      </w:pPr>
      <w:r>
        <w:rPr>
          <w:rFonts w:ascii="Arial" w:eastAsiaTheme="majorEastAsia" w:hAnsi="Arial" w:cstheme="majorBidi"/>
          <w:color w:val="000000" w:themeColor="text1"/>
          <w:spacing w:val="-3"/>
          <w:sz w:val="24"/>
          <w:szCs w:val="24"/>
        </w:rPr>
        <w:t>Safe</w:t>
      </w:r>
    </w:p>
    <w:p w14:paraId="1BD2CD8C" w14:textId="77777777" w:rsidR="005F31C3" w:rsidRDefault="005F31C3" w:rsidP="00363E83">
      <w:pPr>
        <w:pStyle w:val="ListParagraph"/>
        <w:numPr>
          <w:ilvl w:val="1"/>
          <w:numId w:val="9"/>
        </w:numPr>
        <w:rPr>
          <w:rFonts w:ascii="Arial" w:eastAsiaTheme="majorEastAsia" w:hAnsi="Arial" w:cstheme="majorBidi"/>
          <w:color w:val="000000" w:themeColor="text1"/>
          <w:spacing w:val="-3"/>
          <w:sz w:val="24"/>
          <w:szCs w:val="24"/>
        </w:rPr>
      </w:pPr>
      <w:r>
        <w:rPr>
          <w:rFonts w:ascii="Arial" w:eastAsiaTheme="majorEastAsia" w:hAnsi="Arial" w:cstheme="majorBidi"/>
          <w:color w:val="000000" w:themeColor="text1"/>
          <w:spacing w:val="-3"/>
          <w:sz w:val="24"/>
          <w:szCs w:val="24"/>
        </w:rPr>
        <w:t>Effective</w:t>
      </w:r>
    </w:p>
    <w:p w14:paraId="3ECD226E" w14:textId="4740CBAF" w:rsidR="00363E83" w:rsidRPr="00363E83" w:rsidRDefault="00363E83" w:rsidP="00363E83">
      <w:pPr>
        <w:pStyle w:val="ListParagraph"/>
        <w:numPr>
          <w:ilvl w:val="1"/>
          <w:numId w:val="9"/>
        </w:numPr>
        <w:rPr>
          <w:rFonts w:ascii="Arial" w:eastAsiaTheme="majorEastAsia" w:hAnsi="Arial" w:cstheme="majorBidi"/>
          <w:color w:val="000000" w:themeColor="text1"/>
          <w:spacing w:val="-3"/>
          <w:sz w:val="24"/>
          <w:szCs w:val="24"/>
        </w:rPr>
      </w:pPr>
      <w:r w:rsidRPr="00363E83">
        <w:rPr>
          <w:rFonts w:ascii="Arial" w:eastAsiaTheme="majorEastAsia" w:hAnsi="Arial" w:cstheme="majorBidi"/>
          <w:color w:val="000000" w:themeColor="text1"/>
          <w:spacing w:val="-3"/>
          <w:sz w:val="24"/>
          <w:szCs w:val="24"/>
        </w:rPr>
        <w:t>Person Centred</w:t>
      </w:r>
    </w:p>
    <w:p w14:paraId="3E0ACD1C" w14:textId="77777777" w:rsidR="00CE65B8" w:rsidRDefault="00CE65B8" w:rsidP="00CE65B8">
      <w:pPr>
        <w:autoSpaceDE w:val="0"/>
        <w:autoSpaceDN w:val="0"/>
        <w:adjustRightInd w:val="0"/>
        <w:spacing w:before="40" w:after="40" w:line="276" w:lineRule="auto"/>
        <w:ind w:left="720"/>
        <w:rPr>
          <w:rFonts w:cs="Arial"/>
          <w:b/>
          <w:bCs/>
          <w:color w:val="000000" w:themeColor="text1"/>
        </w:rPr>
      </w:pPr>
    </w:p>
    <w:p w14:paraId="3036450C" w14:textId="0B365295" w:rsidR="00CE65B8" w:rsidRPr="00B546C8" w:rsidRDefault="00CE65B8" w:rsidP="00CE65B8">
      <w:pPr>
        <w:autoSpaceDE w:val="0"/>
        <w:autoSpaceDN w:val="0"/>
        <w:adjustRightInd w:val="0"/>
        <w:spacing w:before="40" w:after="40" w:line="276" w:lineRule="auto"/>
        <w:ind w:left="720"/>
        <w:rPr>
          <w:rFonts w:cs="Arial"/>
          <w:b/>
          <w:color w:val="000000"/>
          <w:szCs w:val="24"/>
        </w:rPr>
      </w:pPr>
      <w:r w:rsidRPr="2BF9E109">
        <w:rPr>
          <w:rFonts w:cs="Arial"/>
          <w:b/>
          <w:bCs/>
          <w:color w:val="000000" w:themeColor="text1"/>
        </w:rPr>
        <w:t>This aligns to the following NHSGJ Corporate Objectives:</w:t>
      </w:r>
    </w:p>
    <w:p w14:paraId="2D03BC72" w14:textId="77777777" w:rsidR="00CE65B8" w:rsidRDefault="00CE65B8" w:rsidP="00CE65B8">
      <w:pPr>
        <w:spacing w:before="40" w:after="40" w:line="276" w:lineRule="auto"/>
        <w:ind w:left="720"/>
        <w:rPr>
          <w:rFonts w:cs="Arial"/>
          <w:b/>
          <w:bCs/>
          <w:color w:val="000000" w:themeColor="text1"/>
        </w:rPr>
      </w:pPr>
    </w:p>
    <w:p w14:paraId="43073B69" w14:textId="77777777" w:rsidR="00CE65B8" w:rsidRPr="001E3342" w:rsidRDefault="00CE65B8" w:rsidP="00CE65B8">
      <w:pPr>
        <w:pStyle w:val="ListParagraph"/>
        <w:numPr>
          <w:ilvl w:val="0"/>
          <w:numId w:val="20"/>
        </w:numPr>
        <w:autoSpaceDE w:val="0"/>
        <w:autoSpaceDN w:val="0"/>
        <w:adjustRightInd w:val="0"/>
        <w:spacing w:before="40" w:after="40" w:line="276" w:lineRule="auto"/>
        <w:rPr>
          <w:rFonts w:ascii="Arial" w:hAnsi="Arial" w:cs="Arial"/>
          <w:b/>
          <w:sz w:val="24"/>
          <w:szCs w:val="24"/>
        </w:rPr>
      </w:pPr>
      <w:r w:rsidRPr="001E3342">
        <w:rPr>
          <w:rFonts w:ascii="Arial" w:hAnsi="Arial" w:cs="Arial"/>
          <w:b/>
          <w:sz w:val="24"/>
          <w:szCs w:val="24"/>
        </w:rPr>
        <w:t xml:space="preserve">Strategic Leadership: </w:t>
      </w:r>
      <w:r w:rsidRPr="001E3342">
        <w:rPr>
          <w:rFonts w:ascii="Arial" w:hAnsi="Arial" w:cs="Arial"/>
          <w:sz w:val="24"/>
          <w:szCs w:val="24"/>
        </w:rPr>
        <w:t>Effective Executive Leadership and Corporate Governance for a High Performing Organisation</w:t>
      </w:r>
    </w:p>
    <w:p w14:paraId="077F1403" w14:textId="77777777" w:rsidR="00CE65B8" w:rsidRPr="001E3342" w:rsidRDefault="00CE65B8" w:rsidP="00CE65B8">
      <w:pPr>
        <w:pStyle w:val="ListParagraph"/>
        <w:numPr>
          <w:ilvl w:val="0"/>
          <w:numId w:val="20"/>
        </w:numPr>
        <w:spacing w:line="276" w:lineRule="auto"/>
        <w:rPr>
          <w:rFonts w:ascii="Arial" w:hAnsi="Arial" w:cs="Arial"/>
          <w:sz w:val="24"/>
          <w:szCs w:val="24"/>
        </w:rPr>
      </w:pPr>
      <w:r w:rsidRPr="001E3342">
        <w:rPr>
          <w:rFonts w:ascii="Arial" w:hAnsi="Arial" w:cs="Arial"/>
          <w:b/>
          <w:sz w:val="24"/>
          <w:szCs w:val="24"/>
        </w:rPr>
        <w:t xml:space="preserve">High Performing Organisation: </w:t>
      </w:r>
      <w:r w:rsidRPr="001E3342">
        <w:rPr>
          <w:rFonts w:ascii="Arial" w:hAnsi="Arial" w:cs="Arial"/>
          <w:sz w:val="24"/>
          <w:szCs w:val="24"/>
        </w:rPr>
        <w:t>Establishing the conditions for success to enable excellent outcomes and experience for patients and staff</w:t>
      </w:r>
    </w:p>
    <w:p w14:paraId="312F5F41" w14:textId="77777777" w:rsidR="00CE65B8" w:rsidRPr="001E3342" w:rsidRDefault="00CE65B8" w:rsidP="00CE65B8">
      <w:pPr>
        <w:pStyle w:val="ListParagraph"/>
        <w:numPr>
          <w:ilvl w:val="0"/>
          <w:numId w:val="20"/>
        </w:numPr>
        <w:spacing w:line="276" w:lineRule="auto"/>
        <w:rPr>
          <w:rFonts w:ascii="Arial" w:hAnsi="Arial" w:cs="Arial"/>
          <w:sz w:val="24"/>
          <w:szCs w:val="24"/>
        </w:rPr>
      </w:pPr>
      <w:r w:rsidRPr="001E3342">
        <w:rPr>
          <w:rFonts w:ascii="Arial" w:hAnsi="Arial" w:cs="Arial"/>
          <w:b/>
          <w:sz w:val="24"/>
          <w:szCs w:val="24"/>
        </w:rPr>
        <w:t xml:space="preserve">Optimal Workforce: </w:t>
      </w:r>
      <w:r w:rsidRPr="001E3342">
        <w:rPr>
          <w:rFonts w:ascii="Arial" w:hAnsi="Arial" w:cs="Arial"/>
          <w:sz w:val="24"/>
          <w:szCs w:val="24"/>
        </w:rPr>
        <w:t>Evolve robust workforce plans and training solution with robust and person centred retention and recruitment to be effective &amp; agile.</w:t>
      </w:r>
    </w:p>
    <w:p w14:paraId="4AF20469" w14:textId="67518233" w:rsidR="009807B4" w:rsidRPr="00363E83" w:rsidRDefault="009807B4" w:rsidP="00363E83">
      <w:pPr>
        <w:autoSpaceDE w:val="0"/>
        <w:autoSpaceDN w:val="0"/>
        <w:adjustRightInd w:val="0"/>
        <w:spacing w:before="40" w:after="40" w:line="276" w:lineRule="auto"/>
        <w:ind w:left="720"/>
        <w:rPr>
          <w:rFonts w:cs="Arial"/>
          <w:color w:val="000000"/>
          <w:szCs w:val="24"/>
          <w:highlight w:val="lightGray"/>
        </w:rPr>
      </w:pPr>
    </w:p>
    <w:p w14:paraId="41A006FD" w14:textId="77777777" w:rsidR="00430C09" w:rsidRDefault="00430C09" w:rsidP="009807B4">
      <w:pPr>
        <w:spacing w:line="276" w:lineRule="auto"/>
      </w:pPr>
    </w:p>
    <w:p w14:paraId="3338DF65" w14:textId="77777777" w:rsidR="00430C09" w:rsidRDefault="00C94BF7" w:rsidP="00430C09">
      <w:pPr>
        <w:pStyle w:val="Heading2"/>
        <w:spacing w:line="276" w:lineRule="auto"/>
      </w:pPr>
      <w:r>
        <w:lastRenderedPageBreak/>
        <w:t>2</w:t>
      </w:r>
      <w:r w:rsidR="00BF3AF0">
        <w:tab/>
      </w:r>
      <w:r w:rsidR="00430C09">
        <w:t>Report summary</w:t>
      </w:r>
      <w:r w:rsidR="00430C09">
        <w:tab/>
      </w:r>
    </w:p>
    <w:p w14:paraId="27DEE41C" w14:textId="77777777" w:rsidR="0003098A" w:rsidRDefault="0003098A" w:rsidP="00430C09">
      <w:pPr>
        <w:pStyle w:val="Heading3"/>
        <w:spacing w:line="276" w:lineRule="auto"/>
      </w:pPr>
    </w:p>
    <w:p w14:paraId="2CE1C56A" w14:textId="77777777" w:rsidR="00430C09" w:rsidRDefault="00C94BF7" w:rsidP="00BF3AF0">
      <w:pPr>
        <w:pStyle w:val="Heading2"/>
      </w:pPr>
      <w:r>
        <w:t>2</w:t>
      </w:r>
      <w:r w:rsidR="00BF3AF0">
        <w:t>.1</w:t>
      </w:r>
      <w:r w:rsidR="00BF3AF0">
        <w:tab/>
      </w:r>
      <w:r w:rsidR="00430C09" w:rsidRPr="00DA354A">
        <w:t>Situation</w:t>
      </w:r>
    </w:p>
    <w:p w14:paraId="6C5F32AC" w14:textId="698FAB52" w:rsidR="00430C09" w:rsidRDefault="00363E83" w:rsidP="00363E83">
      <w:pPr>
        <w:spacing w:before="40" w:after="40" w:line="276" w:lineRule="auto"/>
        <w:ind w:left="720"/>
        <w:rPr>
          <w:rFonts w:cs="Arial"/>
          <w:color w:val="000000"/>
          <w:szCs w:val="24"/>
        </w:rPr>
      </w:pPr>
      <w:r>
        <w:rPr>
          <w:rFonts w:cs="Arial"/>
          <w:color w:val="000000"/>
          <w:szCs w:val="24"/>
        </w:rPr>
        <w:t>The Learning and Org</w:t>
      </w:r>
      <w:r w:rsidR="00F035C5">
        <w:rPr>
          <w:rFonts w:cs="Arial"/>
          <w:color w:val="000000"/>
          <w:szCs w:val="24"/>
        </w:rPr>
        <w:t>anisational Development Team is</w:t>
      </w:r>
      <w:r>
        <w:rPr>
          <w:rFonts w:cs="Arial"/>
          <w:color w:val="000000"/>
          <w:szCs w:val="24"/>
        </w:rPr>
        <w:t xml:space="preserve"> required to submit an annual report</w:t>
      </w:r>
      <w:r w:rsidR="00AA517F">
        <w:rPr>
          <w:rFonts w:cs="Arial"/>
          <w:color w:val="000000"/>
          <w:szCs w:val="24"/>
        </w:rPr>
        <w:t xml:space="preserve"> each year</w:t>
      </w:r>
      <w:r>
        <w:rPr>
          <w:rFonts w:cs="Arial"/>
          <w:color w:val="000000"/>
          <w:szCs w:val="24"/>
        </w:rPr>
        <w:t xml:space="preserve"> highlighting the key </w:t>
      </w:r>
      <w:r w:rsidR="008D438B">
        <w:rPr>
          <w:rFonts w:cs="Arial"/>
          <w:color w:val="000000"/>
          <w:szCs w:val="24"/>
        </w:rPr>
        <w:t>work streams</w:t>
      </w:r>
      <w:r>
        <w:rPr>
          <w:rFonts w:cs="Arial"/>
          <w:color w:val="000000"/>
          <w:szCs w:val="24"/>
        </w:rPr>
        <w:t xml:space="preserve"> and activities undertaken</w:t>
      </w:r>
      <w:r w:rsidR="00CE65B8">
        <w:rPr>
          <w:rFonts w:cs="Arial"/>
          <w:color w:val="000000"/>
          <w:szCs w:val="24"/>
        </w:rPr>
        <w:t>.</w:t>
      </w:r>
    </w:p>
    <w:p w14:paraId="1B27CF0C" w14:textId="77777777" w:rsidR="00430C09" w:rsidRDefault="00430C09" w:rsidP="00BF3AF0">
      <w:pPr>
        <w:spacing w:before="40" w:after="40" w:line="276" w:lineRule="auto"/>
        <w:rPr>
          <w:rFonts w:cs="Arial"/>
          <w:color w:val="000000"/>
          <w:szCs w:val="24"/>
        </w:rPr>
      </w:pPr>
    </w:p>
    <w:p w14:paraId="613EBBD3" w14:textId="1BB5BA74" w:rsidR="00430C09" w:rsidRDefault="00C87B62" w:rsidP="00BF3AF0">
      <w:pPr>
        <w:pStyle w:val="Heading2"/>
        <w:ind w:left="686" w:hanging="686"/>
      </w:pPr>
      <w:r>
        <w:t>2</w:t>
      </w:r>
      <w:r w:rsidR="00BF3AF0">
        <w:t>.2</w:t>
      </w:r>
      <w:r w:rsidR="00BF3AF0">
        <w:tab/>
      </w:r>
      <w:r w:rsidR="00430C09">
        <w:t>Background</w:t>
      </w:r>
    </w:p>
    <w:p w14:paraId="25BEA84B" w14:textId="596D1FEC" w:rsidR="00363E83" w:rsidRDefault="00363E83" w:rsidP="00363E83">
      <w:pPr>
        <w:tabs>
          <w:tab w:val="left" w:pos="1002"/>
        </w:tabs>
      </w:pPr>
      <w:r>
        <w:tab/>
      </w:r>
    </w:p>
    <w:p w14:paraId="3C9CE598" w14:textId="5740CC44" w:rsidR="00363E83" w:rsidRDefault="00CE65B8" w:rsidP="00363E83">
      <w:pPr>
        <w:ind w:left="686"/>
        <w:rPr>
          <w:rFonts w:cs="Arial"/>
          <w:szCs w:val="24"/>
        </w:rPr>
      </w:pPr>
      <w:r w:rsidRPr="00CE65B8">
        <w:rPr>
          <w:rFonts w:cs="Arial"/>
          <w:szCs w:val="24"/>
        </w:rPr>
        <w:t xml:space="preserve">The L and OD team (comprising 7.8WTE) is responsible for the delivery and provision of corporate learning and organisational development services for all staff and volunteers within NHS Golden Jubilee (GJ). To support this activity throughout the organisation, we work with internal subject matter experts as well as collaborating with external colleagues to support delivery of regional and national programmes and projects. </w:t>
      </w:r>
      <w:r>
        <w:rPr>
          <w:rFonts w:cs="Arial"/>
          <w:szCs w:val="24"/>
        </w:rPr>
        <w:t xml:space="preserve"> </w:t>
      </w:r>
    </w:p>
    <w:p w14:paraId="4A6E79C0" w14:textId="77777777" w:rsidR="00363E83" w:rsidRPr="00363E83" w:rsidRDefault="00363E83" w:rsidP="00363E83">
      <w:pPr>
        <w:tabs>
          <w:tab w:val="left" w:pos="1002"/>
        </w:tabs>
      </w:pPr>
    </w:p>
    <w:p w14:paraId="2C0C5FF8" w14:textId="1237EE91" w:rsidR="00363E83" w:rsidRPr="003F31E9" w:rsidRDefault="00AE43E4" w:rsidP="003F31E9">
      <w:pPr>
        <w:pStyle w:val="Heading2"/>
      </w:pPr>
      <w:r>
        <w:t>2</w:t>
      </w:r>
      <w:r w:rsidR="00BF3AF0">
        <w:t>.3</w:t>
      </w:r>
      <w:r w:rsidR="00BF3AF0">
        <w:tab/>
      </w:r>
      <w:r w:rsidR="00F3337D">
        <w:t>Assessment</w:t>
      </w:r>
    </w:p>
    <w:p w14:paraId="7F2DBD6E" w14:textId="46A7DB18" w:rsidR="00363E83" w:rsidRDefault="00363E83" w:rsidP="00363E83">
      <w:pPr>
        <w:ind w:left="720"/>
        <w:rPr>
          <w:rFonts w:cs="Arial"/>
          <w:szCs w:val="24"/>
        </w:rPr>
      </w:pPr>
      <w:r>
        <w:rPr>
          <w:rFonts w:cs="Arial"/>
          <w:szCs w:val="24"/>
        </w:rPr>
        <w:t>The report</w:t>
      </w:r>
      <w:r w:rsidR="00D174ED">
        <w:rPr>
          <w:rFonts w:cs="Arial"/>
          <w:szCs w:val="24"/>
        </w:rPr>
        <w:t xml:space="preserve"> </w:t>
      </w:r>
      <w:r>
        <w:rPr>
          <w:rFonts w:cs="Arial"/>
          <w:szCs w:val="24"/>
        </w:rPr>
        <w:t>provides an overview of key activities and work</w:t>
      </w:r>
      <w:r w:rsidR="00CE65B8">
        <w:rPr>
          <w:rFonts w:cs="Arial"/>
          <w:szCs w:val="24"/>
        </w:rPr>
        <w:t xml:space="preserve"> </w:t>
      </w:r>
      <w:r w:rsidR="0045683A">
        <w:rPr>
          <w:rFonts w:cs="Arial"/>
          <w:szCs w:val="24"/>
        </w:rPr>
        <w:t>streams supported during 202</w:t>
      </w:r>
      <w:r w:rsidR="00F470D6">
        <w:rPr>
          <w:rFonts w:cs="Arial"/>
          <w:szCs w:val="24"/>
        </w:rPr>
        <w:t>3</w:t>
      </w:r>
      <w:r w:rsidR="0045683A">
        <w:rPr>
          <w:rFonts w:cs="Arial"/>
          <w:szCs w:val="24"/>
        </w:rPr>
        <w:t>/202</w:t>
      </w:r>
      <w:r w:rsidR="00F470D6">
        <w:rPr>
          <w:rFonts w:cs="Arial"/>
          <w:szCs w:val="24"/>
        </w:rPr>
        <w:t>4</w:t>
      </w:r>
      <w:r>
        <w:rPr>
          <w:rFonts w:cs="Arial"/>
          <w:szCs w:val="24"/>
        </w:rPr>
        <w:t xml:space="preserve"> including:</w:t>
      </w:r>
    </w:p>
    <w:p w14:paraId="308CF7F8" w14:textId="77777777" w:rsidR="00CE65B8" w:rsidRDefault="00CE65B8" w:rsidP="00363E83">
      <w:pPr>
        <w:ind w:left="720"/>
        <w:rPr>
          <w:rFonts w:cs="Arial"/>
          <w:szCs w:val="24"/>
        </w:rPr>
      </w:pPr>
    </w:p>
    <w:p w14:paraId="18C90F49" w14:textId="56BF2AB8" w:rsidR="00363E83" w:rsidRPr="006830BC" w:rsidRDefault="00F035C5" w:rsidP="00363E83">
      <w:pPr>
        <w:pStyle w:val="ListParagraph"/>
        <w:numPr>
          <w:ilvl w:val="0"/>
          <w:numId w:val="19"/>
        </w:numPr>
        <w:spacing w:after="200" w:line="276" w:lineRule="auto"/>
        <w:contextualSpacing/>
        <w:rPr>
          <w:rFonts w:ascii="Arial" w:hAnsi="Arial" w:cs="Arial"/>
          <w:sz w:val="24"/>
          <w:szCs w:val="24"/>
        </w:rPr>
      </w:pPr>
      <w:r>
        <w:rPr>
          <w:rFonts w:ascii="Arial" w:hAnsi="Arial" w:cs="Arial"/>
          <w:sz w:val="24"/>
          <w:szCs w:val="24"/>
        </w:rPr>
        <w:t>The Learning Needs A</w:t>
      </w:r>
      <w:r w:rsidR="00363E83" w:rsidRPr="006830BC">
        <w:rPr>
          <w:rFonts w:ascii="Arial" w:hAnsi="Arial" w:cs="Arial"/>
          <w:sz w:val="24"/>
          <w:szCs w:val="24"/>
        </w:rPr>
        <w:t>nalysis</w:t>
      </w:r>
    </w:p>
    <w:p w14:paraId="103AD4A7" w14:textId="77777777" w:rsidR="00363E83" w:rsidRPr="006830BC" w:rsidRDefault="00363E83" w:rsidP="00363E83">
      <w:pPr>
        <w:pStyle w:val="ListParagraph"/>
        <w:numPr>
          <w:ilvl w:val="0"/>
          <w:numId w:val="19"/>
        </w:numPr>
        <w:spacing w:after="200" w:line="276" w:lineRule="auto"/>
        <w:contextualSpacing/>
        <w:rPr>
          <w:rFonts w:ascii="Arial" w:hAnsi="Arial" w:cs="Arial"/>
          <w:sz w:val="24"/>
          <w:szCs w:val="24"/>
        </w:rPr>
      </w:pPr>
      <w:r w:rsidRPr="006830BC">
        <w:rPr>
          <w:rFonts w:ascii="Arial" w:hAnsi="Arial" w:cs="Arial"/>
          <w:sz w:val="24"/>
          <w:szCs w:val="24"/>
        </w:rPr>
        <w:t>The Further and Higher Education Scheme</w:t>
      </w:r>
    </w:p>
    <w:p w14:paraId="3BFCB441" w14:textId="7229A747" w:rsidR="00363E83" w:rsidRDefault="00363E83" w:rsidP="00363E83">
      <w:pPr>
        <w:pStyle w:val="ListParagraph"/>
        <w:numPr>
          <w:ilvl w:val="0"/>
          <w:numId w:val="19"/>
        </w:numPr>
        <w:spacing w:after="200" w:line="276" w:lineRule="auto"/>
        <w:contextualSpacing/>
        <w:rPr>
          <w:rFonts w:ascii="Arial" w:hAnsi="Arial" w:cs="Arial"/>
          <w:sz w:val="24"/>
          <w:szCs w:val="24"/>
        </w:rPr>
      </w:pPr>
      <w:r w:rsidRPr="006830BC">
        <w:rPr>
          <w:rFonts w:ascii="Arial" w:hAnsi="Arial" w:cs="Arial"/>
          <w:sz w:val="24"/>
          <w:szCs w:val="24"/>
        </w:rPr>
        <w:t>Management and Leadership Development</w:t>
      </w:r>
    </w:p>
    <w:p w14:paraId="55214EC7" w14:textId="77777777" w:rsidR="00F470D6" w:rsidRPr="00226700" w:rsidRDefault="00F470D6" w:rsidP="00F470D6">
      <w:pPr>
        <w:pStyle w:val="ListParagraph"/>
        <w:numPr>
          <w:ilvl w:val="0"/>
          <w:numId w:val="19"/>
        </w:numPr>
        <w:spacing w:after="200" w:line="276" w:lineRule="auto"/>
        <w:contextualSpacing/>
        <w:rPr>
          <w:rFonts w:ascii="Arial" w:hAnsi="Arial" w:cs="Arial"/>
          <w:sz w:val="24"/>
          <w:szCs w:val="24"/>
        </w:rPr>
      </w:pPr>
      <w:r w:rsidRPr="00226700">
        <w:rPr>
          <w:rFonts w:ascii="Arial" w:hAnsi="Arial" w:cs="Arial"/>
          <w:sz w:val="24"/>
          <w:szCs w:val="24"/>
        </w:rPr>
        <w:t>Team development and Coaching</w:t>
      </w:r>
    </w:p>
    <w:p w14:paraId="430343FB" w14:textId="35B8E4B6" w:rsidR="0045683A" w:rsidRDefault="0045683A" w:rsidP="00363E83">
      <w:pPr>
        <w:pStyle w:val="ListParagraph"/>
        <w:numPr>
          <w:ilvl w:val="0"/>
          <w:numId w:val="19"/>
        </w:numPr>
        <w:spacing w:after="200" w:line="276" w:lineRule="auto"/>
        <w:contextualSpacing/>
        <w:rPr>
          <w:rFonts w:ascii="Arial" w:hAnsi="Arial" w:cs="Arial"/>
          <w:sz w:val="24"/>
          <w:szCs w:val="24"/>
        </w:rPr>
      </w:pPr>
      <w:r>
        <w:rPr>
          <w:rFonts w:ascii="Arial" w:hAnsi="Arial" w:cs="Arial"/>
          <w:sz w:val="24"/>
          <w:szCs w:val="24"/>
        </w:rPr>
        <w:t>Hospital Expansion</w:t>
      </w:r>
      <w:r w:rsidR="00CE65B8">
        <w:rPr>
          <w:rFonts w:ascii="Arial" w:hAnsi="Arial" w:cs="Arial"/>
          <w:sz w:val="24"/>
          <w:szCs w:val="24"/>
        </w:rPr>
        <w:t xml:space="preserve"> OD and Wellbeing</w:t>
      </w:r>
    </w:p>
    <w:p w14:paraId="112AF276" w14:textId="3C310C35" w:rsidR="00CE65B8" w:rsidRDefault="00CE65B8" w:rsidP="00363E83">
      <w:pPr>
        <w:pStyle w:val="ListParagraph"/>
        <w:numPr>
          <w:ilvl w:val="0"/>
          <w:numId w:val="19"/>
        </w:numPr>
        <w:spacing w:after="200" w:line="276" w:lineRule="auto"/>
        <w:contextualSpacing/>
        <w:rPr>
          <w:rFonts w:ascii="Arial" w:hAnsi="Arial" w:cs="Arial"/>
          <w:sz w:val="24"/>
          <w:szCs w:val="24"/>
        </w:rPr>
      </w:pPr>
      <w:r>
        <w:rPr>
          <w:rFonts w:ascii="Arial" w:hAnsi="Arial" w:cs="Arial"/>
          <w:sz w:val="24"/>
          <w:szCs w:val="24"/>
        </w:rPr>
        <w:t>Culture</w:t>
      </w:r>
    </w:p>
    <w:p w14:paraId="41F38F5B" w14:textId="77777777" w:rsidR="00363E83" w:rsidRDefault="00363E83" w:rsidP="00363E83">
      <w:pPr>
        <w:pStyle w:val="ListParagraph"/>
        <w:numPr>
          <w:ilvl w:val="0"/>
          <w:numId w:val="19"/>
        </w:numPr>
        <w:spacing w:after="200" w:line="276" w:lineRule="auto"/>
        <w:contextualSpacing/>
        <w:rPr>
          <w:rFonts w:ascii="Arial" w:hAnsi="Arial" w:cs="Arial"/>
          <w:sz w:val="24"/>
          <w:szCs w:val="24"/>
        </w:rPr>
      </w:pPr>
      <w:r w:rsidRPr="006830BC">
        <w:rPr>
          <w:rFonts w:ascii="Arial" w:hAnsi="Arial" w:cs="Arial"/>
          <w:sz w:val="24"/>
          <w:szCs w:val="24"/>
        </w:rPr>
        <w:t>Staff Experience and iMatter</w:t>
      </w:r>
    </w:p>
    <w:p w14:paraId="72628689" w14:textId="77777777" w:rsidR="00F470D6" w:rsidRDefault="00363E83" w:rsidP="00F470D6">
      <w:pPr>
        <w:pStyle w:val="ListParagraph"/>
        <w:numPr>
          <w:ilvl w:val="0"/>
          <w:numId w:val="19"/>
        </w:numPr>
        <w:spacing w:after="200" w:line="276" w:lineRule="auto"/>
        <w:contextualSpacing/>
        <w:rPr>
          <w:rFonts w:ascii="Arial" w:hAnsi="Arial" w:cs="Arial"/>
          <w:sz w:val="24"/>
          <w:szCs w:val="24"/>
        </w:rPr>
      </w:pPr>
      <w:r>
        <w:rPr>
          <w:rFonts w:ascii="Arial" w:hAnsi="Arial" w:cs="Arial"/>
          <w:sz w:val="24"/>
          <w:szCs w:val="24"/>
        </w:rPr>
        <w:t>Health and wellbeing</w:t>
      </w:r>
      <w:r w:rsidR="00F470D6" w:rsidRPr="00F470D6">
        <w:rPr>
          <w:rFonts w:ascii="Arial" w:hAnsi="Arial" w:cs="Arial"/>
          <w:sz w:val="24"/>
          <w:szCs w:val="24"/>
        </w:rPr>
        <w:t xml:space="preserve"> </w:t>
      </w:r>
    </w:p>
    <w:p w14:paraId="3A71BF30" w14:textId="77777777" w:rsidR="00F470D6" w:rsidRDefault="00F470D6" w:rsidP="00F470D6">
      <w:pPr>
        <w:pStyle w:val="ListParagraph"/>
        <w:numPr>
          <w:ilvl w:val="0"/>
          <w:numId w:val="19"/>
        </w:numPr>
        <w:spacing w:after="200" w:line="276" w:lineRule="auto"/>
        <w:contextualSpacing/>
        <w:rPr>
          <w:rFonts w:ascii="Arial" w:hAnsi="Arial" w:cs="Arial"/>
          <w:sz w:val="24"/>
          <w:szCs w:val="24"/>
        </w:rPr>
      </w:pPr>
      <w:r w:rsidRPr="00226700">
        <w:rPr>
          <w:rFonts w:ascii="Arial" w:hAnsi="Arial" w:cs="Arial"/>
          <w:sz w:val="24"/>
          <w:szCs w:val="24"/>
        </w:rPr>
        <w:t xml:space="preserve">Training activity and eLearning </w:t>
      </w:r>
      <w:r>
        <w:rPr>
          <w:rFonts w:ascii="Arial" w:hAnsi="Arial" w:cs="Arial"/>
          <w:sz w:val="24"/>
          <w:szCs w:val="24"/>
        </w:rPr>
        <w:t xml:space="preserve"> </w:t>
      </w:r>
    </w:p>
    <w:p w14:paraId="1653AEEE" w14:textId="123C9D78" w:rsidR="00F470D6" w:rsidRDefault="00F470D6" w:rsidP="00F470D6">
      <w:pPr>
        <w:pStyle w:val="ListParagraph"/>
        <w:numPr>
          <w:ilvl w:val="0"/>
          <w:numId w:val="19"/>
        </w:numPr>
        <w:spacing w:after="200" w:line="276" w:lineRule="auto"/>
        <w:contextualSpacing/>
        <w:rPr>
          <w:rFonts w:ascii="Arial" w:hAnsi="Arial" w:cs="Arial"/>
          <w:sz w:val="24"/>
          <w:szCs w:val="24"/>
        </w:rPr>
      </w:pPr>
      <w:r>
        <w:rPr>
          <w:rFonts w:ascii="Arial" w:hAnsi="Arial" w:cs="Arial"/>
          <w:sz w:val="24"/>
          <w:szCs w:val="24"/>
        </w:rPr>
        <w:t>Turas Learn</w:t>
      </w:r>
    </w:p>
    <w:p w14:paraId="32CF9ADF" w14:textId="34EDD4BF" w:rsidR="00F035C5" w:rsidRPr="00F035C5" w:rsidRDefault="00F035C5" w:rsidP="00F035C5">
      <w:pPr>
        <w:spacing w:after="200" w:line="276" w:lineRule="auto"/>
        <w:ind w:left="720"/>
        <w:contextualSpacing/>
        <w:rPr>
          <w:rFonts w:cs="Arial"/>
          <w:szCs w:val="24"/>
        </w:rPr>
      </w:pPr>
      <w:r>
        <w:rPr>
          <w:rFonts w:cs="Arial"/>
          <w:szCs w:val="24"/>
        </w:rPr>
        <w:t>The report also highlights areas of focus for the forthcoming year.</w:t>
      </w:r>
    </w:p>
    <w:p w14:paraId="432009E5" w14:textId="77777777" w:rsidR="00F3337D" w:rsidRPr="00BF3AF0" w:rsidRDefault="00F3337D" w:rsidP="00BF3AF0">
      <w:pPr>
        <w:spacing w:before="40" w:after="40" w:line="276" w:lineRule="auto"/>
        <w:rPr>
          <w:rFonts w:cs="Arial"/>
          <w:color w:val="000000"/>
          <w:szCs w:val="24"/>
        </w:rPr>
      </w:pPr>
    </w:p>
    <w:p w14:paraId="3F2871AE" w14:textId="35381C74" w:rsidR="00F3337D" w:rsidRDefault="00C87B62" w:rsidP="00F3337D">
      <w:pPr>
        <w:pStyle w:val="Heading3"/>
        <w:spacing w:line="276" w:lineRule="auto"/>
      </w:pPr>
      <w:r>
        <w:t>2</w:t>
      </w:r>
      <w:r w:rsidR="00BF3AF0">
        <w:t>.3.1</w:t>
      </w:r>
      <w:r w:rsidR="00BF3AF0">
        <w:tab/>
      </w:r>
      <w:r w:rsidR="00F3337D">
        <w:t>Quality/ Patient Care</w:t>
      </w:r>
      <w:r w:rsidR="00D174ED">
        <w:t xml:space="preserve"> </w:t>
      </w:r>
    </w:p>
    <w:p w14:paraId="0D9DF1BC" w14:textId="524A175E" w:rsidR="00F3337D" w:rsidRDefault="00CE65B8" w:rsidP="006922CA">
      <w:pPr>
        <w:spacing w:before="40" w:after="40" w:line="276" w:lineRule="auto"/>
        <w:ind w:left="720"/>
        <w:rPr>
          <w:rFonts w:cs="Arial"/>
          <w:color w:val="000000"/>
          <w:szCs w:val="24"/>
        </w:rPr>
      </w:pPr>
      <w:r w:rsidRPr="00CE65B8">
        <w:rPr>
          <w:rFonts w:cs="Arial"/>
          <w:color w:val="000000"/>
          <w:szCs w:val="24"/>
        </w:rPr>
        <w:t>The activities supported by the L and OD team were identified through the annual board-wide learning needs analysis and horizon scanning exercise</w:t>
      </w:r>
      <w:r>
        <w:rPr>
          <w:rFonts w:cs="Arial"/>
          <w:color w:val="000000"/>
          <w:szCs w:val="24"/>
        </w:rPr>
        <w:t xml:space="preserve">, supporting staff to </w:t>
      </w:r>
      <w:r w:rsidRPr="00CE65B8">
        <w:rPr>
          <w:rFonts w:cs="Arial"/>
          <w:color w:val="000000"/>
          <w:szCs w:val="24"/>
        </w:rPr>
        <w:t>deliver quality services.</w:t>
      </w:r>
    </w:p>
    <w:p w14:paraId="7F4F84BF" w14:textId="77777777" w:rsidR="00F3337D" w:rsidRPr="00F3337D" w:rsidRDefault="00F3337D" w:rsidP="00BF3AF0">
      <w:pPr>
        <w:pStyle w:val="ListParagraph"/>
        <w:ind w:left="1440"/>
        <w:rPr>
          <w:rFonts w:ascii="Arial" w:hAnsi="Arial" w:cs="Arial"/>
          <w:color w:val="000000"/>
          <w:sz w:val="24"/>
          <w:szCs w:val="24"/>
        </w:rPr>
      </w:pPr>
    </w:p>
    <w:p w14:paraId="28A49038" w14:textId="453F76A7" w:rsidR="00AA77F7" w:rsidRDefault="00C87B62" w:rsidP="00AA77F7">
      <w:pPr>
        <w:pStyle w:val="Heading3"/>
        <w:spacing w:line="276" w:lineRule="auto"/>
      </w:pPr>
      <w:r>
        <w:t>2</w:t>
      </w:r>
      <w:r w:rsidR="00BF3AF0">
        <w:t>.3.2</w:t>
      </w:r>
      <w:r w:rsidR="00BF3AF0">
        <w:tab/>
      </w:r>
      <w:r w:rsidR="00AA77F7">
        <w:t>Workforce</w:t>
      </w:r>
    </w:p>
    <w:p w14:paraId="09A59E1B" w14:textId="2311FD22" w:rsidR="00D174ED" w:rsidRDefault="00D174ED" w:rsidP="00D174ED">
      <w:pPr>
        <w:ind w:left="700"/>
        <w:rPr>
          <w:rFonts w:cs="Arial"/>
          <w:color w:val="000000"/>
          <w:szCs w:val="24"/>
          <w:highlight w:val="lightGray"/>
        </w:rPr>
      </w:pPr>
      <w:r>
        <w:t>The report highlights the key L and OD activities offered</w:t>
      </w:r>
      <w:r w:rsidR="0045683A">
        <w:t xml:space="preserve"> to staff and teams during 20</w:t>
      </w:r>
      <w:r w:rsidR="00944B99">
        <w:t xml:space="preserve">23/2024 </w:t>
      </w:r>
      <w:r>
        <w:t xml:space="preserve">to support their ongoing development.  The report also </w:t>
      </w:r>
      <w:r w:rsidR="006922CA">
        <w:t>refers</w:t>
      </w:r>
      <w:r>
        <w:t xml:space="preserve"> to work streams that support staff health and wellbeing. </w:t>
      </w:r>
    </w:p>
    <w:p w14:paraId="6E510C17" w14:textId="77777777" w:rsidR="00F3337D" w:rsidRPr="00AA77F7" w:rsidRDefault="00F3337D" w:rsidP="00AA77F7">
      <w:pPr>
        <w:rPr>
          <w:rFonts w:cs="Arial"/>
          <w:color w:val="000000"/>
          <w:szCs w:val="24"/>
        </w:rPr>
      </w:pPr>
    </w:p>
    <w:p w14:paraId="3649D035" w14:textId="77777777" w:rsidR="00F3337D" w:rsidRDefault="00C87B62" w:rsidP="00F3337D">
      <w:pPr>
        <w:pStyle w:val="Heading3"/>
        <w:spacing w:line="276" w:lineRule="auto"/>
      </w:pPr>
      <w:r>
        <w:t>2</w:t>
      </w:r>
      <w:r w:rsidR="00BF3AF0">
        <w:t>.3.3</w:t>
      </w:r>
      <w:r w:rsidR="00BF3AF0">
        <w:tab/>
      </w:r>
      <w:r w:rsidR="00F3337D">
        <w:t>Financial</w:t>
      </w:r>
    </w:p>
    <w:p w14:paraId="5508479E" w14:textId="3C10184F" w:rsidR="00F3337D" w:rsidRDefault="005F31C3" w:rsidP="00BF3AF0">
      <w:pPr>
        <w:pStyle w:val="ListParagraph"/>
        <w:spacing w:before="40" w:after="40" w:line="276" w:lineRule="auto"/>
        <w:ind w:left="394"/>
        <w:rPr>
          <w:rFonts w:ascii="Arial" w:hAnsi="Arial" w:cs="Arial"/>
          <w:color w:val="000000"/>
          <w:sz w:val="24"/>
          <w:szCs w:val="24"/>
        </w:rPr>
      </w:pPr>
      <w:r>
        <w:rPr>
          <w:rFonts w:ascii="Arial" w:hAnsi="Arial" w:cs="Arial"/>
          <w:color w:val="000000"/>
          <w:sz w:val="24"/>
          <w:szCs w:val="24"/>
        </w:rPr>
        <w:t xml:space="preserve">     </w:t>
      </w:r>
      <w:r w:rsidR="00CE65B8" w:rsidRPr="00CE65B8">
        <w:rPr>
          <w:rFonts w:ascii="Arial" w:hAnsi="Arial" w:cs="Arial"/>
          <w:color w:val="000000"/>
          <w:sz w:val="24"/>
          <w:szCs w:val="24"/>
        </w:rPr>
        <w:t>All activities are carried out within budget</w:t>
      </w:r>
      <w:r w:rsidR="00CE65B8">
        <w:rPr>
          <w:rFonts w:ascii="Arial" w:hAnsi="Arial" w:cs="Arial"/>
          <w:color w:val="000000"/>
          <w:sz w:val="24"/>
          <w:szCs w:val="24"/>
        </w:rPr>
        <w:t xml:space="preserve"> </w:t>
      </w:r>
    </w:p>
    <w:p w14:paraId="54B6F364" w14:textId="77777777" w:rsidR="005F31C3" w:rsidRDefault="005F31C3" w:rsidP="00BF3AF0">
      <w:pPr>
        <w:pStyle w:val="ListParagraph"/>
        <w:spacing w:before="40" w:after="40" w:line="276" w:lineRule="auto"/>
        <w:ind w:left="394"/>
        <w:rPr>
          <w:rFonts w:ascii="Arial" w:hAnsi="Arial" w:cs="Arial"/>
          <w:color w:val="000000"/>
          <w:sz w:val="24"/>
          <w:szCs w:val="24"/>
        </w:rPr>
      </w:pPr>
    </w:p>
    <w:p w14:paraId="39B04ABF" w14:textId="77777777"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14:paraId="3B304CC4" w14:textId="78E26BC2" w:rsidR="00F3337D" w:rsidRDefault="005F31C3" w:rsidP="00BF3AF0">
      <w:pPr>
        <w:spacing w:before="40" w:after="40" w:line="276" w:lineRule="auto"/>
        <w:ind w:firstLine="720"/>
        <w:rPr>
          <w:rFonts w:cs="Arial"/>
          <w:color w:val="000000"/>
          <w:szCs w:val="24"/>
        </w:rPr>
      </w:pPr>
      <w:r w:rsidRPr="005F31C3">
        <w:rPr>
          <w:rFonts w:cs="Arial"/>
          <w:color w:val="000000"/>
          <w:szCs w:val="24"/>
        </w:rPr>
        <w:t>N/A</w:t>
      </w:r>
    </w:p>
    <w:p w14:paraId="46FDCAB4" w14:textId="77777777" w:rsidR="00F3337D" w:rsidRPr="00BF3AF0" w:rsidRDefault="00F3337D" w:rsidP="00BF3AF0">
      <w:pPr>
        <w:spacing w:before="40" w:after="40" w:line="276" w:lineRule="auto"/>
        <w:rPr>
          <w:rFonts w:cs="Arial"/>
          <w:color w:val="000000"/>
          <w:szCs w:val="24"/>
        </w:rPr>
      </w:pPr>
    </w:p>
    <w:p w14:paraId="11562A85" w14:textId="77777777" w:rsidR="00F3337D" w:rsidRDefault="00C87B62" w:rsidP="00F3337D">
      <w:pPr>
        <w:pStyle w:val="Heading3"/>
        <w:spacing w:line="276" w:lineRule="auto"/>
      </w:pPr>
      <w:r>
        <w:t>2</w:t>
      </w:r>
      <w:r w:rsidR="00BF3AF0">
        <w:t>.3.5</w:t>
      </w:r>
      <w:r w:rsidR="00BF3AF0">
        <w:tab/>
      </w:r>
      <w:r w:rsidR="00F3337D">
        <w:t>Equality and Diversity, including health inequalities</w:t>
      </w:r>
    </w:p>
    <w:p w14:paraId="1028331A" w14:textId="2C5824CD" w:rsidR="00BF3AF0" w:rsidRDefault="00CE65B8" w:rsidP="00BF3AF0">
      <w:pPr>
        <w:spacing w:before="40" w:after="40" w:line="276" w:lineRule="auto"/>
        <w:ind w:left="720"/>
        <w:rPr>
          <w:rFonts w:cs="Arial"/>
          <w:color w:val="000000"/>
          <w:szCs w:val="24"/>
        </w:rPr>
      </w:pPr>
      <w:r w:rsidRPr="00CE65B8">
        <w:rPr>
          <w:rFonts w:cs="Arial"/>
          <w:color w:val="000000"/>
          <w:szCs w:val="24"/>
        </w:rPr>
        <w:t>L and OD activities reflect all board responsibilities in relation to equality and diversity.</w:t>
      </w:r>
      <w:r>
        <w:rPr>
          <w:rFonts w:cs="Arial"/>
          <w:color w:val="000000"/>
          <w:szCs w:val="24"/>
        </w:rPr>
        <w:t xml:space="preserve"> </w:t>
      </w:r>
    </w:p>
    <w:p w14:paraId="66B72C62" w14:textId="77777777" w:rsidR="005F31C3" w:rsidRPr="00BF3AF0" w:rsidRDefault="005F31C3" w:rsidP="00BF3AF0">
      <w:pPr>
        <w:spacing w:before="40" w:after="40" w:line="276" w:lineRule="auto"/>
        <w:ind w:left="720"/>
        <w:rPr>
          <w:rFonts w:cs="Arial"/>
          <w:color w:val="000000"/>
          <w:szCs w:val="24"/>
          <w:highlight w:val="lightGray"/>
        </w:rPr>
      </w:pPr>
    </w:p>
    <w:p w14:paraId="032E2865" w14:textId="77777777" w:rsidR="00446219" w:rsidRPr="00DA354A" w:rsidRDefault="00C87B62" w:rsidP="00446219">
      <w:pPr>
        <w:pStyle w:val="Heading3"/>
      </w:pPr>
      <w:r>
        <w:t>2</w:t>
      </w:r>
      <w:r w:rsidR="00BF3AF0">
        <w:t>.3.6</w:t>
      </w:r>
      <w:r w:rsidR="00BF3AF0">
        <w:tab/>
      </w:r>
      <w:r w:rsidR="00446219" w:rsidRPr="00DA354A">
        <w:t>Other</w:t>
      </w:r>
      <w:r w:rsidR="00BF3AF0">
        <w:t xml:space="preserve"> impacts</w:t>
      </w:r>
    </w:p>
    <w:p w14:paraId="025FF64A" w14:textId="5B72AD70" w:rsidR="00AA77F7" w:rsidRDefault="005F31C3" w:rsidP="00F3337D">
      <w:pPr>
        <w:pStyle w:val="ListParagraph"/>
        <w:rPr>
          <w:rFonts w:ascii="Arial" w:hAnsi="Arial" w:cs="Arial"/>
          <w:color w:val="000000"/>
          <w:sz w:val="24"/>
          <w:szCs w:val="24"/>
        </w:rPr>
      </w:pPr>
      <w:r w:rsidRPr="005F31C3">
        <w:rPr>
          <w:rFonts w:ascii="Arial" w:hAnsi="Arial" w:cs="Arial"/>
          <w:color w:val="000000"/>
          <w:sz w:val="24"/>
          <w:szCs w:val="24"/>
        </w:rPr>
        <w:t>N/A</w:t>
      </w:r>
    </w:p>
    <w:p w14:paraId="59749B25" w14:textId="77777777" w:rsidR="005F31C3" w:rsidRPr="00F3337D" w:rsidRDefault="005F31C3" w:rsidP="00F3337D">
      <w:pPr>
        <w:pStyle w:val="ListParagraph"/>
        <w:rPr>
          <w:rFonts w:ascii="Arial" w:hAnsi="Arial" w:cs="Arial"/>
          <w:color w:val="000000"/>
          <w:sz w:val="24"/>
          <w:szCs w:val="24"/>
        </w:rPr>
      </w:pPr>
    </w:p>
    <w:p w14:paraId="36782091" w14:textId="6520A9A8" w:rsidR="00446219" w:rsidRDefault="00446219" w:rsidP="00C87B62">
      <w:pPr>
        <w:pStyle w:val="Heading3"/>
        <w:numPr>
          <w:ilvl w:val="2"/>
          <w:numId w:val="16"/>
        </w:numPr>
        <w:rPr>
          <w:rFonts w:eastAsia="Times New Roman"/>
        </w:rPr>
      </w:pPr>
      <w:r>
        <w:rPr>
          <w:rFonts w:eastAsia="Times New Roman"/>
        </w:rPr>
        <w:t>Communication, involvement, engagement and consultation</w:t>
      </w:r>
    </w:p>
    <w:p w14:paraId="31B3D822" w14:textId="41A11111" w:rsidR="00CE65B8" w:rsidRDefault="00CE65B8" w:rsidP="00CE65B8">
      <w:pPr>
        <w:spacing w:before="40" w:after="40" w:line="276" w:lineRule="auto"/>
        <w:ind w:left="720"/>
        <w:rPr>
          <w:rFonts w:cs="Arial"/>
          <w:color w:val="000000"/>
        </w:rPr>
      </w:pPr>
      <w:r w:rsidRPr="0F396283">
        <w:rPr>
          <w:rFonts w:cs="Arial"/>
          <w:color w:val="000000" w:themeColor="text1"/>
        </w:rPr>
        <w:t xml:space="preserve">The L and OD Team engage with internal stakeholders when identifying annual priorities and to support the development of new resources / services. </w:t>
      </w:r>
      <w:r>
        <w:rPr>
          <w:rFonts w:cs="Arial"/>
          <w:color w:val="000000" w:themeColor="text1"/>
        </w:rPr>
        <w:t>Specific p</w:t>
      </w:r>
      <w:r w:rsidRPr="0F396283">
        <w:rPr>
          <w:rFonts w:cs="Arial"/>
          <w:color w:val="000000" w:themeColor="text1"/>
        </w:rPr>
        <w:t xml:space="preserve">rojects have further </w:t>
      </w:r>
      <w:r>
        <w:rPr>
          <w:rFonts w:cs="Arial"/>
          <w:color w:val="000000" w:themeColor="text1"/>
        </w:rPr>
        <w:t xml:space="preserve">internal staff / external stakeholder </w:t>
      </w:r>
      <w:r w:rsidRPr="0F396283">
        <w:rPr>
          <w:rFonts w:cs="Arial"/>
          <w:color w:val="000000" w:themeColor="text1"/>
        </w:rPr>
        <w:t>engagement</w:t>
      </w:r>
      <w:r>
        <w:rPr>
          <w:rFonts w:cs="Arial"/>
          <w:color w:val="000000" w:themeColor="text1"/>
        </w:rPr>
        <w:t xml:space="preserve"> and </w:t>
      </w:r>
      <w:r w:rsidRPr="0F396283">
        <w:rPr>
          <w:rFonts w:cs="Arial"/>
          <w:color w:val="000000" w:themeColor="text1"/>
        </w:rPr>
        <w:t xml:space="preserve">involvement </w:t>
      </w:r>
      <w:r>
        <w:rPr>
          <w:rFonts w:cs="Arial"/>
          <w:color w:val="000000" w:themeColor="text1"/>
        </w:rPr>
        <w:t xml:space="preserve">incorporated into </w:t>
      </w:r>
      <w:r w:rsidRPr="0F396283">
        <w:rPr>
          <w:rFonts w:cs="Arial"/>
          <w:color w:val="000000" w:themeColor="text1"/>
        </w:rPr>
        <w:t>the</w:t>
      </w:r>
      <w:r>
        <w:rPr>
          <w:rFonts w:cs="Arial"/>
          <w:color w:val="000000" w:themeColor="text1"/>
        </w:rPr>
        <w:t xml:space="preserve">m. </w:t>
      </w:r>
    </w:p>
    <w:p w14:paraId="31197131" w14:textId="628B02E7" w:rsidR="005F31C3" w:rsidRPr="005F31C3" w:rsidRDefault="005F31C3" w:rsidP="005F31C3">
      <w:pPr>
        <w:ind w:left="720"/>
      </w:pPr>
    </w:p>
    <w:p w14:paraId="5A805E26" w14:textId="5AAF8E89" w:rsidR="00CE65B8" w:rsidRDefault="00CE65B8" w:rsidP="00CE65B8">
      <w:pPr>
        <w:pStyle w:val="Heading3"/>
        <w:numPr>
          <w:ilvl w:val="2"/>
          <w:numId w:val="16"/>
        </w:numPr>
      </w:pPr>
      <w:r>
        <w:t>Route to the Meeting</w:t>
      </w:r>
    </w:p>
    <w:p w14:paraId="09A8C461" w14:textId="2278E2A8" w:rsidR="00CE65B8" w:rsidRPr="009A7C36" w:rsidRDefault="00CE65B8" w:rsidP="00CE65B8">
      <w:pPr>
        <w:ind w:left="720"/>
      </w:pPr>
      <w:r>
        <w:t>This report was developed by the L and OD Team and is being present</w:t>
      </w:r>
      <w:r w:rsidR="0064360D">
        <w:t>ed to Partnership Forum</w:t>
      </w:r>
      <w:r>
        <w:t xml:space="preserve"> for awareness.</w:t>
      </w:r>
    </w:p>
    <w:p w14:paraId="3986308C" w14:textId="18E00618" w:rsidR="00F3337D" w:rsidRDefault="00F3337D" w:rsidP="00F3337D">
      <w:pPr>
        <w:pStyle w:val="ListParagraph"/>
        <w:rPr>
          <w:rFonts w:ascii="Arial" w:hAnsi="Arial" w:cs="Arial"/>
          <w:color w:val="000000"/>
          <w:sz w:val="24"/>
          <w:szCs w:val="24"/>
        </w:rPr>
      </w:pPr>
    </w:p>
    <w:p w14:paraId="65568EDF" w14:textId="22D05EF8" w:rsidR="006801E8" w:rsidRDefault="006801E8" w:rsidP="00F3337D">
      <w:pPr>
        <w:pStyle w:val="ListParagraph"/>
        <w:rPr>
          <w:rFonts w:ascii="Arial" w:hAnsi="Arial" w:cs="Arial"/>
          <w:color w:val="000000"/>
          <w:sz w:val="24"/>
          <w:szCs w:val="24"/>
        </w:rPr>
      </w:pPr>
    </w:p>
    <w:p w14:paraId="28B505A7" w14:textId="535A90C5" w:rsidR="00BF3AF0" w:rsidRDefault="00C87B62" w:rsidP="003F31E9">
      <w:pPr>
        <w:pStyle w:val="Heading2"/>
      </w:pPr>
      <w:r>
        <w:t>2.</w:t>
      </w:r>
      <w:r w:rsidR="00BF3AF0">
        <w:t>4</w:t>
      </w:r>
      <w:r w:rsidR="00BF3AF0">
        <w:tab/>
        <w:t>Recommendation</w:t>
      </w:r>
    </w:p>
    <w:p w14:paraId="7BB6686C" w14:textId="50ACE89D" w:rsidR="006166EF" w:rsidRPr="00695294" w:rsidRDefault="00F035C5" w:rsidP="006166EF">
      <w:pPr>
        <w:ind w:left="720" w:right="183"/>
        <w:rPr>
          <w:rFonts w:cs="Arial"/>
          <w:bCs/>
          <w:szCs w:val="24"/>
        </w:rPr>
      </w:pPr>
      <w:r>
        <w:rPr>
          <w:rFonts w:cs="Arial"/>
          <w:bCs/>
          <w:szCs w:val="24"/>
        </w:rPr>
        <w:t xml:space="preserve">To raise awareness </w:t>
      </w:r>
      <w:r w:rsidR="008E0FB1">
        <w:rPr>
          <w:rFonts w:cs="Arial"/>
          <w:bCs/>
          <w:szCs w:val="24"/>
        </w:rPr>
        <w:t>wit</w:t>
      </w:r>
      <w:r w:rsidR="0064360D">
        <w:rPr>
          <w:rFonts w:cs="Arial"/>
          <w:bCs/>
          <w:szCs w:val="24"/>
        </w:rPr>
        <w:t>hin Partnership Forum</w:t>
      </w:r>
      <w:r>
        <w:rPr>
          <w:rFonts w:cs="Arial"/>
          <w:bCs/>
          <w:szCs w:val="24"/>
        </w:rPr>
        <w:t xml:space="preserve"> </w:t>
      </w:r>
      <w:r w:rsidR="006801E8">
        <w:rPr>
          <w:rFonts w:cs="Arial"/>
          <w:bCs/>
          <w:szCs w:val="24"/>
        </w:rPr>
        <w:t xml:space="preserve">of the key work streams undertaken by the Learning and Organisational Development Team in </w:t>
      </w:r>
      <w:r>
        <w:rPr>
          <w:rFonts w:cs="Arial"/>
          <w:bCs/>
          <w:szCs w:val="24"/>
        </w:rPr>
        <w:t>202</w:t>
      </w:r>
      <w:r w:rsidR="00F470D6">
        <w:rPr>
          <w:rFonts w:cs="Arial"/>
          <w:bCs/>
          <w:szCs w:val="24"/>
        </w:rPr>
        <w:t>3/2</w:t>
      </w:r>
      <w:r w:rsidR="00944B99">
        <w:rPr>
          <w:rFonts w:cs="Arial"/>
          <w:bCs/>
          <w:szCs w:val="24"/>
        </w:rPr>
        <w:t>02</w:t>
      </w:r>
      <w:r w:rsidR="00F470D6">
        <w:rPr>
          <w:rFonts w:cs="Arial"/>
          <w:bCs/>
          <w:szCs w:val="24"/>
        </w:rPr>
        <w:t>4</w:t>
      </w:r>
      <w:r w:rsidR="006801E8">
        <w:rPr>
          <w:rFonts w:cs="Arial"/>
          <w:bCs/>
          <w:szCs w:val="24"/>
        </w:rPr>
        <w:t xml:space="preserve"> and </w:t>
      </w:r>
      <w:r w:rsidR="008E0FB1">
        <w:rPr>
          <w:rFonts w:cs="Arial"/>
          <w:bCs/>
          <w:szCs w:val="24"/>
        </w:rPr>
        <w:t xml:space="preserve">to </w:t>
      </w:r>
      <w:r w:rsidR="006801E8">
        <w:rPr>
          <w:rFonts w:cs="Arial"/>
          <w:bCs/>
          <w:szCs w:val="24"/>
        </w:rPr>
        <w:t>invite discuss</w:t>
      </w:r>
      <w:r w:rsidR="00F470D6">
        <w:rPr>
          <w:rFonts w:cs="Arial"/>
          <w:bCs/>
          <w:szCs w:val="24"/>
        </w:rPr>
        <w:t>ion on our Annual R</w:t>
      </w:r>
      <w:r w:rsidR="006166EF">
        <w:rPr>
          <w:rFonts w:cs="Arial"/>
          <w:bCs/>
          <w:szCs w:val="24"/>
        </w:rPr>
        <w:t>eport.</w:t>
      </w:r>
    </w:p>
    <w:p w14:paraId="178FBC2C" w14:textId="77777777" w:rsidR="006166EF" w:rsidRPr="00BF3AF0" w:rsidRDefault="006166EF" w:rsidP="00BF3AF0"/>
    <w:p w14:paraId="45DEC03E" w14:textId="67974CE6" w:rsidR="00C87B62" w:rsidRPr="003F31E9" w:rsidRDefault="00C87B62" w:rsidP="003F31E9">
      <w:pPr>
        <w:pStyle w:val="Heading2"/>
        <w:numPr>
          <w:ilvl w:val="0"/>
          <w:numId w:val="16"/>
        </w:numPr>
        <w:spacing w:line="276" w:lineRule="auto"/>
      </w:pPr>
      <w:r>
        <w:t>List of appendices</w:t>
      </w:r>
    </w:p>
    <w:p w14:paraId="0D81E75D" w14:textId="6BA6C817" w:rsidR="00C87B62" w:rsidRDefault="00C87B62" w:rsidP="00C87B62">
      <w:pPr>
        <w:spacing w:before="40" w:after="40" w:line="276" w:lineRule="auto"/>
        <w:ind w:firstLine="525"/>
        <w:rPr>
          <w:rFonts w:cs="Arial"/>
          <w:color w:val="000000" w:themeColor="text1"/>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14:paraId="78570952" w14:textId="00B91563" w:rsidR="00D174ED" w:rsidRDefault="00D174ED" w:rsidP="00C87B62">
      <w:pPr>
        <w:spacing w:before="40" w:after="40" w:line="276" w:lineRule="auto"/>
        <w:ind w:firstLine="525"/>
        <w:rPr>
          <w:rFonts w:cs="Arial"/>
          <w:color w:val="000000" w:themeColor="text1"/>
          <w:szCs w:val="24"/>
        </w:rPr>
      </w:pPr>
    </w:p>
    <w:p w14:paraId="7CFD30ED" w14:textId="5764678F" w:rsidR="00D174ED" w:rsidRDefault="00D174ED" w:rsidP="00D174ED">
      <w:pPr>
        <w:spacing w:before="40" w:after="40" w:line="276" w:lineRule="auto"/>
        <w:ind w:left="525"/>
        <w:rPr>
          <w:rFonts w:cs="Arial"/>
          <w:color w:val="000000" w:themeColor="text1"/>
          <w:szCs w:val="24"/>
        </w:rPr>
      </w:pPr>
      <w:r>
        <w:rPr>
          <w:rFonts w:cs="Arial"/>
          <w:color w:val="000000" w:themeColor="text1"/>
          <w:szCs w:val="24"/>
        </w:rPr>
        <w:t xml:space="preserve">Appendix 1:  Learning and Organisational Development </w:t>
      </w:r>
      <w:r w:rsidR="00DD3495">
        <w:rPr>
          <w:rFonts w:cs="Arial"/>
          <w:color w:val="000000" w:themeColor="text1"/>
          <w:szCs w:val="24"/>
        </w:rPr>
        <w:t>Annual Report</w:t>
      </w:r>
      <w:r>
        <w:rPr>
          <w:rFonts w:cs="Arial"/>
          <w:color w:val="000000" w:themeColor="text1"/>
          <w:szCs w:val="24"/>
        </w:rPr>
        <w:t xml:space="preserve"> </w:t>
      </w:r>
      <w:r w:rsidR="00F470D6">
        <w:rPr>
          <w:rFonts w:cs="Arial"/>
          <w:color w:val="000000" w:themeColor="text1"/>
          <w:szCs w:val="24"/>
        </w:rPr>
        <w:t>2023</w:t>
      </w:r>
      <w:r w:rsidR="0045683A">
        <w:rPr>
          <w:rFonts w:cs="Arial"/>
          <w:color w:val="000000" w:themeColor="text1"/>
          <w:szCs w:val="24"/>
        </w:rPr>
        <w:t>/202</w:t>
      </w:r>
      <w:r w:rsidR="00F470D6">
        <w:rPr>
          <w:rFonts w:cs="Arial"/>
          <w:color w:val="000000" w:themeColor="text1"/>
          <w:szCs w:val="24"/>
        </w:rPr>
        <w:t>4</w:t>
      </w:r>
      <w:r>
        <w:rPr>
          <w:rFonts w:cs="Arial"/>
          <w:color w:val="000000" w:themeColor="text1"/>
          <w:szCs w:val="24"/>
        </w:rPr>
        <w:t xml:space="preserve"> </w:t>
      </w:r>
    </w:p>
    <w:p w14:paraId="57763A2D" w14:textId="17F1ADB8" w:rsidR="00D174ED" w:rsidRPr="00BF3AF0" w:rsidRDefault="00DD3495" w:rsidP="00D174ED">
      <w:pPr>
        <w:spacing w:before="40" w:after="40" w:line="276" w:lineRule="auto"/>
        <w:ind w:left="1518"/>
        <w:rPr>
          <w:rFonts w:cs="Arial"/>
          <w:color w:val="000000"/>
          <w:szCs w:val="24"/>
        </w:rPr>
      </w:pPr>
      <w:r>
        <w:rPr>
          <w:rFonts w:cs="Arial"/>
          <w:color w:val="000000" w:themeColor="text1"/>
          <w:szCs w:val="24"/>
        </w:rPr>
        <w:t xml:space="preserve">      </w:t>
      </w:r>
    </w:p>
    <w:p w14:paraId="4B959049" w14:textId="77777777" w:rsidR="00C87B62" w:rsidRDefault="00C87B62" w:rsidP="00C87B62">
      <w:pPr>
        <w:pStyle w:val="ListParagraph"/>
        <w:spacing w:before="40" w:after="40" w:line="276" w:lineRule="auto"/>
        <w:ind w:left="1253"/>
        <w:rPr>
          <w:rFonts w:ascii="Arial" w:hAnsi="Arial" w:cs="Arial"/>
          <w:color w:val="000000" w:themeColor="text1"/>
          <w:sz w:val="24"/>
          <w:szCs w:val="24"/>
        </w:rPr>
      </w:pPr>
    </w:p>
    <w:p w14:paraId="66811F5C" w14:textId="77777777" w:rsidR="00C87B62" w:rsidRPr="00B77902" w:rsidRDefault="00C87B62" w:rsidP="00C87B62">
      <w:pPr>
        <w:spacing w:before="40" w:after="40" w:line="276" w:lineRule="auto"/>
        <w:rPr>
          <w:rFonts w:cs="Arial"/>
          <w:color w:val="000000"/>
          <w:szCs w:val="24"/>
          <w:highlight w:val="lightGray"/>
        </w:rPr>
      </w:pPr>
    </w:p>
    <w:sectPr w:rsidR="00C87B62" w:rsidRPr="00B77902"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1A6A7" w14:textId="77777777" w:rsidR="00AE522B" w:rsidRDefault="00AE522B">
      <w:r>
        <w:separator/>
      </w:r>
    </w:p>
  </w:endnote>
  <w:endnote w:type="continuationSeparator" w:id="0">
    <w:p w14:paraId="7106DC64" w14:textId="77777777" w:rsidR="00AE522B" w:rsidRDefault="00AE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2C370AB7"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BB0DE7">
      <w:rPr>
        <w:rFonts w:cs="Arial"/>
        <w:noProof/>
        <w:sz w:val="16"/>
        <w:szCs w:val="16"/>
      </w:rPr>
      <w:t>3</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BB0DE7">
      <w:rPr>
        <w:rFonts w:cs="Arial"/>
        <w:noProof/>
        <w:sz w:val="16"/>
        <w:szCs w:val="16"/>
      </w:rPr>
      <w:t>3</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9B358" w14:textId="77777777" w:rsidR="00AE522B" w:rsidRDefault="00AE522B">
      <w:r>
        <w:separator/>
      </w:r>
    </w:p>
  </w:footnote>
  <w:footnote w:type="continuationSeparator" w:id="0">
    <w:p w14:paraId="0F46E60B" w14:textId="77777777" w:rsidR="00AE522B" w:rsidRDefault="00AE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753E468C" w:rsidR="00610728" w:rsidRPr="00AC49EF" w:rsidRDefault="00B9671D" w:rsidP="00AF356A">
    <w:pPr>
      <w:pStyle w:val="Header"/>
      <w:tabs>
        <w:tab w:val="clear" w:pos="9026"/>
        <w:tab w:val="right" w:pos="9781"/>
      </w:tabs>
      <w:spacing w:after="120"/>
      <w:ind w:right="-1"/>
      <w:jc w:val="right"/>
      <w:rPr>
        <w:rFonts w:cs="Arial"/>
        <w:szCs w:val="24"/>
      </w:rPr>
    </w:pPr>
    <w:r>
      <w:rPr>
        <w:rFonts w:cs="Arial"/>
        <w:szCs w:val="24"/>
      </w:rPr>
      <w:t>Board Item 5.5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584DB4"/>
    <w:multiLevelType w:val="hybridMultilevel"/>
    <w:tmpl w:val="50D688C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4" w15:restartNumberingAfterBreak="0">
    <w:nsid w:val="4D492C0E"/>
    <w:multiLevelType w:val="hybridMultilevel"/>
    <w:tmpl w:val="A3DE10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482841"/>
    <w:multiLevelType w:val="hybridMultilevel"/>
    <w:tmpl w:val="627EDD60"/>
    <w:lvl w:ilvl="0" w:tplc="E3AE236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43608F"/>
    <w:multiLevelType w:val="hybridMultilevel"/>
    <w:tmpl w:val="A3C651F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9"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0"/>
  </w:num>
  <w:num w:numId="3">
    <w:abstractNumId w:val="11"/>
  </w:num>
  <w:num w:numId="4">
    <w:abstractNumId w:val="19"/>
  </w:num>
  <w:num w:numId="5">
    <w:abstractNumId w:val="9"/>
  </w:num>
  <w:num w:numId="6">
    <w:abstractNumId w:val="6"/>
  </w:num>
  <w:num w:numId="7">
    <w:abstractNumId w:val="12"/>
  </w:num>
  <w:num w:numId="8">
    <w:abstractNumId w:val="5"/>
  </w:num>
  <w:num w:numId="9">
    <w:abstractNumId w:val="16"/>
  </w:num>
  <w:num w:numId="10">
    <w:abstractNumId w:val="3"/>
  </w:num>
  <w:num w:numId="11">
    <w:abstractNumId w:val="17"/>
  </w:num>
  <w:num w:numId="12">
    <w:abstractNumId w:val="1"/>
  </w:num>
  <w:num w:numId="13">
    <w:abstractNumId w:val="4"/>
  </w:num>
  <w:num w:numId="14">
    <w:abstractNumId w:val="7"/>
  </w:num>
  <w:num w:numId="15">
    <w:abstractNumId w:val="10"/>
  </w:num>
  <w:num w:numId="16">
    <w:abstractNumId w:val="8"/>
  </w:num>
  <w:num w:numId="17">
    <w:abstractNumId w:val="13"/>
  </w:num>
  <w:num w:numId="18">
    <w:abstractNumId w:val="15"/>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5DB"/>
    <w:rsid w:val="000F7706"/>
    <w:rsid w:val="00140DB3"/>
    <w:rsid w:val="001B7E48"/>
    <w:rsid w:val="0023473B"/>
    <w:rsid w:val="002B15FE"/>
    <w:rsid w:val="0033790B"/>
    <w:rsid w:val="00363E83"/>
    <w:rsid w:val="00375C65"/>
    <w:rsid w:val="003F31E9"/>
    <w:rsid w:val="003F69DD"/>
    <w:rsid w:val="003F7F61"/>
    <w:rsid w:val="00430C09"/>
    <w:rsid w:val="00446219"/>
    <w:rsid w:val="0045683A"/>
    <w:rsid w:val="004958CC"/>
    <w:rsid w:val="00495B36"/>
    <w:rsid w:val="004C24DE"/>
    <w:rsid w:val="00575EC0"/>
    <w:rsid w:val="00591C18"/>
    <w:rsid w:val="005F31C3"/>
    <w:rsid w:val="00610728"/>
    <w:rsid w:val="006166EF"/>
    <w:rsid w:val="006173A9"/>
    <w:rsid w:val="0064329B"/>
    <w:rsid w:val="0064360D"/>
    <w:rsid w:val="006801E8"/>
    <w:rsid w:val="006922CA"/>
    <w:rsid w:val="006D1343"/>
    <w:rsid w:val="006E32DC"/>
    <w:rsid w:val="007F32CF"/>
    <w:rsid w:val="00816E22"/>
    <w:rsid w:val="008D438B"/>
    <w:rsid w:val="008E0FB1"/>
    <w:rsid w:val="00927C6C"/>
    <w:rsid w:val="00944B99"/>
    <w:rsid w:val="009807B4"/>
    <w:rsid w:val="00A2680C"/>
    <w:rsid w:val="00A62B58"/>
    <w:rsid w:val="00A84C97"/>
    <w:rsid w:val="00AA517F"/>
    <w:rsid w:val="00AA77F7"/>
    <w:rsid w:val="00AE43E4"/>
    <w:rsid w:val="00AE522B"/>
    <w:rsid w:val="00AF0530"/>
    <w:rsid w:val="00AF356A"/>
    <w:rsid w:val="00B178D4"/>
    <w:rsid w:val="00B25106"/>
    <w:rsid w:val="00B562FA"/>
    <w:rsid w:val="00B7445F"/>
    <w:rsid w:val="00B77902"/>
    <w:rsid w:val="00B851FC"/>
    <w:rsid w:val="00B9671D"/>
    <w:rsid w:val="00BB0DE7"/>
    <w:rsid w:val="00BF3AF0"/>
    <w:rsid w:val="00C87B62"/>
    <w:rsid w:val="00C94BF7"/>
    <w:rsid w:val="00CE65B8"/>
    <w:rsid w:val="00D174ED"/>
    <w:rsid w:val="00DD2D3D"/>
    <w:rsid w:val="00DD3495"/>
    <w:rsid w:val="00DF1BE0"/>
    <w:rsid w:val="00E71CD2"/>
    <w:rsid w:val="00F035C5"/>
    <w:rsid w:val="00F3337D"/>
    <w:rsid w:val="00F470D6"/>
    <w:rsid w:val="00F715C7"/>
    <w:rsid w:val="00FB7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Finlay (NHS GOLDEN JUBILEE)</dc:creator>
  <cp:keywords/>
  <dc:description/>
  <cp:lastModifiedBy>Nicki Hamer (NHS GOLDEN JUBILEE)</cp:lastModifiedBy>
  <cp:revision>12</cp:revision>
  <cp:lastPrinted>2019-10-07T12:25:00Z</cp:lastPrinted>
  <dcterms:created xsi:type="dcterms:W3CDTF">2024-06-06T15:11:00Z</dcterms:created>
  <dcterms:modified xsi:type="dcterms:W3CDTF">2024-07-19T15:37:00Z</dcterms:modified>
</cp:coreProperties>
</file>