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32A25" w14:textId="76A0A2EB" w:rsidR="00605955" w:rsidRPr="00B00FF3" w:rsidRDefault="00605955" w:rsidP="001233FE">
      <w:pPr>
        <w:pStyle w:val="Heading1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B00FF3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EF9893" wp14:editId="53BD01DD">
            <wp:simplePos x="0" y="0"/>
            <wp:positionH relativeFrom="margin">
              <wp:posOffset>5235708</wp:posOffset>
            </wp:positionH>
            <wp:positionV relativeFrom="margin">
              <wp:posOffset>-281040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4A5">
        <w:rPr>
          <w:rFonts w:ascii="Arial" w:hAnsi="Arial" w:cs="Arial"/>
          <w:b/>
          <w:sz w:val="24"/>
          <w:szCs w:val="24"/>
        </w:rPr>
        <w:t>A</w:t>
      </w:r>
      <w:r w:rsidRPr="00B00FF3">
        <w:rPr>
          <w:rFonts w:ascii="Arial" w:hAnsi="Arial" w:cs="Arial"/>
          <w:b/>
          <w:sz w:val="24"/>
          <w:szCs w:val="24"/>
        </w:rPr>
        <w:t>pproved minutes</w:t>
      </w:r>
    </w:p>
    <w:p w14:paraId="47D4851D" w14:textId="77777777" w:rsidR="008D4C8E" w:rsidRDefault="008D4C8E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F0381CD" w14:textId="77777777" w:rsidR="00605955" w:rsidRPr="00443B76" w:rsidRDefault="00605955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 xml:space="preserve">Finance and Performance Committee </w:t>
      </w:r>
    </w:p>
    <w:p w14:paraId="04976E44" w14:textId="77777777" w:rsidR="00605955" w:rsidRPr="00443B76" w:rsidRDefault="00421129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0A3933">
        <w:rPr>
          <w:rFonts w:ascii="Arial" w:hAnsi="Arial" w:cs="Arial"/>
          <w:b/>
          <w:sz w:val="24"/>
          <w:szCs w:val="24"/>
        </w:rPr>
        <w:t>12</w:t>
      </w:r>
      <w:r w:rsidR="008A39D6">
        <w:rPr>
          <w:rFonts w:ascii="Arial" w:hAnsi="Arial" w:cs="Arial"/>
          <w:b/>
          <w:sz w:val="24"/>
          <w:szCs w:val="24"/>
        </w:rPr>
        <w:t xml:space="preserve"> </w:t>
      </w:r>
      <w:r w:rsidR="000A3933">
        <w:rPr>
          <w:rFonts w:ascii="Arial" w:hAnsi="Arial" w:cs="Arial"/>
          <w:b/>
          <w:sz w:val="24"/>
          <w:szCs w:val="24"/>
        </w:rPr>
        <w:t>March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A3933">
        <w:rPr>
          <w:rFonts w:ascii="Arial" w:hAnsi="Arial" w:cs="Arial"/>
          <w:b/>
          <w:sz w:val="24"/>
          <w:szCs w:val="24"/>
        </w:rPr>
        <w:t>202</w:t>
      </w:r>
      <w:r w:rsidR="00DB00EF">
        <w:rPr>
          <w:rFonts w:ascii="Arial" w:hAnsi="Arial" w:cs="Arial"/>
          <w:b/>
          <w:sz w:val="24"/>
          <w:szCs w:val="24"/>
        </w:rPr>
        <w:t>4</w:t>
      </w:r>
      <w:r w:rsidR="000A3933">
        <w:rPr>
          <w:rFonts w:ascii="Arial" w:hAnsi="Arial" w:cs="Arial"/>
          <w:b/>
          <w:sz w:val="24"/>
          <w:szCs w:val="24"/>
        </w:rPr>
        <w:t xml:space="preserve">, </w:t>
      </w:r>
      <w:r w:rsidR="008C530C">
        <w:rPr>
          <w:rFonts w:ascii="Arial" w:hAnsi="Arial" w:cs="Arial"/>
          <w:b/>
          <w:sz w:val="24"/>
          <w:szCs w:val="24"/>
        </w:rPr>
        <w:t>0</w:t>
      </w:r>
      <w:r w:rsidR="000A3933">
        <w:rPr>
          <w:rFonts w:ascii="Arial" w:hAnsi="Arial" w:cs="Arial"/>
          <w:b/>
          <w:sz w:val="24"/>
          <w:szCs w:val="24"/>
        </w:rPr>
        <w:t>9</w:t>
      </w:r>
      <w:r w:rsidR="008C530C">
        <w:rPr>
          <w:rFonts w:ascii="Arial" w:hAnsi="Arial" w:cs="Arial"/>
          <w:b/>
          <w:sz w:val="24"/>
          <w:szCs w:val="24"/>
        </w:rPr>
        <w:t>:</w:t>
      </w:r>
      <w:r w:rsidR="000A3933">
        <w:rPr>
          <w:rFonts w:ascii="Arial" w:hAnsi="Arial" w:cs="Arial"/>
          <w:b/>
          <w:sz w:val="24"/>
          <w:szCs w:val="24"/>
        </w:rPr>
        <w:t>3</w:t>
      </w:r>
      <w:r w:rsidR="008C530C">
        <w:rPr>
          <w:rFonts w:ascii="Arial" w:hAnsi="Arial" w:cs="Arial"/>
          <w:b/>
          <w:sz w:val="24"/>
          <w:szCs w:val="24"/>
        </w:rPr>
        <w:t>0 h</w:t>
      </w:r>
      <w:r w:rsidR="00F22741">
        <w:rPr>
          <w:rFonts w:ascii="Arial" w:hAnsi="Arial" w:cs="Arial"/>
          <w:b/>
          <w:sz w:val="24"/>
          <w:szCs w:val="24"/>
        </w:rPr>
        <w:t>ou</w:t>
      </w:r>
      <w:r w:rsidR="008C530C">
        <w:rPr>
          <w:rFonts w:ascii="Arial" w:hAnsi="Arial" w:cs="Arial"/>
          <w:b/>
          <w:sz w:val="24"/>
          <w:szCs w:val="24"/>
        </w:rPr>
        <w:t>rs</w:t>
      </w:r>
    </w:p>
    <w:p w14:paraId="406DE38C" w14:textId="77777777" w:rsidR="00605955" w:rsidRPr="008C530C" w:rsidRDefault="00605955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>MS Teams Meeting</w:t>
      </w:r>
      <w:r w:rsidR="008C530C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52BF3837" w14:textId="77777777" w:rsidR="001233FE" w:rsidRDefault="001233F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CDC8554" w14:textId="77777777" w:rsidR="007D66D6" w:rsidRPr="00443B76" w:rsidRDefault="00605955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 xml:space="preserve">Members </w:t>
      </w:r>
      <w:bookmarkStart w:id="0" w:name="_GoBack"/>
      <w:bookmarkEnd w:id="0"/>
    </w:p>
    <w:p w14:paraId="02F397D9" w14:textId="77777777" w:rsidR="00605955" w:rsidRPr="00D54D10" w:rsidRDefault="008A084E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i/>
          <w:color w:val="00B0F0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S</w:t>
      </w:r>
      <w:r w:rsidR="00032ED7" w:rsidRPr="00D54D10">
        <w:rPr>
          <w:rFonts w:ascii="Arial" w:hAnsi="Arial" w:cs="Arial"/>
          <w:sz w:val="24"/>
          <w:szCs w:val="24"/>
        </w:rPr>
        <w:t>tephen</w:t>
      </w:r>
      <w:r w:rsidRPr="00D54D10">
        <w:rPr>
          <w:rFonts w:ascii="Arial" w:hAnsi="Arial" w:cs="Arial"/>
          <w:sz w:val="24"/>
          <w:szCs w:val="24"/>
        </w:rPr>
        <w:t xml:space="preserve"> McAllister</w:t>
      </w:r>
      <w:r w:rsidRPr="00D54D10">
        <w:rPr>
          <w:rFonts w:ascii="Arial" w:hAnsi="Arial" w:cs="Arial"/>
          <w:sz w:val="24"/>
          <w:szCs w:val="24"/>
        </w:rPr>
        <w:tab/>
      </w:r>
      <w:r w:rsidR="00605955" w:rsidRPr="00D54D10">
        <w:rPr>
          <w:rFonts w:ascii="Arial" w:hAnsi="Arial" w:cs="Arial"/>
          <w:sz w:val="24"/>
          <w:szCs w:val="24"/>
        </w:rPr>
        <w:t xml:space="preserve">Non-Executive Director </w:t>
      </w:r>
      <w:r w:rsidR="00605955" w:rsidRPr="00D54D10">
        <w:rPr>
          <w:rFonts w:ascii="Arial" w:hAnsi="Arial" w:cs="Arial"/>
          <w:i/>
          <w:sz w:val="24"/>
          <w:szCs w:val="24"/>
        </w:rPr>
        <w:t>(Chair)</w:t>
      </w:r>
      <w:r w:rsidR="00605955" w:rsidRPr="00D54D10"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p w14:paraId="56151960" w14:textId="77777777" w:rsidR="00174442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Callum Blackburn</w:t>
      </w:r>
      <w:r w:rsidRPr="00D54D10">
        <w:rPr>
          <w:rFonts w:ascii="Arial" w:hAnsi="Arial" w:cs="Arial"/>
          <w:sz w:val="24"/>
          <w:szCs w:val="24"/>
        </w:rPr>
        <w:tab/>
        <w:t>No</w:t>
      </w:r>
      <w:r w:rsidR="00D54D10">
        <w:rPr>
          <w:rFonts w:ascii="Arial" w:hAnsi="Arial" w:cs="Arial"/>
          <w:sz w:val="24"/>
          <w:szCs w:val="24"/>
        </w:rPr>
        <w:t xml:space="preserve">n-Executive Director </w:t>
      </w:r>
    </w:p>
    <w:p w14:paraId="027B64E7" w14:textId="77777777" w:rsidR="003B56D2" w:rsidRDefault="003B56D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Rebecca Maxwell </w:t>
      </w:r>
      <w:r>
        <w:rPr>
          <w:rFonts w:ascii="Arial" w:hAnsi="Arial" w:cs="Arial"/>
          <w:sz w:val="24"/>
          <w:szCs w:val="24"/>
        </w:rPr>
        <w:tab/>
      </w:r>
      <w:r w:rsidRPr="00D54D10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n-Executive Director</w:t>
      </w:r>
    </w:p>
    <w:p w14:paraId="52DAA10C" w14:textId="77777777" w:rsidR="00A3797B" w:rsidRPr="00D54D10" w:rsidRDefault="00A3797B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Lindsay MacDonald</w:t>
      </w:r>
      <w:r>
        <w:rPr>
          <w:rFonts w:ascii="Arial" w:hAnsi="Arial" w:cs="Arial"/>
          <w:sz w:val="24"/>
          <w:szCs w:val="24"/>
        </w:rPr>
        <w:tab/>
      </w:r>
      <w:r w:rsidRPr="00D54D10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n-Executive Director</w:t>
      </w:r>
    </w:p>
    <w:p w14:paraId="28612CDE" w14:textId="77777777" w:rsidR="0041211C" w:rsidRPr="0084158C" w:rsidRDefault="0041211C" w:rsidP="0041211C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Jane Christie-Flight </w:t>
      </w:r>
      <w:r w:rsidRPr="0084158C">
        <w:rPr>
          <w:rFonts w:ascii="Arial" w:hAnsi="Arial" w:cs="Arial"/>
          <w:sz w:val="24"/>
          <w:szCs w:val="24"/>
        </w:rPr>
        <w:tab/>
        <w:t xml:space="preserve">Employee Director  </w:t>
      </w:r>
    </w:p>
    <w:p w14:paraId="33031385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1810AB1D" w14:textId="5E518AC1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4D10">
        <w:rPr>
          <w:rFonts w:ascii="Arial" w:hAnsi="Arial" w:cs="Arial"/>
          <w:b/>
          <w:sz w:val="24"/>
          <w:szCs w:val="24"/>
        </w:rPr>
        <w:t xml:space="preserve">Core </w:t>
      </w:r>
      <w:r w:rsidR="00A515BE">
        <w:rPr>
          <w:rFonts w:ascii="Arial" w:hAnsi="Arial" w:cs="Arial"/>
          <w:b/>
          <w:sz w:val="24"/>
          <w:szCs w:val="24"/>
        </w:rPr>
        <w:t>Attendees</w:t>
      </w:r>
    </w:p>
    <w:p w14:paraId="52812A30" w14:textId="77777777" w:rsidR="00174442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Gordon James</w:t>
      </w:r>
      <w:r w:rsidRPr="00D54D10">
        <w:rPr>
          <w:rFonts w:ascii="Arial" w:hAnsi="Arial" w:cs="Arial"/>
          <w:sz w:val="24"/>
          <w:szCs w:val="24"/>
        </w:rPr>
        <w:tab/>
        <w:t xml:space="preserve">Chief Executive </w:t>
      </w:r>
    </w:p>
    <w:p w14:paraId="403C452F" w14:textId="77777777" w:rsidR="008A39D6" w:rsidRPr="00D54D10" w:rsidRDefault="008A39D6" w:rsidP="008A39D6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Carolynne O’Connor</w:t>
      </w:r>
      <w:r w:rsidRPr="00D54D10">
        <w:rPr>
          <w:rFonts w:ascii="Arial" w:hAnsi="Arial" w:cs="Arial"/>
          <w:sz w:val="24"/>
          <w:szCs w:val="24"/>
        </w:rPr>
        <w:tab/>
        <w:t>Director of Operations and Deputy Chief Executive</w:t>
      </w:r>
    </w:p>
    <w:p w14:paraId="6336FC6E" w14:textId="77777777" w:rsidR="00174442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Michael Breen</w:t>
      </w:r>
      <w:r w:rsidRPr="00D54D10">
        <w:rPr>
          <w:rFonts w:ascii="Arial" w:hAnsi="Arial" w:cs="Arial"/>
          <w:sz w:val="24"/>
          <w:szCs w:val="24"/>
        </w:rPr>
        <w:tab/>
        <w:t>Director of Finance</w:t>
      </w:r>
    </w:p>
    <w:p w14:paraId="4F7EF86D" w14:textId="77777777" w:rsidR="00685E88" w:rsidRPr="00D54D10" w:rsidRDefault="00685E88" w:rsidP="00685E88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Carole Anderson </w:t>
      </w:r>
      <w:r w:rsidRPr="0084158C">
        <w:rPr>
          <w:rFonts w:ascii="Arial" w:hAnsi="Arial" w:cs="Arial"/>
          <w:sz w:val="24"/>
          <w:szCs w:val="24"/>
        </w:rPr>
        <w:tab/>
      </w:r>
      <w:r w:rsidRPr="0084158C">
        <w:rPr>
          <w:rFonts w:ascii="Arial" w:hAnsi="Arial" w:cs="Arial"/>
          <w:sz w:val="24"/>
          <w:szCs w:val="24"/>
        </w:rPr>
        <w:tab/>
        <w:t xml:space="preserve">Director of </w:t>
      </w:r>
      <w:r>
        <w:rPr>
          <w:rFonts w:ascii="Arial" w:hAnsi="Arial" w:cs="Arial"/>
          <w:sz w:val="24"/>
          <w:szCs w:val="24"/>
        </w:rPr>
        <w:t>Transformation</w:t>
      </w:r>
      <w:r w:rsidRPr="008415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Strategy, Planning and </w:t>
      </w:r>
      <w:r>
        <w:rPr>
          <w:rFonts w:ascii="Arial" w:hAnsi="Arial" w:cs="Arial"/>
          <w:sz w:val="24"/>
          <w:szCs w:val="24"/>
        </w:rPr>
        <w:tab/>
        <w:t>Performance</w:t>
      </w:r>
    </w:p>
    <w:p w14:paraId="550D6016" w14:textId="77777777" w:rsidR="00685E88" w:rsidRPr="00D54D10" w:rsidRDefault="00685E88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D2C1ACF" w14:textId="77777777" w:rsidR="007D66D6" w:rsidRPr="0084158C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158C">
        <w:rPr>
          <w:rFonts w:ascii="Arial" w:hAnsi="Arial" w:cs="Arial"/>
          <w:b/>
          <w:sz w:val="24"/>
          <w:szCs w:val="24"/>
        </w:rPr>
        <w:t>In Attendance</w:t>
      </w:r>
    </w:p>
    <w:p w14:paraId="200D69D7" w14:textId="77777777" w:rsidR="00196E68" w:rsidRDefault="00196E68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Catherine Sincl</w:t>
      </w:r>
      <w:r w:rsidR="008B199F">
        <w:rPr>
          <w:rFonts w:ascii="Arial" w:hAnsi="Arial" w:cs="Arial"/>
          <w:sz w:val="24"/>
          <w:szCs w:val="24"/>
        </w:rPr>
        <w:t>air</w:t>
      </w:r>
      <w:r w:rsidR="008B199F">
        <w:rPr>
          <w:rFonts w:ascii="Arial" w:hAnsi="Arial" w:cs="Arial"/>
          <w:sz w:val="24"/>
          <w:szCs w:val="24"/>
        </w:rPr>
        <w:tab/>
        <w:t>Head of Research (from 10:1</w:t>
      </w:r>
      <w:r w:rsidR="008A39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DA233A6" w14:textId="77777777" w:rsidR="003E04A4" w:rsidRDefault="003E04A4" w:rsidP="001233FE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of Facilities and Capital Projects (from </w:t>
      </w:r>
      <w:r w:rsidR="00196E68">
        <w:rPr>
          <w:rFonts w:ascii="Arial" w:hAnsi="Arial" w:cs="Arial"/>
          <w:sz w:val="24"/>
          <w:szCs w:val="24"/>
        </w:rPr>
        <w:t>1</w:t>
      </w:r>
      <w:r w:rsidR="008B19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8B199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12A43948" w14:textId="77777777" w:rsidR="00196E68" w:rsidRPr="0084158C" w:rsidRDefault="00196E68" w:rsidP="001233FE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Clinical Governance (from 11:</w:t>
      </w:r>
      <w:r w:rsidR="00D96630">
        <w:rPr>
          <w:rFonts w:ascii="Arial" w:hAnsi="Arial" w:cs="Arial"/>
          <w:sz w:val="24"/>
          <w:szCs w:val="24"/>
        </w:rPr>
        <w:t>50)</w:t>
      </w:r>
    </w:p>
    <w:p w14:paraId="413627B1" w14:textId="77777777" w:rsidR="00174442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Nicki Hamer </w:t>
      </w:r>
      <w:r w:rsidRPr="0084158C"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559D9567" w14:textId="77777777" w:rsidR="00A23581" w:rsidRPr="00D54D10" w:rsidRDefault="00A23581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19798409" w14:textId="77777777" w:rsidR="007D66D6" w:rsidRPr="00D54D10" w:rsidRDefault="00605955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4D10">
        <w:rPr>
          <w:rFonts w:ascii="Arial" w:hAnsi="Arial" w:cs="Arial"/>
          <w:b/>
          <w:sz w:val="24"/>
          <w:szCs w:val="24"/>
        </w:rPr>
        <w:t>Apologies</w:t>
      </w:r>
    </w:p>
    <w:p w14:paraId="65CB0B29" w14:textId="77777777" w:rsidR="00E134EC" w:rsidRDefault="003B56D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Karen Kelly</w:t>
      </w:r>
      <w:r w:rsidR="00685E88" w:rsidRPr="00D54D10">
        <w:rPr>
          <w:rFonts w:ascii="Arial" w:hAnsi="Arial" w:cs="Arial"/>
          <w:sz w:val="24"/>
          <w:szCs w:val="24"/>
        </w:rPr>
        <w:tab/>
        <w:t>Non-Executive Director</w:t>
      </w:r>
    </w:p>
    <w:p w14:paraId="3977FF15" w14:textId="77777777" w:rsidR="008A39D6" w:rsidRPr="00D54D10" w:rsidRDefault="008A39D6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4B81A4A4" w14:textId="77777777" w:rsidR="007D66D6" w:rsidRPr="003F2958" w:rsidRDefault="00605955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F2958">
        <w:rPr>
          <w:rFonts w:ascii="Arial" w:hAnsi="Arial" w:cs="Arial"/>
          <w:b/>
          <w:sz w:val="24"/>
          <w:szCs w:val="24"/>
        </w:rPr>
        <w:t xml:space="preserve">Minutes </w:t>
      </w:r>
    </w:p>
    <w:p w14:paraId="47960384" w14:textId="77777777" w:rsidR="00FB2510" w:rsidRPr="003F2958" w:rsidRDefault="00421129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Hendren</w:t>
      </w:r>
      <w:r w:rsidR="00605955" w:rsidRPr="003F29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Corporate Administrator </w:t>
      </w:r>
    </w:p>
    <w:p w14:paraId="6111B3EC" w14:textId="77777777" w:rsidR="00026E1E" w:rsidRPr="00D54D10" w:rsidRDefault="00026E1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7F303DD2" w14:textId="77777777" w:rsidR="000E199C" w:rsidRPr="000E199C" w:rsidRDefault="000E199C" w:rsidP="001233FE">
      <w:pPr>
        <w:pStyle w:val="ListParagraph"/>
        <w:numPr>
          <w:ilvl w:val="0"/>
          <w:numId w:val="3"/>
        </w:numPr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Opening Remarks</w:t>
      </w:r>
      <w:r>
        <w:rPr>
          <w:rFonts w:ascii="Arial" w:hAnsi="Arial" w:cs="Arial"/>
          <w:b/>
          <w:color w:val="0070C0"/>
          <w:sz w:val="24"/>
          <w:szCs w:val="24"/>
        </w:rPr>
        <w:br/>
      </w:r>
    </w:p>
    <w:p w14:paraId="78C0A05D" w14:textId="77777777" w:rsidR="00605955" w:rsidRPr="000E199C" w:rsidRDefault="000E199C" w:rsidP="001233F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 xml:space="preserve">1.1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E199C">
        <w:rPr>
          <w:rFonts w:ascii="Arial" w:hAnsi="Arial" w:cs="Arial"/>
          <w:b/>
          <w:sz w:val="24"/>
          <w:szCs w:val="24"/>
        </w:rPr>
        <w:t>Chai</w:t>
      </w:r>
      <w:r>
        <w:rPr>
          <w:rFonts w:ascii="Arial" w:hAnsi="Arial" w:cs="Arial"/>
          <w:b/>
          <w:sz w:val="24"/>
          <w:szCs w:val="24"/>
        </w:rPr>
        <w:t>r’</w:t>
      </w:r>
      <w:r w:rsidRPr="000E199C">
        <w:rPr>
          <w:rFonts w:ascii="Arial" w:hAnsi="Arial" w:cs="Arial"/>
          <w:b/>
          <w:sz w:val="24"/>
          <w:szCs w:val="24"/>
        </w:rPr>
        <w:t xml:space="preserve">s Introductory Remarks and </w:t>
      </w:r>
      <w:r w:rsidR="00186EB7" w:rsidRPr="000E199C">
        <w:rPr>
          <w:rFonts w:ascii="Arial" w:hAnsi="Arial" w:cs="Arial"/>
          <w:b/>
          <w:sz w:val="24"/>
          <w:szCs w:val="24"/>
        </w:rPr>
        <w:t>Wellbeing Pause</w:t>
      </w:r>
    </w:p>
    <w:p w14:paraId="10D51263" w14:textId="77777777" w:rsidR="00686951" w:rsidRPr="00E308EA" w:rsidRDefault="00686951" w:rsidP="001233FE">
      <w:pPr>
        <w:pStyle w:val="ListParagraph"/>
        <w:spacing w:after="0" w:line="240" w:lineRule="auto"/>
        <w:ind w:left="709"/>
        <w:rPr>
          <w:rFonts w:ascii="Arial" w:hAnsi="Arial" w:cs="Arial"/>
          <w:b/>
          <w:color w:val="0070C0"/>
          <w:sz w:val="24"/>
          <w:szCs w:val="24"/>
        </w:rPr>
      </w:pPr>
    </w:p>
    <w:p w14:paraId="592F2A84" w14:textId="77777777" w:rsidR="000E199C" w:rsidRDefault="00E72236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0E199C">
        <w:rPr>
          <w:rFonts w:ascii="Arial" w:hAnsi="Arial" w:cs="Arial"/>
          <w:sz w:val="24"/>
          <w:szCs w:val="24"/>
        </w:rPr>
        <w:t xml:space="preserve"> </w:t>
      </w:r>
      <w:r w:rsidR="000E199C" w:rsidRPr="00E308EA">
        <w:rPr>
          <w:rFonts w:ascii="Arial" w:hAnsi="Arial" w:cs="Arial"/>
          <w:sz w:val="24"/>
          <w:szCs w:val="24"/>
        </w:rPr>
        <w:t>welcomed everyone</w:t>
      </w:r>
      <w:r w:rsidR="00A97EDE">
        <w:rPr>
          <w:rFonts w:ascii="Arial" w:hAnsi="Arial" w:cs="Arial"/>
          <w:sz w:val="24"/>
          <w:szCs w:val="24"/>
        </w:rPr>
        <w:t xml:space="preserve"> </w:t>
      </w:r>
      <w:r w:rsidR="000E199C" w:rsidRPr="00E308EA">
        <w:rPr>
          <w:rFonts w:ascii="Arial" w:hAnsi="Arial" w:cs="Arial"/>
          <w:sz w:val="24"/>
          <w:szCs w:val="24"/>
        </w:rPr>
        <w:t>and detailed the plans for the meeting</w:t>
      </w:r>
      <w:r w:rsidR="0032314E">
        <w:rPr>
          <w:rFonts w:ascii="Arial" w:hAnsi="Arial" w:cs="Arial"/>
          <w:sz w:val="24"/>
          <w:szCs w:val="24"/>
        </w:rPr>
        <w:t>.</w:t>
      </w:r>
    </w:p>
    <w:p w14:paraId="017EFFE5" w14:textId="77777777" w:rsidR="000E199C" w:rsidRPr="00E308EA" w:rsidRDefault="000E199C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02BA3ED" w14:textId="77777777" w:rsidR="00A87AEA" w:rsidRPr="00E308EA" w:rsidRDefault="000E199C" w:rsidP="00750F5B">
      <w:pPr>
        <w:shd w:val="clear" w:color="auto" w:fill="FFFFFF" w:themeFill="background1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welcomed the opportunity for the </w:t>
      </w:r>
      <w:r w:rsidR="00A87AEA" w:rsidRPr="00E308EA">
        <w:rPr>
          <w:rFonts w:ascii="Arial" w:hAnsi="Arial" w:cs="Arial"/>
          <w:sz w:val="24"/>
          <w:szCs w:val="24"/>
        </w:rPr>
        <w:t xml:space="preserve">Wellbeing Pause, aimed at helping </w:t>
      </w:r>
      <w:r w:rsidR="00750F5B">
        <w:rPr>
          <w:rFonts w:ascii="Arial" w:hAnsi="Arial" w:cs="Arial"/>
          <w:sz w:val="24"/>
          <w:szCs w:val="24"/>
        </w:rPr>
        <w:t xml:space="preserve">  </w:t>
      </w:r>
      <w:r w:rsidR="00A87AEA" w:rsidRPr="00E308EA">
        <w:rPr>
          <w:rFonts w:ascii="Arial" w:hAnsi="Arial" w:cs="Arial"/>
          <w:sz w:val="24"/>
          <w:szCs w:val="24"/>
        </w:rPr>
        <w:t xml:space="preserve">to maintain connections between colleagues. </w:t>
      </w:r>
    </w:p>
    <w:p w14:paraId="253C6343" w14:textId="77777777" w:rsidR="000F7BEA" w:rsidRPr="000E199C" w:rsidRDefault="000F7BEA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8B8CE1B" w14:textId="77777777" w:rsidR="00605955" w:rsidRPr="000E199C" w:rsidRDefault="000E19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1.2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Apologies </w:t>
      </w:r>
    </w:p>
    <w:p w14:paraId="04C797D6" w14:textId="77777777" w:rsidR="00605955" w:rsidRPr="00E308EA" w:rsidRDefault="00605955" w:rsidP="001233FE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78189ECB" w14:textId="77777777" w:rsidR="000E199C" w:rsidRDefault="00605955" w:rsidP="00FE23BC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308EA">
        <w:rPr>
          <w:rFonts w:ascii="Arial" w:hAnsi="Arial" w:cs="Arial"/>
          <w:sz w:val="24"/>
          <w:szCs w:val="24"/>
        </w:rPr>
        <w:t>The apologies were noted as above.</w:t>
      </w:r>
    </w:p>
    <w:p w14:paraId="6390B879" w14:textId="77777777" w:rsidR="001233FE" w:rsidRDefault="001233F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201D4FF" w14:textId="77777777" w:rsidR="00605955" w:rsidRP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1.3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Declarations of Interest </w:t>
      </w:r>
    </w:p>
    <w:p w14:paraId="5B5508B6" w14:textId="77777777" w:rsidR="006F68F4" w:rsidRPr="00D54D10" w:rsidRDefault="006F68F4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683C124B" w14:textId="77777777" w:rsidR="00D6721C" w:rsidRDefault="008C530C" w:rsidP="001233F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8C530C">
        <w:rPr>
          <w:rFonts w:ascii="Arial" w:hAnsi="Arial" w:cs="Arial"/>
          <w:sz w:val="24"/>
          <w:szCs w:val="24"/>
        </w:rPr>
        <w:t xml:space="preserve">There were no </w:t>
      </w:r>
      <w:r w:rsidR="00605955" w:rsidRPr="008C530C">
        <w:rPr>
          <w:rFonts w:ascii="Arial" w:hAnsi="Arial" w:cs="Arial"/>
          <w:sz w:val="24"/>
          <w:szCs w:val="24"/>
        </w:rPr>
        <w:t xml:space="preserve">declarations of interest </w:t>
      </w:r>
      <w:r w:rsidRPr="008C530C">
        <w:rPr>
          <w:rFonts w:ascii="Arial" w:hAnsi="Arial" w:cs="Arial"/>
          <w:sz w:val="24"/>
          <w:szCs w:val="24"/>
        </w:rPr>
        <w:t>of note</w:t>
      </w:r>
      <w:r w:rsidR="00605955" w:rsidRPr="008C530C">
        <w:rPr>
          <w:rFonts w:ascii="Arial" w:hAnsi="Arial" w:cs="Arial"/>
          <w:sz w:val="24"/>
          <w:szCs w:val="24"/>
        </w:rPr>
        <w:t xml:space="preserve">. </w:t>
      </w:r>
    </w:p>
    <w:p w14:paraId="6396C1D4" w14:textId="77777777" w:rsidR="00605955" w:rsidRPr="000E199C" w:rsidRDefault="00605955" w:rsidP="001233F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2996C226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2.</w:t>
      </w:r>
      <w:r w:rsidR="00605955" w:rsidRPr="000E199C">
        <w:rPr>
          <w:rFonts w:ascii="Arial" w:hAnsi="Arial" w:cs="Arial"/>
          <w:b/>
          <w:color w:val="0070C0"/>
          <w:sz w:val="24"/>
          <w:szCs w:val="24"/>
        </w:rPr>
        <w:tab/>
        <w:t xml:space="preserve">Updates from </w:t>
      </w:r>
      <w:r w:rsidR="00421129">
        <w:rPr>
          <w:rFonts w:ascii="Arial" w:hAnsi="Arial" w:cs="Arial"/>
          <w:b/>
          <w:color w:val="0070C0"/>
          <w:sz w:val="24"/>
          <w:szCs w:val="24"/>
        </w:rPr>
        <w:t>Meeting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0A3933">
        <w:rPr>
          <w:rFonts w:ascii="Arial" w:hAnsi="Arial" w:cs="Arial"/>
          <w:b/>
          <w:color w:val="0070C0"/>
          <w:sz w:val="24"/>
          <w:szCs w:val="24"/>
        </w:rPr>
        <w:t>14</w:t>
      </w:r>
      <w:r w:rsidR="008A39D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0A3933">
        <w:rPr>
          <w:rFonts w:ascii="Arial" w:hAnsi="Arial" w:cs="Arial"/>
          <w:b/>
          <w:color w:val="0070C0"/>
          <w:sz w:val="24"/>
          <w:szCs w:val="24"/>
        </w:rPr>
        <w:t>November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2023</w:t>
      </w:r>
      <w:r>
        <w:rPr>
          <w:rFonts w:ascii="Arial" w:hAnsi="Arial" w:cs="Arial"/>
          <w:b/>
          <w:color w:val="0070C0"/>
          <w:sz w:val="24"/>
          <w:szCs w:val="24"/>
        </w:rPr>
        <w:br/>
      </w:r>
    </w:p>
    <w:p w14:paraId="17A3075F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lastRenderedPageBreak/>
        <w:t>2.1</w:t>
      </w:r>
      <w:r w:rsidRPr="000E199C">
        <w:rPr>
          <w:rFonts w:ascii="Arial" w:hAnsi="Arial" w:cs="Arial"/>
          <w:b/>
          <w:sz w:val="24"/>
          <w:szCs w:val="24"/>
        </w:rPr>
        <w:tab/>
        <w:t>Unapproved Minutes</w:t>
      </w:r>
    </w:p>
    <w:p w14:paraId="645E79A3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76D4FEA" w14:textId="77777777" w:rsidR="008A39D6" w:rsidRDefault="008A39D6" w:rsidP="008A39D6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0A3933">
        <w:rPr>
          <w:rFonts w:ascii="Arial" w:hAnsi="Arial" w:cs="Arial"/>
          <w:sz w:val="24"/>
          <w:szCs w:val="24"/>
        </w:rPr>
        <w:t>from the meeting held on 14</w:t>
      </w:r>
      <w:r>
        <w:rPr>
          <w:rFonts w:ascii="Arial" w:hAnsi="Arial" w:cs="Arial"/>
          <w:sz w:val="24"/>
          <w:szCs w:val="24"/>
        </w:rPr>
        <w:t xml:space="preserve"> </w:t>
      </w:r>
      <w:r w:rsidR="000A3933"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 xml:space="preserve"> 2023 were approved as an accurate record.</w:t>
      </w:r>
    </w:p>
    <w:p w14:paraId="579F747C" w14:textId="77777777" w:rsidR="000D0BF1" w:rsidRDefault="000D0BF1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B44A6E5" w14:textId="77777777" w:rsidR="00605955" w:rsidRPr="00B14754" w:rsidRDefault="00B14754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14754">
        <w:rPr>
          <w:rFonts w:ascii="Arial" w:hAnsi="Arial" w:cs="Arial"/>
          <w:b/>
          <w:sz w:val="24"/>
          <w:szCs w:val="24"/>
        </w:rPr>
        <w:t>2.</w:t>
      </w:r>
      <w:r w:rsidR="003F4228" w:rsidRPr="00B14754">
        <w:rPr>
          <w:rFonts w:ascii="Arial" w:hAnsi="Arial" w:cs="Arial"/>
          <w:b/>
          <w:sz w:val="24"/>
          <w:szCs w:val="24"/>
        </w:rPr>
        <w:t>2</w:t>
      </w:r>
      <w:r w:rsidR="00605955" w:rsidRPr="00B14754">
        <w:rPr>
          <w:rFonts w:ascii="Arial" w:hAnsi="Arial" w:cs="Arial"/>
          <w:b/>
          <w:sz w:val="24"/>
          <w:szCs w:val="24"/>
        </w:rPr>
        <w:tab/>
        <w:t>Action Log</w:t>
      </w:r>
    </w:p>
    <w:p w14:paraId="33C35D9C" w14:textId="77777777" w:rsidR="00D87729" w:rsidRPr="00D54D10" w:rsidRDefault="00D87729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68EAE8E9" w14:textId="77777777" w:rsidR="00880554" w:rsidRPr="00B14754" w:rsidRDefault="00821B58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B14754">
        <w:rPr>
          <w:rFonts w:ascii="Arial" w:hAnsi="Arial" w:cs="Arial"/>
          <w:sz w:val="24"/>
          <w:szCs w:val="24"/>
        </w:rPr>
        <w:t xml:space="preserve">The </w:t>
      </w:r>
      <w:r w:rsidR="003E04A4">
        <w:rPr>
          <w:rFonts w:ascii="Arial" w:hAnsi="Arial" w:cs="Arial"/>
          <w:sz w:val="24"/>
          <w:szCs w:val="24"/>
        </w:rPr>
        <w:t>Committee noted that</w:t>
      </w:r>
      <w:r w:rsidR="008139BC">
        <w:rPr>
          <w:rFonts w:ascii="Arial" w:hAnsi="Arial" w:cs="Arial"/>
          <w:sz w:val="24"/>
          <w:szCs w:val="24"/>
        </w:rPr>
        <w:t xml:space="preserve"> there were no live actions</w:t>
      </w:r>
      <w:r w:rsidR="00C25463">
        <w:rPr>
          <w:rFonts w:ascii="Arial" w:hAnsi="Arial" w:cs="Arial"/>
          <w:sz w:val="24"/>
          <w:szCs w:val="24"/>
        </w:rPr>
        <w:t xml:space="preserve"> to review</w:t>
      </w:r>
      <w:r w:rsidR="008139BC">
        <w:rPr>
          <w:rFonts w:ascii="Arial" w:hAnsi="Arial" w:cs="Arial"/>
          <w:sz w:val="24"/>
          <w:szCs w:val="24"/>
        </w:rPr>
        <w:t xml:space="preserve">. </w:t>
      </w:r>
    </w:p>
    <w:p w14:paraId="16F6182D" w14:textId="77777777" w:rsidR="00880554" w:rsidRPr="00D54D10" w:rsidRDefault="00880554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7A0A2E8A" w14:textId="77777777" w:rsidR="00605955" w:rsidRPr="00EC04B7" w:rsidRDefault="00EC04B7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05955" w:rsidRPr="00EC04B7">
        <w:rPr>
          <w:rFonts w:ascii="Arial" w:hAnsi="Arial" w:cs="Arial"/>
          <w:b/>
          <w:sz w:val="24"/>
          <w:szCs w:val="24"/>
        </w:rPr>
        <w:t>.3</w:t>
      </w:r>
      <w:r w:rsidR="00605955" w:rsidRPr="00EC04B7">
        <w:rPr>
          <w:rFonts w:ascii="Arial" w:hAnsi="Arial" w:cs="Arial"/>
          <w:b/>
          <w:sz w:val="24"/>
          <w:szCs w:val="24"/>
        </w:rPr>
        <w:tab/>
        <w:t xml:space="preserve">Matters Arising </w:t>
      </w:r>
      <w:r w:rsidR="00605955" w:rsidRPr="00EC04B7">
        <w:rPr>
          <w:rFonts w:ascii="Arial" w:hAnsi="Arial" w:cs="Arial"/>
          <w:b/>
          <w:sz w:val="24"/>
          <w:szCs w:val="24"/>
        </w:rPr>
        <w:tab/>
      </w:r>
    </w:p>
    <w:p w14:paraId="73A86D2D" w14:textId="77777777" w:rsidR="00605955" w:rsidRPr="00EC04B7" w:rsidRDefault="00605955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7139BB" w14:textId="77777777" w:rsidR="00497954" w:rsidRPr="00EC04B7" w:rsidRDefault="00605955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C04B7">
        <w:rPr>
          <w:rFonts w:ascii="Arial" w:hAnsi="Arial" w:cs="Arial"/>
          <w:sz w:val="24"/>
          <w:szCs w:val="24"/>
        </w:rPr>
        <w:t>There were no matters arising</w:t>
      </w:r>
      <w:r w:rsidR="004947E3" w:rsidRPr="00EC04B7">
        <w:rPr>
          <w:rFonts w:ascii="Arial" w:hAnsi="Arial" w:cs="Arial"/>
          <w:sz w:val="24"/>
          <w:szCs w:val="24"/>
        </w:rPr>
        <w:t>.</w:t>
      </w:r>
    </w:p>
    <w:p w14:paraId="55C08171" w14:textId="77777777" w:rsidR="00330692" w:rsidRPr="00D54D10" w:rsidRDefault="00330692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5532A2F7" w14:textId="77777777" w:rsidR="00605955" w:rsidRPr="00D54D10" w:rsidRDefault="00A54E75" w:rsidP="001233FE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  <w:highlight w:val="yellow"/>
        </w:rPr>
      </w:pPr>
      <w:r w:rsidRPr="00A54E75">
        <w:rPr>
          <w:rFonts w:ascii="Arial" w:hAnsi="Arial" w:cs="Arial"/>
          <w:b/>
          <w:color w:val="0070C0"/>
          <w:sz w:val="24"/>
          <w:szCs w:val="24"/>
        </w:rPr>
        <w:t>3</w:t>
      </w:r>
      <w:r w:rsidR="00605955" w:rsidRPr="00A54E75">
        <w:rPr>
          <w:rFonts w:ascii="Arial" w:hAnsi="Arial" w:cs="Arial"/>
          <w:b/>
          <w:color w:val="0070C0"/>
          <w:sz w:val="24"/>
          <w:szCs w:val="24"/>
        </w:rPr>
        <w:tab/>
        <w:t xml:space="preserve">Operational/Finance Performance Review </w:t>
      </w:r>
      <w:r w:rsidR="00605955" w:rsidRPr="00D54D10">
        <w:rPr>
          <w:rFonts w:ascii="Arial" w:hAnsi="Arial" w:cs="Arial"/>
          <w:b/>
          <w:color w:val="0070C0"/>
          <w:sz w:val="24"/>
          <w:szCs w:val="24"/>
          <w:highlight w:val="yellow"/>
        </w:rPr>
        <w:br/>
      </w:r>
      <w:r w:rsidR="00605955" w:rsidRPr="00D54D10">
        <w:rPr>
          <w:rFonts w:ascii="Arial" w:hAnsi="Arial" w:cs="Arial"/>
          <w:b/>
          <w:color w:val="00B0F0"/>
          <w:sz w:val="24"/>
          <w:szCs w:val="24"/>
          <w:highlight w:val="yellow"/>
        </w:rPr>
        <w:t xml:space="preserve"> </w:t>
      </w:r>
    </w:p>
    <w:p w14:paraId="12A2D28C" w14:textId="77777777" w:rsidR="00605955" w:rsidRPr="00A54E75" w:rsidRDefault="00A54E75" w:rsidP="001233FE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A54E75">
        <w:rPr>
          <w:rFonts w:ascii="Arial" w:hAnsi="Arial" w:cs="Arial"/>
          <w:b/>
          <w:sz w:val="24"/>
          <w:szCs w:val="24"/>
        </w:rPr>
        <w:t>3</w:t>
      </w:r>
      <w:r w:rsidR="00BC2EB7" w:rsidRPr="00A54E75">
        <w:rPr>
          <w:rFonts w:ascii="Arial" w:hAnsi="Arial" w:cs="Arial"/>
          <w:b/>
          <w:sz w:val="24"/>
          <w:szCs w:val="24"/>
        </w:rPr>
        <w:t>.1</w:t>
      </w:r>
      <w:r w:rsidR="00605955" w:rsidRPr="00A54E75">
        <w:rPr>
          <w:rFonts w:ascii="Arial" w:hAnsi="Arial" w:cs="Arial"/>
          <w:b/>
          <w:sz w:val="24"/>
          <w:szCs w:val="24"/>
        </w:rPr>
        <w:tab/>
        <w:t xml:space="preserve">Operational Performance – </w:t>
      </w:r>
      <w:r w:rsidR="00990A33">
        <w:rPr>
          <w:rFonts w:ascii="Arial" w:hAnsi="Arial" w:cs="Arial"/>
          <w:b/>
          <w:sz w:val="24"/>
          <w:szCs w:val="24"/>
        </w:rPr>
        <w:t xml:space="preserve">Q3 </w:t>
      </w:r>
      <w:r w:rsidR="00605955" w:rsidRPr="00A54E75">
        <w:rPr>
          <w:rFonts w:ascii="Arial" w:hAnsi="Arial" w:cs="Arial"/>
          <w:b/>
          <w:sz w:val="24"/>
          <w:szCs w:val="24"/>
        </w:rPr>
        <w:t xml:space="preserve">Integrated Performance Report </w:t>
      </w:r>
    </w:p>
    <w:p w14:paraId="0B73FF28" w14:textId="77777777" w:rsidR="006F68F4" w:rsidRPr="00A54E75" w:rsidRDefault="006F68F4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7C106124" w14:textId="77777777" w:rsidR="00EA2828" w:rsidRDefault="008A39D6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Carolynne O’Connor</w:t>
      </w:r>
      <w:r w:rsidR="00A23581" w:rsidRPr="00A54E75">
        <w:rPr>
          <w:rFonts w:ascii="Arial" w:hAnsi="Arial" w:cs="Arial"/>
          <w:sz w:val="24"/>
          <w:szCs w:val="24"/>
        </w:rPr>
        <w:t xml:space="preserve"> </w:t>
      </w:r>
      <w:r w:rsidR="00F71ED3" w:rsidRPr="00A54E75">
        <w:rPr>
          <w:rFonts w:ascii="Arial" w:hAnsi="Arial" w:cs="Arial"/>
          <w:sz w:val="24"/>
          <w:szCs w:val="24"/>
        </w:rPr>
        <w:t xml:space="preserve">provided a </w:t>
      </w:r>
      <w:r w:rsidR="00A54E75">
        <w:rPr>
          <w:rFonts w:ascii="Arial" w:hAnsi="Arial" w:cs="Arial"/>
          <w:sz w:val="24"/>
          <w:szCs w:val="24"/>
        </w:rPr>
        <w:t xml:space="preserve">detailed </w:t>
      </w:r>
      <w:r w:rsidR="00F71ED3" w:rsidRPr="00A54E75">
        <w:rPr>
          <w:rFonts w:ascii="Arial" w:hAnsi="Arial" w:cs="Arial"/>
          <w:sz w:val="24"/>
          <w:szCs w:val="24"/>
        </w:rPr>
        <w:t>presentation on the O</w:t>
      </w:r>
      <w:r w:rsidR="00CD3984">
        <w:rPr>
          <w:rFonts w:ascii="Arial" w:hAnsi="Arial" w:cs="Arial"/>
          <w:sz w:val="24"/>
          <w:szCs w:val="24"/>
        </w:rPr>
        <w:t>perational Performance position</w:t>
      </w:r>
      <w:r w:rsidR="00EA2828">
        <w:rPr>
          <w:rFonts w:ascii="Arial" w:hAnsi="Arial" w:cs="Arial"/>
          <w:sz w:val="24"/>
          <w:szCs w:val="24"/>
        </w:rPr>
        <w:t xml:space="preserve">.  </w:t>
      </w:r>
    </w:p>
    <w:p w14:paraId="1B6BAA73" w14:textId="77777777" w:rsidR="00EA2828" w:rsidRDefault="00EA2828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C76C7BC" w14:textId="77777777" w:rsidR="00EC5E76" w:rsidRPr="00A54E75" w:rsidRDefault="00026E1E" w:rsidP="00EC5E7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5E76">
        <w:rPr>
          <w:rFonts w:ascii="Arial" w:hAnsi="Arial" w:cs="Arial"/>
          <w:sz w:val="24"/>
          <w:szCs w:val="24"/>
        </w:rPr>
        <w:t>The salient points</w:t>
      </w:r>
      <w:r w:rsidR="00EC5E76" w:rsidRPr="00FB2510">
        <w:rPr>
          <w:rFonts w:ascii="Arial" w:hAnsi="Arial" w:cs="Arial"/>
          <w:sz w:val="24"/>
          <w:szCs w:val="24"/>
        </w:rPr>
        <w:t xml:space="preserve"> </w:t>
      </w:r>
      <w:r w:rsidR="00EC5E76">
        <w:rPr>
          <w:rFonts w:ascii="Arial" w:hAnsi="Arial" w:cs="Arial"/>
          <w:sz w:val="24"/>
          <w:szCs w:val="24"/>
        </w:rPr>
        <w:t>highlighted for National Elective Services (NES) Division were:</w:t>
      </w:r>
      <w:r w:rsidR="00EC5E76" w:rsidRPr="00A54E75">
        <w:rPr>
          <w:rFonts w:ascii="Arial" w:hAnsi="Arial" w:cs="Arial"/>
          <w:sz w:val="24"/>
          <w:szCs w:val="24"/>
        </w:rPr>
        <w:t xml:space="preserve"> </w:t>
      </w:r>
    </w:p>
    <w:p w14:paraId="43D9357D" w14:textId="77777777" w:rsidR="00EC5E76" w:rsidRPr="009F78F6" w:rsidRDefault="00EC5E76" w:rsidP="00EC5E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5CD1B" w14:textId="77777777" w:rsidR="00EC5E76" w:rsidRDefault="00EC5E76" w:rsidP="00EC5E76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6B17BC">
        <w:rPr>
          <w:rFonts w:ascii="Arial" w:hAnsi="Arial" w:cs="Arial"/>
          <w:sz w:val="24"/>
          <w:szCs w:val="24"/>
        </w:rPr>
        <w:t xml:space="preserve">Ophthalmology: A total of </w:t>
      </w:r>
      <w:r>
        <w:rPr>
          <w:rFonts w:ascii="Arial" w:hAnsi="Arial" w:cs="Arial"/>
          <w:sz w:val="24"/>
          <w:szCs w:val="24"/>
        </w:rPr>
        <w:t>755</w:t>
      </w:r>
      <w:r w:rsidRPr="006B17BC">
        <w:rPr>
          <w:rFonts w:ascii="Arial" w:hAnsi="Arial" w:cs="Arial"/>
          <w:sz w:val="24"/>
          <w:szCs w:val="24"/>
        </w:rPr>
        <w:t xml:space="preserve"> cataract procedures were carried out against an original plan of </w:t>
      </w:r>
      <w:r>
        <w:rPr>
          <w:rFonts w:ascii="Arial" w:hAnsi="Arial" w:cs="Arial"/>
          <w:sz w:val="24"/>
          <w:szCs w:val="24"/>
        </w:rPr>
        <w:t>821</w:t>
      </w:r>
      <w:r w:rsidRPr="006B17BC">
        <w:rPr>
          <w:rFonts w:ascii="Arial" w:hAnsi="Arial" w:cs="Arial"/>
          <w:sz w:val="24"/>
          <w:szCs w:val="24"/>
        </w:rPr>
        <w:t xml:space="preserve"> during </w:t>
      </w:r>
      <w:r>
        <w:rPr>
          <w:rFonts w:ascii="Arial" w:hAnsi="Arial" w:cs="Arial"/>
          <w:sz w:val="24"/>
          <w:szCs w:val="24"/>
        </w:rPr>
        <w:t>December</w:t>
      </w:r>
      <w:r w:rsidRPr="006B17BC">
        <w:rPr>
          <w:rFonts w:ascii="Arial" w:hAnsi="Arial" w:cs="Arial"/>
          <w:sz w:val="24"/>
          <w:szCs w:val="24"/>
        </w:rPr>
        <w:t xml:space="preserve">.  Cumulatively, the service was now </w:t>
      </w:r>
      <w:r>
        <w:rPr>
          <w:rFonts w:ascii="Arial" w:hAnsi="Arial" w:cs="Arial"/>
          <w:sz w:val="24"/>
          <w:szCs w:val="24"/>
        </w:rPr>
        <w:t>1</w:t>
      </w:r>
      <w:r w:rsidRPr="006B17BC">
        <w:rPr>
          <w:rFonts w:ascii="Arial" w:hAnsi="Arial" w:cs="Arial"/>
          <w:sz w:val="24"/>
          <w:szCs w:val="24"/>
        </w:rPr>
        <w:t xml:space="preserve">% ahead of the year end plan.  100% of in and out patients continued to be treated within 12 weeks. </w:t>
      </w:r>
      <w:r>
        <w:rPr>
          <w:rFonts w:ascii="Arial" w:hAnsi="Arial" w:cs="Arial"/>
          <w:sz w:val="24"/>
          <w:szCs w:val="24"/>
        </w:rPr>
        <w:t xml:space="preserve"> Inpatient</w:t>
      </w:r>
      <w:r w:rsidRPr="006B17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B17BC">
        <w:rPr>
          <w:rFonts w:ascii="Arial" w:hAnsi="Arial" w:cs="Arial"/>
          <w:sz w:val="24"/>
          <w:szCs w:val="24"/>
        </w:rPr>
        <w:t>IP</w:t>
      </w:r>
      <w:r>
        <w:rPr>
          <w:rFonts w:ascii="Arial" w:hAnsi="Arial" w:cs="Arial"/>
          <w:sz w:val="24"/>
          <w:szCs w:val="24"/>
        </w:rPr>
        <w:t>)</w:t>
      </w:r>
      <w:r w:rsidRPr="006B17BC">
        <w:rPr>
          <w:rFonts w:ascii="Arial" w:hAnsi="Arial" w:cs="Arial"/>
          <w:sz w:val="24"/>
          <w:szCs w:val="24"/>
        </w:rPr>
        <w:t xml:space="preserve"> cancellation rate during </w:t>
      </w:r>
      <w:r>
        <w:rPr>
          <w:rFonts w:ascii="Arial" w:hAnsi="Arial" w:cs="Arial"/>
          <w:sz w:val="24"/>
          <w:szCs w:val="24"/>
        </w:rPr>
        <w:t>November</w:t>
      </w:r>
      <w:r w:rsidRPr="006B17BC">
        <w:rPr>
          <w:rFonts w:ascii="Arial" w:hAnsi="Arial" w:cs="Arial"/>
          <w:sz w:val="24"/>
          <w:szCs w:val="24"/>
        </w:rPr>
        <w:t xml:space="preserve"> was 3.</w:t>
      </w:r>
      <w:r>
        <w:rPr>
          <w:rFonts w:ascii="Arial" w:hAnsi="Arial" w:cs="Arial"/>
          <w:sz w:val="24"/>
          <w:szCs w:val="24"/>
        </w:rPr>
        <w:t>4</w:t>
      </w:r>
      <w:r w:rsidRPr="006B17BC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</w:t>
      </w:r>
      <w:r w:rsidRPr="006B17BC">
        <w:rPr>
          <w:rFonts w:ascii="Arial" w:hAnsi="Arial" w:cs="Arial"/>
          <w:sz w:val="24"/>
          <w:szCs w:val="24"/>
        </w:rPr>
        <w:t xml:space="preserve"> marginally above the target of 3%. </w:t>
      </w:r>
      <w:r>
        <w:rPr>
          <w:rFonts w:ascii="Arial" w:hAnsi="Arial" w:cs="Arial"/>
          <w:sz w:val="24"/>
          <w:szCs w:val="24"/>
        </w:rPr>
        <w:t>77% of lists had more than 7 patients against a target of 75%</w:t>
      </w:r>
      <w:r w:rsidR="00C52225">
        <w:rPr>
          <w:rFonts w:ascii="Arial" w:hAnsi="Arial" w:cs="Arial"/>
          <w:sz w:val="24"/>
          <w:szCs w:val="24"/>
        </w:rPr>
        <w:t>.</w:t>
      </w:r>
      <w:r w:rsidRPr="006B17BC">
        <w:rPr>
          <w:rFonts w:ascii="Arial" w:hAnsi="Arial" w:cs="Arial"/>
          <w:sz w:val="24"/>
          <w:szCs w:val="24"/>
        </w:rPr>
        <w:t xml:space="preserve">  Consultant workforce challenges continued </w:t>
      </w:r>
      <w:r>
        <w:rPr>
          <w:rFonts w:ascii="Arial" w:hAnsi="Arial" w:cs="Arial"/>
          <w:sz w:val="24"/>
          <w:szCs w:val="24"/>
        </w:rPr>
        <w:t xml:space="preserve">although 1.0 WTE locum </w:t>
      </w:r>
      <w:r w:rsidR="003C1718">
        <w:rPr>
          <w:rFonts w:ascii="Arial" w:hAnsi="Arial" w:cs="Arial"/>
          <w:sz w:val="24"/>
          <w:szCs w:val="24"/>
        </w:rPr>
        <w:t xml:space="preserve">had been </w:t>
      </w:r>
      <w:r>
        <w:rPr>
          <w:rFonts w:ascii="Arial" w:hAnsi="Arial" w:cs="Arial"/>
          <w:sz w:val="24"/>
          <w:szCs w:val="24"/>
        </w:rPr>
        <w:t>secured until March 2024 with a prospect of remaining</w:t>
      </w:r>
      <w:r w:rsidR="00C900FA">
        <w:rPr>
          <w:rFonts w:ascii="Arial" w:hAnsi="Arial" w:cs="Arial"/>
          <w:sz w:val="24"/>
          <w:szCs w:val="24"/>
        </w:rPr>
        <w:t xml:space="preserve"> in post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0FA76B3" w14:textId="77777777" w:rsidR="00EC5E76" w:rsidRPr="006B17BC" w:rsidRDefault="00EC5E76" w:rsidP="00EC5E76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33A88E77" w14:textId="77777777" w:rsidR="00EC5E76" w:rsidRPr="009B6D8A" w:rsidRDefault="00EC5E76" w:rsidP="00EC5E76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B6D8A">
        <w:rPr>
          <w:rFonts w:ascii="Arial" w:hAnsi="Arial" w:cs="Arial"/>
          <w:sz w:val="24"/>
          <w:szCs w:val="24"/>
        </w:rPr>
        <w:t>Orthopaedic</w:t>
      </w:r>
      <w:proofErr w:type="spellEnd"/>
      <w:r w:rsidRPr="009B6D8A">
        <w:rPr>
          <w:rFonts w:ascii="Arial" w:hAnsi="Arial" w:cs="Arial"/>
          <w:sz w:val="24"/>
          <w:szCs w:val="24"/>
        </w:rPr>
        <w:t xml:space="preserve"> Surgery: A total of </w:t>
      </w:r>
      <w:r w:rsidR="00C900FA">
        <w:rPr>
          <w:rFonts w:ascii="Arial" w:hAnsi="Arial" w:cs="Arial"/>
          <w:sz w:val="24"/>
          <w:szCs w:val="24"/>
        </w:rPr>
        <w:t>386</w:t>
      </w:r>
      <w:r w:rsidRPr="009B6D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9B6D8A">
        <w:rPr>
          <w:rFonts w:ascii="Arial" w:hAnsi="Arial" w:cs="Arial"/>
          <w:sz w:val="24"/>
          <w:szCs w:val="24"/>
        </w:rPr>
        <w:t>rthop</w:t>
      </w:r>
      <w:r>
        <w:rPr>
          <w:rFonts w:ascii="Arial" w:hAnsi="Arial" w:cs="Arial"/>
          <w:sz w:val="24"/>
          <w:szCs w:val="24"/>
        </w:rPr>
        <w:t>a</w:t>
      </w:r>
      <w:r w:rsidRPr="009B6D8A">
        <w:rPr>
          <w:rFonts w:ascii="Arial" w:hAnsi="Arial" w:cs="Arial"/>
          <w:sz w:val="24"/>
          <w:szCs w:val="24"/>
        </w:rPr>
        <w:t>edic</w:t>
      </w:r>
      <w:proofErr w:type="spellEnd"/>
      <w:r w:rsidRPr="009B6D8A">
        <w:rPr>
          <w:rFonts w:ascii="Arial" w:hAnsi="Arial" w:cs="Arial"/>
          <w:sz w:val="24"/>
          <w:szCs w:val="24"/>
        </w:rPr>
        <w:t xml:space="preserve"> procedures were carried out in </w:t>
      </w:r>
      <w:r w:rsidR="00C900FA">
        <w:rPr>
          <w:rFonts w:ascii="Arial" w:hAnsi="Arial" w:cs="Arial"/>
          <w:sz w:val="24"/>
          <w:szCs w:val="24"/>
        </w:rPr>
        <w:t>December</w:t>
      </w:r>
      <w:r w:rsidRPr="009B6D8A">
        <w:rPr>
          <w:rFonts w:ascii="Arial" w:hAnsi="Arial" w:cs="Arial"/>
          <w:sz w:val="24"/>
          <w:szCs w:val="24"/>
        </w:rPr>
        <w:t xml:space="preserve"> against a plan of </w:t>
      </w:r>
      <w:r w:rsidR="00C900FA">
        <w:rPr>
          <w:rFonts w:ascii="Arial" w:hAnsi="Arial" w:cs="Arial"/>
          <w:sz w:val="24"/>
          <w:szCs w:val="24"/>
        </w:rPr>
        <w:t>316</w:t>
      </w:r>
      <w:r w:rsidR="003C1718">
        <w:rPr>
          <w:rFonts w:ascii="Arial" w:hAnsi="Arial" w:cs="Arial"/>
          <w:sz w:val="24"/>
          <w:szCs w:val="24"/>
        </w:rPr>
        <w:t xml:space="preserve">, </w:t>
      </w:r>
      <w:r w:rsidR="00D96630">
        <w:rPr>
          <w:rFonts w:ascii="Arial" w:hAnsi="Arial" w:cs="Arial"/>
          <w:sz w:val="24"/>
          <w:szCs w:val="24"/>
        </w:rPr>
        <w:t xml:space="preserve">an </w:t>
      </w:r>
      <w:r w:rsidR="00C900FA">
        <w:rPr>
          <w:rFonts w:ascii="Arial" w:hAnsi="Arial" w:cs="Arial"/>
          <w:sz w:val="24"/>
          <w:szCs w:val="24"/>
        </w:rPr>
        <w:t>over performance by 22%</w:t>
      </w:r>
      <w:r w:rsidRPr="009B6D8A">
        <w:rPr>
          <w:rFonts w:ascii="Arial" w:hAnsi="Arial" w:cs="Arial"/>
          <w:sz w:val="24"/>
          <w:szCs w:val="24"/>
        </w:rPr>
        <w:t>.  Cumulatively</w:t>
      </w:r>
      <w:r>
        <w:rPr>
          <w:rFonts w:ascii="Arial" w:hAnsi="Arial" w:cs="Arial"/>
          <w:sz w:val="24"/>
          <w:szCs w:val="24"/>
        </w:rPr>
        <w:t>,</w:t>
      </w:r>
      <w:r w:rsidRPr="009B6D8A">
        <w:rPr>
          <w:rFonts w:ascii="Arial" w:hAnsi="Arial" w:cs="Arial"/>
          <w:sz w:val="24"/>
          <w:szCs w:val="24"/>
        </w:rPr>
        <w:t xml:space="preserve"> </w:t>
      </w:r>
      <w:r w:rsidR="00C900FA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 xml:space="preserve"> specialties</w:t>
      </w:r>
      <w:r w:rsidRPr="009B6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</w:t>
      </w:r>
      <w:r w:rsidRPr="009B6D8A">
        <w:rPr>
          <w:rFonts w:ascii="Arial" w:hAnsi="Arial" w:cs="Arial"/>
          <w:sz w:val="24"/>
          <w:szCs w:val="24"/>
        </w:rPr>
        <w:t xml:space="preserve">ahead of the year end plan by </w:t>
      </w:r>
      <w:r w:rsidR="00C900FA">
        <w:rPr>
          <w:rFonts w:ascii="Arial" w:hAnsi="Arial" w:cs="Arial"/>
          <w:sz w:val="24"/>
          <w:szCs w:val="24"/>
        </w:rPr>
        <w:t>12%</w:t>
      </w:r>
      <w:r w:rsidRPr="009B6D8A">
        <w:rPr>
          <w:rFonts w:ascii="Arial" w:hAnsi="Arial" w:cs="Arial"/>
          <w:sz w:val="24"/>
          <w:szCs w:val="24"/>
        </w:rPr>
        <w:t xml:space="preserve">.  The Day of Surgery Admissions (DOSA) rate </w:t>
      </w:r>
      <w:r w:rsidR="00FC52A6">
        <w:rPr>
          <w:rFonts w:ascii="Arial" w:hAnsi="Arial" w:cs="Arial"/>
          <w:sz w:val="24"/>
          <w:szCs w:val="24"/>
        </w:rPr>
        <w:t xml:space="preserve">peaked at 77.4% exceeding the target (75%) for the </w:t>
      </w:r>
      <w:r w:rsidR="00D96630">
        <w:rPr>
          <w:rFonts w:ascii="Arial" w:hAnsi="Arial" w:cs="Arial"/>
          <w:sz w:val="24"/>
          <w:szCs w:val="24"/>
        </w:rPr>
        <w:t>fifth c</w:t>
      </w:r>
      <w:r w:rsidR="00FC52A6">
        <w:rPr>
          <w:rFonts w:ascii="Arial" w:hAnsi="Arial" w:cs="Arial"/>
          <w:sz w:val="24"/>
          <w:szCs w:val="24"/>
        </w:rPr>
        <w:t>onsecutive month</w:t>
      </w:r>
      <w:r w:rsidRPr="009B6D8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Four joints per session continued to increase, reaching a high of </w:t>
      </w:r>
      <w:r w:rsidR="00FC52A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% against a planned care target of 50%.  Discharge trajectories for Total Hip Replacement </w:t>
      </w:r>
      <w:r w:rsidR="00FC52A6">
        <w:rPr>
          <w:rFonts w:ascii="Arial" w:hAnsi="Arial" w:cs="Arial"/>
          <w:sz w:val="24"/>
          <w:szCs w:val="24"/>
        </w:rPr>
        <w:t xml:space="preserve">were met in December, achieving highest discharge rate (50%) for post op day one. </w:t>
      </w:r>
      <w:r>
        <w:rPr>
          <w:rFonts w:ascii="Arial" w:hAnsi="Arial" w:cs="Arial"/>
          <w:sz w:val="24"/>
          <w:szCs w:val="24"/>
        </w:rPr>
        <w:t xml:space="preserve"> </w:t>
      </w:r>
      <w:r w:rsidR="00FC52A6">
        <w:rPr>
          <w:rFonts w:ascii="Arial" w:hAnsi="Arial" w:cs="Arial"/>
          <w:sz w:val="24"/>
          <w:szCs w:val="24"/>
        </w:rPr>
        <w:t xml:space="preserve">Waiting times for joints was currently at 13 weeks against a target of 12 weeks.  Cancellation rate was 2.6% against a target of 4%. </w:t>
      </w:r>
      <w:r w:rsidR="00C52225">
        <w:rPr>
          <w:rFonts w:ascii="Arial" w:hAnsi="Arial" w:cs="Arial"/>
          <w:sz w:val="24"/>
          <w:szCs w:val="24"/>
        </w:rPr>
        <w:t>100</w:t>
      </w:r>
      <w:r w:rsidR="00C52225" w:rsidRPr="00C52225">
        <w:rPr>
          <w:rFonts w:ascii="Arial" w:hAnsi="Arial" w:cs="Arial"/>
          <w:sz w:val="24"/>
          <w:szCs w:val="24"/>
          <w:vertAlign w:val="superscript"/>
        </w:rPr>
        <w:t>th</w:t>
      </w:r>
      <w:r w:rsidR="00C52225">
        <w:rPr>
          <w:rFonts w:ascii="Arial" w:hAnsi="Arial" w:cs="Arial"/>
          <w:sz w:val="24"/>
          <w:szCs w:val="24"/>
        </w:rPr>
        <w:t xml:space="preserve"> day zero patient listed for surgery during December. </w:t>
      </w:r>
    </w:p>
    <w:p w14:paraId="646E321C" w14:textId="77777777" w:rsidR="00EC5E76" w:rsidRPr="009B6D8A" w:rsidRDefault="00EC5E76" w:rsidP="00EC5E76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728555ED" w14:textId="77777777" w:rsidR="00EC5E76" w:rsidRDefault="00EC5E76" w:rsidP="00EC5E76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42062">
        <w:rPr>
          <w:rFonts w:ascii="Arial" w:hAnsi="Arial" w:cs="Arial"/>
          <w:sz w:val="24"/>
          <w:szCs w:val="24"/>
        </w:rPr>
        <w:t xml:space="preserve">Endoscopy: A total of </w:t>
      </w:r>
      <w:r w:rsidR="00FC52A6">
        <w:rPr>
          <w:rFonts w:ascii="Arial" w:hAnsi="Arial" w:cs="Arial"/>
          <w:sz w:val="24"/>
          <w:szCs w:val="24"/>
        </w:rPr>
        <w:t>714 scopes</w:t>
      </w:r>
      <w:r w:rsidRPr="00E42062">
        <w:rPr>
          <w:rFonts w:ascii="Arial" w:hAnsi="Arial" w:cs="Arial"/>
          <w:sz w:val="24"/>
          <w:szCs w:val="24"/>
        </w:rPr>
        <w:t xml:space="preserve"> were carried out in </w:t>
      </w:r>
      <w:r w:rsidR="00FC52A6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</w:t>
      </w:r>
      <w:r w:rsidRPr="00E42062">
        <w:rPr>
          <w:rFonts w:ascii="Arial" w:hAnsi="Arial" w:cs="Arial"/>
          <w:sz w:val="24"/>
          <w:szCs w:val="24"/>
        </w:rPr>
        <w:t xml:space="preserve">against a plan of </w:t>
      </w:r>
      <w:r w:rsidR="003C1718">
        <w:rPr>
          <w:rFonts w:ascii="Arial" w:hAnsi="Arial" w:cs="Arial"/>
          <w:sz w:val="24"/>
          <w:szCs w:val="24"/>
        </w:rPr>
        <w:t xml:space="preserve">880, related to Phase 2 and </w:t>
      </w:r>
      <w:r w:rsidR="00FC52A6">
        <w:rPr>
          <w:rFonts w:ascii="Arial" w:hAnsi="Arial" w:cs="Arial"/>
          <w:sz w:val="24"/>
          <w:szCs w:val="24"/>
        </w:rPr>
        <w:t xml:space="preserve">the subsequent loss of capacity.  </w:t>
      </w:r>
      <w:r>
        <w:rPr>
          <w:rFonts w:ascii="Arial" w:hAnsi="Arial" w:cs="Arial"/>
          <w:sz w:val="24"/>
          <w:szCs w:val="24"/>
        </w:rPr>
        <w:t xml:space="preserve">Year to date the Endoscopy service </w:t>
      </w:r>
      <w:r w:rsidR="00D96630">
        <w:rPr>
          <w:rFonts w:ascii="Arial" w:hAnsi="Arial" w:cs="Arial"/>
          <w:sz w:val="24"/>
          <w:szCs w:val="24"/>
        </w:rPr>
        <w:t>p</w:t>
      </w:r>
      <w:r w:rsidR="00FC52A6">
        <w:rPr>
          <w:rFonts w:ascii="Arial" w:hAnsi="Arial" w:cs="Arial"/>
          <w:sz w:val="24"/>
          <w:szCs w:val="24"/>
        </w:rPr>
        <w:t xml:space="preserve">erformance remained ahead of plan at 6%.  </w:t>
      </w:r>
      <w:proofErr w:type="spellStart"/>
      <w:r w:rsidR="00FC52A6">
        <w:rPr>
          <w:rFonts w:ascii="Arial" w:hAnsi="Arial" w:cs="Arial"/>
          <w:sz w:val="24"/>
          <w:szCs w:val="24"/>
        </w:rPr>
        <w:t>Utilisation</w:t>
      </w:r>
      <w:proofErr w:type="spellEnd"/>
      <w:r w:rsidR="00FC52A6">
        <w:rPr>
          <w:rFonts w:ascii="Arial" w:hAnsi="Arial" w:cs="Arial"/>
          <w:sz w:val="24"/>
          <w:szCs w:val="24"/>
        </w:rPr>
        <w:t xml:space="preserve"> remained above 85% for the sixth consecutive month, however aimed to meet 90% target by focused work to address high on the day cancellation rates</w:t>
      </w:r>
      <w:r>
        <w:rPr>
          <w:rFonts w:ascii="Arial" w:hAnsi="Arial" w:cs="Arial"/>
          <w:sz w:val="24"/>
          <w:szCs w:val="24"/>
        </w:rPr>
        <w:t xml:space="preserve">. </w:t>
      </w:r>
      <w:r w:rsidR="003C1718">
        <w:rPr>
          <w:rFonts w:ascii="Arial" w:hAnsi="Arial" w:cs="Arial"/>
          <w:sz w:val="24"/>
          <w:szCs w:val="24"/>
        </w:rPr>
        <w:t xml:space="preserve"> </w:t>
      </w:r>
      <w:r w:rsidR="00FC52A6">
        <w:rPr>
          <w:rFonts w:ascii="Arial" w:hAnsi="Arial" w:cs="Arial"/>
          <w:sz w:val="24"/>
          <w:szCs w:val="24"/>
        </w:rPr>
        <w:t xml:space="preserve">A Bowel screening trial with Grampian patients had been agreed and commenced in February 2024 allowing an opportunity to test the pathway and </w:t>
      </w:r>
      <w:r w:rsidR="00D96630">
        <w:rPr>
          <w:rFonts w:ascii="Arial" w:hAnsi="Arial" w:cs="Arial"/>
          <w:sz w:val="24"/>
          <w:szCs w:val="24"/>
        </w:rPr>
        <w:t xml:space="preserve">thereafter </w:t>
      </w:r>
      <w:r w:rsidR="00FC52A6">
        <w:rPr>
          <w:rFonts w:ascii="Arial" w:hAnsi="Arial" w:cs="Arial"/>
          <w:sz w:val="24"/>
          <w:szCs w:val="24"/>
        </w:rPr>
        <w:t>offer to other</w:t>
      </w:r>
      <w:r w:rsidR="009066E6">
        <w:rPr>
          <w:rFonts w:ascii="Arial" w:hAnsi="Arial" w:cs="Arial"/>
          <w:sz w:val="24"/>
          <w:szCs w:val="24"/>
        </w:rPr>
        <w:t xml:space="preserve"> Boards if successful</w:t>
      </w:r>
      <w:r w:rsidR="003C1718">
        <w:rPr>
          <w:rFonts w:ascii="Arial" w:hAnsi="Arial" w:cs="Arial"/>
          <w:sz w:val="24"/>
          <w:szCs w:val="24"/>
        </w:rPr>
        <w:t>.</w:t>
      </w:r>
    </w:p>
    <w:p w14:paraId="003E6BAC" w14:textId="77777777" w:rsidR="00EC5E76" w:rsidRPr="00E42062" w:rsidRDefault="00EC5E76" w:rsidP="00EC5E76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75B561A6" w14:textId="77777777" w:rsidR="00EC5E76" w:rsidRPr="006A3726" w:rsidRDefault="00EC5E76" w:rsidP="00EC5E76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A3726">
        <w:rPr>
          <w:rFonts w:ascii="Arial" w:hAnsi="Arial" w:cs="Arial"/>
          <w:sz w:val="24"/>
          <w:szCs w:val="24"/>
        </w:rPr>
        <w:lastRenderedPageBreak/>
        <w:t xml:space="preserve">General/Colorectal: A total of </w:t>
      </w:r>
      <w:r w:rsidR="009066E6">
        <w:rPr>
          <w:rFonts w:ascii="Arial" w:hAnsi="Arial" w:cs="Arial"/>
          <w:sz w:val="24"/>
          <w:szCs w:val="24"/>
        </w:rPr>
        <w:t>157</w:t>
      </w:r>
      <w:r w:rsidRPr="006A3726">
        <w:rPr>
          <w:rFonts w:ascii="Arial" w:hAnsi="Arial" w:cs="Arial"/>
          <w:sz w:val="24"/>
          <w:szCs w:val="24"/>
        </w:rPr>
        <w:t xml:space="preserve"> General/Colorectal procedures were carried out in </w:t>
      </w:r>
      <w:r w:rsidR="009066E6">
        <w:rPr>
          <w:rFonts w:ascii="Arial" w:hAnsi="Arial" w:cs="Arial"/>
          <w:sz w:val="24"/>
          <w:szCs w:val="24"/>
        </w:rPr>
        <w:t>December</w:t>
      </w:r>
      <w:r w:rsidRPr="006A3726">
        <w:rPr>
          <w:rFonts w:ascii="Arial" w:hAnsi="Arial" w:cs="Arial"/>
          <w:sz w:val="24"/>
          <w:szCs w:val="24"/>
        </w:rPr>
        <w:t xml:space="preserve"> against a monthly target of </w:t>
      </w:r>
      <w:r w:rsidR="009066E6">
        <w:rPr>
          <w:rFonts w:ascii="Arial" w:hAnsi="Arial" w:cs="Arial"/>
          <w:sz w:val="24"/>
          <w:szCs w:val="24"/>
        </w:rPr>
        <w:t>195</w:t>
      </w:r>
      <w:r w:rsidRPr="006A3726">
        <w:rPr>
          <w:rFonts w:ascii="Arial" w:hAnsi="Arial" w:cs="Arial"/>
          <w:sz w:val="24"/>
          <w:szCs w:val="24"/>
        </w:rPr>
        <w:t xml:space="preserve">, cumulatively </w:t>
      </w:r>
      <w:r w:rsidR="009066E6">
        <w:rPr>
          <w:rFonts w:ascii="Arial" w:hAnsi="Arial" w:cs="Arial"/>
          <w:sz w:val="24"/>
          <w:szCs w:val="24"/>
        </w:rPr>
        <w:t>6%</w:t>
      </w:r>
      <w:r w:rsidRPr="006A3726">
        <w:rPr>
          <w:rFonts w:ascii="Arial" w:hAnsi="Arial" w:cs="Arial"/>
          <w:sz w:val="24"/>
          <w:szCs w:val="24"/>
        </w:rPr>
        <w:t xml:space="preserve"> behind the year end plan.  </w:t>
      </w:r>
      <w:r w:rsidR="009066E6">
        <w:rPr>
          <w:rFonts w:ascii="Arial" w:hAnsi="Arial" w:cs="Arial"/>
          <w:sz w:val="24"/>
          <w:szCs w:val="24"/>
        </w:rPr>
        <w:t xml:space="preserve">A total of 36 colorectal procedures were carried out against a plan of 25.  </w:t>
      </w:r>
      <w:r w:rsidRPr="006A3726">
        <w:rPr>
          <w:rFonts w:ascii="Arial" w:hAnsi="Arial" w:cs="Arial"/>
          <w:sz w:val="24"/>
          <w:szCs w:val="24"/>
        </w:rPr>
        <w:t xml:space="preserve">General surgery activity was </w:t>
      </w:r>
      <w:r w:rsidR="009066E6">
        <w:rPr>
          <w:rFonts w:ascii="Arial" w:hAnsi="Arial" w:cs="Arial"/>
          <w:sz w:val="24"/>
          <w:szCs w:val="24"/>
        </w:rPr>
        <w:t xml:space="preserve">49 procedures behind target which was </w:t>
      </w:r>
      <w:r w:rsidR="003C1718">
        <w:rPr>
          <w:rFonts w:ascii="Arial" w:hAnsi="Arial" w:cs="Arial"/>
          <w:sz w:val="24"/>
          <w:szCs w:val="24"/>
        </w:rPr>
        <w:t xml:space="preserve">related </w:t>
      </w:r>
      <w:r w:rsidR="009066E6">
        <w:rPr>
          <w:rFonts w:ascii="Arial" w:hAnsi="Arial" w:cs="Arial"/>
          <w:sz w:val="24"/>
          <w:szCs w:val="24"/>
        </w:rPr>
        <w:t xml:space="preserve">to Phase 2.  </w:t>
      </w:r>
      <w:proofErr w:type="spellStart"/>
      <w:r w:rsidR="009066E6">
        <w:rPr>
          <w:rFonts w:ascii="Arial" w:hAnsi="Arial" w:cs="Arial"/>
          <w:sz w:val="24"/>
          <w:szCs w:val="24"/>
        </w:rPr>
        <w:t>Utilisation</w:t>
      </w:r>
      <w:proofErr w:type="spellEnd"/>
      <w:r w:rsidR="009066E6">
        <w:rPr>
          <w:rFonts w:ascii="Arial" w:hAnsi="Arial" w:cs="Arial"/>
          <w:sz w:val="24"/>
          <w:szCs w:val="24"/>
        </w:rPr>
        <w:t xml:space="preserve"> of lists remained above 90% for the second consecutive month.  The cancellation rate for General surgery was 6.4% during December, which was the lowest rate since May 2023.  </w:t>
      </w:r>
      <w:proofErr w:type="spellStart"/>
      <w:r w:rsidR="009066E6">
        <w:rPr>
          <w:rFonts w:ascii="Arial" w:hAnsi="Arial" w:cs="Arial"/>
          <w:sz w:val="24"/>
          <w:szCs w:val="24"/>
        </w:rPr>
        <w:t>Utilisation</w:t>
      </w:r>
      <w:proofErr w:type="spellEnd"/>
      <w:r w:rsidR="009066E6">
        <w:rPr>
          <w:rFonts w:ascii="Arial" w:hAnsi="Arial" w:cs="Arial"/>
          <w:sz w:val="24"/>
          <w:szCs w:val="24"/>
        </w:rPr>
        <w:t xml:space="preserve"> of colorectal theatres was 100% during December with no cancellations.  A General Surgery Improvement workshop was held during December which was extremely well attended and received positive feedback.</w:t>
      </w:r>
    </w:p>
    <w:p w14:paraId="4A70180A" w14:textId="77777777" w:rsidR="00EC5E76" w:rsidRDefault="00EC5E76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570DBA" w14:textId="77777777" w:rsidR="008C67E7" w:rsidRDefault="00EC5E76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67E7">
        <w:rPr>
          <w:rFonts w:ascii="Arial" w:hAnsi="Arial" w:cs="Arial"/>
          <w:sz w:val="24"/>
          <w:szCs w:val="24"/>
        </w:rPr>
        <w:t>The salient points</w:t>
      </w:r>
      <w:r w:rsidR="008C67E7" w:rsidRPr="00FB2510">
        <w:rPr>
          <w:rFonts w:ascii="Arial" w:hAnsi="Arial" w:cs="Arial"/>
          <w:sz w:val="24"/>
          <w:szCs w:val="24"/>
        </w:rPr>
        <w:t xml:space="preserve"> </w:t>
      </w:r>
      <w:r w:rsidR="008C67E7">
        <w:rPr>
          <w:rFonts w:ascii="Arial" w:hAnsi="Arial" w:cs="Arial"/>
          <w:sz w:val="24"/>
          <w:szCs w:val="24"/>
        </w:rPr>
        <w:t>highlighted for Heart, Lung and Diagnostics Division</w:t>
      </w:r>
      <w:r w:rsidR="00333364">
        <w:rPr>
          <w:rFonts w:ascii="Arial" w:hAnsi="Arial" w:cs="Arial"/>
          <w:sz w:val="24"/>
          <w:szCs w:val="24"/>
        </w:rPr>
        <w:t xml:space="preserve"> (HLD)</w:t>
      </w:r>
      <w:r w:rsidR="008C67E7">
        <w:rPr>
          <w:rFonts w:ascii="Arial" w:hAnsi="Arial" w:cs="Arial"/>
          <w:sz w:val="24"/>
          <w:szCs w:val="24"/>
        </w:rPr>
        <w:t xml:space="preserve"> were:</w:t>
      </w:r>
      <w:r w:rsidR="00EA2828">
        <w:rPr>
          <w:rFonts w:ascii="Arial" w:hAnsi="Arial" w:cs="Arial"/>
          <w:sz w:val="24"/>
          <w:szCs w:val="24"/>
        </w:rPr>
        <w:tab/>
      </w:r>
    </w:p>
    <w:p w14:paraId="2BB66719" w14:textId="77777777" w:rsidR="00756841" w:rsidRDefault="004E50B5" w:rsidP="00DF4E3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35DE">
        <w:rPr>
          <w:rFonts w:ascii="Arial" w:hAnsi="Arial" w:cs="Arial"/>
          <w:sz w:val="24"/>
          <w:szCs w:val="24"/>
        </w:rPr>
        <w:t xml:space="preserve">Heart Lung and </w:t>
      </w:r>
      <w:r w:rsidR="00067E9F" w:rsidRPr="008535DE">
        <w:rPr>
          <w:rFonts w:ascii="Arial" w:hAnsi="Arial" w:cs="Arial"/>
          <w:sz w:val="24"/>
          <w:szCs w:val="24"/>
        </w:rPr>
        <w:t xml:space="preserve">Diagnostics: </w:t>
      </w:r>
      <w:r w:rsidR="008535DE" w:rsidRPr="008535DE">
        <w:rPr>
          <w:rFonts w:ascii="Arial" w:hAnsi="Arial" w:cs="Arial"/>
          <w:sz w:val="24"/>
          <w:szCs w:val="24"/>
        </w:rPr>
        <w:t>Additional ‘</w:t>
      </w:r>
      <w:proofErr w:type="gramStart"/>
      <w:r w:rsidR="008535DE" w:rsidRPr="008535DE">
        <w:rPr>
          <w:rFonts w:ascii="Arial" w:hAnsi="Arial" w:cs="Arial"/>
          <w:sz w:val="24"/>
          <w:szCs w:val="24"/>
        </w:rPr>
        <w:t>Winter</w:t>
      </w:r>
      <w:proofErr w:type="gramEnd"/>
      <w:r w:rsidR="008535DE" w:rsidRPr="008535DE">
        <w:rPr>
          <w:rFonts w:ascii="Arial" w:hAnsi="Arial" w:cs="Arial"/>
          <w:sz w:val="24"/>
          <w:szCs w:val="24"/>
        </w:rPr>
        <w:t xml:space="preserve">’ beds opening in November </w:t>
      </w:r>
      <w:r w:rsidR="00D96630">
        <w:rPr>
          <w:rFonts w:ascii="Arial" w:hAnsi="Arial" w:cs="Arial"/>
          <w:sz w:val="24"/>
          <w:szCs w:val="24"/>
        </w:rPr>
        <w:t xml:space="preserve">2023 </w:t>
      </w:r>
      <w:r w:rsidR="008535DE" w:rsidRPr="008535DE">
        <w:rPr>
          <w:rFonts w:ascii="Arial" w:hAnsi="Arial" w:cs="Arial"/>
          <w:sz w:val="24"/>
          <w:szCs w:val="24"/>
        </w:rPr>
        <w:t xml:space="preserve">had a positive impact on NSTEMI 72 hour target patients. </w:t>
      </w:r>
      <w:r w:rsidR="00695A41">
        <w:rPr>
          <w:rFonts w:ascii="Arial" w:hAnsi="Arial" w:cs="Arial"/>
          <w:sz w:val="24"/>
          <w:szCs w:val="24"/>
        </w:rPr>
        <w:t xml:space="preserve">A </w:t>
      </w:r>
      <w:r w:rsidR="008535DE">
        <w:rPr>
          <w:rFonts w:ascii="Arial" w:hAnsi="Arial" w:cs="Arial"/>
          <w:sz w:val="24"/>
          <w:szCs w:val="24"/>
        </w:rPr>
        <w:t xml:space="preserve">Values and Efficiency Operational Lead </w:t>
      </w:r>
      <w:r w:rsidR="00695A41">
        <w:rPr>
          <w:rFonts w:ascii="Arial" w:hAnsi="Arial" w:cs="Arial"/>
          <w:sz w:val="24"/>
          <w:szCs w:val="24"/>
        </w:rPr>
        <w:t xml:space="preserve">was </w:t>
      </w:r>
      <w:r w:rsidR="008535DE">
        <w:rPr>
          <w:rFonts w:ascii="Arial" w:hAnsi="Arial" w:cs="Arial"/>
          <w:sz w:val="24"/>
          <w:szCs w:val="24"/>
        </w:rPr>
        <w:t xml:space="preserve">appointed.  </w:t>
      </w:r>
      <w:r w:rsidR="00695A41">
        <w:rPr>
          <w:rFonts w:ascii="Arial" w:hAnsi="Arial" w:cs="Arial"/>
          <w:sz w:val="24"/>
          <w:szCs w:val="24"/>
        </w:rPr>
        <w:t xml:space="preserve">A </w:t>
      </w:r>
      <w:r w:rsidR="00DE2AA7">
        <w:rPr>
          <w:rFonts w:ascii="Arial" w:hAnsi="Arial" w:cs="Arial"/>
          <w:sz w:val="24"/>
          <w:szCs w:val="24"/>
        </w:rPr>
        <w:t xml:space="preserve">CfSD bid to develop </w:t>
      </w:r>
      <w:r w:rsidR="00695A41">
        <w:rPr>
          <w:rFonts w:ascii="Arial" w:hAnsi="Arial" w:cs="Arial"/>
          <w:sz w:val="24"/>
          <w:szCs w:val="24"/>
        </w:rPr>
        <w:t xml:space="preserve">a </w:t>
      </w:r>
      <w:r w:rsidR="00DE2AA7">
        <w:rPr>
          <w:rFonts w:ascii="Arial" w:hAnsi="Arial" w:cs="Arial"/>
          <w:sz w:val="24"/>
          <w:szCs w:val="24"/>
        </w:rPr>
        <w:t xml:space="preserve">Head and Neck Cancer Pathway </w:t>
      </w:r>
      <w:r w:rsidR="00695A41">
        <w:rPr>
          <w:rFonts w:ascii="Arial" w:hAnsi="Arial" w:cs="Arial"/>
          <w:sz w:val="24"/>
          <w:szCs w:val="24"/>
        </w:rPr>
        <w:t xml:space="preserve">was </w:t>
      </w:r>
      <w:r w:rsidR="00DE2AA7">
        <w:rPr>
          <w:rFonts w:ascii="Arial" w:hAnsi="Arial" w:cs="Arial"/>
          <w:sz w:val="24"/>
          <w:szCs w:val="24"/>
        </w:rPr>
        <w:t xml:space="preserve">supported.  </w:t>
      </w:r>
      <w:r w:rsidR="008535DE">
        <w:rPr>
          <w:rFonts w:ascii="Arial" w:hAnsi="Arial" w:cs="Arial"/>
          <w:sz w:val="24"/>
          <w:szCs w:val="24"/>
        </w:rPr>
        <w:t>A</w:t>
      </w:r>
      <w:r w:rsidR="00067E9F" w:rsidRPr="008535DE">
        <w:rPr>
          <w:rFonts w:ascii="Arial" w:hAnsi="Arial" w:cs="Arial"/>
          <w:sz w:val="24"/>
          <w:szCs w:val="24"/>
        </w:rPr>
        <w:t xml:space="preserve">ctivity at Month </w:t>
      </w:r>
      <w:r w:rsidR="009066E6" w:rsidRPr="008535DE">
        <w:rPr>
          <w:rFonts w:ascii="Arial" w:hAnsi="Arial" w:cs="Arial"/>
          <w:sz w:val="24"/>
          <w:szCs w:val="24"/>
        </w:rPr>
        <w:t>9</w:t>
      </w:r>
      <w:r w:rsidRPr="008535DE">
        <w:rPr>
          <w:rFonts w:ascii="Arial" w:hAnsi="Arial" w:cs="Arial"/>
          <w:sz w:val="24"/>
          <w:szCs w:val="24"/>
        </w:rPr>
        <w:t xml:space="preserve"> was </w:t>
      </w:r>
      <w:r w:rsidR="0031578B" w:rsidRPr="008535DE">
        <w:rPr>
          <w:rFonts w:ascii="Arial" w:hAnsi="Arial" w:cs="Arial"/>
          <w:sz w:val="24"/>
          <w:szCs w:val="24"/>
        </w:rPr>
        <w:t>6</w:t>
      </w:r>
      <w:r w:rsidRPr="008535DE">
        <w:rPr>
          <w:rFonts w:ascii="Arial" w:hAnsi="Arial" w:cs="Arial"/>
          <w:sz w:val="24"/>
          <w:szCs w:val="24"/>
        </w:rPr>
        <w:t xml:space="preserve">% behind for Heart and Lung </w:t>
      </w:r>
      <w:r w:rsidR="00D96630">
        <w:rPr>
          <w:rFonts w:ascii="Arial" w:hAnsi="Arial" w:cs="Arial"/>
          <w:sz w:val="24"/>
          <w:szCs w:val="24"/>
        </w:rPr>
        <w:t>as Cardiology continued</w:t>
      </w:r>
      <w:r w:rsidR="009066E6" w:rsidRPr="008535DE">
        <w:rPr>
          <w:rFonts w:ascii="Arial" w:hAnsi="Arial" w:cs="Arial"/>
          <w:sz w:val="24"/>
          <w:szCs w:val="24"/>
        </w:rPr>
        <w:t xml:space="preserve"> to drive </w:t>
      </w:r>
      <w:r w:rsidR="00D96630">
        <w:rPr>
          <w:rFonts w:ascii="Arial" w:hAnsi="Arial" w:cs="Arial"/>
          <w:sz w:val="24"/>
          <w:szCs w:val="24"/>
        </w:rPr>
        <w:t xml:space="preserve">the </w:t>
      </w:r>
      <w:r w:rsidR="009066E6" w:rsidRPr="008535DE">
        <w:rPr>
          <w:rFonts w:ascii="Arial" w:hAnsi="Arial" w:cs="Arial"/>
          <w:sz w:val="24"/>
          <w:szCs w:val="24"/>
        </w:rPr>
        <w:t>deficit</w:t>
      </w:r>
      <w:r w:rsidR="00C52225">
        <w:rPr>
          <w:rFonts w:ascii="Arial" w:hAnsi="Arial" w:cs="Arial"/>
          <w:sz w:val="24"/>
          <w:szCs w:val="24"/>
        </w:rPr>
        <w:t xml:space="preserve"> </w:t>
      </w:r>
      <w:r w:rsidR="00616C1D">
        <w:rPr>
          <w:rFonts w:ascii="Arial" w:hAnsi="Arial" w:cs="Arial"/>
          <w:sz w:val="24"/>
          <w:szCs w:val="24"/>
        </w:rPr>
        <w:t>– increased ‘hot lab’ to reduce 72 hour NSTEMI impacted capacity</w:t>
      </w:r>
      <w:r w:rsidR="009066E6" w:rsidRPr="008535DE">
        <w:rPr>
          <w:rFonts w:ascii="Arial" w:hAnsi="Arial" w:cs="Arial"/>
          <w:sz w:val="24"/>
          <w:szCs w:val="24"/>
        </w:rPr>
        <w:t xml:space="preserve">.  </w:t>
      </w:r>
      <w:r w:rsidR="00067E9F" w:rsidRPr="008535DE">
        <w:rPr>
          <w:rFonts w:ascii="Arial" w:hAnsi="Arial" w:cs="Arial"/>
          <w:sz w:val="24"/>
          <w:szCs w:val="24"/>
        </w:rPr>
        <w:t>T</w:t>
      </w:r>
      <w:r w:rsidRPr="008535DE">
        <w:rPr>
          <w:rFonts w:ascii="Arial" w:hAnsi="Arial" w:cs="Arial"/>
          <w:sz w:val="24"/>
          <w:szCs w:val="24"/>
        </w:rPr>
        <w:t xml:space="preserve">he Radiology position was </w:t>
      </w:r>
      <w:r w:rsidR="00545CFF" w:rsidRPr="008535DE">
        <w:rPr>
          <w:rFonts w:ascii="Arial" w:hAnsi="Arial" w:cs="Arial"/>
          <w:sz w:val="24"/>
          <w:szCs w:val="24"/>
        </w:rPr>
        <w:t xml:space="preserve">just behind </w:t>
      </w:r>
      <w:r w:rsidR="00616C1D">
        <w:rPr>
          <w:rFonts w:ascii="Arial" w:hAnsi="Arial" w:cs="Arial"/>
          <w:sz w:val="24"/>
          <w:szCs w:val="24"/>
        </w:rPr>
        <w:t xml:space="preserve">SLA </w:t>
      </w:r>
      <w:r w:rsidR="00545CFF" w:rsidRPr="008535DE">
        <w:rPr>
          <w:rFonts w:ascii="Arial" w:hAnsi="Arial" w:cs="Arial"/>
          <w:sz w:val="24"/>
          <w:szCs w:val="24"/>
        </w:rPr>
        <w:t>target</w:t>
      </w:r>
      <w:r w:rsidR="009066E6" w:rsidRPr="008535DE">
        <w:rPr>
          <w:rFonts w:ascii="Arial" w:hAnsi="Arial" w:cs="Arial"/>
          <w:sz w:val="24"/>
          <w:szCs w:val="24"/>
        </w:rPr>
        <w:t xml:space="preserve"> at 1% but </w:t>
      </w:r>
      <w:r w:rsidR="00D96630">
        <w:rPr>
          <w:rFonts w:ascii="Arial" w:hAnsi="Arial" w:cs="Arial"/>
          <w:sz w:val="24"/>
          <w:szCs w:val="24"/>
        </w:rPr>
        <w:t xml:space="preserve">ahead on Cardiac and ‘internal’ NHS </w:t>
      </w:r>
      <w:r w:rsidR="00695A41">
        <w:rPr>
          <w:rFonts w:ascii="Arial" w:hAnsi="Arial" w:cs="Arial"/>
          <w:sz w:val="24"/>
          <w:szCs w:val="24"/>
        </w:rPr>
        <w:t xml:space="preserve">Golden </w:t>
      </w:r>
      <w:proofErr w:type="spellStart"/>
      <w:r w:rsidR="00695A41">
        <w:rPr>
          <w:rFonts w:ascii="Arial" w:hAnsi="Arial" w:cs="Arial"/>
          <w:sz w:val="24"/>
          <w:szCs w:val="24"/>
        </w:rPr>
        <w:t>Jubileee</w:t>
      </w:r>
      <w:proofErr w:type="spellEnd"/>
      <w:r w:rsidR="00695A41">
        <w:rPr>
          <w:rFonts w:ascii="Arial" w:hAnsi="Arial" w:cs="Arial"/>
          <w:sz w:val="24"/>
          <w:szCs w:val="24"/>
        </w:rPr>
        <w:t xml:space="preserve"> (</w:t>
      </w:r>
      <w:r w:rsidR="00D96630">
        <w:rPr>
          <w:rFonts w:ascii="Arial" w:hAnsi="Arial" w:cs="Arial"/>
          <w:sz w:val="24"/>
          <w:szCs w:val="24"/>
        </w:rPr>
        <w:t>GJ</w:t>
      </w:r>
      <w:r w:rsidR="00695A41">
        <w:rPr>
          <w:rFonts w:ascii="Arial" w:hAnsi="Arial" w:cs="Arial"/>
          <w:sz w:val="24"/>
          <w:szCs w:val="24"/>
        </w:rPr>
        <w:t>)</w:t>
      </w:r>
      <w:r w:rsidR="00D96630">
        <w:rPr>
          <w:rFonts w:ascii="Arial" w:hAnsi="Arial" w:cs="Arial"/>
          <w:sz w:val="24"/>
          <w:szCs w:val="24"/>
        </w:rPr>
        <w:t xml:space="preserve"> </w:t>
      </w:r>
      <w:r w:rsidR="009066E6" w:rsidRPr="008535DE">
        <w:rPr>
          <w:rFonts w:ascii="Arial" w:hAnsi="Arial" w:cs="Arial"/>
          <w:sz w:val="24"/>
          <w:szCs w:val="24"/>
        </w:rPr>
        <w:t>work</w:t>
      </w:r>
      <w:r w:rsidRPr="008535DE">
        <w:rPr>
          <w:rFonts w:ascii="Arial" w:hAnsi="Arial" w:cs="Arial"/>
          <w:sz w:val="24"/>
          <w:szCs w:val="24"/>
        </w:rPr>
        <w:t xml:space="preserve">.  </w:t>
      </w:r>
    </w:p>
    <w:p w14:paraId="0F9DEB59" w14:textId="77777777" w:rsidR="008535DE" w:rsidRPr="008535DE" w:rsidRDefault="008535DE" w:rsidP="008535DE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385A70D3" w14:textId="77777777" w:rsidR="005D3AE3" w:rsidRDefault="004E50B5" w:rsidP="00DF4E33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D3AE3">
        <w:rPr>
          <w:rFonts w:ascii="Arial" w:hAnsi="Arial" w:cs="Arial"/>
          <w:sz w:val="24"/>
          <w:szCs w:val="24"/>
        </w:rPr>
        <w:t xml:space="preserve">Cardiothoracic Surgery: </w:t>
      </w:r>
      <w:r w:rsidR="00DE2AA7" w:rsidRPr="005D3AE3">
        <w:rPr>
          <w:rFonts w:ascii="Arial" w:hAnsi="Arial" w:cs="Arial"/>
          <w:sz w:val="24"/>
          <w:szCs w:val="24"/>
        </w:rPr>
        <w:t xml:space="preserve">Cardiac inpatient waiting list reduction </w:t>
      </w:r>
      <w:r w:rsidR="00695A41">
        <w:rPr>
          <w:rFonts w:ascii="Arial" w:hAnsi="Arial" w:cs="Arial"/>
          <w:sz w:val="24"/>
          <w:szCs w:val="24"/>
        </w:rPr>
        <w:t xml:space="preserve">was achieved </w:t>
      </w:r>
      <w:r w:rsidR="00DE2AA7" w:rsidRPr="005D3AE3">
        <w:rPr>
          <w:rFonts w:ascii="Arial" w:hAnsi="Arial" w:cs="Arial"/>
          <w:sz w:val="24"/>
          <w:szCs w:val="24"/>
        </w:rPr>
        <w:t xml:space="preserve">for </w:t>
      </w:r>
      <w:r w:rsidR="00695A41">
        <w:rPr>
          <w:rFonts w:ascii="Arial" w:hAnsi="Arial" w:cs="Arial"/>
          <w:sz w:val="24"/>
          <w:szCs w:val="24"/>
        </w:rPr>
        <w:t xml:space="preserve">the </w:t>
      </w:r>
      <w:r w:rsidR="00DE2AA7" w:rsidRPr="005D3AE3">
        <w:rPr>
          <w:rFonts w:ascii="Arial" w:hAnsi="Arial" w:cs="Arial"/>
          <w:sz w:val="24"/>
          <w:szCs w:val="24"/>
        </w:rPr>
        <w:t xml:space="preserve">fourth consecutive month with activity ahead of plan by 6%.  </w:t>
      </w:r>
      <w:r w:rsidR="00695A41">
        <w:rPr>
          <w:rFonts w:ascii="Arial" w:hAnsi="Arial" w:cs="Arial"/>
          <w:sz w:val="24"/>
          <w:szCs w:val="24"/>
        </w:rPr>
        <w:t xml:space="preserve">The </w:t>
      </w:r>
      <w:r w:rsidR="00DE2AA7" w:rsidRPr="005D3AE3">
        <w:rPr>
          <w:rFonts w:ascii="Arial" w:hAnsi="Arial" w:cs="Arial"/>
          <w:sz w:val="24"/>
          <w:szCs w:val="24"/>
        </w:rPr>
        <w:t>Cancellation rate</w:t>
      </w:r>
      <w:r w:rsidR="00695A41">
        <w:rPr>
          <w:rFonts w:ascii="Arial" w:hAnsi="Arial" w:cs="Arial"/>
          <w:sz w:val="24"/>
          <w:szCs w:val="24"/>
        </w:rPr>
        <w:t xml:space="preserve"> was</w:t>
      </w:r>
      <w:r w:rsidR="00DE2AA7" w:rsidRPr="005D3AE3">
        <w:rPr>
          <w:rFonts w:ascii="Arial" w:hAnsi="Arial" w:cs="Arial"/>
          <w:sz w:val="24"/>
          <w:szCs w:val="24"/>
        </w:rPr>
        <w:t xml:space="preserve"> under 14% in December which was reduced </w:t>
      </w:r>
      <w:r w:rsidR="005D3AE3" w:rsidRPr="005D3AE3">
        <w:rPr>
          <w:rFonts w:ascii="Arial" w:hAnsi="Arial" w:cs="Arial"/>
          <w:sz w:val="24"/>
          <w:szCs w:val="24"/>
        </w:rPr>
        <w:t xml:space="preserve">from 16% in November.  One </w:t>
      </w:r>
      <w:r w:rsidR="00616C1D">
        <w:rPr>
          <w:rFonts w:ascii="Arial" w:hAnsi="Arial" w:cs="Arial"/>
          <w:sz w:val="24"/>
          <w:szCs w:val="24"/>
        </w:rPr>
        <w:t xml:space="preserve">complex SACCS </w:t>
      </w:r>
      <w:r w:rsidR="005D3AE3" w:rsidRPr="005D3AE3">
        <w:rPr>
          <w:rFonts w:ascii="Arial" w:hAnsi="Arial" w:cs="Arial"/>
          <w:sz w:val="24"/>
          <w:szCs w:val="24"/>
        </w:rPr>
        <w:t xml:space="preserve">patient had been waiting over 52 weeks </w:t>
      </w:r>
      <w:r w:rsidR="00D96630">
        <w:rPr>
          <w:rFonts w:ascii="Arial" w:hAnsi="Arial" w:cs="Arial"/>
          <w:sz w:val="24"/>
          <w:szCs w:val="24"/>
        </w:rPr>
        <w:t>however</w:t>
      </w:r>
      <w:r w:rsidR="005D3AE3" w:rsidRPr="005D3AE3">
        <w:rPr>
          <w:rFonts w:ascii="Arial" w:hAnsi="Arial" w:cs="Arial"/>
          <w:sz w:val="24"/>
          <w:szCs w:val="24"/>
        </w:rPr>
        <w:t xml:space="preserve"> a plan </w:t>
      </w:r>
      <w:r w:rsidR="00D96630">
        <w:rPr>
          <w:rFonts w:ascii="Arial" w:hAnsi="Arial" w:cs="Arial"/>
          <w:sz w:val="24"/>
          <w:szCs w:val="24"/>
        </w:rPr>
        <w:t xml:space="preserve">had been put </w:t>
      </w:r>
      <w:r w:rsidR="005D3AE3" w:rsidRPr="005D3AE3">
        <w:rPr>
          <w:rFonts w:ascii="Arial" w:hAnsi="Arial" w:cs="Arial"/>
          <w:sz w:val="24"/>
          <w:szCs w:val="24"/>
        </w:rPr>
        <w:t xml:space="preserve">in place.  </w:t>
      </w:r>
      <w:r w:rsidR="00D96630">
        <w:rPr>
          <w:rFonts w:ascii="Arial" w:hAnsi="Arial" w:cs="Arial"/>
          <w:sz w:val="24"/>
          <w:szCs w:val="24"/>
        </w:rPr>
        <w:t>Thoracic Surgery: ac</w:t>
      </w:r>
      <w:r w:rsidRPr="005D3AE3">
        <w:rPr>
          <w:rFonts w:ascii="Arial" w:hAnsi="Arial" w:cs="Arial"/>
          <w:sz w:val="24"/>
          <w:szCs w:val="24"/>
        </w:rPr>
        <w:t xml:space="preserve">tivity was reported ahead of plan by </w:t>
      </w:r>
      <w:r w:rsidR="005D3AE3" w:rsidRPr="005D3AE3">
        <w:rPr>
          <w:rFonts w:ascii="Arial" w:hAnsi="Arial" w:cs="Arial"/>
          <w:sz w:val="24"/>
          <w:szCs w:val="24"/>
        </w:rPr>
        <w:t>2</w:t>
      </w:r>
      <w:r w:rsidRPr="005D3AE3">
        <w:rPr>
          <w:rFonts w:ascii="Arial" w:hAnsi="Arial" w:cs="Arial"/>
          <w:sz w:val="24"/>
          <w:szCs w:val="24"/>
        </w:rPr>
        <w:t xml:space="preserve">% </w:t>
      </w:r>
      <w:r w:rsidR="00D96630">
        <w:rPr>
          <w:rFonts w:ascii="Arial" w:hAnsi="Arial" w:cs="Arial"/>
          <w:sz w:val="24"/>
          <w:szCs w:val="24"/>
        </w:rPr>
        <w:t xml:space="preserve">and the </w:t>
      </w:r>
      <w:r w:rsidR="00DA0869" w:rsidRPr="005D3AE3">
        <w:rPr>
          <w:rFonts w:ascii="Arial" w:hAnsi="Arial" w:cs="Arial"/>
          <w:sz w:val="24"/>
          <w:szCs w:val="24"/>
        </w:rPr>
        <w:t>ca</w:t>
      </w:r>
      <w:r w:rsidR="005722F3" w:rsidRPr="005D3AE3">
        <w:rPr>
          <w:rFonts w:ascii="Arial" w:hAnsi="Arial" w:cs="Arial"/>
          <w:sz w:val="24"/>
          <w:szCs w:val="24"/>
        </w:rPr>
        <w:t xml:space="preserve">ncellation rate </w:t>
      </w:r>
      <w:r w:rsidR="00D96630">
        <w:rPr>
          <w:rFonts w:ascii="Arial" w:hAnsi="Arial" w:cs="Arial"/>
          <w:sz w:val="24"/>
          <w:szCs w:val="24"/>
        </w:rPr>
        <w:t>reduced again to</w:t>
      </w:r>
      <w:r w:rsidR="005722F3" w:rsidRPr="005D3AE3">
        <w:rPr>
          <w:rFonts w:ascii="Arial" w:hAnsi="Arial" w:cs="Arial"/>
          <w:sz w:val="24"/>
          <w:szCs w:val="24"/>
        </w:rPr>
        <w:t xml:space="preserve"> </w:t>
      </w:r>
      <w:r w:rsidR="005D3AE3" w:rsidRPr="005D3AE3">
        <w:rPr>
          <w:rFonts w:ascii="Arial" w:hAnsi="Arial" w:cs="Arial"/>
          <w:sz w:val="24"/>
          <w:szCs w:val="24"/>
        </w:rPr>
        <w:t>4.6%</w:t>
      </w:r>
      <w:r w:rsidR="005722F3" w:rsidRPr="005D3AE3">
        <w:rPr>
          <w:rFonts w:ascii="Arial" w:hAnsi="Arial" w:cs="Arial"/>
          <w:sz w:val="24"/>
          <w:szCs w:val="24"/>
        </w:rPr>
        <w:t>.</w:t>
      </w:r>
      <w:r w:rsidR="00DA0869" w:rsidRPr="005D3AE3">
        <w:rPr>
          <w:rFonts w:ascii="Arial" w:hAnsi="Arial" w:cs="Arial"/>
          <w:sz w:val="24"/>
          <w:szCs w:val="24"/>
        </w:rPr>
        <w:t xml:space="preserve"> The 31 day Cancer target had been met.  </w:t>
      </w:r>
      <w:r w:rsidR="005D3AE3">
        <w:rPr>
          <w:rFonts w:ascii="Arial" w:hAnsi="Arial" w:cs="Arial"/>
          <w:sz w:val="24"/>
          <w:szCs w:val="24"/>
        </w:rPr>
        <w:t xml:space="preserve"> </w:t>
      </w:r>
    </w:p>
    <w:p w14:paraId="00A7310A" w14:textId="77777777" w:rsidR="005D3AE3" w:rsidRDefault="005D3AE3" w:rsidP="005D3AE3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910ECB4" w14:textId="77777777" w:rsidR="004E50B5" w:rsidRDefault="004E50B5" w:rsidP="00333364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DA0869">
        <w:rPr>
          <w:rFonts w:ascii="Arial" w:hAnsi="Arial" w:cs="Arial"/>
          <w:sz w:val="24"/>
          <w:szCs w:val="24"/>
        </w:rPr>
        <w:t xml:space="preserve">Interventional Cardiology: </w:t>
      </w:r>
      <w:r w:rsidR="00602152" w:rsidRPr="00DA0869">
        <w:rPr>
          <w:rFonts w:ascii="Arial" w:hAnsi="Arial" w:cs="Arial"/>
          <w:sz w:val="24"/>
          <w:szCs w:val="24"/>
        </w:rPr>
        <w:t>A</w:t>
      </w:r>
      <w:r w:rsidRPr="00DA0869">
        <w:rPr>
          <w:rFonts w:ascii="Arial" w:hAnsi="Arial" w:cs="Arial"/>
          <w:sz w:val="24"/>
          <w:szCs w:val="24"/>
        </w:rPr>
        <w:t xml:space="preserve">ctivity </w:t>
      </w:r>
      <w:r w:rsidR="004A5F8B">
        <w:rPr>
          <w:rFonts w:ascii="Arial" w:hAnsi="Arial" w:cs="Arial"/>
          <w:sz w:val="24"/>
          <w:szCs w:val="24"/>
        </w:rPr>
        <w:t xml:space="preserve">was </w:t>
      </w:r>
      <w:r w:rsidR="00DA0869" w:rsidRPr="00DA0869">
        <w:rPr>
          <w:rFonts w:ascii="Arial" w:hAnsi="Arial" w:cs="Arial"/>
          <w:sz w:val="24"/>
          <w:szCs w:val="24"/>
        </w:rPr>
        <w:t>9%</w:t>
      </w:r>
      <w:r w:rsidRPr="00DA0869">
        <w:rPr>
          <w:rFonts w:ascii="Arial" w:hAnsi="Arial" w:cs="Arial"/>
          <w:sz w:val="24"/>
          <w:szCs w:val="24"/>
        </w:rPr>
        <w:t xml:space="preserve"> behind plan</w:t>
      </w:r>
      <w:r w:rsidR="004A5F8B">
        <w:rPr>
          <w:rFonts w:ascii="Arial" w:hAnsi="Arial" w:cs="Arial"/>
          <w:sz w:val="24"/>
          <w:szCs w:val="24"/>
        </w:rPr>
        <w:t xml:space="preserve"> which was</w:t>
      </w:r>
      <w:r w:rsidRPr="00DA0869">
        <w:rPr>
          <w:rFonts w:ascii="Arial" w:hAnsi="Arial" w:cs="Arial"/>
          <w:sz w:val="24"/>
          <w:szCs w:val="24"/>
        </w:rPr>
        <w:t xml:space="preserve"> attributed </w:t>
      </w:r>
      <w:r w:rsidR="00602152" w:rsidRPr="00DA0869">
        <w:rPr>
          <w:rFonts w:ascii="Arial" w:hAnsi="Arial" w:cs="Arial"/>
          <w:sz w:val="24"/>
          <w:szCs w:val="24"/>
        </w:rPr>
        <w:t xml:space="preserve">to </w:t>
      </w:r>
      <w:r w:rsidR="005D3AE3">
        <w:rPr>
          <w:rFonts w:ascii="Arial" w:hAnsi="Arial" w:cs="Arial"/>
          <w:sz w:val="24"/>
          <w:szCs w:val="24"/>
        </w:rPr>
        <w:t xml:space="preserve">increased ‘hot lab’ capacity to reduce 72 hour NSTEMI impacting overall capacity </w:t>
      </w:r>
      <w:r w:rsidR="00D96630">
        <w:rPr>
          <w:rFonts w:ascii="Arial" w:hAnsi="Arial" w:cs="Arial"/>
          <w:sz w:val="24"/>
          <w:szCs w:val="24"/>
        </w:rPr>
        <w:t>(</w:t>
      </w:r>
      <w:r w:rsidR="005D3AE3">
        <w:rPr>
          <w:rFonts w:ascii="Arial" w:hAnsi="Arial" w:cs="Arial"/>
          <w:sz w:val="24"/>
          <w:szCs w:val="24"/>
        </w:rPr>
        <w:t>which had been factored into 2024/25 ADP</w:t>
      </w:r>
      <w:r w:rsidR="00D96630">
        <w:rPr>
          <w:rFonts w:ascii="Arial" w:hAnsi="Arial" w:cs="Arial"/>
          <w:sz w:val="24"/>
          <w:szCs w:val="24"/>
        </w:rPr>
        <w:t>)</w:t>
      </w:r>
      <w:r w:rsidR="005D3AE3">
        <w:rPr>
          <w:rFonts w:ascii="Arial" w:hAnsi="Arial" w:cs="Arial"/>
          <w:sz w:val="24"/>
          <w:szCs w:val="24"/>
        </w:rPr>
        <w:t xml:space="preserve">.  </w:t>
      </w:r>
      <w:proofErr w:type="spellStart"/>
      <w:r w:rsidR="004D7D13" w:rsidRPr="00DA0869">
        <w:rPr>
          <w:rFonts w:ascii="Arial" w:hAnsi="Arial" w:cs="Arial"/>
          <w:sz w:val="24"/>
          <w:szCs w:val="24"/>
        </w:rPr>
        <w:t>Transcatheter</w:t>
      </w:r>
      <w:proofErr w:type="spellEnd"/>
      <w:r w:rsidR="004A5F8B" w:rsidRPr="00DA0869">
        <w:rPr>
          <w:rFonts w:ascii="Arial" w:hAnsi="Arial" w:cs="Arial"/>
          <w:sz w:val="24"/>
          <w:szCs w:val="24"/>
        </w:rPr>
        <w:t xml:space="preserve"> A</w:t>
      </w:r>
      <w:r w:rsidR="004A5F8B">
        <w:rPr>
          <w:rFonts w:ascii="Arial" w:hAnsi="Arial" w:cs="Arial"/>
          <w:sz w:val="24"/>
          <w:szCs w:val="24"/>
        </w:rPr>
        <w:t>ortic Valve Implantation (TAVI)</w:t>
      </w:r>
      <w:r w:rsidR="00497954">
        <w:rPr>
          <w:rFonts w:ascii="Arial" w:hAnsi="Arial" w:cs="Arial"/>
          <w:sz w:val="24"/>
          <w:szCs w:val="24"/>
        </w:rPr>
        <w:t xml:space="preserve"> </w:t>
      </w:r>
      <w:r w:rsidR="005D3AE3">
        <w:rPr>
          <w:rFonts w:ascii="Arial" w:hAnsi="Arial" w:cs="Arial"/>
          <w:sz w:val="24"/>
          <w:szCs w:val="24"/>
        </w:rPr>
        <w:t xml:space="preserve">was 11% over </w:t>
      </w:r>
      <w:r w:rsidR="00D96630">
        <w:rPr>
          <w:rFonts w:ascii="Arial" w:hAnsi="Arial" w:cs="Arial"/>
          <w:sz w:val="24"/>
          <w:szCs w:val="24"/>
        </w:rPr>
        <w:t xml:space="preserve">plan </w:t>
      </w:r>
      <w:r w:rsidR="005D3AE3">
        <w:rPr>
          <w:rFonts w:ascii="Arial" w:hAnsi="Arial" w:cs="Arial"/>
          <w:sz w:val="24"/>
          <w:szCs w:val="24"/>
        </w:rPr>
        <w:t xml:space="preserve">with a focus on urgent and long waiting patients.  Weekend sessions </w:t>
      </w:r>
      <w:r w:rsidR="00695A41">
        <w:rPr>
          <w:rFonts w:ascii="Arial" w:hAnsi="Arial" w:cs="Arial"/>
          <w:sz w:val="24"/>
          <w:szCs w:val="24"/>
        </w:rPr>
        <w:t xml:space="preserve">were held </w:t>
      </w:r>
      <w:r w:rsidR="005D3AE3">
        <w:rPr>
          <w:rFonts w:ascii="Arial" w:hAnsi="Arial" w:cs="Arial"/>
          <w:sz w:val="24"/>
          <w:szCs w:val="24"/>
        </w:rPr>
        <w:t xml:space="preserve">in Q3 to support any displaced coronary activity.  </w:t>
      </w:r>
      <w:r w:rsidR="004A5F8B">
        <w:rPr>
          <w:rFonts w:ascii="Arial" w:hAnsi="Arial" w:cs="Arial"/>
          <w:sz w:val="24"/>
          <w:szCs w:val="24"/>
        </w:rPr>
        <w:t xml:space="preserve">A </w:t>
      </w:r>
      <w:r w:rsidR="00DA0869" w:rsidRPr="00DA0869">
        <w:rPr>
          <w:rFonts w:ascii="Arial" w:hAnsi="Arial" w:cs="Arial"/>
          <w:sz w:val="24"/>
          <w:szCs w:val="24"/>
        </w:rPr>
        <w:t xml:space="preserve">Quality Improvement </w:t>
      </w:r>
      <w:proofErr w:type="spellStart"/>
      <w:r w:rsidR="00DA0869" w:rsidRPr="00DA0869">
        <w:rPr>
          <w:rFonts w:ascii="Arial" w:hAnsi="Arial" w:cs="Arial"/>
          <w:sz w:val="24"/>
          <w:szCs w:val="24"/>
        </w:rPr>
        <w:t>Programme</w:t>
      </w:r>
      <w:proofErr w:type="spellEnd"/>
      <w:r w:rsidR="004A5F8B">
        <w:rPr>
          <w:rFonts w:ascii="Arial" w:hAnsi="Arial" w:cs="Arial"/>
          <w:sz w:val="24"/>
          <w:szCs w:val="24"/>
        </w:rPr>
        <w:t xml:space="preserve"> had been</w:t>
      </w:r>
      <w:r w:rsidR="00DA0869" w:rsidRPr="00DA0869">
        <w:rPr>
          <w:rFonts w:ascii="Arial" w:hAnsi="Arial" w:cs="Arial"/>
          <w:sz w:val="24"/>
          <w:szCs w:val="24"/>
        </w:rPr>
        <w:t xml:space="preserve"> initiated to review </w:t>
      </w:r>
      <w:r w:rsidR="004A5F8B">
        <w:rPr>
          <w:rFonts w:ascii="Arial" w:hAnsi="Arial" w:cs="Arial"/>
          <w:sz w:val="24"/>
          <w:szCs w:val="24"/>
        </w:rPr>
        <w:t xml:space="preserve">the </w:t>
      </w:r>
      <w:r w:rsidR="00602152" w:rsidRPr="00DA0869">
        <w:rPr>
          <w:rFonts w:ascii="Arial" w:hAnsi="Arial" w:cs="Arial"/>
          <w:sz w:val="24"/>
          <w:szCs w:val="24"/>
        </w:rPr>
        <w:t xml:space="preserve">Cath </w:t>
      </w:r>
      <w:r w:rsidR="00695A41">
        <w:rPr>
          <w:rFonts w:ascii="Arial" w:hAnsi="Arial" w:cs="Arial"/>
          <w:sz w:val="24"/>
          <w:szCs w:val="24"/>
        </w:rPr>
        <w:t>L</w:t>
      </w:r>
      <w:r w:rsidR="00602152" w:rsidRPr="00DA0869">
        <w:rPr>
          <w:rFonts w:ascii="Arial" w:hAnsi="Arial" w:cs="Arial"/>
          <w:sz w:val="24"/>
          <w:szCs w:val="24"/>
        </w:rPr>
        <w:t xml:space="preserve">ab </w:t>
      </w:r>
      <w:r w:rsidR="00DA0869" w:rsidRPr="00DA0869">
        <w:rPr>
          <w:rFonts w:ascii="Arial" w:hAnsi="Arial" w:cs="Arial"/>
          <w:sz w:val="24"/>
          <w:szCs w:val="24"/>
        </w:rPr>
        <w:t>efficiency</w:t>
      </w:r>
      <w:r w:rsidR="00602152" w:rsidRPr="00DA0869">
        <w:rPr>
          <w:rFonts w:ascii="Arial" w:hAnsi="Arial" w:cs="Arial"/>
          <w:sz w:val="24"/>
          <w:szCs w:val="24"/>
        </w:rPr>
        <w:t xml:space="preserve">.  </w:t>
      </w:r>
      <w:r w:rsidRPr="00DA0869">
        <w:rPr>
          <w:rFonts w:ascii="Arial" w:hAnsi="Arial" w:cs="Arial"/>
          <w:sz w:val="24"/>
          <w:szCs w:val="24"/>
        </w:rPr>
        <w:t xml:space="preserve">Electrophysiology </w:t>
      </w:r>
      <w:r w:rsidR="00695A41">
        <w:rPr>
          <w:rFonts w:ascii="Arial" w:hAnsi="Arial" w:cs="Arial"/>
          <w:sz w:val="24"/>
          <w:szCs w:val="24"/>
        </w:rPr>
        <w:t xml:space="preserve">(EP) </w:t>
      </w:r>
      <w:r w:rsidRPr="00DA0869">
        <w:rPr>
          <w:rFonts w:ascii="Arial" w:hAnsi="Arial" w:cs="Arial"/>
          <w:sz w:val="24"/>
          <w:szCs w:val="24"/>
        </w:rPr>
        <w:t xml:space="preserve">was reported as </w:t>
      </w:r>
      <w:r w:rsidR="005D3AE3">
        <w:rPr>
          <w:rFonts w:ascii="Arial" w:hAnsi="Arial" w:cs="Arial"/>
          <w:sz w:val="24"/>
          <w:szCs w:val="24"/>
        </w:rPr>
        <w:t>6</w:t>
      </w:r>
      <w:r w:rsidRPr="00DA0869">
        <w:rPr>
          <w:rFonts w:ascii="Arial" w:hAnsi="Arial" w:cs="Arial"/>
          <w:sz w:val="24"/>
          <w:szCs w:val="24"/>
        </w:rPr>
        <w:t>% behind the activity plan</w:t>
      </w:r>
      <w:r w:rsidR="007D5DFB">
        <w:rPr>
          <w:rFonts w:ascii="Arial" w:hAnsi="Arial" w:cs="Arial"/>
          <w:sz w:val="24"/>
          <w:szCs w:val="24"/>
        </w:rPr>
        <w:t xml:space="preserve">.  There was a </w:t>
      </w:r>
      <w:r w:rsidR="00DA0869" w:rsidRPr="00DA0869">
        <w:rPr>
          <w:rFonts w:ascii="Arial" w:hAnsi="Arial" w:cs="Arial"/>
          <w:sz w:val="24"/>
          <w:szCs w:val="24"/>
        </w:rPr>
        <w:t>demand/capacity mismatch which masked the increased productivity</w:t>
      </w:r>
      <w:r w:rsidR="007D5DFB">
        <w:rPr>
          <w:rFonts w:ascii="Arial" w:hAnsi="Arial" w:cs="Arial"/>
          <w:sz w:val="24"/>
          <w:szCs w:val="24"/>
        </w:rPr>
        <w:t>.</w:t>
      </w:r>
      <w:r w:rsidR="00DA0869" w:rsidRPr="00DA0869">
        <w:rPr>
          <w:rFonts w:ascii="Arial" w:hAnsi="Arial" w:cs="Arial"/>
          <w:sz w:val="24"/>
          <w:szCs w:val="24"/>
        </w:rPr>
        <w:t xml:space="preserve"> </w:t>
      </w:r>
      <w:r w:rsidR="00616C1D">
        <w:rPr>
          <w:rFonts w:ascii="Arial" w:hAnsi="Arial" w:cs="Arial"/>
          <w:sz w:val="24"/>
          <w:szCs w:val="24"/>
        </w:rPr>
        <w:t>Twelve</w:t>
      </w:r>
      <w:r w:rsidR="005D3AE3">
        <w:rPr>
          <w:rFonts w:ascii="Arial" w:hAnsi="Arial" w:cs="Arial"/>
          <w:sz w:val="24"/>
          <w:szCs w:val="24"/>
        </w:rPr>
        <w:t xml:space="preserve"> patients waiting </w:t>
      </w:r>
      <w:r w:rsidR="007D5DFB">
        <w:rPr>
          <w:rFonts w:ascii="Arial" w:hAnsi="Arial" w:cs="Arial"/>
          <w:sz w:val="24"/>
          <w:szCs w:val="24"/>
        </w:rPr>
        <w:t xml:space="preserve">more than 78 weeks </w:t>
      </w:r>
      <w:r w:rsidR="00DA0869" w:rsidRPr="00DA0869">
        <w:rPr>
          <w:rFonts w:ascii="Arial" w:hAnsi="Arial" w:cs="Arial"/>
          <w:sz w:val="24"/>
          <w:szCs w:val="24"/>
        </w:rPr>
        <w:t>all require</w:t>
      </w:r>
      <w:r w:rsidR="007D5DFB">
        <w:rPr>
          <w:rFonts w:ascii="Arial" w:hAnsi="Arial" w:cs="Arial"/>
          <w:sz w:val="24"/>
          <w:szCs w:val="24"/>
        </w:rPr>
        <w:t xml:space="preserve">d General </w:t>
      </w:r>
      <w:proofErr w:type="spellStart"/>
      <w:r w:rsidR="007D5DFB">
        <w:rPr>
          <w:rFonts w:ascii="Arial" w:hAnsi="Arial" w:cs="Arial"/>
          <w:sz w:val="24"/>
          <w:szCs w:val="24"/>
        </w:rPr>
        <w:t>An</w:t>
      </w:r>
      <w:r w:rsidR="00497954">
        <w:rPr>
          <w:rFonts w:ascii="Arial" w:hAnsi="Arial" w:cs="Arial"/>
          <w:sz w:val="24"/>
          <w:szCs w:val="24"/>
        </w:rPr>
        <w:t>a</w:t>
      </w:r>
      <w:r w:rsidR="007D5DFB">
        <w:rPr>
          <w:rFonts w:ascii="Arial" w:hAnsi="Arial" w:cs="Arial"/>
          <w:sz w:val="24"/>
          <w:szCs w:val="24"/>
        </w:rPr>
        <w:t>esthetic</w:t>
      </w:r>
      <w:proofErr w:type="spellEnd"/>
      <w:r w:rsidR="004A5F8B">
        <w:rPr>
          <w:rFonts w:ascii="Arial" w:hAnsi="Arial" w:cs="Arial"/>
          <w:sz w:val="24"/>
          <w:szCs w:val="24"/>
        </w:rPr>
        <w:t>. O</w:t>
      </w:r>
      <w:r w:rsidR="00DA0869" w:rsidRPr="00DA0869">
        <w:rPr>
          <w:rFonts w:ascii="Arial" w:hAnsi="Arial" w:cs="Arial"/>
          <w:sz w:val="24"/>
          <w:szCs w:val="24"/>
        </w:rPr>
        <w:t>ne weekend list</w:t>
      </w:r>
      <w:r w:rsidR="00695A41">
        <w:rPr>
          <w:rFonts w:ascii="Arial" w:hAnsi="Arial" w:cs="Arial"/>
          <w:sz w:val="24"/>
          <w:szCs w:val="24"/>
        </w:rPr>
        <w:t xml:space="preserve"> was</w:t>
      </w:r>
      <w:r w:rsidR="00DA0869" w:rsidRPr="00DA0869">
        <w:rPr>
          <w:rFonts w:ascii="Arial" w:hAnsi="Arial" w:cs="Arial"/>
          <w:sz w:val="24"/>
          <w:szCs w:val="24"/>
        </w:rPr>
        <w:t xml:space="preserve"> </w:t>
      </w:r>
      <w:r w:rsidR="005D3AE3">
        <w:rPr>
          <w:rFonts w:ascii="Arial" w:hAnsi="Arial" w:cs="Arial"/>
          <w:sz w:val="24"/>
          <w:szCs w:val="24"/>
        </w:rPr>
        <w:t xml:space="preserve">held in November however </w:t>
      </w:r>
      <w:r w:rsidR="00695A41">
        <w:rPr>
          <w:rFonts w:ascii="Arial" w:hAnsi="Arial" w:cs="Arial"/>
          <w:sz w:val="24"/>
          <w:szCs w:val="24"/>
        </w:rPr>
        <w:t xml:space="preserve">there had been </w:t>
      </w:r>
      <w:r w:rsidR="005D3AE3">
        <w:rPr>
          <w:rFonts w:ascii="Arial" w:hAnsi="Arial" w:cs="Arial"/>
          <w:sz w:val="24"/>
          <w:szCs w:val="24"/>
        </w:rPr>
        <w:t xml:space="preserve">no further volunteers.  Challenges around TAVI funding continued with most Boards already at </w:t>
      </w:r>
      <w:r w:rsidR="00695A41">
        <w:rPr>
          <w:rFonts w:ascii="Arial" w:hAnsi="Arial" w:cs="Arial"/>
          <w:sz w:val="24"/>
          <w:szCs w:val="24"/>
        </w:rPr>
        <w:t xml:space="preserve">the </w:t>
      </w:r>
      <w:r w:rsidR="005D3AE3">
        <w:rPr>
          <w:rFonts w:ascii="Arial" w:hAnsi="Arial" w:cs="Arial"/>
          <w:sz w:val="24"/>
          <w:szCs w:val="24"/>
        </w:rPr>
        <w:t xml:space="preserve">threshold.  Case by case requirement for funding </w:t>
      </w:r>
      <w:proofErr w:type="spellStart"/>
      <w:r w:rsidR="005D3AE3">
        <w:rPr>
          <w:rFonts w:ascii="Arial" w:hAnsi="Arial" w:cs="Arial"/>
          <w:sz w:val="24"/>
          <w:szCs w:val="24"/>
        </w:rPr>
        <w:t>authorisation</w:t>
      </w:r>
      <w:proofErr w:type="spellEnd"/>
      <w:r w:rsidR="005D3AE3">
        <w:rPr>
          <w:rFonts w:ascii="Arial" w:hAnsi="Arial" w:cs="Arial"/>
          <w:sz w:val="24"/>
          <w:szCs w:val="24"/>
        </w:rPr>
        <w:t xml:space="preserve"> co</w:t>
      </w:r>
      <w:r w:rsidR="00260687">
        <w:rPr>
          <w:rFonts w:ascii="Arial" w:hAnsi="Arial" w:cs="Arial"/>
          <w:sz w:val="24"/>
          <w:szCs w:val="24"/>
        </w:rPr>
        <w:t>uld cause delay to intervention.</w:t>
      </w:r>
    </w:p>
    <w:p w14:paraId="09558558" w14:textId="77777777" w:rsidR="00DA0869" w:rsidRPr="00DA0869" w:rsidRDefault="00DA0869" w:rsidP="00DA0869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30E938AE" w14:textId="77777777" w:rsidR="00545CFF" w:rsidRPr="00DF4E33" w:rsidRDefault="004E50B5" w:rsidP="00DF4E33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DF4E33">
        <w:rPr>
          <w:rFonts w:ascii="Arial" w:hAnsi="Arial" w:cs="Arial"/>
          <w:sz w:val="24"/>
          <w:szCs w:val="24"/>
        </w:rPr>
        <w:t xml:space="preserve">National Services: </w:t>
      </w:r>
      <w:r w:rsidR="008535DE" w:rsidRPr="00DF4E33">
        <w:rPr>
          <w:rFonts w:ascii="Arial" w:hAnsi="Arial" w:cs="Arial"/>
          <w:sz w:val="24"/>
          <w:szCs w:val="24"/>
        </w:rPr>
        <w:t>26</w:t>
      </w:r>
      <w:r w:rsidRPr="00DF4E33">
        <w:rPr>
          <w:rFonts w:ascii="Arial" w:hAnsi="Arial" w:cs="Arial"/>
          <w:sz w:val="24"/>
          <w:szCs w:val="24"/>
        </w:rPr>
        <w:t xml:space="preserve"> transplants were reported </w:t>
      </w:r>
      <w:r w:rsidR="00DA0869" w:rsidRPr="00DF4E33">
        <w:rPr>
          <w:rFonts w:ascii="Arial" w:hAnsi="Arial" w:cs="Arial"/>
          <w:sz w:val="24"/>
          <w:szCs w:val="24"/>
        </w:rPr>
        <w:t xml:space="preserve">with </w:t>
      </w:r>
      <w:r w:rsidR="008535DE" w:rsidRPr="00DF4E33">
        <w:rPr>
          <w:rFonts w:ascii="Arial" w:hAnsi="Arial" w:cs="Arial"/>
          <w:sz w:val="24"/>
          <w:szCs w:val="24"/>
        </w:rPr>
        <w:t>30</w:t>
      </w:r>
      <w:r w:rsidR="00260C36" w:rsidRPr="00DF4E33">
        <w:rPr>
          <w:rFonts w:ascii="Arial" w:hAnsi="Arial" w:cs="Arial"/>
          <w:sz w:val="24"/>
          <w:szCs w:val="24"/>
        </w:rPr>
        <w:t xml:space="preserve"> year to date</w:t>
      </w:r>
      <w:r w:rsidRPr="00DF4E33">
        <w:rPr>
          <w:rFonts w:ascii="Arial" w:hAnsi="Arial" w:cs="Arial"/>
          <w:sz w:val="24"/>
          <w:szCs w:val="24"/>
        </w:rPr>
        <w:t xml:space="preserve">. </w:t>
      </w:r>
      <w:r w:rsidR="00DF4E33">
        <w:rPr>
          <w:rFonts w:ascii="Arial" w:hAnsi="Arial" w:cs="Arial"/>
          <w:sz w:val="24"/>
          <w:szCs w:val="24"/>
        </w:rPr>
        <w:t>The Scottish National Advanced Heart Failure Services (SNAHFS) Business Case w</w:t>
      </w:r>
      <w:r w:rsidR="00260687">
        <w:rPr>
          <w:rFonts w:ascii="Arial" w:hAnsi="Arial" w:cs="Arial"/>
          <w:sz w:val="24"/>
          <w:szCs w:val="24"/>
        </w:rPr>
        <w:t>as supported at Chief Executives level</w:t>
      </w:r>
      <w:r w:rsidR="00DF4E33">
        <w:rPr>
          <w:rFonts w:ascii="Arial" w:hAnsi="Arial" w:cs="Arial"/>
          <w:sz w:val="24"/>
          <w:szCs w:val="24"/>
        </w:rPr>
        <w:t xml:space="preserve"> however there was no commitment to fund.  </w:t>
      </w:r>
    </w:p>
    <w:p w14:paraId="7E3033C7" w14:textId="77777777" w:rsidR="0038624C" w:rsidRDefault="008C67E7" w:rsidP="00EC5E7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50B5" w:rsidRPr="009B6D8A">
        <w:rPr>
          <w:rFonts w:ascii="Arial" w:hAnsi="Arial" w:cs="Arial"/>
          <w:sz w:val="24"/>
          <w:szCs w:val="24"/>
        </w:rPr>
        <w:tab/>
      </w:r>
    </w:p>
    <w:p w14:paraId="1A3F4335" w14:textId="77777777" w:rsidR="00484F6A" w:rsidRDefault="003C1718" w:rsidP="006A3726">
      <w:pPr>
        <w:pStyle w:val="BodyText"/>
        <w:ind w:left="709" w:firstLine="11"/>
      </w:pPr>
      <w:r w:rsidRPr="00DE33D5">
        <w:t xml:space="preserve">The Committee reflected on the operational performance noting the continuing </w:t>
      </w:r>
      <w:r>
        <w:lastRenderedPageBreak/>
        <w:tab/>
      </w:r>
      <w:r w:rsidRPr="00DE33D5">
        <w:t xml:space="preserve">challenges around Endoscopy under performance and the impact on general surgery </w:t>
      </w:r>
      <w:r>
        <w:tab/>
      </w:r>
      <w:r w:rsidRPr="00DE33D5">
        <w:t>in relation to Phase 2.  The Vanguard Unit ha</w:t>
      </w:r>
      <w:r w:rsidR="00695A41">
        <w:t>d</w:t>
      </w:r>
      <w:r w:rsidRPr="00DE33D5">
        <w:t xml:space="preserve"> been secured for the first quarter to </w:t>
      </w:r>
      <w:r>
        <w:tab/>
      </w:r>
      <w:r w:rsidRPr="00DE33D5">
        <w:t xml:space="preserve">assist with delays.  The Committee noted the TAVI issue continued as well as the </w:t>
      </w:r>
      <w:r>
        <w:tab/>
      </w:r>
      <w:r w:rsidRPr="00DE33D5">
        <w:t>wider impact on national services.</w:t>
      </w:r>
    </w:p>
    <w:p w14:paraId="08020553" w14:textId="77777777" w:rsidR="003C1718" w:rsidRDefault="003C1718" w:rsidP="006A3726">
      <w:pPr>
        <w:pStyle w:val="BodyText"/>
        <w:ind w:left="709" w:firstLine="11"/>
      </w:pPr>
    </w:p>
    <w:p w14:paraId="5092F60D" w14:textId="77777777" w:rsidR="006A3726" w:rsidRDefault="006A3726" w:rsidP="00190315">
      <w:pPr>
        <w:pStyle w:val="BodyText"/>
      </w:pPr>
      <w:r>
        <w:tab/>
      </w:r>
      <w:r w:rsidR="00DF4E33">
        <w:t>The Committee discussed the mismatch between demand and capacity</w:t>
      </w:r>
      <w:r w:rsidR="00883793">
        <w:t xml:space="preserve"> within EP </w:t>
      </w:r>
      <w:r w:rsidR="00541353">
        <w:tab/>
      </w:r>
      <w:r w:rsidR="00883793">
        <w:t xml:space="preserve">which could be attributed to </w:t>
      </w:r>
      <w:r w:rsidR="00260687">
        <w:t xml:space="preserve">both </w:t>
      </w:r>
      <w:r w:rsidR="00883793">
        <w:t xml:space="preserve">an increase in referrals and a shortage of </w:t>
      </w:r>
      <w:r w:rsidR="00541353">
        <w:tab/>
      </w:r>
      <w:r w:rsidR="00883793">
        <w:t xml:space="preserve">Anesthetists.  Carolynne O’Connor reported that this issue had been discussed </w:t>
      </w:r>
      <w:r w:rsidR="00616C1D">
        <w:t xml:space="preserve">at </w:t>
      </w:r>
      <w:r w:rsidR="00541353">
        <w:tab/>
      </w:r>
      <w:r w:rsidR="00616C1D">
        <w:t xml:space="preserve">length </w:t>
      </w:r>
      <w:r w:rsidR="00883793">
        <w:t>with the Regional Planner and colleagues at Scottish Government</w:t>
      </w:r>
      <w:r w:rsidR="00616C1D">
        <w:t xml:space="preserve">, </w:t>
      </w:r>
      <w:r w:rsidR="003C1718">
        <w:t xml:space="preserve">with the </w:t>
      </w:r>
      <w:r w:rsidR="00541353">
        <w:tab/>
      </w:r>
      <w:r w:rsidR="003C1718">
        <w:t xml:space="preserve">need for </w:t>
      </w:r>
      <w:r w:rsidR="00883793">
        <w:t xml:space="preserve">a real focus </w:t>
      </w:r>
      <w:r w:rsidR="00837413">
        <w:t xml:space="preserve">on the issue moving forward. </w:t>
      </w:r>
    </w:p>
    <w:p w14:paraId="30F633B4" w14:textId="77777777" w:rsidR="00484F6A" w:rsidRDefault="00484F6A" w:rsidP="00190315">
      <w:pPr>
        <w:pStyle w:val="BodyText"/>
      </w:pPr>
    </w:p>
    <w:p w14:paraId="702A5834" w14:textId="77777777" w:rsidR="0038624C" w:rsidRDefault="00484F6A" w:rsidP="00484F6A">
      <w:pPr>
        <w:pStyle w:val="BodyText"/>
      </w:pPr>
      <w:r>
        <w:tab/>
      </w:r>
      <w:r w:rsidR="005D76CC">
        <w:t xml:space="preserve">The Committee approved the Operational Performance </w:t>
      </w:r>
      <w:r w:rsidR="00883793">
        <w:t xml:space="preserve">Q3 Integrated Performance </w:t>
      </w:r>
      <w:r>
        <w:tab/>
      </w:r>
      <w:r w:rsidR="00883793">
        <w:t>Report.</w:t>
      </w:r>
    </w:p>
    <w:p w14:paraId="2386BE99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034AC93B" w14:textId="77777777" w:rsidR="00F738A8" w:rsidRDefault="00F738A8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B435E6">
        <w:rPr>
          <w:rFonts w:ascii="Arial" w:hAnsi="Arial" w:cs="Arial"/>
          <w:b/>
          <w:sz w:val="24"/>
          <w:szCs w:val="24"/>
        </w:rPr>
        <w:t>3</w:t>
      </w:r>
      <w:r w:rsidR="00DE5836" w:rsidRPr="00B435E6">
        <w:rPr>
          <w:rFonts w:ascii="Arial" w:hAnsi="Arial" w:cs="Arial"/>
          <w:b/>
          <w:sz w:val="24"/>
          <w:szCs w:val="24"/>
        </w:rPr>
        <w:t>.2</w:t>
      </w:r>
      <w:r w:rsidR="00AA21A4" w:rsidRPr="00B435E6">
        <w:rPr>
          <w:rFonts w:ascii="Arial" w:hAnsi="Arial" w:cs="Arial"/>
          <w:b/>
          <w:sz w:val="24"/>
          <w:szCs w:val="24"/>
        </w:rPr>
        <w:tab/>
      </w:r>
      <w:r w:rsidR="00421129" w:rsidRPr="00B435E6">
        <w:rPr>
          <w:rFonts w:ascii="Arial" w:hAnsi="Arial" w:cs="Arial"/>
          <w:b/>
          <w:sz w:val="24"/>
          <w:szCs w:val="24"/>
        </w:rPr>
        <w:t xml:space="preserve">Financial Report As At </w:t>
      </w:r>
      <w:r w:rsidR="00990A33">
        <w:rPr>
          <w:rFonts w:ascii="Arial" w:hAnsi="Arial" w:cs="Arial"/>
          <w:b/>
          <w:sz w:val="24"/>
          <w:szCs w:val="24"/>
        </w:rPr>
        <w:t>January 2024</w:t>
      </w:r>
    </w:p>
    <w:p w14:paraId="67168125" w14:textId="77777777" w:rsidR="00421129" w:rsidRDefault="00F738A8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56568CB" w14:textId="77777777" w:rsidR="00CF4DF4" w:rsidRDefault="00CF4DF4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Michael Breen reported the Month </w:t>
      </w:r>
      <w:r w:rsidR="00990A3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financial position, highlighting the </w:t>
      </w:r>
      <w:r w:rsidR="00C94D83">
        <w:rPr>
          <w:rFonts w:ascii="Arial" w:hAnsi="Arial" w:cs="Arial"/>
          <w:sz w:val="24"/>
          <w:szCs w:val="24"/>
        </w:rPr>
        <w:t xml:space="preserve">following </w:t>
      </w:r>
      <w:r w:rsidR="00FE23BC">
        <w:rPr>
          <w:rFonts w:ascii="Arial" w:hAnsi="Arial" w:cs="Arial"/>
          <w:sz w:val="24"/>
          <w:szCs w:val="24"/>
        </w:rPr>
        <w:t xml:space="preserve">key </w:t>
      </w:r>
      <w:r>
        <w:rPr>
          <w:rFonts w:ascii="Arial" w:hAnsi="Arial" w:cs="Arial"/>
          <w:sz w:val="24"/>
          <w:szCs w:val="24"/>
        </w:rPr>
        <w:t>points:</w:t>
      </w:r>
    </w:p>
    <w:p w14:paraId="7E722A5B" w14:textId="77777777" w:rsidR="00B37E8A" w:rsidRDefault="00B37E8A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CCFD380" w14:textId="77777777" w:rsidR="004E58BE" w:rsidRDefault="00240F65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58BE">
        <w:rPr>
          <w:rFonts w:ascii="Arial" w:hAnsi="Arial" w:cs="Arial"/>
          <w:sz w:val="24"/>
          <w:szCs w:val="24"/>
        </w:rPr>
        <w:t>Board approved a 2023/24 breakeven Financial Plan requiring c.</w:t>
      </w:r>
      <w:r w:rsidR="00B36310">
        <w:rPr>
          <w:rFonts w:ascii="Arial" w:hAnsi="Arial" w:cs="Arial"/>
          <w:sz w:val="24"/>
          <w:szCs w:val="24"/>
        </w:rPr>
        <w:t>-£6.6m</w:t>
      </w:r>
      <w:r w:rsidR="004E58BE">
        <w:rPr>
          <w:rFonts w:ascii="Arial" w:hAnsi="Arial" w:cs="Arial"/>
          <w:sz w:val="24"/>
          <w:szCs w:val="24"/>
        </w:rPr>
        <w:t xml:space="preserve"> of budget savings/in-year efficiencies by March </w:t>
      </w:r>
      <w:r w:rsidR="00C72D59">
        <w:rPr>
          <w:rFonts w:ascii="Arial" w:hAnsi="Arial" w:cs="Arial"/>
          <w:sz w:val="24"/>
          <w:szCs w:val="24"/>
        </w:rPr>
        <w:t>2024</w:t>
      </w:r>
    </w:p>
    <w:p w14:paraId="4BF1CBD0" w14:textId="77777777" w:rsidR="004E58BE" w:rsidRDefault="0088379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to Date Core Revenue position </w:t>
      </w:r>
      <w:r w:rsidR="00616C1D">
        <w:rPr>
          <w:rFonts w:ascii="Arial" w:hAnsi="Arial" w:cs="Arial"/>
          <w:sz w:val="24"/>
          <w:szCs w:val="24"/>
        </w:rPr>
        <w:t xml:space="preserve">at end of January </w:t>
      </w:r>
      <w:r>
        <w:rPr>
          <w:rFonts w:ascii="Arial" w:hAnsi="Arial" w:cs="Arial"/>
          <w:sz w:val="24"/>
          <w:szCs w:val="24"/>
        </w:rPr>
        <w:t>showed</w:t>
      </w:r>
      <w:r w:rsidR="00616C1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positive variance of £780</w:t>
      </w:r>
      <w:r w:rsidR="00E6294C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or 0.4% with position expected to narrow back towards break even through months 11 and 12.  Assumptions on phasing and profile of expenditure anticipated a break-even position by year end</w:t>
      </w:r>
    </w:p>
    <w:p w14:paraId="1624BD36" w14:textId="77777777" w:rsidR="00545866" w:rsidRDefault="001C341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revenue core position for January 2024 reflected an overall positive variance of £</w:t>
      </w:r>
      <w:r w:rsidR="00E6294C">
        <w:rPr>
          <w:rFonts w:ascii="Arial" w:hAnsi="Arial" w:cs="Arial"/>
          <w:sz w:val="24"/>
          <w:szCs w:val="24"/>
        </w:rPr>
        <w:t>780k</w:t>
      </w:r>
    </w:p>
    <w:p w14:paraId="1A7B8182" w14:textId="77777777" w:rsidR="00F84BD2" w:rsidRDefault="0082392E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Expenditure to date </w:t>
      </w:r>
      <w:r w:rsidR="001C3416">
        <w:rPr>
          <w:rFonts w:ascii="Arial" w:hAnsi="Arial" w:cs="Arial"/>
          <w:sz w:val="24"/>
          <w:szCs w:val="24"/>
        </w:rPr>
        <w:t xml:space="preserve">of </w:t>
      </w:r>
      <w:r w:rsidR="00616C1D">
        <w:rPr>
          <w:rFonts w:ascii="Arial" w:hAnsi="Arial" w:cs="Arial"/>
          <w:sz w:val="24"/>
          <w:szCs w:val="24"/>
        </w:rPr>
        <w:t>c.</w:t>
      </w:r>
      <w:r w:rsidR="001C3416">
        <w:rPr>
          <w:rFonts w:ascii="Arial" w:hAnsi="Arial" w:cs="Arial"/>
          <w:sz w:val="24"/>
          <w:szCs w:val="24"/>
        </w:rPr>
        <w:t xml:space="preserve">£187.817m was ahead of </w:t>
      </w:r>
      <w:r w:rsidR="002C2468">
        <w:rPr>
          <w:rFonts w:ascii="Arial" w:hAnsi="Arial" w:cs="Arial"/>
          <w:sz w:val="24"/>
          <w:szCs w:val="24"/>
        </w:rPr>
        <w:t>Y</w:t>
      </w:r>
      <w:r w:rsidR="001C3416">
        <w:rPr>
          <w:rFonts w:ascii="Arial" w:hAnsi="Arial" w:cs="Arial"/>
          <w:sz w:val="24"/>
          <w:szCs w:val="24"/>
        </w:rPr>
        <w:t xml:space="preserve">ear to </w:t>
      </w:r>
      <w:r w:rsidR="002C2468">
        <w:rPr>
          <w:rFonts w:ascii="Arial" w:hAnsi="Arial" w:cs="Arial"/>
          <w:sz w:val="24"/>
          <w:szCs w:val="24"/>
        </w:rPr>
        <w:t>D</w:t>
      </w:r>
      <w:r w:rsidR="001C3416">
        <w:rPr>
          <w:rFonts w:ascii="Arial" w:hAnsi="Arial" w:cs="Arial"/>
          <w:sz w:val="24"/>
          <w:szCs w:val="24"/>
        </w:rPr>
        <w:t>ate budget of £186.739m which resulted in an adverse variance of</w:t>
      </w:r>
      <w:r w:rsidR="003B03E2">
        <w:rPr>
          <w:rFonts w:ascii="Arial" w:hAnsi="Arial" w:cs="Arial"/>
          <w:sz w:val="24"/>
          <w:szCs w:val="24"/>
        </w:rPr>
        <w:t xml:space="preserve"> c</w:t>
      </w:r>
      <w:r w:rsidR="001C3416">
        <w:rPr>
          <w:rFonts w:ascii="Arial" w:hAnsi="Arial" w:cs="Arial"/>
          <w:sz w:val="24"/>
          <w:szCs w:val="24"/>
        </w:rPr>
        <w:t>-£1.077m</w:t>
      </w:r>
    </w:p>
    <w:p w14:paraId="0F24173F" w14:textId="77777777" w:rsidR="001C3416" w:rsidRDefault="001C341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Income to date of £193.719m was ahead of the </w:t>
      </w:r>
      <w:r w:rsidR="00E6294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ear to </w:t>
      </w:r>
      <w:r w:rsidR="00E6294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ate budget of £191.862m which resulted in a positive variance of </w:t>
      </w:r>
      <w:r w:rsidR="003B03E2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>£1.856m</w:t>
      </w:r>
    </w:p>
    <w:p w14:paraId="769C7625" w14:textId="77777777" w:rsidR="005C00AB" w:rsidRDefault="001C341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Core Funding allocated to date </w:t>
      </w:r>
      <w:r w:rsidR="004326EA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</w:t>
      </w:r>
      <w:r w:rsidR="003B03E2">
        <w:rPr>
          <w:rFonts w:ascii="Arial" w:hAnsi="Arial" w:cs="Arial"/>
          <w:sz w:val="24"/>
          <w:szCs w:val="24"/>
        </w:rPr>
        <w:t>c</w:t>
      </w:r>
      <w:proofErr w:type="gramStart"/>
      <w:r w:rsidR="003B03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£</w:t>
      </w:r>
      <w:proofErr w:type="gramEnd"/>
      <w:r>
        <w:rPr>
          <w:rFonts w:ascii="Arial" w:hAnsi="Arial" w:cs="Arial"/>
          <w:sz w:val="24"/>
          <w:szCs w:val="24"/>
        </w:rPr>
        <w:t xml:space="preserve">114.720m.  </w:t>
      </w:r>
      <w:r w:rsidR="004326EA">
        <w:rPr>
          <w:rFonts w:ascii="Arial" w:hAnsi="Arial" w:cs="Arial"/>
          <w:sz w:val="24"/>
          <w:szCs w:val="24"/>
        </w:rPr>
        <w:t>An a</w:t>
      </w:r>
      <w:r>
        <w:rPr>
          <w:rFonts w:ascii="Arial" w:hAnsi="Arial" w:cs="Arial"/>
          <w:sz w:val="24"/>
          <w:szCs w:val="24"/>
        </w:rPr>
        <w:t xml:space="preserve">nticipated total core RRL of </w:t>
      </w:r>
      <w:r w:rsidR="003B03E2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£137.665m for 2023/24 with </w:t>
      </w:r>
      <w:r w:rsidR="003B03E2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£22.945m still to be received </w:t>
      </w:r>
    </w:p>
    <w:p w14:paraId="6B6D545D" w14:textId="77777777" w:rsidR="001C3416" w:rsidRDefault="004326EA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1C3416">
        <w:rPr>
          <w:rFonts w:ascii="Arial" w:hAnsi="Arial" w:cs="Arial"/>
          <w:sz w:val="24"/>
          <w:szCs w:val="24"/>
        </w:rPr>
        <w:t>SLA income of</w:t>
      </w:r>
      <w:r w:rsidR="003B03E2">
        <w:rPr>
          <w:rFonts w:ascii="Arial" w:hAnsi="Arial" w:cs="Arial"/>
          <w:sz w:val="24"/>
          <w:szCs w:val="24"/>
        </w:rPr>
        <w:t xml:space="preserve"> c.</w:t>
      </w:r>
      <w:r w:rsidR="001C3416">
        <w:rPr>
          <w:rFonts w:ascii="Arial" w:hAnsi="Arial" w:cs="Arial"/>
          <w:sz w:val="24"/>
          <w:szCs w:val="24"/>
        </w:rPr>
        <w:t xml:space="preserve">£67.422m equating to an over-recovery against budget of </w:t>
      </w:r>
      <w:r w:rsidR="003B03E2">
        <w:rPr>
          <w:rFonts w:ascii="Arial" w:hAnsi="Arial" w:cs="Arial"/>
          <w:sz w:val="24"/>
          <w:szCs w:val="24"/>
        </w:rPr>
        <w:t>c.</w:t>
      </w:r>
      <w:r w:rsidR="001C3416">
        <w:rPr>
          <w:rFonts w:ascii="Arial" w:hAnsi="Arial" w:cs="Arial"/>
          <w:sz w:val="24"/>
          <w:szCs w:val="24"/>
        </w:rPr>
        <w:t>£67.065m by</w:t>
      </w:r>
      <w:r w:rsidR="003B03E2">
        <w:rPr>
          <w:rFonts w:ascii="Arial" w:hAnsi="Arial" w:cs="Arial"/>
          <w:sz w:val="24"/>
          <w:szCs w:val="24"/>
        </w:rPr>
        <w:t xml:space="preserve"> c.</w:t>
      </w:r>
      <w:r w:rsidR="001C3416">
        <w:rPr>
          <w:rFonts w:ascii="Arial" w:hAnsi="Arial" w:cs="Arial"/>
          <w:sz w:val="24"/>
          <w:szCs w:val="24"/>
        </w:rPr>
        <w:t>£</w:t>
      </w:r>
      <w:r w:rsidR="00E6294C">
        <w:rPr>
          <w:rFonts w:ascii="Arial" w:hAnsi="Arial" w:cs="Arial"/>
          <w:sz w:val="24"/>
          <w:szCs w:val="24"/>
        </w:rPr>
        <w:t>357k</w:t>
      </w:r>
    </w:p>
    <w:p w14:paraId="5C4A556A" w14:textId="77777777" w:rsidR="001C3416" w:rsidRDefault="001C341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Hotel and Other Income </w:t>
      </w:r>
      <w:r w:rsidR="004326EA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</w:t>
      </w:r>
      <w:r w:rsidR="003B03E2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£11.576m </w:t>
      </w:r>
      <w:r w:rsidR="004326EA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equated to an over-recovery against budget of </w:t>
      </w:r>
      <w:r w:rsidR="003B03E2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>£10.077m by £1.</w:t>
      </w:r>
      <w:r w:rsidR="003B03E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99m</w:t>
      </w:r>
    </w:p>
    <w:p w14:paraId="2ABBB76C" w14:textId="77777777" w:rsidR="00E6294C" w:rsidRDefault="00E6294C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expenditure reflected an overall adverse variance of -£1</w:t>
      </w:r>
      <w:r w:rsidR="002C24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077m or 0.58%.  Pay costs </w:t>
      </w:r>
      <w:r w:rsidR="004326EA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£692k positive or 0.55% of Year-to-Date budget.  Non pay costs</w:t>
      </w:r>
      <w:r w:rsidR="004326EA">
        <w:rPr>
          <w:rFonts w:ascii="Arial" w:hAnsi="Arial" w:cs="Arial"/>
          <w:sz w:val="24"/>
          <w:szCs w:val="24"/>
        </w:rPr>
        <w:t xml:space="preserve"> were</w:t>
      </w:r>
      <w:r>
        <w:rPr>
          <w:rFonts w:ascii="Arial" w:hAnsi="Arial" w:cs="Arial"/>
          <w:sz w:val="24"/>
          <w:szCs w:val="24"/>
        </w:rPr>
        <w:t xml:space="preserve"> -£1.768m adverse or -2.94% of Year-to-Date budget</w:t>
      </w:r>
    </w:p>
    <w:p w14:paraId="7E7883FF" w14:textId="77777777" w:rsidR="005C00AB" w:rsidRDefault="0082392E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Pharmacy Supplies</w:t>
      </w:r>
      <w:r w:rsidR="00A9415C">
        <w:rPr>
          <w:rFonts w:ascii="Arial" w:hAnsi="Arial" w:cs="Arial"/>
          <w:sz w:val="24"/>
          <w:szCs w:val="24"/>
        </w:rPr>
        <w:t xml:space="preserve"> were reported at</w:t>
      </w:r>
      <w:r>
        <w:rPr>
          <w:rFonts w:ascii="Arial" w:hAnsi="Arial" w:cs="Arial"/>
          <w:sz w:val="24"/>
          <w:szCs w:val="24"/>
        </w:rPr>
        <w:t xml:space="preserve"> -£</w:t>
      </w:r>
      <w:r w:rsidR="00E6294C">
        <w:rPr>
          <w:rFonts w:ascii="Arial" w:hAnsi="Arial" w:cs="Arial"/>
          <w:sz w:val="24"/>
          <w:szCs w:val="24"/>
        </w:rPr>
        <w:t>161</w:t>
      </w:r>
      <w:r>
        <w:rPr>
          <w:rFonts w:ascii="Arial" w:hAnsi="Arial" w:cs="Arial"/>
          <w:sz w:val="24"/>
          <w:szCs w:val="24"/>
        </w:rPr>
        <w:t>k Y</w:t>
      </w:r>
      <w:r w:rsidR="00E6294C">
        <w:rPr>
          <w:rFonts w:ascii="Arial" w:hAnsi="Arial" w:cs="Arial"/>
          <w:sz w:val="24"/>
          <w:szCs w:val="24"/>
        </w:rPr>
        <w:t>ear-to-Date</w:t>
      </w:r>
      <w:r w:rsidR="00A941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the Director reviewing key drivers</w:t>
      </w:r>
      <w:r w:rsidR="00A941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the use of branded/generic drugs and </w:t>
      </w:r>
      <w:r w:rsidR="00A9415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quantity of drugs dispensed at discharge</w:t>
      </w:r>
    </w:p>
    <w:p w14:paraId="706CBEB3" w14:textId="77777777" w:rsidR="005C00AB" w:rsidRDefault="00B36310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Surgical Supplies</w:t>
      </w:r>
      <w:r w:rsidR="00A9415C">
        <w:rPr>
          <w:rFonts w:ascii="Arial" w:hAnsi="Arial" w:cs="Arial"/>
          <w:sz w:val="24"/>
          <w:szCs w:val="24"/>
        </w:rPr>
        <w:t xml:space="preserve"> were reported at</w:t>
      </w:r>
      <w:r>
        <w:rPr>
          <w:rFonts w:ascii="Arial" w:hAnsi="Arial" w:cs="Arial"/>
          <w:sz w:val="24"/>
          <w:szCs w:val="24"/>
        </w:rPr>
        <w:t xml:space="preserve"> -£</w:t>
      </w:r>
      <w:r w:rsidR="00E6294C">
        <w:rPr>
          <w:rFonts w:ascii="Arial" w:hAnsi="Arial" w:cs="Arial"/>
          <w:sz w:val="24"/>
          <w:szCs w:val="24"/>
        </w:rPr>
        <w:t>393</w:t>
      </w:r>
      <w:r>
        <w:rPr>
          <w:rFonts w:ascii="Arial" w:hAnsi="Arial" w:cs="Arial"/>
          <w:sz w:val="24"/>
          <w:szCs w:val="24"/>
        </w:rPr>
        <w:t>k</w:t>
      </w:r>
      <w:r w:rsidR="0082392E">
        <w:rPr>
          <w:rFonts w:ascii="Arial" w:hAnsi="Arial" w:cs="Arial"/>
          <w:sz w:val="24"/>
          <w:szCs w:val="24"/>
        </w:rPr>
        <w:t xml:space="preserve"> Y</w:t>
      </w:r>
      <w:r w:rsidR="00E6294C">
        <w:rPr>
          <w:rFonts w:ascii="Arial" w:hAnsi="Arial" w:cs="Arial"/>
          <w:sz w:val="24"/>
          <w:szCs w:val="24"/>
        </w:rPr>
        <w:t>ear-to-Date</w:t>
      </w:r>
      <w:r w:rsidR="00A9415C">
        <w:rPr>
          <w:rFonts w:ascii="Arial" w:hAnsi="Arial" w:cs="Arial"/>
          <w:sz w:val="24"/>
          <w:szCs w:val="24"/>
        </w:rPr>
        <w:t xml:space="preserve">.  </w:t>
      </w:r>
      <w:r w:rsidR="00E6294C">
        <w:rPr>
          <w:rFonts w:ascii="Arial" w:hAnsi="Arial" w:cs="Arial"/>
          <w:sz w:val="24"/>
          <w:szCs w:val="24"/>
        </w:rPr>
        <w:t>The main overspends were within Divisional narratives.  Theatre supplies within NES and expenditure across HLD services</w:t>
      </w:r>
      <w:r w:rsidR="004326EA">
        <w:rPr>
          <w:rFonts w:ascii="Arial" w:hAnsi="Arial" w:cs="Arial"/>
          <w:sz w:val="24"/>
          <w:szCs w:val="24"/>
        </w:rPr>
        <w:t>,</w:t>
      </w:r>
      <w:r w:rsidR="00E6294C">
        <w:rPr>
          <w:rFonts w:ascii="Arial" w:hAnsi="Arial" w:cs="Arial"/>
          <w:sz w:val="24"/>
          <w:szCs w:val="24"/>
        </w:rPr>
        <w:t xml:space="preserve"> some of which was offset with corresponding over-performance on SLA income e.g. TAVI income </w:t>
      </w:r>
    </w:p>
    <w:p w14:paraId="16DCDCFB" w14:textId="77777777" w:rsidR="00FC290C" w:rsidRDefault="00DF775E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Facilities Management </w:t>
      </w:r>
      <w:r w:rsidR="00333364">
        <w:rPr>
          <w:rFonts w:ascii="Arial" w:hAnsi="Arial" w:cs="Arial"/>
          <w:sz w:val="24"/>
          <w:szCs w:val="24"/>
        </w:rPr>
        <w:t xml:space="preserve">spend was </w:t>
      </w:r>
      <w:r>
        <w:rPr>
          <w:rFonts w:ascii="Arial" w:hAnsi="Arial" w:cs="Arial"/>
          <w:sz w:val="24"/>
          <w:szCs w:val="24"/>
        </w:rPr>
        <w:t>-£</w:t>
      </w:r>
      <w:r w:rsidR="00E6294C">
        <w:rPr>
          <w:rFonts w:ascii="Arial" w:hAnsi="Arial" w:cs="Arial"/>
          <w:sz w:val="24"/>
          <w:szCs w:val="24"/>
        </w:rPr>
        <w:t>1.095m</w:t>
      </w:r>
      <w:r w:rsidR="0082392E">
        <w:rPr>
          <w:rFonts w:ascii="Arial" w:hAnsi="Arial" w:cs="Arial"/>
          <w:sz w:val="24"/>
          <w:szCs w:val="24"/>
        </w:rPr>
        <w:t xml:space="preserve"> Y</w:t>
      </w:r>
      <w:r w:rsidR="00E6294C">
        <w:rPr>
          <w:rFonts w:ascii="Arial" w:hAnsi="Arial" w:cs="Arial"/>
          <w:sz w:val="24"/>
          <w:szCs w:val="24"/>
        </w:rPr>
        <w:t xml:space="preserve">ear-to-Date </w:t>
      </w:r>
      <w:r w:rsidR="0082392E">
        <w:rPr>
          <w:rFonts w:ascii="Arial" w:hAnsi="Arial" w:cs="Arial"/>
          <w:sz w:val="24"/>
          <w:szCs w:val="24"/>
        </w:rPr>
        <w:t xml:space="preserve">relating to </w:t>
      </w:r>
      <w:r w:rsidR="00333364">
        <w:rPr>
          <w:rFonts w:ascii="Arial" w:hAnsi="Arial" w:cs="Arial"/>
          <w:sz w:val="24"/>
          <w:szCs w:val="24"/>
        </w:rPr>
        <w:t xml:space="preserve">an </w:t>
      </w:r>
      <w:r w:rsidR="0082392E">
        <w:rPr>
          <w:rFonts w:ascii="Arial" w:hAnsi="Arial" w:cs="Arial"/>
          <w:sz w:val="24"/>
          <w:szCs w:val="24"/>
        </w:rPr>
        <w:t xml:space="preserve">increase in clinical waste costs </w:t>
      </w:r>
      <w:r w:rsidR="00E6294C">
        <w:rPr>
          <w:rFonts w:ascii="Arial" w:hAnsi="Arial" w:cs="Arial"/>
          <w:sz w:val="24"/>
          <w:szCs w:val="24"/>
        </w:rPr>
        <w:t xml:space="preserve">and energy costs (particularly electricity) driven by volume </w:t>
      </w:r>
      <w:r w:rsidR="00E6294C">
        <w:rPr>
          <w:rFonts w:ascii="Arial" w:hAnsi="Arial" w:cs="Arial"/>
          <w:sz w:val="24"/>
          <w:szCs w:val="24"/>
        </w:rPr>
        <w:lastRenderedPageBreak/>
        <w:t>changes and ongoing unit price increases (over and above assumptions agreed in Financial Plan)</w:t>
      </w:r>
    </w:p>
    <w:p w14:paraId="321637B7" w14:textId="77777777" w:rsidR="007C0E3A" w:rsidRDefault="00333364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F68FE">
        <w:rPr>
          <w:rFonts w:ascii="Arial" w:hAnsi="Arial" w:cs="Arial"/>
          <w:sz w:val="24"/>
          <w:szCs w:val="24"/>
        </w:rPr>
        <w:t>Financial Plan assume</w:t>
      </w:r>
      <w:r>
        <w:rPr>
          <w:rFonts w:ascii="Arial" w:hAnsi="Arial" w:cs="Arial"/>
          <w:sz w:val="24"/>
          <w:szCs w:val="24"/>
        </w:rPr>
        <w:t>d</w:t>
      </w:r>
      <w:r w:rsidR="002F68FE">
        <w:rPr>
          <w:rFonts w:ascii="Arial" w:hAnsi="Arial" w:cs="Arial"/>
          <w:sz w:val="24"/>
          <w:szCs w:val="24"/>
        </w:rPr>
        <w:t xml:space="preserve"> c-£6.66m of budget savings/in-year efficiency savings.  Non-recurring savings of c</w:t>
      </w:r>
      <w:proofErr w:type="gramStart"/>
      <w:r w:rsidR="002F68FE">
        <w:rPr>
          <w:rFonts w:ascii="Arial" w:hAnsi="Arial" w:cs="Arial"/>
          <w:sz w:val="24"/>
          <w:szCs w:val="24"/>
        </w:rPr>
        <w:t>.£</w:t>
      </w:r>
      <w:proofErr w:type="gramEnd"/>
      <w:r w:rsidR="002F68FE">
        <w:rPr>
          <w:rFonts w:ascii="Arial" w:hAnsi="Arial" w:cs="Arial"/>
          <w:sz w:val="24"/>
          <w:szCs w:val="24"/>
        </w:rPr>
        <w:t>4.</w:t>
      </w:r>
      <w:r w:rsidR="00E6294C">
        <w:rPr>
          <w:rFonts w:ascii="Arial" w:hAnsi="Arial" w:cs="Arial"/>
          <w:sz w:val="24"/>
          <w:szCs w:val="24"/>
        </w:rPr>
        <w:t>5</w:t>
      </w:r>
      <w:r w:rsidR="002F68FE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had </w:t>
      </w:r>
      <w:r w:rsidR="002F68FE">
        <w:rPr>
          <w:rFonts w:ascii="Arial" w:hAnsi="Arial" w:cs="Arial"/>
          <w:sz w:val="24"/>
          <w:szCs w:val="24"/>
        </w:rPr>
        <w:t xml:space="preserve">been identified (vacancy factor and ‘slippage’ of funded initiatives).  The return of the “recovery monies” within HLD </w:t>
      </w:r>
      <w:r w:rsidR="00E6294C">
        <w:rPr>
          <w:rFonts w:ascii="Arial" w:hAnsi="Arial" w:cs="Arial"/>
          <w:sz w:val="24"/>
          <w:szCs w:val="24"/>
        </w:rPr>
        <w:t xml:space="preserve">contributed £1.8m </w:t>
      </w:r>
      <w:r w:rsidR="004326EA">
        <w:rPr>
          <w:rFonts w:ascii="Arial" w:hAnsi="Arial" w:cs="Arial"/>
          <w:sz w:val="24"/>
          <w:szCs w:val="24"/>
        </w:rPr>
        <w:t>to</w:t>
      </w:r>
      <w:r w:rsidR="00E6294C">
        <w:rPr>
          <w:rFonts w:ascii="Arial" w:hAnsi="Arial" w:cs="Arial"/>
          <w:sz w:val="24"/>
          <w:szCs w:val="24"/>
        </w:rPr>
        <w:t xml:space="preserve"> recurrent </w:t>
      </w:r>
      <w:r w:rsidR="002F68FE">
        <w:rPr>
          <w:rFonts w:ascii="Arial" w:hAnsi="Arial" w:cs="Arial"/>
          <w:sz w:val="24"/>
          <w:szCs w:val="24"/>
        </w:rPr>
        <w:t>savings</w:t>
      </w:r>
      <w:r w:rsidR="00A54333">
        <w:rPr>
          <w:rFonts w:ascii="Arial" w:hAnsi="Arial" w:cs="Arial"/>
          <w:sz w:val="24"/>
          <w:szCs w:val="24"/>
        </w:rPr>
        <w:t xml:space="preserve">.  </w:t>
      </w:r>
      <w:r w:rsidR="004326EA">
        <w:rPr>
          <w:rFonts w:ascii="Arial" w:hAnsi="Arial" w:cs="Arial"/>
          <w:sz w:val="24"/>
          <w:szCs w:val="24"/>
        </w:rPr>
        <w:t>An i</w:t>
      </w:r>
      <w:r w:rsidR="00A54333">
        <w:rPr>
          <w:rFonts w:ascii="Arial" w:hAnsi="Arial" w:cs="Arial"/>
          <w:sz w:val="24"/>
          <w:szCs w:val="24"/>
        </w:rPr>
        <w:t>n-year gap in efficiency savings target of c. -£360k</w:t>
      </w:r>
      <w:r w:rsidR="004326EA">
        <w:rPr>
          <w:rFonts w:ascii="Arial" w:hAnsi="Arial" w:cs="Arial"/>
          <w:sz w:val="24"/>
          <w:szCs w:val="24"/>
        </w:rPr>
        <w:t xml:space="preserve"> was reported.</w:t>
      </w:r>
    </w:p>
    <w:p w14:paraId="1964399B" w14:textId="77777777" w:rsidR="00FC290C" w:rsidRDefault="00333364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435E6">
        <w:rPr>
          <w:rFonts w:ascii="Arial" w:hAnsi="Arial" w:cs="Arial"/>
          <w:sz w:val="24"/>
          <w:szCs w:val="24"/>
        </w:rPr>
        <w:t>k</w:t>
      </w:r>
      <w:r w:rsidR="00350A97">
        <w:rPr>
          <w:rFonts w:ascii="Arial" w:hAnsi="Arial" w:cs="Arial"/>
          <w:sz w:val="24"/>
          <w:szCs w:val="24"/>
        </w:rPr>
        <w:t xml:space="preserve">ey focus during 2023/24 </w:t>
      </w:r>
      <w:r w:rsidR="00A54333">
        <w:rPr>
          <w:rFonts w:ascii="Arial" w:hAnsi="Arial" w:cs="Arial"/>
          <w:sz w:val="24"/>
          <w:szCs w:val="24"/>
        </w:rPr>
        <w:t xml:space="preserve">continued to </w:t>
      </w:r>
      <w:r w:rsidR="004326EA">
        <w:rPr>
          <w:rFonts w:ascii="Arial" w:hAnsi="Arial" w:cs="Arial"/>
          <w:sz w:val="24"/>
          <w:szCs w:val="24"/>
        </w:rPr>
        <w:t xml:space="preserve">be to </w:t>
      </w:r>
      <w:r w:rsidR="00A54333">
        <w:rPr>
          <w:rFonts w:ascii="Arial" w:hAnsi="Arial" w:cs="Arial"/>
          <w:sz w:val="24"/>
          <w:szCs w:val="24"/>
        </w:rPr>
        <w:t xml:space="preserve">develop a more structured </w:t>
      </w:r>
      <w:proofErr w:type="spellStart"/>
      <w:r w:rsidR="00A54333">
        <w:rPr>
          <w:rFonts w:ascii="Arial" w:hAnsi="Arial" w:cs="Arial"/>
          <w:sz w:val="24"/>
          <w:szCs w:val="24"/>
        </w:rPr>
        <w:t>programme</w:t>
      </w:r>
      <w:proofErr w:type="spellEnd"/>
      <w:r w:rsidR="00A54333">
        <w:rPr>
          <w:rFonts w:ascii="Arial" w:hAnsi="Arial" w:cs="Arial"/>
          <w:sz w:val="24"/>
          <w:szCs w:val="24"/>
        </w:rPr>
        <w:t xml:space="preserve"> management approach in the identification of work streams: HLD Division, Digital </w:t>
      </w:r>
      <w:r w:rsidR="00DA57D2">
        <w:rPr>
          <w:rFonts w:ascii="Arial" w:hAnsi="Arial" w:cs="Arial"/>
          <w:sz w:val="24"/>
          <w:szCs w:val="24"/>
        </w:rPr>
        <w:t>T</w:t>
      </w:r>
      <w:r w:rsidR="00A54333">
        <w:rPr>
          <w:rFonts w:ascii="Arial" w:hAnsi="Arial" w:cs="Arial"/>
          <w:sz w:val="24"/>
          <w:szCs w:val="24"/>
        </w:rPr>
        <w:t xml:space="preserve">ransformation </w:t>
      </w:r>
      <w:r w:rsidR="00DA57D2">
        <w:rPr>
          <w:rFonts w:ascii="Arial" w:hAnsi="Arial" w:cs="Arial"/>
          <w:sz w:val="24"/>
          <w:szCs w:val="24"/>
        </w:rPr>
        <w:t>I</w:t>
      </w:r>
      <w:r w:rsidR="00A54333">
        <w:rPr>
          <w:rFonts w:ascii="Arial" w:hAnsi="Arial" w:cs="Arial"/>
          <w:sz w:val="24"/>
          <w:szCs w:val="24"/>
        </w:rPr>
        <w:t>nitiatives, NHS</w:t>
      </w:r>
      <w:r w:rsidR="004326EA">
        <w:rPr>
          <w:rFonts w:ascii="Arial" w:hAnsi="Arial" w:cs="Arial"/>
          <w:sz w:val="24"/>
          <w:szCs w:val="24"/>
        </w:rPr>
        <w:t xml:space="preserve"> GJ</w:t>
      </w:r>
      <w:r w:rsidR="00A54333">
        <w:rPr>
          <w:rFonts w:ascii="Arial" w:hAnsi="Arial" w:cs="Arial"/>
          <w:sz w:val="24"/>
          <w:szCs w:val="24"/>
        </w:rPr>
        <w:t xml:space="preserve"> Conference Hotel Strategic Review, Other Trading income and </w:t>
      </w:r>
      <w:r w:rsidR="004326EA">
        <w:rPr>
          <w:rFonts w:ascii="Arial" w:hAnsi="Arial" w:cs="Arial"/>
          <w:sz w:val="24"/>
          <w:szCs w:val="24"/>
        </w:rPr>
        <w:t xml:space="preserve">the </w:t>
      </w:r>
      <w:r w:rsidR="00A54333">
        <w:rPr>
          <w:rFonts w:ascii="Arial" w:hAnsi="Arial" w:cs="Arial"/>
          <w:sz w:val="24"/>
          <w:szCs w:val="24"/>
        </w:rPr>
        <w:t xml:space="preserve">Research Institute </w:t>
      </w:r>
    </w:p>
    <w:p w14:paraId="3502A5C8" w14:textId="77777777" w:rsidR="00180B25" w:rsidRDefault="00A5433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structure for ’15 point’ grid areas </w:t>
      </w:r>
      <w:r w:rsidR="004326EA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approved by ELT with the identification of an overall SRO and relevant senior staff leading areas of focus</w:t>
      </w:r>
    </w:p>
    <w:p w14:paraId="419EC585" w14:textId="77777777" w:rsidR="00A54333" w:rsidRDefault="004326EA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an e</w:t>
      </w:r>
      <w:r w:rsidR="00A54333">
        <w:rPr>
          <w:rFonts w:ascii="Arial" w:hAnsi="Arial" w:cs="Arial"/>
          <w:sz w:val="24"/>
          <w:szCs w:val="24"/>
        </w:rPr>
        <w:t>xpectation of at least a 3% recurring efficiency target to deliver break-even moving forward</w:t>
      </w:r>
    </w:p>
    <w:p w14:paraId="030C4D52" w14:textId="77777777" w:rsidR="00A54333" w:rsidRDefault="00A5433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Unbudgeted/unknown expenditure items </w:t>
      </w:r>
      <w:r w:rsidR="004326EA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not provided for in Financial Plan</w:t>
      </w:r>
    </w:p>
    <w:p w14:paraId="09FEF9A4" w14:textId="77777777" w:rsidR="00854D13" w:rsidRDefault="00350A97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all Scottish Government anticipated allocations </w:t>
      </w:r>
      <w:r w:rsidR="00333364">
        <w:rPr>
          <w:rFonts w:ascii="Arial" w:hAnsi="Arial" w:cs="Arial"/>
          <w:sz w:val="24"/>
          <w:szCs w:val="24"/>
        </w:rPr>
        <w:t>had</w:t>
      </w:r>
      <w:r>
        <w:rPr>
          <w:rFonts w:ascii="Arial" w:hAnsi="Arial" w:cs="Arial"/>
          <w:sz w:val="24"/>
          <w:szCs w:val="24"/>
        </w:rPr>
        <w:t xml:space="preserve"> yet </w:t>
      </w:r>
      <w:r w:rsidR="00333364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confirmed</w:t>
      </w:r>
    </w:p>
    <w:p w14:paraId="15BBBA90" w14:textId="77777777" w:rsidR="00A54333" w:rsidRDefault="00A5433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Capital allocations of £4.270m confirmed by Scottish Government at Month 10 with ‘anticipated’ allocations expected of a further £10.187m which would result in an overall funded 2023/24 Capital Plan of £14.457m</w:t>
      </w:r>
    </w:p>
    <w:p w14:paraId="5DF0D056" w14:textId="77777777" w:rsidR="00681C6F" w:rsidRPr="00F84BD2" w:rsidRDefault="00681C6F" w:rsidP="005C00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A75605F" w14:textId="77777777" w:rsidR="00C533EB" w:rsidRDefault="00C533EB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0B25">
        <w:rPr>
          <w:rFonts w:ascii="Arial" w:hAnsi="Arial" w:cs="Arial"/>
          <w:sz w:val="24"/>
          <w:szCs w:val="24"/>
        </w:rPr>
        <w:t>The Committee thanked Michael Breen for a clear prese</w:t>
      </w:r>
      <w:r>
        <w:rPr>
          <w:rFonts w:ascii="Arial" w:hAnsi="Arial" w:cs="Arial"/>
          <w:sz w:val="24"/>
          <w:szCs w:val="24"/>
        </w:rPr>
        <w:t>ntation</w:t>
      </w:r>
      <w:r w:rsidR="00D05CFF">
        <w:rPr>
          <w:rFonts w:ascii="Arial" w:hAnsi="Arial" w:cs="Arial"/>
          <w:sz w:val="24"/>
          <w:szCs w:val="24"/>
        </w:rPr>
        <w:t xml:space="preserve"> and noted the financial position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3FF1F0A" w14:textId="77777777" w:rsidR="00190315" w:rsidRDefault="00190315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D56864A" w14:textId="77777777" w:rsidR="004455FA" w:rsidRDefault="00190315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5CFB">
        <w:rPr>
          <w:rFonts w:ascii="Arial" w:hAnsi="Arial" w:cs="Arial"/>
          <w:sz w:val="24"/>
          <w:szCs w:val="24"/>
        </w:rPr>
        <w:t xml:space="preserve">The </w:t>
      </w:r>
      <w:r w:rsidR="004455FA">
        <w:rPr>
          <w:rFonts w:ascii="Arial" w:hAnsi="Arial" w:cs="Arial"/>
          <w:sz w:val="24"/>
          <w:szCs w:val="24"/>
        </w:rPr>
        <w:t>Committee approve</w:t>
      </w:r>
      <w:r w:rsidR="00C15CFB">
        <w:rPr>
          <w:rFonts w:ascii="Arial" w:hAnsi="Arial" w:cs="Arial"/>
          <w:sz w:val="24"/>
          <w:szCs w:val="24"/>
        </w:rPr>
        <w:t xml:space="preserve">d the Financial Report </w:t>
      </w:r>
      <w:r w:rsidR="00362E1E">
        <w:rPr>
          <w:rFonts w:ascii="Arial" w:hAnsi="Arial" w:cs="Arial"/>
          <w:sz w:val="24"/>
          <w:szCs w:val="24"/>
        </w:rPr>
        <w:t>A</w:t>
      </w:r>
      <w:r w:rsidR="00C15CFB">
        <w:rPr>
          <w:rFonts w:ascii="Arial" w:hAnsi="Arial" w:cs="Arial"/>
          <w:sz w:val="24"/>
          <w:szCs w:val="24"/>
        </w:rPr>
        <w:t xml:space="preserve">s </w:t>
      </w:r>
      <w:r w:rsidR="00362E1E">
        <w:rPr>
          <w:rFonts w:ascii="Arial" w:hAnsi="Arial" w:cs="Arial"/>
          <w:sz w:val="24"/>
          <w:szCs w:val="24"/>
        </w:rPr>
        <w:t>A</w:t>
      </w:r>
      <w:r w:rsidR="00C15CFB">
        <w:rPr>
          <w:rFonts w:ascii="Arial" w:hAnsi="Arial" w:cs="Arial"/>
          <w:sz w:val="24"/>
          <w:szCs w:val="24"/>
        </w:rPr>
        <w:t xml:space="preserve">t </w:t>
      </w:r>
      <w:r w:rsidR="00D05CFF">
        <w:rPr>
          <w:rFonts w:ascii="Arial" w:hAnsi="Arial" w:cs="Arial"/>
          <w:sz w:val="24"/>
          <w:szCs w:val="24"/>
        </w:rPr>
        <w:t>January 2024</w:t>
      </w:r>
      <w:r w:rsidR="00C15CFB">
        <w:rPr>
          <w:rFonts w:ascii="Arial" w:hAnsi="Arial" w:cs="Arial"/>
          <w:sz w:val="24"/>
          <w:szCs w:val="24"/>
        </w:rPr>
        <w:t xml:space="preserve">.  </w:t>
      </w:r>
      <w:r w:rsidR="004455FA">
        <w:rPr>
          <w:rFonts w:ascii="Arial" w:hAnsi="Arial" w:cs="Arial"/>
          <w:sz w:val="24"/>
          <w:szCs w:val="24"/>
        </w:rPr>
        <w:t xml:space="preserve"> </w:t>
      </w:r>
    </w:p>
    <w:p w14:paraId="2B6AC5E9" w14:textId="77777777" w:rsidR="002F6446" w:rsidRDefault="00CF4DF4" w:rsidP="001233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</w:p>
    <w:p w14:paraId="3A374D64" w14:textId="77777777" w:rsidR="002F6446" w:rsidRDefault="002F6446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2F6446">
        <w:rPr>
          <w:rFonts w:ascii="Arial" w:hAnsi="Arial" w:cs="Arial"/>
          <w:b/>
          <w:sz w:val="24"/>
          <w:szCs w:val="24"/>
        </w:rPr>
        <w:t>3.3</w:t>
      </w:r>
      <w:r w:rsidRPr="002F6446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>GJRI Q</w:t>
      </w:r>
      <w:r w:rsidR="00990A33">
        <w:rPr>
          <w:rFonts w:ascii="Arial" w:hAnsi="Arial" w:cs="Arial"/>
          <w:b/>
          <w:sz w:val="24"/>
          <w:szCs w:val="24"/>
        </w:rPr>
        <w:t>uarterly R</w:t>
      </w:r>
      <w:r w:rsidR="002E4BA0">
        <w:rPr>
          <w:rFonts w:ascii="Arial" w:hAnsi="Arial" w:cs="Arial"/>
          <w:b/>
          <w:sz w:val="24"/>
          <w:szCs w:val="24"/>
        </w:rPr>
        <w:t xml:space="preserve">eport </w:t>
      </w:r>
      <w:r w:rsidR="00990A33">
        <w:rPr>
          <w:rFonts w:ascii="Arial" w:hAnsi="Arial" w:cs="Arial"/>
          <w:b/>
          <w:sz w:val="24"/>
          <w:szCs w:val="24"/>
        </w:rPr>
        <w:t>for Q3</w:t>
      </w:r>
      <w:r w:rsidRPr="00047720">
        <w:rPr>
          <w:rFonts w:ascii="Arial" w:hAnsi="Arial" w:cs="Arial"/>
          <w:b/>
          <w:sz w:val="24"/>
          <w:szCs w:val="24"/>
        </w:rPr>
        <w:br/>
      </w:r>
    </w:p>
    <w:p w14:paraId="76A0D5AF" w14:textId="77777777" w:rsidR="00C755A3" w:rsidRDefault="00C755A3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Catherine Sinclair presented an update on the Research Institute highlighting the following points: </w:t>
      </w:r>
    </w:p>
    <w:p w14:paraId="13328B0B" w14:textId="77777777" w:rsidR="00C755A3" w:rsidRPr="00C755A3" w:rsidRDefault="00C755A3" w:rsidP="00C755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CF133" w14:textId="77777777" w:rsidR="00685E88" w:rsidRDefault="00333364" w:rsidP="00685E88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685E88">
        <w:rPr>
          <w:rFonts w:ascii="Arial" w:hAnsi="Arial" w:cs="Arial"/>
          <w:sz w:val="24"/>
          <w:szCs w:val="24"/>
        </w:rPr>
        <w:t xml:space="preserve">umber of approved research projects </w:t>
      </w:r>
      <w:r w:rsidR="00306CAB">
        <w:rPr>
          <w:rFonts w:ascii="Arial" w:hAnsi="Arial" w:cs="Arial"/>
          <w:sz w:val="24"/>
          <w:szCs w:val="24"/>
        </w:rPr>
        <w:t>w</w:t>
      </w:r>
      <w:r w:rsidR="004326EA">
        <w:rPr>
          <w:rFonts w:ascii="Arial" w:hAnsi="Arial" w:cs="Arial"/>
          <w:sz w:val="24"/>
          <w:szCs w:val="24"/>
        </w:rPr>
        <w:t>as</w:t>
      </w:r>
      <w:r w:rsidR="00306CAB">
        <w:rPr>
          <w:rFonts w:ascii="Arial" w:hAnsi="Arial" w:cs="Arial"/>
          <w:sz w:val="24"/>
          <w:szCs w:val="24"/>
        </w:rPr>
        <w:t xml:space="preserve"> currently sitting at 145</w:t>
      </w:r>
    </w:p>
    <w:p w14:paraId="2C8E00F4" w14:textId="77777777" w:rsidR="00685E88" w:rsidRDefault="004326EA" w:rsidP="00685E88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306CAB">
        <w:rPr>
          <w:rFonts w:ascii="Arial" w:hAnsi="Arial" w:cs="Arial"/>
          <w:sz w:val="24"/>
          <w:szCs w:val="24"/>
        </w:rPr>
        <w:t xml:space="preserve">New Deputy Head of Service had been appointed and would commence in April </w:t>
      </w:r>
      <w:r w:rsidR="003B03E2">
        <w:rPr>
          <w:rFonts w:ascii="Arial" w:hAnsi="Arial" w:cs="Arial"/>
          <w:sz w:val="24"/>
          <w:szCs w:val="24"/>
        </w:rPr>
        <w:t>2024</w:t>
      </w:r>
    </w:p>
    <w:p w14:paraId="5EC758CC" w14:textId="77777777" w:rsidR="00685E88" w:rsidRDefault="00306CAB" w:rsidP="00685E88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participant recruitment </w:t>
      </w:r>
      <w:r w:rsidR="00412522">
        <w:rPr>
          <w:rFonts w:ascii="Arial" w:hAnsi="Arial" w:cs="Arial"/>
          <w:sz w:val="24"/>
          <w:szCs w:val="24"/>
        </w:rPr>
        <w:t>since April 2023 was 570</w:t>
      </w:r>
    </w:p>
    <w:p w14:paraId="20A660E1" w14:textId="77777777" w:rsidR="00685E88" w:rsidRDefault="004326EA" w:rsidP="00685E88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o</w:t>
      </w:r>
      <w:r w:rsidR="00412522">
        <w:rPr>
          <w:rFonts w:ascii="Arial" w:hAnsi="Arial" w:cs="Arial"/>
          <w:sz w:val="24"/>
          <w:szCs w:val="24"/>
        </w:rPr>
        <w:t xml:space="preserve">ngoing discussions with Finance to look at introducing EDGE </w:t>
      </w:r>
      <w:r w:rsidR="003B03E2">
        <w:rPr>
          <w:rFonts w:ascii="Arial" w:hAnsi="Arial" w:cs="Arial"/>
          <w:sz w:val="24"/>
          <w:szCs w:val="24"/>
        </w:rPr>
        <w:t xml:space="preserve">research management </w:t>
      </w:r>
      <w:r w:rsidR="00412522">
        <w:rPr>
          <w:rFonts w:ascii="Arial" w:hAnsi="Arial" w:cs="Arial"/>
          <w:sz w:val="24"/>
          <w:szCs w:val="24"/>
        </w:rPr>
        <w:t xml:space="preserve">system which would assist with </w:t>
      </w:r>
      <w:proofErr w:type="spellStart"/>
      <w:r w:rsidR="00412522">
        <w:rPr>
          <w:rFonts w:ascii="Arial" w:hAnsi="Arial" w:cs="Arial"/>
          <w:sz w:val="24"/>
          <w:szCs w:val="24"/>
        </w:rPr>
        <w:t>realisation</w:t>
      </w:r>
      <w:proofErr w:type="spellEnd"/>
      <w:r w:rsidR="00412522">
        <w:rPr>
          <w:rFonts w:ascii="Arial" w:hAnsi="Arial" w:cs="Arial"/>
          <w:sz w:val="24"/>
          <w:szCs w:val="24"/>
        </w:rPr>
        <w:t xml:space="preserve"> of income </w:t>
      </w:r>
    </w:p>
    <w:p w14:paraId="29DF5841" w14:textId="77777777" w:rsidR="00685E88" w:rsidRDefault="004326EA" w:rsidP="00685E88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</w:t>
      </w:r>
      <w:r w:rsidR="00412522">
        <w:rPr>
          <w:rFonts w:ascii="Arial" w:hAnsi="Arial" w:cs="Arial"/>
          <w:sz w:val="24"/>
          <w:szCs w:val="24"/>
        </w:rPr>
        <w:t>utli</w:t>
      </w:r>
      <w:r w:rsidR="003B03E2">
        <w:rPr>
          <w:rFonts w:ascii="Arial" w:hAnsi="Arial" w:cs="Arial"/>
          <w:sz w:val="24"/>
          <w:szCs w:val="24"/>
        </w:rPr>
        <w:t>n</w:t>
      </w:r>
      <w:r w:rsidR="00412522">
        <w:rPr>
          <w:rFonts w:ascii="Arial" w:hAnsi="Arial" w:cs="Arial"/>
          <w:sz w:val="24"/>
          <w:szCs w:val="24"/>
        </w:rPr>
        <w:t>e of research use and funding across support departments include</w:t>
      </w:r>
      <w:r w:rsidR="00837413">
        <w:rPr>
          <w:rFonts w:ascii="Arial" w:hAnsi="Arial" w:cs="Arial"/>
          <w:sz w:val="24"/>
          <w:szCs w:val="24"/>
        </w:rPr>
        <w:t>d</w:t>
      </w:r>
      <w:r w:rsidR="00412522">
        <w:rPr>
          <w:rFonts w:ascii="Arial" w:hAnsi="Arial" w:cs="Arial"/>
          <w:sz w:val="24"/>
          <w:szCs w:val="24"/>
        </w:rPr>
        <w:t xml:space="preserve"> a total of 316 for MRI and 101 for X-ray</w:t>
      </w:r>
    </w:p>
    <w:p w14:paraId="78497826" w14:textId="77777777" w:rsidR="00685E88" w:rsidRDefault="00685E88" w:rsidP="00685E8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35932F09" w14:textId="77777777" w:rsidR="00685E88" w:rsidRDefault="00685E88" w:rsidP="00685E8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GJRI Q</w:t>
      </w:r>
      <w:r w:rsidR="00333364">
        <w:rPr>
          <w:rFonts w:ascii="Arial" w:hAnsi="Arial" w:cs="Arial"/>
          <w:sz w:val="24"/>
          <w:szCs w:val="24"/>
        </w:rPr>
        <w:t>uarter T</w:t>
      </w:r>
      <w:r w:rsidR="00412522">
        <w:rPr>
          <w:rFonts w:ascii="Arial" w:hAnsi="Arial" w:cs="Arial"/>
          <w:sz w:val="24"/>
          <w:szCs w:val="24"/>
        </w:rPr>
        <w:t>hree</w:t>
      </w:r>
      <w:r>
        <w:rPr>
          <w:rFonts w:ascii="Arial" w:hAnsi="Arial" w:cs="Arial"/>
          <w:sz w:val="24"/>
          <w:szCs w:val="24"/>
        </w:rPr>
        <w:t xml:space="preserve"> Report.</w:t>
      </w:r>
    </w:p>
    <w:p w14:paraId="6A802F07" w14:textId="77777777" w:rsidR="00990A33" w:rsidRDefault="00990A33" w:rsidP="00990A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919AD" w14:textId="77777777" w:rsidR="00990A33" w:rsidRPr="00520876" w:rsidRDefault="00990A33" w:rsidP="00990A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2087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</w:t>
      </w:r>
      <w:r w:rsidRPr="0052087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Draft Financial Three Year Plan 2023-2026 Update</w:t>
      </w:r>
    </w:p>
    <w:p w14:paraId="567ADE88" w14:textId="77777777" w:rsidR="00990A33" w:rsidRDefault="00990A33" w:rsidP="00990A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B7FBB2" w14:textId="77777777" w:rsidR="00494AD9" w:rsidRDefault="00494AD9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Graham Stewart provided an overview of the current position. The following was reported:</w:t>
      </w:r>
    </w:p>
    <w:p w14:paraId="273FB1E9" w14:textId="77777777" w:rsidR="00494AD9" w:rsidRDefault="00494AD9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198EDBE" w14:textId="77777777" w:rsidR="00494AD9" w:rsidRDefault="00494AD9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Plan draft </w:t>
      </w:r>
      <w:r w:rsidR="00DA57D2">
        <w:rPr>
          <w:rFonts w:ascii="Arial" w:hAnsi="Arial" w:cs="Arial"/>
          <w:sz w:val="24"/>
          <w:szCs w:val="24"/>
        </w:rPr>
        <w:t xml:space="preserve">one was </w:t>
      </w:r>
      <w:r>
        <w:rPr>
          <w:rFonts w:ascii="Arial" w:hAnsi="Arial" w:cs="Arial"/>
          <w:sz w:val="24"/>
          <w:szCs w:val="24"/>
        </w:rPr>
        <w:t>submitted to S</w:t>
      </w:r>
      <w:r w:rsidR="00DB41D1">
        <w:rPr>
          <w:rFonts w:ascii="Arial" w:hAnsi="Arial" w:cs="Arial"/>
          <w:sz w:val="24"/>
          <w:szCs w:val="24"/>
        </w:rPr>
        <w:t xml:space="preserve">cottish Government </w:t>
      </w:r>
      <w:r w:rsidR="001C1AD2">
        <w:rPr>
          <w:rFonts w:ascii="Arial" w:hAnsi="Arial" w:cs="Arial"/>
          <w:sz w:val="24"/>
          <w:szCs w:val="24"/>
        </w:rPr>
        <w:t xml:space="preserve">(SG) </w:t>
      </w:r>
      <w:r>
        <w:rPr>
          <w:rFonts w:ascii="Arial" w:hAnsi="Arial" w:cs="Arial"/>
          <w:sz w:val="24"/>
          <w:szCs w:val="24"/>
        </w:rPr>
        <w:t xml:space="preserve">on </w:t>
      </w:r>
      <w:r w:rsidR="001C1AD2">
        <w:rPr>
          <w:rFonts w:ascii="Arial" w:hAnsi="Arial" w:cs="Arial"/>
          <w:sz w:val="24"/>
          <w:szCs w:val="24"/>
        </w:rPr>
        <w:t>29</w:t>
      </w:r>
      <w:r w:rsidR="001C1AD2" w:rsidRPr="001C1AD2">
        <w:rPr>
          <w:rFonts w:ascii="Arial" w:hAnsi="Arial" w:cs="Arial"/>
          <w:sz w:val="24"/>
          <w:szCs w:val="24"/>
          <w:vertAlign w:val="superscript"/>
        </w:rPr>
        <w:t>th</w:t>
      </w:r>
      <w:r w:rsidR="001C1AD2">
        <w:rPr>
          <w:rFonts w:ascii="Arial" w:hAnsi="Arial" w:cs="Arial"/>
          <w:sz w:val="24"/>
          <w:szCs w:val="24"/>
        </w:rPr>
        <w:t xml:space="preserve"> January with the final submission due on 13</w:t>
      </w:r>
      <w:r w:rsidR="001C1AD2" w:rsidRPr="001C1AD2">
        <w:rPr>
          <w:rFonts w:ascii="Arial" w:hAnsi="Arial" w:cs="Arial"/>
          <w:sz w:val="24"/>
          <w:szCs w:val="24"/>
          <w:vertAlign w:val="superscript"/>
        </w:rPr>
        <w:t>th</w:t>
      </w:r>
      <w:r w:rsidR="001C1AD2">
        <w:rPr>
          <w:rFonts w:ascii="Arial" w:hAnsi="Arial" w:cs="Arial"/>
          <w:sz w:val="24"/>
          <w:szCs w:val="24"/>
        </w:rPr>
        <w:t xml:space="preserve"> March 2024</w:t>
      </w:r>
    </w:p>
    <w:p w14:paraId="72E57168" w14:textId="77777777" w:rsidR="00494AD9" w:rsidRDefault="00494AD9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There was significant volatility over the period under consideration in respect of financial planning, e.g. SG funding levels, </w:t>
      </w:r>
      <w:r w:rsidR="001C1AD2">
        <w:rPr>
          <w:rFonts w:ascii="Arial" w:hAnsi="Arial" w:cs="Arial"/>
          <w:sz w:val="24"/>
          <w:szCs w:val="24"/>
        </w:rPr>
        <w:t>clarity on outstanding allocations and estimates on general inflation/growt</w:t>
      </w:r>
      <w:r w:rsidR="00DA57D2">
        <w:rPr>
          <w:rFonts w:ascii="Arial" w:hAnsi="Arial" w:cs="Arial"/>
          <w:sz w:val="24"/>
          <w:szCs w:val="24"/>
        </w:rPr>
        <w:t xml:space="preserve">h </w:t>
      </w:r>
      <w:r w:rsidR="001C1AD2">
        <w:rPr>
          <w:rFonts w:ascii="Arial" w:hAnsi="Arial" w:cs="Arial"/>
          <w:sz w:val="24"/>
          <w:szCs w:val="24"/>
        </w:rPr>
        <w:t xml:space="preserve">in activity.  SG Planning assumptions </w:t>
      </w:r>
      <w:r w:rsidR="00DA57D2">
        <w:rPr>
          <w:rFonts w:ascii="Arial" w:hAnsi="Arial" w:cs="Arial"/>
          <w:sz w:val="24"/>
          <w:szCs w:val="24"/>
        </w:rPr>
        <w:t xml:space="preserve">were </w:t>
      </w:r>
      <w:r w:rsidR="001C1AD2">
        <w:rPr>
          <w:rFonts w:ascii="Arial" w:hAnsi="Arial" w:cs="Arial"/>
          <w:sz w:val="24"/>
          <w:szCs w:val="24"/>
        </w:rPr>
        <w:t>to as</w:t>
      </w:r>
      <w:r w:rsidR="00DA57D2">
        <w:rPr>
          <w:rFonts w:ascii="Arial" w:hAnsi="Arial" w:cs="Arial"/>
          <w:sz w:val="24"/>
          <w:szCs w:val="24"/>
        </w:rPr>
        <w:t>sume no inflationary increases in</w:t>
      </w:r>
      <w:r w:rsidR="001C1AD2">
        <w:rPr>
          <w:rFonts w:ascii="Arial" w:hAnsi="Arial" w:cs="Arial"/>
          <w:sz w:val="24"/>
          <w:szCs w:val="24"/>
        </w:rPr>
        <w:t xml:space="preserve"> funding and no uplift on pay expenditure – to assume pay awards would be funded in full </w:t>
      </w:r>
    </w:p>
    <w:p w14:paraId="673C8563" w14:textId="77777777" w:rsidR="004A5400" w:rsidRDefault="001C1AD2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 budget 19</w:t>
      </w:r>
      <w:r w:rsidRPr="001C1A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2023 letter sent to CEOs confirm</w:t>
      </w:r>
      <w:r w:rsidR="004326E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recurring baseline allocations only </w:t>
      </w:r>
      <w:r w:rsidR="00FD7EFA">
        <w:rPr>
          <w:rFonts w:ascii="Arial" w:hAnsi="Arial" w:cs="Arial"/>
          <w:sz w:val="24"/>
          <w:szCs w:val="24"/>
        </w:rPr>
        <w:t xml:space="preserve">+2023/24 </w:t>
      </w:r>
      <w:r w:rsidR="004A5400">
        <w:rPr>
          <w:rFonts w:ascii="Arial" w:hAnsi="Arial" w:cs="Arial"/>
          <w:sz w:val="24"/>
          <w:szCs w:val="24"/>
        </w:rPr>
        <w:t>pay inflation as recurring</w:t>
      </w:r>
    </w:p>
    <w:p w14:paraId="17D6024E" w14:textId="77777777" w:rsidR="00494AD9" w:rsidRDefault="00494AD9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Sustainability and value </w:t>
      </w:r>
      <w:proofErr w:type="spellStart"/>
      <w:r>
        <w:rPr>
          <w:rFonts w:ascii="Arial" w:hAnsi="Arial" w:cs="Arial"/>
          <w:sz w:val="24"/>
          <w:szCs w:val="24"/>
        </w:rPr>
        <w:t>programmes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326EA">
        <w:rPr>
          <w:rFonts w:ascii="Arial" w:hAnsi="Arial" w:cs="Arial"/>
          <w:sz w:val="24"/>
          <w:szCs w:val="24"/>
        </w:rPr>
        <w:t xml:space="preserve">were </w:t>
      </w:r>
      <w:r w:rsidR="001C1AD2">
        <w:rPr>
          <w:rFonts w:ascii="Arial" w:hAnsi="Arial" w:cs="Arial"/>
          <w:sz w:val="24"/>
          <w:szCs w:val="24"/>
        </w:rPr>
        <w:t xml:space="preserve">referenced in </w:t>
      </w:r>
      <w:r w:rsidR="004326EA">
        <w:rPr>
          <w:rFonts w:ascii="Arial" w:hAnsi="Arial" w:cs="Arial"/>
          <w:sz w:val="24"/>
          <w:szCs w:val="24"/>
        </w:rPr>
        <w:t xml:space="preserve">the </w:t>
      </w:r>
      <w:r w:rsidR="00DA57D2">
        <w:rPr>
          <w:rFonts w:ascii="Arial" w:hAnsi="Arial" w:cs="Arial"/>
          <w:sz w:val="24"/>
          <w:szCs w:val="24"/>
        </w:rPr>
        <w:t xml:space="preserve">budget </w:t>
      </w:r>
      <w:r w:rsidR="001C1AD2">
        <w:rPr>
          <w:rFonts w:ascii="Arial" w:hAnsi="Arial" w:cs="Arial"/>
          <w:sz w:val="24"/>
          <w:szCs w:val="24"/>
        </w:rPr>
        <w:t>letter (cost reduction target of 3% recurring savings per annum)</w:t>
      </w:r>
    </w:p>
    <w:p w14:paraId="08232DED" w14:textId="77777777" w:rsidR="00494AD9" w:rsidRDefault="00494AD9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</w:t>
      </w:r>
      <w:r w:rsidR="001C1AD2">
        <w:rPr>
          <w:rFonts w:ascii="Arial" w:hAnsi="Arial" w:cs="Arial"/>
          <w:sz w:val="24"/>
          <w:szCs w:val="24"/>
        </w:rPr>
        <w:t xml:space="preserve">high level </w:t>
      </w:r>
      <w:r>
        <w:rPr>
          <w:rFonts w:ascii="Arial" w:hAnsi="Arial" w:cs="Arial"/>
          <w:sz w:val="24"/>
          <w:szCs w:val="24"/>
        </w:rPr>
        <w:t xml:space="preserve">risks </w:t>
      </w:r>
      <w:r w:rsidR="001C1AD2">
        <w:rPr>
          <w:rFonts w:ascii="Arial" w:hAnsi="Arial" w:cs="Arial"/>
          <w:sz w:val="24"/>
          <w:szCs w:val="24"/>
        </w:rPr>
        <w:t xml:space="preserve">and assumptions </w:t>
      </w:r>
      <w:r>
        <w:rPr>
          <w:rFonts w:ascii="Arial" w:hAnsi="Arial" w:cs="Arial"/>
          <w:sz w:val="24"/>
          <w:szCs w:val="24"/>
        </w:rPr>
        <w:t xml:space="preserve">were highlighted </w:t>
      </w:r>
      <w:r w:rsidR="001C1AD2">
        <w:rPr>
          <w:rFonts w:ascii="Arial" w:hAnsi="Arial" w:cs="Arial"/>
          <w:sz w:val="24"/>
          <w:szCs w:val="24"/>
        </w:rPr>
        <w:t xml:space="preserve">for Income and Expenditure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A58A6E" w14:textId="77777777" w:rsidR="00494AD9" w:rsidRDefault="004A5400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Agreement of </w:t>
      </w:r>
      <w:r w:rsidR="00BA4FAD">
        <w:rPr>
          <w:rFonts w:ascii="Arial" w:hAnsi="Arial" w:cs="Arial"/>
          <w:sz w:val="24"/>
          <w:szCs w:val="24"/>
        </w:rPr>
        <w:t>Service Level Agreements (</w:t>
      </w:r>
      <w:r>
        <w:rPr>
          <w:rFonts w:ascii="Arial" w:hAnsi="Arial" w:cs="Arial"/>
          <w:sz w:val="24"/>
          <w:szCs w:val="24"/>
        </w:rPr>
        <w:t>SLAs</w:t>
      </w:r>
      <w:r w:rsidR="00BA4F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to reflect activity remained a challenging process</w:t>
      </w:r>
      <w:r w:rsidR="004326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highlighting NSD Business Cases, </w:t>
      </w:r>
      <w:r w:rsidR="00FD7EF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op</w:t>
      </w:r>
      <w:r w:rsidR="00DA57D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slice </w:t>
      </w:r>
      <w:r w:rsidR="00FD7EF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ctivity for </w:t>
      </w:r>
      <w:r w:rsidR="00FD7EF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lective </w:t>
      </w:r>
      <w:r w:rsidR="00BA4FAD">
        <w:rPr>
          <w:rFonts w:ascii="Arial" w:hAnsi="Arial" w:cs="Arial"/>
          <w:sz w:val="24"/>
          <w:szCs w:val="24"/>
        </w:rPr>
        <w:t>Annual Delivery Plan (</w:t>
      </w:r>
      <w:r>
        <w:rPr>
          <w:rFonts w:ascii="Arial" w:hAnsi="Arial" w:cs="Arial"/>
          <w:sz w:val="24"/>
          <w:szCs w:val="24"/>
        </w:rPr>
        <w:t>ADP</w:t>
      </w:r>
      <w:r w:rsidR="00BA4F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by Board </w:t>
      </w:r>
      <w:r w:rsidR="00DA57D2">
        <w:rPr>
          <w:rFonts w:ascii="Arial" w:hAnsi="Arial" w:cs="Arial"/>
          <w:sz w:val="24"/>
          <w:szCs w:val="24"/>
        </w:rPr>
        <w:t>which required</w:t>
      </w:r>
      <w:r>
        <w:rPr>
          <w:rFonts w:ascii="Arial" w:hAnsi="Arial" w:cs="Arial"/>
          <w:sz w:val="24"/>
          <w:szCs w:val="24"/>
        </w:rPr>
        <w:t xml:space="preserve"> agreement, </w:t>
      </w:r>
      <w:r w:rsidR="00BA4FAD">
        <w:rPr>
          <w:rFonts w:ascii="Arial" w:hAnsi="Arial" w:cs="Arial"/>
          <w:sz w:val="24"/>
          <w:szCs w:val="24"/>
        </w:rPr>
        <w:t>West of Scotland (</w:t>
      </w:r>
      <w:proofErr w:type="spellStart"/>
      <w:r>
        <w:rPr>
          <w:rFonts w:ascii="Arial" w:hAnsi="Arial" w:cs="Arial"/>
          <w:sz w:val="24"/>
          <w:szCs w:val="24"/>
        </w:rPr>
        <w:t>WoS</w:t>
      </w:r>
      <w:proofErr w:type="spellEnd"/>
      <w:r w:rsidR="00BA4F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SLAs not providing additional income for over-performance and T</w:t>
      </w:r>
      <w:r w:rsidR="00DA57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VI agreed </w:t>
      </w:r>
      <w:r w:rsidR="00DA57D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lan of 229 </w:t>
      </w:r>
      <w:r w:rsidR="00DA57D2">
        <w:rPr>
          <w:rFonts w:ascii="Arial" w:hAnsi="Arial" w:cs="Arial"/>
          <w:sz w:val="24"/>
          <w:szCs w:val="24"/>
        </w:rPr>
        <w:t xml:space="preserve">for 2023/24 </w:t>
      </w:r>
      <w:r>
        <w:rPr>
          <w:rFonts w:ascii="Arial" w:hAnsi="Arial" w:cs="Arial"/>
          <w:sz w:val="24"/>
          <w:szCs w:val="24"/>
        </w:rPr>
        <w:t>was lower than Year-to-Date activity</w:t>
      </w:r>
    </w:p>
    <w:p w14:paraId="11BC73AF" w14:textId="77777777" w:rsidR="00494AD9" w:rsidRDefault="00BA4FAD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an a</w:t>
      </w:r>
      <w:r w:rsidR="004A5400">
        <w:rPr>
          <w:rFonts w:ascii="Arial" w:hAnsi="Arial" w:cs="Arial"/>
          <w:sz w:val="24"/>
          <w:szCs w:val="24"/>
        </w:rPr>
        <w:t xml:space="preserve">ssumption </w:t>
      </w:r>
      <w:r>
        <w:rPr>
          <w:rFonts w:ascii="Arial" w:hAnsi="Arial" w:cs="Arial"/>
          <w:sz w:val="24"/>
          <w:szCs w:val="24"/>
        </w:rPr>
        <w:t xml:space="preserve">that </w:t>
      </w:r>
      <w:r w:rsidR="004A5400">
        <w:rPr>
          <w:rFonts w:ascii="Arial" w:hAnsi="Arial" w:cs="Arial"/>
          <w:sz w:val="24"/>
          <w:szCs w:val="24"/>
        </w:rPr>
        <w:t>pay inflation</w:t>
      </w:r>
      <w:r>
        <w:rPr>
          <w:rFonts w:ascii="Arial" w:hAnsi="Arial" w:cs="Arial"/>
          <w:sz w:val="24"/>
          <w:szCs w:val="24"/>
        </w:rPr>
        <w:t xml:space="preserve"> would be</w:t>
      </w:r>
      <w:r w:rsidR="004A5400">
        <w:rPr>
          <w:rFonts w:ascii="Arial" w:hAnsi="Arial" w:cs="Arial"/>
          <w:sz w:val="24"/>
          <w:szCs w:val="24"/>
        </w:rPr>
        <w:t xml:space="preserve"> fully funded however elements had not been confirmed such as Band 5 to Band 6 upgrade for Nursing staff, protected time for study and a reduction to </w:t>
      </w:r>
      <w:r>
        <w:rPr>
          <w:rFonts w:ascii="Arial" w:hAnsi="Arial" w:cs="Arial"/>
          <w:sz w:val="24"/>
          <w:szCs w:val="24"/>
        </w:rPr>
        <w:t xml:space="preserve">a </w:t>
      </w:r>
      <w:r w:rsidR="004A5400">
        <w:rPr>
          <w:rFonts w:ascii="Arial" w:hAnsi="Arial" w:cs="Arial"/>
          <w:sz w:val="24"/>
          <w:szCs w:val="24"/>
        </w:rPr>
        <w:t>36 hour working week</w:t>
      </w:r>
    </w:p>
    <w:p w14:paraId="05AEAC43" w14:textId="77777777" w:rsidR="00494AD9" w:rsidRDefault="00BA4FAD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</w:t>
      </w:r>
      <w:r w:rsidR="004A5400">
        <w:rPr>
          <w:rFonts w:ascii="Arial" w:hAnsi="Arial" w:cs="Arial"/>
          <w:sz w:val="24"/>
          <w:szCs w:val="24"/>
        </w:rPr>
        <w:t>Inflation pressures of £2.8m additional budget allocations</w:t>
      </w:r>
      <w:r w:rsidR="00FD7EFA">
        <w:rPr>
          <w:rFonts w:ascii="Arial" w:hAnsi="Arial" w:cs="Arial"/>
          <w:sz w:val="24"/>
          <w:szCs w:val="24"/>
        </w:rPr>
        <w:t xml:space="preserve"> for </w:t>
      </w:r>
      <w:r w:rsidR="004A5400">
        <w:rPr>
          <w:rFonts w:ascii="Arial" w:hAnsi="Arial" w:cs="Arial"/>
          <w:sz w:val="24"/>
          <w:szCs w:val="24"/>
        </w:rPr>
        <w:t xml:space="preserve">example utilities, rates, drugs and </w:t>
      </w:r>
      <w:r>
        <w:rPr>
          <w:rFonts w:ascii="Arial" w:hAnsi="Arial" w:cs="Arial"/>
          <w:sz w:val="24"/>
          <w:szCs w:val="24"/>
        </w:rPr>
        <w:t>Clinical Negligence and Other Risks Indemnity Scheme (</w:t>
      </w:r>
      <w:r w:rsidR="004A5400">
        <w:rPr>
          <w:rFonts w:ascii="Arial" w:hAnsi="Arial" w:cs="Arial"/>
          <w:sz w:val="24"/>
          <w:szCs w:val="24"/>
        </w:rPr>
        <w:t>CNOR</w:t>
      </w:r>
      <w:r w:rsidR="00FD7EFA">
        <w:rPr>
          <w:rFonts w:ascii="Arial" w:hAnsi="Arial" w:cs="Arial"/>
          <w:sz w:val="24"/>
          <w:szCs w:val="24"/>
        </w:rPr>
        <w:t>I</w:t>
      </w:r>
      <w:r w:rsidR="004A540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="00FD7EFA">
        <w:rPr>
          <w:rFonts w:ascii="Arial" w:hAnsi="Arial" w:cs="Arial"/>
          <w:sz w:val="24"/>
          <w:szCs w:val="24"/>
        </w:rPr>
        <w:t xml:space="preserve"> increased</w:t>
      </w:r>
      <w:r w:rsidR="004A54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4A5400">
        <w:rPr>
          <w:rFonts w:ascii="Arial" w:hAnsi="Arial" w:cs="Arial"/>
          <w:sz w:val="24"/>
          <w:szCs w:val="24"/>
        </w:rPr>
        <w:t>share of national increases (£400k)</w:t>
      </w:r>
    </w:p>
    <w:p w14:paraId="191335D9" w14:textId="77777777" w:rsidR="004A5400" w:rsidRDefault="004A5400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expenditure pressures includ</w:t>
      </w:r>
      <w:r w:rsidR="00BA4FA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service planning budget for medical staff of £2m</w:t>
      </w:r>
      <w:r w:rsidR="00FD7EFA">
        <w:rPr>
          <w:rFonts w:ascii="Arial" w:hAnsi="Arial" w:cs="Arial"/>
          <w:sz w:val="24"/>
          <w:szCs w:val="24"/>
        </w:rPr>
        <w:t xml:space="preserve"> to reflect historic PAs</w:t>
      </w:r>
      <w:r>
        <w:rPr>
          <w:rFonts w:ascii="Arial" w:hAnsi="Arial" w:cs="Arial"/>
          <w:sz w:val="24"/>
          <w:szCs w:val="24"/>
        </w:rPr>
        <w:t xml:space="preserve">, E-Rostering implementation </w:t>
      </w:r>
      <w:r w:rsidR="00FD7EFA">
        <w:rPr>
          <w:rFonts w:ascii="Arial" w:hAnsi="Arial" w:cs="Arial"/>
          <w:sz w:val="24"/>
          <w:szCs w:val="24"/>
        </w:rPr>
        <w:t xml:space="preserve">costs </w:t>
      </w:r>
      <w:r>
        <w:rPr>
          <w:rFonts w:ascii="Arial" w:hAnsi="Arial" w:cs="Arial"/>
          <w:sz w:val="24"/>
          <w:szCs w:val="24"/>
        </w:rPr>
        <w:t>and Digital Improvement investment of £2.3m</w:t>
      </w:r>
      <w:r w:rsidR="00FD7EFA">
        <w:rPr>
          <w:rFonts w:ascii="Arial" w:hAnsi="Arial" w:cs="Arial"/>
          <w:sz w:val="24"/>
          <w:szCs w:val="24"/>
        </w:rPr>
        <w:t xml:space="preserve"> including </w:t>
      </w:r>
      <w:r w:rsidR="00BA4FAD">
        <w:rPr>
          <w:rFonts w:ascii="Arial" w:hAnsi="Arial" w:cs="Arial"/>
          <w:sz w:val="24"/>
          <w:szCs w:val="24"/>
        </w:rPr>
        <w:t xml:space="preserve">Hospital Electronic Prescribing and Medicines </w:t>
      </w:r>
      <w:proofErr w:type="spellStart"/>
      <w:r w:rsidR="00BA4FAD">
        <w:rPr>
          <w:rFonts w:ascii="Arial" w:hAnsi="Arial" w:cs="Arial"/>
          <w:sz w:val="24"/>
          <w:szCs w:val="24"/>
        </w:rPr>
        <w:t>Administation</w:t>
      </w:r>
      <w:proofErr w:type="spellEnd"/>
      <w:r w:rsidR="00BA4FAD">
        <w:rPr>
          <w:rFonts w:ascii="Arial" w:hAnsi="Arial" w:cs="Arial"/>
          <w:sz w:val="24"/>
          <w:szCs w:val="24"/>
        </w:rPr>
        <w:t xml:space="preserve"> (</w:t>
      </w:r>
      <w:r w:rsidR="00FD7EFA">
        <w:rPr>
          <w:rFonts w:ascii="Arial" w:hAnsi="Arial" w:cs="Arial"/>
          <w:sz w:val="24"/>
          <w:szCs w:val="24"/>
        </w:rPr>
        <w:t>HEPMA</w:t>
      </w:r>
      <w:r w:rsidR="00BA4FAD">
        <w:rPr>
          <w:rFonts w:ascii="Arial" w:hAnsi="Arial" w:cs="Arial"/>
          <w:sz w:val="24"/>
          <w:szCs w:val="24"/>
        </w:rPr>
        <w:t>)</w:t>
      </w:r>
      <w:r w:rsidR="00FD7EFA">
        <w:rPr>
          <w:rFonts w:ascii="Arial" w:hAnsi="Arial" w:cs="Arial"/>
          <w:sz w:val="24"/>
          <w:szCs w:val="24"/>
        </w:rPr>
        <w:t xml:space="preserve"> Pharmacy system</w:t>
      </w:r>
    </w:p>
    <w:p w14:paraId="11057F75" w14:textId="77777777" w:rsidR="004A5400" w:rsidRDefault="004A5400" w:rsidP="00494AD9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Non-Core position break-even covering depreciation charges, annual managed expenditure items and any impairment of assets</w:t>
      </w:r>
      <w:r w:rsidR="00BA4FAD">
        <w:rPr>
          <w:rFonts w:ascii="Arial" w:hAnsi="Arial" w:cs="Arial"/>
          <w:sz w:val="24"/>
          <w:szCs w:val="24"/>
        </w:rPr>
        <w:t xml:space="preserve"> was reported</w:t>
      </w:r>
      <w:r>
        <w:rPr>
          <w:rFonts w:ascii="Arial" w:hAnsi="Arial" w:cs="Arial"/>
          <w:sz w:val="24"/>
          <w:szCs w:val="24"/>
        </w:rPr>
        <w:t xml:space="preserve">.   Assumption </w:t>
      </w:r>
      <w:r w:rsidR="00BA4FAD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£15m Impairment for new Surgical Centre funded through increased </w:t>
      </w:r>
      <w:r w:rsidR="00FD7EF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on-</w:t>
      </w:r>
      <w:r w:rsidR="00FD7EF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ore funding</w:t>
      </w:r>
    </w:p>
    <w:p w14:paraId="1AF752C5" w14:textId="77777777" w:rsidR="000732FC" w:rsidRDefault="000732FC" w:rsidP="000732FC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flexibility </w:t>
      </w:r>
      <w:r w:rsidR="00BA4FAD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reduced nationally for 2024/25 with a detailed Capital Plan to be presented </w:t>
      </w:r>
      <w:r w:rsidR="00BA4FAD">
        <w:rPr>
          <w:rFonts w:ascii="Arial" w:hAnsi="Arial" w:cs="Arial"/>
          <w:sz w:val="24"/>
          <w:szCs w:val="24"/>
        </w:rPr>
        <w:t>to the Executive Leadership Team</w:t>
      </w:r>
      <w:r>
        <w:rPr>
          <w:rFonts w:ascii="Arial" w:hAnsi="Arial" w:cs="Arial"/>
          <w:sz w:val="24"/>
          <w:szCs w:val="24"/>
        </w:rPr>
        <w:t xml:space="preserve"> </w:t>
      </w:r>
      <w:r w:rsidR="00BA4F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ELT</w:t>
      </w:r>
      <w:r w:rsidR="00BA4F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for approval </w:t>
      </w:r>
      <w:r w:rsidR="00494AD9">
        <w:rPr>
          <w:rFonts w:ascii="Arial" w:hAnsi="Arial" w:cs="Arial"/>
          <w:sz w:val="24"/>
          <w:szCs w:val="24"/>
        </w:rPr>
        <w:t xml:space="preserve"> </w:t>
      </w:r>
    </w:p>
    <w:p w14:paraId="1D2F09F0" w14:textId="77777777" w:rsidR="000732FC" w:rsidRDefault="000732FC" w:rsidP="000732FC">
      <w:pPr>
        <w:spacing w:after="0" w:line="240" w:lineRule="auto"/>
        <w:ind w:left="774"/>
        <w:rPr>
          <w:rFonts w:ascii="Arial" w:hAnsi="Arial" w:cs="Arial"/>
          <w:sz w:val="24"/>
          <w:szCs w:val="24"/>
        </w:rPr>
      </w:pPr>
    </w:p>
    <w:p w14:paraId="309D02C5" w14:textId="77777777" w:rsidR="00837413" w:rsidRDefault="004249EC" w:rsidP="004249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7413" w:rsidRPr="004F79BA">
        <w:rPr>
          <w:rFonts w:ascii="Arial" w:hAnsi="Arial" w:cs="Arial"/>
          <w:sz w:val="24"/>
          <w:szCs w:val="24"/>
        </w:rPr>
        <w:t xml:space="preserve">The Committee noted the forecast to year end </w:t>
      </w:r>
      <w:r w:rsidR="00BA4FAD">
        <w:rPr>
          <w:rFonts w:ascii="Arial" w:hAnsi="Arial" w:cs="Arial"/>
          <w:sz w:val="24"/>
          <w:szCs w:val="24"/>
        </w:rPr>
        <w:t>wa</w:t>
      </w:r>
      <w:r w:rsidR="00837413" w:rsidRPr="004F79BA">
        <w:rPr>
          <w:rFonts w:ascii="Arial" w:hAnsi="Arial" w:cs="Arial"/>
          <w:sz w:val="24"/>
          <w:szCs w:val="24"/>
        </w:rPr>
        <w:t xml:space="preserve">s still being assessed as a break </w:t>
      </w:r>
      <w:r w:rsidR="00837413">
        <w:rPr>
          <w:rFonts w:ascii="Arial" w:hAnsi="Arial" w:cs="Arial"/>
          <w:sz w:val="24"/>
          <w:szCs w:val="24"/>
        </w:rPr>
        <w:tab/>
      </w:r>
      <w:r w:rsidR="00837413" w:rsidRPr="004F79BA">
        <w:rPr>
          <w:rFonts w:ascii="Arial" w:hAnsi="Arial" w:cs="Arial"/>
          <w:sz w:val="24"/>
          <w:szCs w:val="24"/>
        </w:rPr>
        <w:t>even position and the ongoing work to progress the efficiency savings</w:t>
      </w:r>
      <w:r w:rsidR="00837413">
        <w:rPr>
          <w:rFonts w:ascii="Arial" w:hAnsi="Arial" w:cs="Arial"/>
          <w:sz w:val="24"/>
          <w:szCs w:val="24"/>
        </w:rPr>
        <w:t>.</w:t>
      </w:r>
    </w:p>
    <w:p w14:paraId="12801D74" w14:textId="77777777" w:rsidR="00837413" w:rsidRDefault="00837413" w:rsidP="004249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6B578" w14:textId="77777777" w:rsidR="00494AD9" w:rsidRPr="000732FC" w:rsidRDefault="00837413" w:rsidP="004249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732FC">
        <w:rPr>
          <w:rFonts w:ascii="Arial" w:hAnsi="Arial" w:cs="Arial"/>
          <w:sz w:val="24"/>
          <w:szCs w:val="24"/>
        </w:rPr>
        <w:t>The Committee discussed the financial risk</w:t>
      </w:r>
      <w:r w:rsidR="004249EC">
        <w:rPr>
          <w:rFonts w:ascii="Arial" w:hAnsi="Arial" w:cs="Arial"/>
          <w:sz w:val="24"/>
          <w:szCs w:val="24"/>
        </w:rPr>
        <w:t>s</w:t>
      </w:r>
      <w:r w:rsidR="000732FC">
        <w:rPr>
          <w:rFonts w:ascii="Arial" w:hAnsi="Arial" w:cs="Arial"/>
          <w:sz w:val="24"/>
          <w:szCs w:val="24"/>
        </w:rPr>
        <w:t xml:space="preserve"> associated with Planned Care Activity </w:t>
      </w:r>
      <w:r w:rsidR="004249EC">
        <w:rPr>
          <w:rFonts w:ascii="Arial" w:hAnsi="Arial" w:cs="Arial"/>
          <w:sz w:val="24"/>
          <w:szCs w:val="24"/>
        </w:rPr>
        <w:tab/>
      </w:r>
      <w:r w:rsidR="000732FC">
        <w:rPr>
          <w:rFonts w:ascii="Arial" w:hAnsi="Arial" w:cs="Arial"/>
          <w:sz w:val="24"/>
          <w:szCs w:val="24"/>
        </w:rPr>
        <w:t xml:space="preserve">and the possibility </w:t>
      </w:r>
      <w:r w:rsidR="00DA57D2">
        <w:rPr>
          <w:rFonts w:ascii="Arial" w:hAnsi="Arial" w:cs="Arial"/>
          <w:sz w:val="24"/>
          <w:szCs w:val="24"/>
        </w:rPr>
        <w:t>of</w:t>
      </w:r>
      <w:r w:rsidR="000732FC">
        <w:rPr>
          <w:rFonts w:ascii="Arial" w:hAnsi="Arial" w:cs="Arial"/>
          <w:sz w:val="24"/>
          <w:szCs w:val="24"/>
        </w:rPr>
        <w:t xml:space="preserve"> other Boards not taking up NHS GJ activity.  Gordon James </w:t>
      </w:r>
      <w:r w:rsidR="004249EC">
        <w:rPr>
          <w:rFonts w:ascii="Arial" w:hAnsi="Arial" w:cs="Arial"/>
          <w:sz w:val="24"/>
          <w:szCs w:val="24"/>
        </w:rPr>
        <w:tab/>
      </w:r>
      <w:r w:rsidR="000732FC">
        <w:rPr>
          <w:rFonts w:ascii="Arial" w:hAnsi="Arial" w:cs="Arial"/>
          <w:sz w:val="24"/>
          <w:szCs w:val="24"/>
        </w:rPr>
        <w:t xml:space="preserve">confirmed these concerns </w:t>
      </w:r>
      <w:r w:rsidR="00BA73A9">
        <w:rPr>
          <w:rFonts w:ascii="Arial" w:hAnsi="Arial" w:cs="Arial"/>
          <w:sz w:val="24"/>
          <w:szCs w:val="24"/>
        </w:rPr>
        <w:t xml:space="preserve">had been raised with Scottish Government and the </w:t>
      </w:r>
      <w:r w:rsidR="000732FC">
        <w:rPr>
          <w:rFonts w:ascii="Arial" w:hAnsi="Arial" w:cs="Arial"/>
          <w:sz w:val="24"/>
          <w:szCs w:val="24"/>
        </w:rPr>
        <w:t xml:space="preserve">NHS </w:t>
      </w:r>
      <w:r w:rsidR="00BA73A9">
        <w:rPr>
          <w:rFonts w:ascii="Arial" w:hAnsi="Arial" w:cs="Arial"/>
          <w:sz w:val="24"/>
          <w:szCs w:val="24"/>
        </w:rPr>
        <w:tab/>
      </w:r>
      <w:r w:rsidR="00236494">
        <w:rPr>
          <w:rFonts w:ascii="Arial" w:hAnsi="Arial" w:cs="Arial"/>
          <w:sz w:val="24"/>
          <w:szCs w:val="24"/>
        </w:rPr>
        <w:t xml:space="preserve">Scotland </w:t>
      </w:r>
      <w:r w:rsidR="000732FC">
        <w:rPr>
          <w:rFonts w:ascii="Arial" w:hAnsi="Arial" w:cs="Arial"/>
          <w:sz w:val="24"/>
          <w:szCs w:val="24"/>
        </w:rPr>
        <w:t>Chief Operating</w:t>
      </w:r>
      <w:r w:rsidR="00BA73A9">
        <w:rPr>
          <w:rFonts w:ascii="Arial" w:hAnsi="Arial" w:cs="Arial"/>
          <w:sz w:val="24"/>
          <w:szCs w:val="24"/>
        </w:rPr>
        <w:t xml:space="preserve"> </w:t>
      </w:r>
      <w:r w:rsidR="000732FC">
        <w:rPr>
          <w:rFonts w:ascii="Arial" w:hAnsi="Arial" w:cs="Arial"/>
          <w:sz w:val="24"/>
          <w:szCs w:val="24"/>
        </w:rPr>
        <w:t xml:space="preserve">Officer </w:t>
      </w:r>
      <w:r w:rsidR="00236494">
        <w:rPr>
          <w:rFonts w:ascii="Arial" w:hAnsi="Arial" w:cs="Arial"/>
          <w:sz w:val="24"/>
          <w:szCs w:val="24"/>
        </w:rPr>
        <w:t xml:space="preserve">with the hope </w:t>
      </w:r>
      <w:r w:rsidR="004249EC">
        <w:rPr>
          <w:rFonts w:ascii="Arial" w:hAnsi="Arial" w:cs="Arial"/>
          <w:sz w:val="24"/>
          <w:szCs w:val="24"/>
        </w:rPr>
        <w:t xml:space="preserve">that clear </w:t>
      </w:r>
      <w:r w:rsidR="00236494">
        <w:rPr>
          <w:rFonts w:ascii="Arial" w:hAnsi="Arial" w:cs="Arial"/>
          <w:sz w:val="24"/>
          <w:szCs w:val="24"/>
        </w:rPr>
        <w:t xml:space="preserve">direction would be offered </w:t>
      </w:r>
      <w:r w:rsidR="00BA73A9">
        <w:rPr>
          <w:rFonts w:ascii="Arial" w:hAnsi="Arial" w:cs="Arial"/>
          <w:sz w:val="24"/>
          <w:szCs w:val="24"/>
        </w:rPr>
        <w:tab/>
      </w:r>
      <w:r w:rsidR="00236494">
        <w:rPr>
          <w:rFonts w:ascii="Arial" w:hAnsi="Arial" w:cs="Arial"/>
          <w:sz w:val="24"/>
          <w:szCs w:val="24"/>
        </w:rPr>
        <w:t xml:space="preserve">to Boards moving forward. </w:t>
      </w:r>
    </w:p>
    <w:p w14:paraId="2E9C9DA1" w14:textId="77777777" w:rsidR="00494AD9" w:rsidRDefault="00494AD9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4957E595" w14:textId="1FC52D92" w:rsidR="004249EC" w:rsidRDefault="00236494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Breen highlighted to the Committee the significant </w:t>
      </w:r>
      <w:r w:rsidR="00C94B62">
        <w:rPr>
          <w:rFonts w:ascii="Arial" w:hAnsi="Arial" w:cs="Arial"/>
          <w:sz w:val="24"/>
          <w:szCs w:val="24"/>
        </w:rPr>
        <w:t xml:space="preserve">financial </w:t>
      </w:r>
      <w:proofErr w:type="gramStart"/>
      <w:r w:rsidR="00C94B62">
        <w:rPr>
          <w:rFonts w:ascii="Arial" w:hAnsi="Arial" w:cs="Arial"/>
          <w:sz w:val="24"/>
          <w:szCs w:val="24"/>
        </w:rPr>
        <w:t xml:space="preserve">challenge </w:t>
      </w:r>
      <w:r>
        <w:rPr>
          <w:rFonts w:ascii="Arial" w:hAnsi="Arial" w:cs="Arial"/>
          <w:sz w:val="24"/>
          <w:szCs w:val="24"/>
        </w:rPr>
        <w:t xml:space="preserve"> that</w:t>
      </w:r>
      <w:proofErr w:type="gramEnd"/>
      <w:r>
        <w:rPr>
          <w:rFonts w:ascii="Arial" w:hAnsi="Arial" w:cs="Arial"/>
          <w:sz w:val="24"/>
          <w:szCs w:val="24"/>
        </w:rPr>
        <w:t xml:space="preserve"> the Scottish National Advanced Heart Failure Service (SNAHFS) would </w:t>
      </w:r>
      <w:r w:rsidR="00DA57D2">
        <w:rPr>
          <w:rFonts w:ascii="Arial" w:hAnsi="Arial" w:cs="Arial"/>
          <w:sz w:val="24"/>
          <w:szCs w:val="24"/>
        </w:rPr>
        <w:t xml:space="preserve">face as a result of </w:t>
      </w:r>
      <w:r>
        <w:rPr>
          <w:rFonts w:ascii="Arial" w:hAnsi="Arial" w:cs="Arial"/>
          <w:sz w:val="24"/>
          <w:szCs w:val="24"/>
        </w:rPr>
        <w:t xml:space="preserve">the Business Case not receiving funding </w:t>
      </w:r>
      <w:r w:rsidR="00C94B62">
        <w:rPr>
          <w:rFonts w:ascii="Arial" w:hAnsi="Arial" w:cs="Arial"/>
          <w:sz w:val="24"/>
          <w:szCs w:val="24"/>
        </w:rPr>
        <w:t xml:space="preserve">support </w:t>
      </w:r>
      <w:r>
        <w:rPr>
          <w:rFonts w:ascii="Arial" w:hAnsi="Arial" w:cs="Arial"/>
          <w:sz w:val="24"/>
          <w:szCs w:val="24"/>
        </w:rPr>
        <w:t xml:space="preserve">due to the </w:t>
      </w:r>
      <w:r w:rsidR="00C94B62">
        <w:rPr>
          <w:rFonts w:ascii="Arial" w:hAnsi="Arial" w:cs="Arial"/>
          <w:sz w:val="24"/>
          <w:szCs w:val="24"/>
        </w:rPr>
        <w:t xml:space="preserve">reductions </w:t>
      </w:r>
      <w:r>
        <w:rPr>
          <w:rFonts w:ascii="Arial" w:hAnsi="Arial" w:cs="Arial"/>
          <w:sz w:val="24"/>
          <w:szCs w:val="24"/>
        </w:rPr>
        <w:t xml:space="preserve"> in National Services Division (NSD) </w:t>
      </w:r>
      <w:r w:rsidR="004249EC">
        <w:rPr>
          <w:rFonts w:ascii="Arial" w:hAnsi="Arial" w:cs="Arial"/>
          <w:sz w:val="24"/>
          <w:szCs w:val="24"/>
        </w:rPr>
        <w:t>budgets</w:t>
      </w:r>
      <w:r w:rsidR="00C94B62">
        <w:rPr>
          <w:rFonts w:ascii="Arial" w:hAnsi="Arial" w:cs="Arial"/>
          <w:sz w:val="24"/>
          <w:szCs w:val="24"/>
        </w:rPr>
        <w:t xml:space="preserve"> outlined by them at a recent meeting</w:t>
      </w:r>
      <w:r w:rsidR="004249EC">
        <w:rPr>
          <w:rFonts w:ascii="Arial" w:hAnsi="Arial" w:cs="Arial"/>
          <w:sz w:val="24"/>
          <w:szCs w:val="24"/>
        </w:rPr>
        <w:t xml:space="preserve">.  Gordon James noted that he had raised these concerns with the NHS Scotland Chief Operating Officer and was currently awaiting feedback. </w:t>
      </w:r>
    </w:p>
    <w:p w14:paraId="4C0F5288" w14:textId="77777777" w:rsidR="004249EC" w:rsidRDefault="004249EC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2DDF73D" w14:textId="34325EC4" w:rsidR="00494AD9" w:rsidRDefault="004249EC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Michael Breen also </w:t>
      </w:r>
      <w:proofErr w:type="gramStart"/>
      <w:r w:rsidR="00C94B62">
        <w:rPr>
          <w:rFonts w:ascii="Arial" w:hAnsi="Arial" w:cs="Arial"/>
          <w:sz w:val="24"/>
          <w:szCs w:val="24"/>
        </w:rPr>
        <w:t xml:space="preserve">noted </w:t>
      </w:r>
      <w:r>
        <w:rPr>
          <w:rFonts w:ascii="Arial" w:hAnsi="Arial" w:cs="Arial"/>
          <w:sz w:val="24"/>
          <w:szCs w:val="24"/>
        </w:rPr>
        <w:t xml:space="preserve"> concerns</w:t>
      </w:r>
      <w:proofErr w:type="gramEnd"/>
      <w:r>
        <w:rPr>
          <w:rFonts w:ascii="Arial" w:hAnsi="Arial" w:cs="Arial"/>
          <w:sz w:val="24"/>
          <w:szCs w:val="24"/>
        </w:rPr>
        <w:t xml:space="preserve"> over the </w:t>
      </w:r>
      <w:r w:rsidR="00C94B62">
        <w:rPr>
          <w:rFonts w:ascii="Arial" w:hAnsi="Arial" w:cs="Arial"/>
          <w:sz w:val="24"/>
          <w:szCs w:val="24"/>
        </w:rPr>
        <w:t xml:space="preserve">financial challenges </w:t>
      </w:r>
      <w:r>
        <w:rPr>
          <w:rFonts w:ascii="Arial" w:hAnsi="Arial" w:cs="Arial"/>
          <w:sz w:val="24"/>
          <w:szCs w:val="24"/>
        </w:rPr>
        <w:t xml:space="preserve"> </w:t>
      </w:r>
      <w:r w:rsidR="00760FB2">
        <w:rPr>
          <w:rFonts w:ascii="Arial" w:hAnsi="Arial" w:cs="Arial"/>
          <w:sz w:val="24"/>
          <w:szCs w:val="24"/>
        </w:rPr>
        <w:t xml:space="preserve">regarding the </w:t>
      </w:r>
      <w:r>
        <w:rPr>
          <w:rFonts w:ascii="Arial" w:hAnsi="Arial" w:cs="Arial"/>
          <w:sz w:val="24"/>
          <w:szCs w:val="24"/>
        </w:rPr>
        <w:t>current TAVI</w:t>
      </w:r>
      <w:r w:rsidR="00760FB2">
        <w:rPr>
          <w:rFonts w:ascii="Arial" w:hAnsi="Arial" w:cs="Arial"/>
          <w:sz w:val="24"/>
          <w:szCs w:val="24"/>
        </w:rPr>
        <w:t xml:space="preserve"> </w:t>
      </w:r>
      <w:r w:rsidR="00BA73A9">
        <w:rPr>
          <w:rFonts w:ascii="Arial" w:hAnsi="Arial" w:cs="Arial"/>
          <w:sz w:val="24"/>
          <w:szCs w:val="24"/>
        </w:rPr>
        <w:t>situation</w:t>
      </w:r>
      <w:r w:rsidR="00C94B62">
        <w:rPr>
          <w:rFonts w:ascii="Arial" w:hAnsi="Arial" w:cs="Arial"/>
          <w:sz w:val="24"/>
          <w:szCs w:val="24"/>
        </w:rPr>
        <w:t xml:space="preserve"> when assessed against the funding challenges being experienced by territorial boards</w:t>
      </w:r>
      <w:r>
        <w:rPr>
          <w:rFonts w:ascii="Arial" w:hAnsi="Arial" w:cs="Arial"/>
          <w:sz w:val="24"/>
          <w:szCs w:val="24"/>
        </w:rPr>
        <w:t>.</w:t>
      </w:r>
      <w:r w:rsidR="00BA73A9">
        <w:rPr>
          <w:rFonts w:ascii="Arial" w:hAnsi="Arial" w:cs="Arial"/>
          <w:sz w:val="24"/>
          <w:szCs w:val="24"/>
        </w:rPr>
        <w:t xml:space="preserve">  Gordon James reported that the NHS Scotland Deputy Chief Operating Officer had been tasked with undertaking a piece of work </w:t>
      </w:r>
      <w:r w:rsidR="00DA57D2">
        <w:rPr>
          <w:rFonts w:ascii="Arial" w:hAnsi="Arial" w:cs="Arial"/>
          <w:sz w:val="24"/>
          <w:szCs w:val="24"/>
        </w:rPr>
        <w:t xml:space="preserve">around TAVI </w:t>
      </w:r>
      <w:r w:rsidR="00BA73A9">
        <w:rPr>
          <w:rFonts w:ascii="Arial" w:hAnsi="Arial" w:cs="Arial"/>
          <w:sz w:val="24"/>
          <w:szCs w:val="24"/>
        </w:rPr>
        <w:t xml:space="preserve">and it was hoped a response would be received within the following week. </w:t>
      </w:r>
    </w:p>
    <w:p w14:paraId="18628BBF" w14:textId="77777777" w:rsidR="00494AD9" w:rsidRDefault="00494AD9" w:rsidP="00494A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1797D4CA" w14:textId="77777777" w:rsidR="00990A33" w:rsidRDefault="00494AD9" w:rsidP="00DA57D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BA73A9">
        <w:rPr>
          <w:rFonts w:ascii="Arial" w:hAnsi="Arial" w:cs="Arial"/>
          <w:sz w:val="24"/>
          <w:szCs w:val="24"/>
        </w:rPr>
        <w:t xml:space="preserve">approved the Draft Financial Three Year Plan 2023-26 Update. </w:t>
      </w:r>
    </w:p>
    <w:p w14:paraId="36CB0EEB" w14:textId="77777777" w:rsidR="00C826EE" w:rsidRPr="00462090" w:rsidRDefault="00C826EE" w:rsidP="00685E8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708166E" w14:textId="77777777" w:rsidR="00520876" w:rsidRPr="00A928FB" w:rsidRDefault="00520876" w:rsidP="001233FE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A928FB">
        <w:rPr>
          <w:rFonts w:ascii="Arial" w:hAnsi="Arial" w:cs="Arial"/>
          <w:b/>
          <w:color w:val="00B0F0"/>
          <w:sz w:val="24"/>
          <w:szCs w:val="24"/>
        </w:rPr>
        <w:t>4.</w:t>
      </w:r>
      <w:r w:rsidRPr="00A928FB">
        <w:rPr>
          <w:rFonts w:ascii="Arial" w:hAnsi="Arial" w:cs="Arial"/>
          <w:b/>
          <w:color w:val="00B0F0"/>
          <w:sz w:val="24"/>
          <w:szCs w:val="24"/>
        </w:rPr>
        <w:tab/>
        <w:t>Strategic Planning Update</w:t>
      </w:r>
    </w:p>
    <w:p w14:paraId="7C513141" w14:textId="77777777" w:rsidR="00520876" w:rsidRPr="00520876" w:rsidRDefault="00520876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DB8CC3" w14:textId="77777777" w:rsidR="00520876" w:rsidRPr="00520876" w:rsidRDefault="00520876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0876">
        <w:rPr>
          <w:rFonts w:ascii="Arial" w:hAnsi="Arial" w:cs="Arial"/>
          <w:b/>
          <w:sz w:val="24"/>
          <w:szCs w:val="24"/>
        </w:rPr>
        <w:t>4.1</w:t>
      </w:r>
      <w:r w:rsidRPr="00520876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 xml:space="preserve">Expansion Build </w:t>
      </w:r>
      <w:proofErr w:type="spellStart"/>
      <w:r w:rsidR="002E4BA0">
        <w:rPr>
          <w:rFonts w:ascii="Arial" w:hAnsi="Arial" w:cs="Arial"/>
          <w:b/>
          <w:sz w:val="24"/>
          <w:szCs w:val="24"/>
        </w:rPr>
        <w:t>Programme</w:t>
      </w:r>
      <w:proofErr w:type="spellEnd"/>
      <w:r w:rsidR="002E4BA0">
        <w:rPr>
          <w:rFonts w:ascii="Arial" w:hAnsi="Arial" w:cs="Arial"/>
          <w:b/>
          <w:sz w:val="24"/>
          <w:szCs w:val="24"/>
        </w:rPr>
        <w:t xml:space="preserve"> Update</w:t>
      </w:r>
    </w:p>
    <w:p w14:paraId="6EB4024F" w14:textId="77777777" w:rsidR="00520876" w:rsidRDefault="00520876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97901" w14:textId="77777777" w:rsidR="007303FB" w:rsidRDefault="009904B6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Scott </w:t>
      </w:r>
      <w:r w:rsidR="007303FB">
        <w:rPr>
          <w:rFonts w:ascii="Arial" w:hAnsi="Arial" w:cs="Arial"/>
          <w:sz w:val="24"/>
          <w:szCs w:val="24"/>
        </w:rPr>
        <w:t xml:space="preserve">presented an update on Phase </w:t>
      </w:r>
      <w:r w:rsidR="00333364">
        <w:rPr>
          <w:rFonts w:ascii="Arial" w:hAnsi="Arial" w:cs="Arial"/>
          <w:sz w:val="24"/>
          <w:szCs w:val="24"/>
        </w:rPr>
        <w:t>Two,</w:t>
      </w:r>
      <w:r w:rsidR="007303FB">
        <w:rPr>
          <w:rFonts w:ascii="Arial" w:hAnsi="Arial" w:cs="Arial"/>
          <w:sz w:val="24"/>
          <w:szCs w:val="24"/>
        </w:rPr>
        <w:t xml:space="preserve"> highlighting the following points: </w:t>
      </w:r>
    </w:p>
    <w:p w14:paraId="6E33C8D8" w14:textId="77777777" w:rsidR="007303FB" w:rsidRDefault="007303FB" w:rsidP="00730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CEA1F" w14:textId="77777777" w:rsidR="007303FB" w:rsidRDefault="00BA73A9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continued around the water commissioning issues</w:t>
      </w:r>
      <w:r w:rsidR="00C46E45">
        <w:rPr>
          <w:rFonts w:ascii="Arial" w:hAnsi="Arial" w:cs="Arial"/>
          <w:sz w:val="24"/>
          <w:szCs w:val="24"/>
        </w:rPr>
        <w:t>.  Following a meeting of the Water Safety Group</w:t>
      </w:r>
      <w:r w:rsidR="00837413">
        <w:rPr>
          <w:rFonts w:ascii="Arial" w:hAnsi="Arial" w:cs="Arial"/>
          <w:sz w:val="24"/>
          <w:szCs w:val="24"/>
        </w:rPr>
        <w:t>,</w:t>
      </w:r>
      <w:r w:rsidR="00C46E45">
        <w:rPr>
          <w:rFonts w:ascii="Arial" w:hAnsi="Arial" w:cs="Arial"/>
          <w:sz w:val="24"/>
          <w:szCs w:val="24"/>
        </w:rPr>
        <w:t xml:space="preserve"> the two areas of </w:t>
      </w:r>
      <w:r>
        <w:rPr>
          <w:rFonts w:ascii="Arial" w:hAnsi="Arial" w:cs="Arial"/>
          <w:sz w:val="24"/>
          <w:szCs w:val="24"/>
        </w:rPr>
        <w:t>focus</w:t>
      </w:r>
      <w:r w:rsidR="00C46E45">
        <w:rPr>
          <w:rFonts w:ascii="Arial" w:hAnsi="Arial" w:cs="Arial"/>
          <w:sz w:val="24"/>
          <w:szCs w:val="24"/>
        </w:rPr>
        <w:t xml:space="preserve"> identified were </w:t>
      </w:r>
      <w:r w:rsidR="002D5CDC">
        <w:rPr>
          <w:rFonts w:ascii="Arial" w:hAnsi="Arial" w:cs="Arial"/>
          <w:sz w:val="24"/>
          <w:szCs w:val="24"/>
        </w:rPr>
        <w:t>sampling</w:t>
      </w:r>
      <w:r>
        <w:rPr>
          <w:rFonts w:ascii="Arial" w:hAnsi="Arial" w:cs="Arial"/>
          <w:sz w:val="24"/>
          <w:szCs w:val="24"/>
        </w:rPr>
        <w:t xml:space="preserve"> from individual taps</w:t>
      </w:r>
      <w:r w:rsidR="00484F6A">
        <w:rPr>
          <w:rFonts w:ascii="Arial" w:hAnsi="Arial" w:cs="Arial"/>
          <w:sz w:val="24"/>
          <w:szCs w:val="24"/>
        </w:rPr>
        <w:t xml:space="preserve"> </w:t>
      </w:r>
      <w:r w:rsidR="00C46E45">
        <w:rPr>
          <w:rFonts w:ascii="Arial" w:hAnsi="Arial" w:cs="Arial"/>
          <w:sz w:val="24"/>
          <w:szCs w:val="24"/>
        </w:rPr>
        <w:t>and a clinical clean of the general environment</w:t>
      </w:r>
    </w:p>
    <w:p w14:paraId="2B9E9795" w14:textId="77777777" w:rsidR="007303FB" w:rsidRDefault="00BA73A9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Dependencies with </w:t>
      </w:r>
      <w:r w:rsidR="00BA4FAD">
        <w:rPr>
          <w:rFonts w:ascii="Arial" w:hAnsi="Arial" w:cs="Arial"/>
          <w:sz w:val="24"/>
          <w:szCs w:val="24"/>
        </w:rPr>
        <w:t xml:space="preserve">Central </w:t>
      </w:r>
      <w:proofErr w:type="spellStart"/>
      <w:r w:rsidR="00BA4FAD">
        <w:rPr>
          <w:rFonts w:ascii="Arial" w:hAnsi="Arial" w:cs="Arial"/>
          <w:sz w:val="24"/>
          <w:szCs w:val="24"/>
        </w:rPr>
        <w:t>Sterilising</w:t>
      </w:r>
      <w:proofErr w:type="spellEnd"/>
      <w:r w:rsidR="00BA4FAD">
        <w:rPr>
          <w:rFonts w:ascii="Arial" w:hAnsi="Arial" w:cs="Arial"/>
          <w:sz w:val="24"/>
          <w:szCs w:val="24"/>
        </w:rPr>
        <w:t xml:space="preserve"> </w:t>
      </w:r>
      <w:r w:rsidR="004D6649">
        <w:rPr>
          <w:rFonts w:ascii="Arial" w:hAnsi="Arial" w:cs="Arial"/>
          <w:sz w:val="24"/>
          <w:szCs w:val="24"/>
        </w:rPr>
        <w:t xml:space="preserve">and </w:t>
      </w:r>
      <w:r w:rsidR="00BA4FAD">
        <w:rPr>
          <w:rFonts w:ascii="Arial" w:hAnsi="Arial" w:cs="Arial"/>
          <w:sz w:val="24"/>
          <w:szCs w:val="24"/>
        </w:rPr>
        <w:t>Processing D</w:t>
      </w:r>
      <w:r w:rsidR="004D6649">
        <w:rPr>
          <w:rFonts w:ascii="Arial" w:hAnsi="Arial" w:cs="Arial"/>
          <w:sz w:val="24"/>
          <w:szCs w:val="24"/>
        </w:rPr>
        <w:t>e</w:t>
      </w:r>
      <w:r w:rsidR="00BA4FAD">
        <w:rPr>
          <w:rFonts w:ascii="Arial" w:hAnsi="Arial" w:cs="Arial"/>
          <w:sz w:val="24"/>
          <w:szCs w:val="24"/>
        </w:rPr>
        <w:t>partment (</w:t>
      </w:r>
      <w:r>
        <w:rPr>
          <w:rFonts w:ascii="Arial" w:hAnsi="Arial" w:cs="Arial"/>
          <w:sz w:val="24"/>
          <w:szCs w:val="24"/>
        </w:rPr>
        <w:t>CSPD</w:t>
      </w:r>
      <w:r w:rsidR="00BA4F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</w:t>
      </w:r>
      <w:r w:rsidR="004D6649">
        <w:rPr>
          <w:rFonts w:ascii="Arial" w:hAnsi="Arial" w:cs="Arial"/>
          <w:sz w:val="24"/>
          <w:szCs w:val="24"/>
        </w:rPr>
        <w:t>Endoscopy Decontamination Unit (</w:t>
      </w:r>
      <w:r>
        <w:rPr>
          <w:rFonts w:ascii="Arial" w:hAnsi="Arial" w:cs="Arial"/>
          <w:sz w:val="24"/>
          <w:szCs w:val="24"/>
        </w:rPr>
        <w:t>EDU</w:t>
      </w:r>
      <w:r w:rsidR="004D664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Equipment </w:t>
      </w:r>
      <w:r w:rsidR="00484F6A">
        <w:rPr>
          <w:rFonts w:ascii="Arial" w:hAnsi="Arial" w:cs="Arial"/>
          <w:sz w:val="24"/>
          <w:szCs w:val="24"/>
        </w:rPr>
        <w:t xml:space="preserve">Installation works </w:t>
      </w:r>
      <w:r>
        <w:rPr>
          <w:rFonts w:ascii="Arial" w:hAnsi="Arial" w:cs="Arial"/>
          <w:sz w:val="24"/>
          <w:szCs w:val="24"/>
        </w:rPr>
        <w:t>and Commissioning/Handover Key Stage Assurance Review</w:t>
      </w:r>
    </w:p>
    <w:p w14:paraId="7E29ED51" w14:textId="77777777" w:rsidR="007303FB" w:rsidRDefault="00D9700B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="005773FF">
        <w:rPr>
          <w:rFonts w:ascii="Arial" w:hAnsi="Arial" w:cs="Arial"/>
          <w:sz w:val="24"/>
          <w:szCs w:val="24"/>
        </w:rPr>
        <w:t xml:space="preserve">lanned completion date </w:t>
      </w:r>
      <w:r>
        <w:rPr>
          <w:rFonts w:ascii="Arial" w:hAnsi="Arial" w:cs="Arial"/>
          <w:sz w:val="24"/>
          <w:szCs w:val="24"/>
        </w:rPr>
        <w:t xml:space="preserve">was </w:t>
      </w:r>
      <w:r w:rsidR="00BA73A9">
        <w:rPr>
          <w:rFonts w:ascii="Arial" w:hAnsi="Arial" w:cs="Arial"/>
          <w:sz w:val="24"/>
          <w:szCs w:val="24"/>
        </w:rPr>
        <w:t xml:space="preserve">to be confirmed </w:t>
      </w:r>
    </w:p>
    <w:p w14:paraId="2982337D" w14:textId="77777777" w:rsidR="007303FB" w:rsidRDefault="004D6649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A73A9">
        <w:rPr>
          <w:rFonts w:ascii="Arial" w:hAnsi="Arial" w:cs="Arial"/>
          <w:sz w:val="24"/>
          <w:szCs w:val="24"/>
        </w:rPr>
        <w:t>lans with eHealth and Medical Physics</w:t>
      </w:r>
      <w:r w:rsidR="002D5C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being re-visited in the </w:t>
      </w:r>
      <w:r w:rsidR="002D5CDC">
        <w:rPr>
          <w:rFonts w:ascii="Arial" w:hAnsi="Arial" w:cs="Arial"/>
          <w:sz w:val="24"/>
          <w:szCs w:val="24"/>
        </w:rPr>
        <w:t>meantime</w:t>
      </w:r>
    </w:p>
    <w:p w14:paraId="02FE0E04" w14:textId="77777777" w:rsidR="00BA73A9" w:rsidRDefault="005773FF" w:rsidP="005D77BE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BA73A9">
        <w:rPr>
          <w:rFonts w:ascii="Arial" w:hAnsi="Arial" w:cs="Arial"/>
          <w:sz w:val="24"/>
          <w:szCs w:val="24"/>
        </w:rPr>
        <w:t xml:space="preserve">Weekly principal meetings to review progress continued </w:t>
      </w:r>
    </w:p>
    <w:p w14:paraId="676C6D7E" w14:textId="77777777" w:rsidR="00A43D4E" w:rsidRPr="00BA73A9" w:rsidRDefault="00BA73A9" w:rsidP="005D77BE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 report to be issued prior to first patient </w:t>
      </w:r>
    </w:p>
    <w:p w14:paraId="45B163E6" w14:textId="77777777" w:rsidR="003E04A4" w:rsidRDefault="003E04A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1525954" w14:textId="77777777" w:rsidR="00003B66" w:rsidRDefault="0044096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thanked John Scott for the detailed update and </w:t>
      </w:r>
      <w:r w:rsidR="00A43D4E">
        <w:rPr>
          <w:rFonts w:ascii="Arial" w:hAnsi="Arial" w:cs="Arial"/>
          <w:sz w:val="24"/>
          <w:szCs w:val="24"/>
        </w:rPr>
        <w:t>commended the progress to date.</w:t>
      </w:r>
    </w:p>
    <w:p w14:paraId="0F39BF24" w14:textId="77777777" w:rsidR="00A43D4E" w:rsidRDefault="00A43D4E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35667077" w14:textId="77777777" w:rsidR="00FA3906" w:rsidRDefault="00FA3906" w:rsidP="003003A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James updated the Committee on the </w:t>
      </w:r>
      <w:r w:rsidR="00B37F47">
        <w:rPr>
          <w:rFonts w:ascii="Arial" w:hAnsi="Arial" w:cs="Arial"/>
          <w:sz w:val="24"/>
          <w:szCs w:val="24"/>
        </w:rPr>
        <w:t>current situation around water commissioning</w:t>
      </w:r>
      <w:r w:rsidR="00156946">
        <w:rPr>
          <w:rFonts w:ascii="Arial" w:hAnsi="Arial" w:cs="Arial"/>
          <w:sz w:val="24"/>
          <w:szCs w:val="24"/>
        </w:rPr>
        <w:t>,</w:t>
      </w:r>
      <w:r w:rsidR="00B37F47">
        <w:rPr>
          <w:rFonts w:ascii="Arial" w:hAnsi="Arial" w:cs="Arial"/>
          <w:sz w:val="24"/>
          <w:szCs w:val="24"/>
        </w:rPr>
        <w:t xml:space="preserve"> noting the positive update provided to the Expansion </w:t>
      </w:r>
      <w:proofErr w:type="spellStart"/>
      <w:r w:rsidR="00B37F47">
        <w:rPr>
          <w:rFonts w:ascii="Arial" w:hAnsi="Arial" w:cs="Arial"/>
          <w:sz w:val="24"/>
          <w:szCs w:val="24"/>
        </w:rPr>
        <w:t>Programme</w:t>
      </w:r>
      <w:proofErr w:type="spellEnd"/>
      <w:r w:rsidR="00B37F47">
        <w:rPr>
          <w:rFonts w:ascii="Arial" w:hAnsi="Arial" w:cs="Arial"/>
          <w:sz w:val="24"/>
          <w:szCs w:val="24"/>
        </w:rPr>
        <w:t xml:space="preserve"> Board on the work undertaken</w:t>
      </w:r>
      <w:r w:rsidR="002D5CDC">
        <w:rPr>
          <w:rFonts w:ascii="Arial" w:hAnsi="Arial" w:cs="Arial"/>
          <w:sz w:val="24"/>
          <w:szCs w:val="24"/>
        </w:rPr>
        <w:t xml:space="preserve"> to resolve the issues</w:t>
      </w:r>
      <w:r w:rsidR="00B37F47">
        <w:rPr>
          <w:rFonts w:ascii="Arial" w:hAnsi="Arial" w:cs="Arial"/>
          <w:sz w:val="24"/>
          <w:szCs w:val="24"/>
        </w:rPr>
        <w:t xml:space="preserve">.  </w:t>
      </w:r>
    </w:p>
    <w:p w14:paraId="35F55B66" w14:textId="77777777" w:rsidR="00484F6A" w:rsidRDefault="00484F6A" w:rsidP="003003A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0C02D8D" w14:textId="77777777" w:rsidR="00484F6A" w:rsidRDefault="00484F6A" w:rsidP="003003A8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Gordon James </w:t>
      </w:r>
      <w:r w:rsidR="00837413">
        <w:rPr>
          <w:rFonts w:ascii="Arial" w:hAnsi="Arial" w:cs="Arial"/>
          <w:sz w:val="24"/>
          <w:szCs w:val="24"/>
        </w:rPr>
        <w:t>noted</w:t>
      </w:r>
      <w:r>
        <w:rPr>
          <w:rFonts w:ascii="Arial" w:hAnsi="Arial" w:cs="Arial"/>
          <w:sz w:val="24"/>
          <w:szCs w:val="24"/>
        </w:rPr>
        <w:t xml:space="preserve"> receipt of a letter from Scottish Government confirming 2024/25 capital funding for Phase 2 inclusive of Work Task Orders. </w:t>
      </w:r>
    </w:p>
    <w:p w14:paraId="07A0375E" w14:textId="77777777" w:rsidR="00FA3906" w:rsidRDefault="00FA3906" w:rsidP="00A43D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8CD05" w14:textId="77777777" w:rsidR="00847B2F" w:rsidRDefault="00B37F47" w:rsidP="004D7D1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agreed that whilst the delay was causing frustration</w:t>
      </w:r>
      <w:r w:rsidR="001569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importance of ensuring the building was ready and fit for purpose </w:t>
      </w:r>
      <w:r w:rsidR="002D5CDC">
        <w:rPr>
          <w:rFonts w:ascii="Arial" w:hAnsi="Arial" w:cs="Arial"/>
          <w:sz w:val="24"/>
          <w:szCs w:val="24"/>
        </w:rPr>
        <w:t>was reiterated</w:t>
      </w:r>
      <w:r>
        <w:rPr>
          <w:rFonts w:ascii="Arial" w:hAnsi="Arial" w:cs="Arial"/>
          <w:sz w:val="24"/>
          <w:szCs w:val="24"/>
        </w:rPr>
        <w:t xml:space="preserve">. </w:t>
      </w:r>
      <w:r w:rsidR="00847B2F">
        <w:rPr>
          <w:rFonts w:ascii="Arial" w:hAnsi="Arial" w:cs="Arial"/>
          <w:sz w:val="24"/>
          <w:szCs w:val="24"/>
        </w:rPr>
        <w:tab/>
      </w:r>
    </w:p>
    <w:p w14:paraId="3D5DF150" w14:textId="77777777" w:rsidR="00440964" w:rsidRDefault="0044096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57FF6241" w14:textId="77777777" w:rsidR="00F545C8" w:rsidRDefault="00003B66" w:rsidP="00421129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440964">
        <w:rPr>
          <w:rFonts w:ascii="Arial" w:hAnsi="Arial" w:cs="Arial"/>
          <w:sz w:val="24"/>
          <w:szCs w:val="24"/>
        </w:rPr>
        <w:t xml:space="preserve">noted the Phase 2 Update. </w:t>
      </w:r>
    </w:p>
    <w:p w14:paraId="7B69296F" w14:textId="77777777" w:rsidR="00C921A6" w:rsidRDefault="00C921A6" w:rsidP="00C92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76EA7" w14:textId="77777777" w:rsidR="00C921A6" w:rsidRDefault="00C921A6" w:rsidP="00C92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A9F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2</w:t>
      </w:r>
      <w:r w:rsidRPr="00BC7A9F">
        <w:rPr>
          <w:rFonts w:ascii="Arial" w:hAnsi="Arial" w:cs="Arial"/>
          <w:b/>
          <w:sz w:val="24"/>
          <w:szCs w:val="24"/>
        </w:rPr>
        <w:tab/>
      </w:r>
      <w:r w:rsidR="00990A33">
        <w:rPr>
          <w:rFonts w:ascii="Arial" w:hAnsi="Arial" w:cs="Arial"/>
          <w:b/>
          <w:sz w:val="24"/>
          <w:szCs w:val="24"/>
        </w:rPr>
        <w:t>Annual Delivery Plan Q3</w:t>
      </w:r>
      <w:r w:rsidR="008A39D6">
        <w:rPr>
          <w:rFonts w:ascii="Arial" w:hAnsi="Arial" w:cs="Arial"/>
          <w:b/>
          <w:sz w:val="24"/>
          <w:szCs w:val="24"/>
        </w:rPr>
        <w:t xml:space="preserve"> Review</w:t>
      </w:r>
    </w:p>
    <w:p w14:paraId="770CC2B9" w14:textId="77777777" w:rsidR="00990A33" w:rsidRDefault="00990A33" w:rsidP="00C92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972D0A" w14:textId="77777777" w:rsidR="0038624C" w:rsidRDefault="008A39D6" w:rsidP="0038624C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Carole Anderson </w:t>
      </w:r>
      <w:r w:rsidR="005704AA">
        <w:rPr>
          <w:rFonts w:ascii="Arial" w:hAnsi="Arial" w:cs="Arial"/>
          <w:sz w:val="24"/>
          <w:szCs w:val="24"/>
        </w:rPr>
        <w:t>presented</w:t>
      </w:r>
      <w:r>
        <w:rPr>
          <w:rFonts w:ascii="Arial" w:hAnsi="Arial" w:cs="Arial"/>
          <w:sz w:val="24"/>
          <w:szCs w:val="24"/>
        </w:rPr>
        <w:t xml:space="preserve"> </w:t>
      </w:r>
      <w:r w:rsidR="00B03067" w:rsidRPr="000C19A5">
        <w:rPr>
          <w:rFonts w:ascii="Arial" w:hAnsi="Arial" w:cs="Arial"/>
          <w:sz w:val="24"/>
          <w:szCs w:val="24"/>
        </w:rPr>
        <w:t xml:space="preserve">an update on </w:t>
      </w:r>
      <w:r w:rsidR="00BE4DDA">
        <w:rPr>
          <w:rFonts w:ascii="Arial" w:hAnsi="Arial" w:cs="Arial"/>
          <w:sz w:val="24"/>
          <w:szCs w:val="24"/>
        </w:rPr>
        <w:t xml:space="preserve">the </w:t>
      </w:r>
      <w:r w:rsidR="0038624C">
        <w:rPr>
          <w:rFonts w:ascii="Arial" w:hAnsi="Arial" w:cs="Arial"/>
          <w:sz w:val="24"/>
          <w:szCs w:val="24"/>
        </w:rPr>
        <w:t>Annual Delivery Plan Q</w:t>
      </w:r>
      <w:r w:rsidR="002D5CDC">
        <w:rPr>
          <w:rFonts w:ascii="Arial" w:hAnsi="Arial" w:cs="Arial"/>
          <w:sz w:val="24"/>
          <w:szCs w:val="24"/>
        </w:rPr>
        <w:t xml:space="preserve">uarter Three </w:t>
      </w:r>
      <w:r w:rsidR="0038624C">
        <w:rPr>
          <w:rFonts w:ascii="Arial" w:hAnsi="Arial" w:cs="Arial"/>
          <w:sz w:val="24"/>
          <w:szCs w:val="24"/>
        </w:rPr>
        <w:t xml:space="preserve">Review </w:t>
      </w:r>
      <w:r w:rsidR="003E6427">
        <w:rPr>
          <w:rFonts w:ascii="Arial" w:hAnsi="Arial" w:cs="Arial"/>
          <w:sz w:val="24"/>
          <w:szCs w:val="24"/>
        </w:rPr>
        <w:t xml:space="preserve">highlighting the following points: </w:t>
      </w:r>
    </w:p>
    <w:p w14:paraId="25A7BFF6" w14:textId="77777777" w:rsidR="003E6427" w:rsidRDefault="003E6427" w:rsidP="0038624C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F7C065A" w14:textId="77777777" w:rsidR="003E6427" w:rsidRDefault="000818A1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9700B">
        <w:rPr>
          <w:rFonts w:ascii="Arial" w:hAnsi="Arial" w:cs="Arial"/>
          <w:sz w:val="24"/>
          <w:szCs w:val="24"/>
        </w:rPr>
        <w:t>ne</w:t>
      </w:r>
      <w:r w:rsidR="003E6427">
        <w:rPr>
          <w:rFonts w:ascii="Arial" w:hAnsi="Arial" w:cs="Arial"/>
          <w:sz w:val="24"/>
          <w:szCs w:val="24"/>
        </w:rPr>
        <w:t xml:space="preserve"> additional deliverable </w:t>
      </w:r>
      <w:r w:rsidR="00D9700B">
        <w:rPr>
          <w:rFonts w:ascii="Arial" w:hAnsi="Arial" w:cs="Arial"/>
          <w:sz w:val="24"/>
          <w:szCs w:val="24"/>
        </w:rPr>
        <w:t xml:space="preserve">was </w:t>
      </w:r>
      <w:r w:rsidR="003E6427">
        <w:rPr>
          <w:rFonts w:ascii="Arial" w:hAnsi="Arial" w:cs="Arial"/>
          <w:sz w:val="24"/>
          <w:szCs w:val="24"/>
        </w:rPr>
        <w:t>reported in Q</w:t>
      </w:r>
      <w:r w:rsidR="00D9700B">
        <w:rPr>
          <w:rFonts w:ascii="Arial" w:hAnsi="Arial" w:cs="Arial"/>
          <w:sz w:val="24"/>
          <w:szCs w:val="24"/>
        </w:rPr>
        <w:t>uarter Two</w:t>
      </w:r>
      <w:r w:rsidR="003E6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Quarter Three </w:t>
      </w:r>
      <w:r w:rsidR="003E6427">
        <w:rPr>
          <w:rFonts w:ascii="Arial" w:hAnsi="Arial" w:cs="Arial"/>
          <w:sz w:val="24"/>
          <w:szCs w:val="24"/>
        </w:rPr>
        <w:t xml:space="preserve">around Equality and Diversity within Workforce.  Overall the </w:t>
      </w:r>
      <w:r>
        <w:rPr>
          <w:rFonts w:ascii="Arial" w:hAnsi="Arial" w:cs="Arial"/>
          <w:sz w:val="24"/>
          <w:szCs w:val="24"/>
        </w:rPr>
        <w:t>amber</w:t>
      </w:r>
      <w:r w:rsidR="003E6427">
        <w:rPr>
          <w:rFonts w:ascii="Arial" w:hAnsi="Arial" w:cs="Arial"/>
          <w:sz w:val="24"/>
          <w:szCs w:val="24"/>
        </w:rPr>
        <w:t xml:space="preserve"> deliverables had decreased </w:t>
      </w:r>
      <w:r w:rsidR="00D9700B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>green</w:t>
      </w:r>
      <w:r w:rsidR="003E6427">
        <w:rPr>
          <w:rFonts w:ascii="Arial" w:hAnsi="Arial" w:cs="Arial"/>
          <w:sz w:val="24"/>
          <w:szCs w:val="24"/>
        </w:rPr>
        <w:t xml:space="preserve"> and red had increased</w:t>
      </w:r>
      <w:r w:rsidR="0058338D">
        <w:rPr>
          <w:rFonts w:ascii="Arial" w:hAnsi="Arial" w:cs="Arial"/>
          <w:sz w:val="24"/>
          <w:szCs w:val="24"/>
        </w:rPr>
        <w:t>.</w:t>
      </w:r>
    </w:p>
    <w:p w14:paraId="440C7732" w14:textId="77777777" w:rsidR="000818A1" w:rsidRDefault="00D9700B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r</w:t>
      </w:r>
      <w:r w:rsidR="003E6427">
        <w:rPr>
          <w:rFonts w:ascii="Arial" w:hAnsi="Arial" w:cs="Arial"/>
          <w:sz w:val="24"/>
          <w:szCs w:val="24"/>
        </w:rPr>
        <w:t>eview of Q</w:t>
      </w:r>
      <w:r>
        <w:rPr>
          <w:rFonts w:ascii="Arial" w:hAnsi="Arial" w:cs="Arial"/>
          <w:sz w:val="24"/>
          <w:szCs w:val="24"/>
        </w:rPr>
        <w:t xml:space="preserve">uarter </w:t>
      </w:r>
      <w:r w:rsidR="000818A1">
        <w:rPr>
          <w:rFonts w:ascii="Arial" w:hAnsi="Arial" w:cs="Arial"/>
          <w:sz w:val="24"/>
          <w:szCs w:val="24"/>
        </w:rPr>
        <w:t>Three</w:t>
      </w:r>
      <w:r w:rsidR="003E6427">
        <w:rPr>
          <w:rFonts w:ascii="Arial" w:hAnsi="Arial" w:cs="Arial"/>
          <w:sz w:val="24"/>
          <w:szCs w:val="24"/>
        </w:rPr>
        <w:t xml:space="preserve"> projections showed </w:t>
      </w:r>
      <w:r w:rsidR="000818A1">
        <w:rPr>
          <w:rFonts w:ascii="Arial" w:hAnsi="Arial" w:cs="Arial"/>
          <w:sz w:val="24"/>
          <w:szCs w:val="24"/>
        </w:rPr>
        <w:t>R</w:t>
      </w:r>
      <w:r w:rsidR="003E6427">
        <w:rPr>
          <w:rFonts w:ascii="Arial" w:hAnsi="Arial" w:cs="Arial"/>
          <w:sz w:val="24"/>
          <w:szCs w:val="24"/>
        </w:rPr>
        <w:t xml:space="preserve">ecruitment and </w:t>
      </w:r>
      <w:r w:rsidR="000818A1">
        <w:rPr>
          <w:rFonts w:ascii="Arial" w:hAnsi="Arial" w:cs="Arial"/>
          <w:sz w:val="24"/>
          <w:szCs w:val="24"/>
        </w:rPr>
        <w:t>R</w:t>
      </w:r>
      <w:r w:rsidR="003E6427">
        <w:rPr>
          <w:rFonts w:ascii="Arial" w:hAnsi="Arial" w:cs="Arial"/>
          <w:sz w:val="24"/>
          <w:szCs w:val="24"/>
        </w:rPr>
        <w:t xml:space="preserve">etention </w:t>
      </w:r>
      <w:r w:rsidR="000818A1">
        <w:rPr>
          <w:rFonts w:ascii="Arial" w:hAnsi="Arial" w:cs="Arial"/>
          <w:sz w:val="24"/>
          <w:szCs w:val="24"/>
        </w:rPr>
        <w:t>changed to red with challenges in recruiting key roles and retaining key staff</w:t>
      </w:r>
      <w:r w:rsidR="0047787A">
        <w:rPr>
          <w:rFonts w:ascii="Arial" w:hAnsi="Arial" w:cs="Arial"/>
          <w:sz w:val="24"/>
          <w:szCs w:val="24"/>
        </w:rPr>
        <w:t xml:space="preserve">.   This position was expected to continue into Quarter </w:t>
      </w:r>
      <w:r w:rsidR="00837413">
        <w:rPr>
          <w:rFonts w:ascii="Arial" w:hAnsi="Arial" w:cs="Arial"/>
          <w:sz w:val="24"/>
          <w:szCs w:val="24"/>
        </w:rPr>
        <w:t>Four.</w:t>
      </w:r>
    </w:p>
    <w:p w14:paraId="2D45A476" w14:textId="77777777" w:rsidR="000818A1" w:rsidRDefault="000818A1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Delivery of </w:t>
      </w:r>
      <w:r w:rsidR="0015694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Realistic Medicine </w:t>
      </w:r>
      <w:proofErr w:type="spellStart"/>
      <w:r>
        <w:rPr>
          <w:rFonts w:ascii="Arial" w:hAnsi="Arial" w:cs="Arial"/>
          <w:sz w:val="24"/>
          <w:szCs w:val="24"/>
        </w:rPr>
        <w:t>Workplan</w:t>
      </w:r>
      <w:proofErr w:type="spellEnd"/>
      <w:r>
        <w:rPr>
          <w:rFonts w:ascii="Arial" w:hAnsi="Arial" w:cs="Arial"/>
          <w:sz w:val="24"/>
          <w:szCs w:val="24"/>
        </w:rPr>
        <w:t xml:space="preserve"> changed to red</w:t>
      </w:r>
      <w:r w:rsidR="0047787A">
        <w:rPr>
          <w:rFonts w:ascii="Arial" w:hAnsi="Arial" w:cs="Arial"/>
          <w:sz w:val="24"/>
          <w:szCs w:val="24"/>
        </w:rPr>
        <w:t xml:space="preserve">.  </w:t>
      </w:r>
      <w:r w:rsidR="00156946">
        <w:rPr>
          <w:rFonts w:ascii="Arial" w:hAnsi="Arial" w:cs="Arial"/>
          <w:sz w:val="24"/>
          <w:szCs w:val="24"/>
        </w:rPr>
        <w:t>A d</w:t>
      </w:r>
      <w:r>
        <w:rPr>
          <w:rFonts w:ascii="Arial" w:hAnsi="Arial" w:cs="Arial"/>
          <w:sz w:val="24"/>
          <w:szCs w:val="24"/>
        </w:rPr>
        <w:t xml:space="preserve">raft </w:t>
      </w:r>
      <w:proofErr w:type="spellStart"/>
      <w:r>
        <w:rPr>
          <w:rFonts w:ascii="Arial" w:hAnsi="Arial" w:cs="Arial"/>
          <w:sz w:val="24"/>
          <w:szCs w:val="24"/>
        </w:rPr>
        <w:t>Workplan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56946">
        <w:rPr>
          <w:rFonts w:ascii="Arial" w:hAnsi="Arial" w:cs="Arial"/>
          <w:sz w:val="24"/>
          <w:szCs w:val="24"/>
        </w:rPr>
        <w:t xml:space="preserve">had been </w:t>
      </w:r>
      <w:r>
        <w:rPr>
          <w:rFonts w:ascii="Arial" w:hAnsi="Arial" w:cs="Arial"/>
          <w:sz w:val="24"/>
          <w:szCs w:val="24"/>
        </w:rPr>
        <w:t xml:space="preserve">created and </w:t>
      </w:r>
      <w:r w:rsidR="00156946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Manager proposal submitted to S</w:t>
      </w:r>
      <w:r w:rsidR="00837413">
        <w:rPr>
          <w:rFonts w:ascii="Arial" w:hAnsi="Arial" w:cs="Arial"/>
          <w:sz w:val="24"/>
          <w:szCs w:val="24"/>
        </w:rPr>
        <w:t xml:space="preserve">cottish </w:t>
      </w:r>
      <w:r>
        <w:rPr>
          <w:rFonts w:ascii="Arial" w:hAnsi="Arial" w:cs="Arial"/>
          <w:sz w:val="24"/>
          <w:szCs w:val="24"/>
        </w:rPr>
        <w:t>G</w:t>
      </w:r>
      <w:r w:rsidR="00837413">
        <w:rPr>
          <w:rFonts w:ascii="Arial" w:hAnsi="Arial" w:cs="Arial"/>
          <w:sz w:val="24"/>
          <w:szCs w:val="24"/>
        </w:rPr>
        <w:t>overnment</w:t>
      </w:r>
      <w:r w:rsidR="0047787A">
        <w:rPr>
          <w:rFonts w:ascii="Arial" w:hAnsi="Arial" w:cs="Arial"/>
          <w:sz w:val="24"/>
          <w:szCs w:val="24"/>
        </w:rPr>
        <w:t xml:space="preserve"> and therefore </w:t>
      </w:r>
      <w:r w:rsidR="00156946">
        <w:rPr>
          <w:rFonts w:ascii="Arial" w:hAnsi="Arial" w:cs="Arial"/>
          <w:sz w:val="24"/>
          <w:szCs w:val="24"/>
        </w:rPr>
        <w:t xml:space="preserve">was </w:t>
      </w:r>
      <w:r w:rsidR="0047787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rojected to change to </w:t>
      </w:r>
      <w:r w:rsidR="0047787A">
        <w:rPr>
          <w:rFonts w:ascii="Arial" w:hAnsi="Arial" w:cs="Arial"/>
          <w:sz w:val="24"/>
          <w:szCs w:val="24"/>
        </w:rPr>
        <w:t xml:space="preserve">amber at Quarter </w:t>
      </w:r>
      <w:r w:rsidR="00837413">
        <w:rPr>
          <w:rFonts w:ascii="Arial" w:hAnsi="Arial" w:cs="Arial"/>
          <w:sz w:val="24"/>
          <w:szCs w:val="24"/>
        </w:rPr>
        <w:t>Four.</w:t>
      </w:r>
      <w:r w:rsidR="0047787A">
        <w:rPr>
          <w:rFonts w:ascii="Arial" w:hAnsi="Arial" w:cs="Arial"/>
          <w:sz w:val="24"/>
          <w:szCs w:val="24"/>
        </w:rPr>
        <w:t xml:space="preserve"> </w:t>
      </w:r>
    </w:p>
    <w:p w14:paraId="63C320E6" w14:textId="77777777" w:rsidR="003E6427" w:rsidRDefault="000818A1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Positively, </w:t>
      </w:r>
      <w:r w:rsidR="0015694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National Bronchoscopy Training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was no longer a risk and </w:t>
      </w:r>
      <w:r w:rsidR="00156946">
        <w:rPr>
          <w:rFonts w:ascii="Arial" w:hAnsi="Arial" w:cs="Arial"/>
          <w:sz w:val="24"/>
          <w:szCs w:val="24"/>
        </w:rPr>
        <w:t xml:space="preserve">had been </w:t>
      </w:r>
      <w:r>
        <w:rPr>
          <w:rFonts w:ascii="Arial" w:hAnsi="Arial" w:cs="Arial"/>
          <w:sz w:val="24"/>
          <w:szCs w:val="24"/>
        </w:rPr>
        <w:t>changed from red to green</w:t>
      </w:r>
    </w:p>
    <w:p w14:paraId="4FD2162F" w14:textId="77777777" w:rsidR="003E6427" w:rsidRDefault="003E6427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TAVI remained red </w:t>
      </w:r>
      <w:r w:rsidR="000818A1">
        <w:rPr>
          <w:rFonts w:ascii="Arial" w:hAnsi="Arial" w:cs="Arial"/>
          <w:sz w:val="24"/>
          <w:szCs w:val="24"/>
        </w:rPr>
        <w:t xml:space="preserve">with </w:t>
      </w:r>
      <w:r w:rsidR="00156946">
        <w:rPr>
          <w:rFonts w:ascii="Arial" w:hAnsi="Arial" w:cs="Arial"/>
          <w:sz w:val="24"/>
          <w:szCs w:val="24"/>
        </w:rPr>
        <w:t xml:space="preserve">the </w:t>
      </w:r>
      <w:r w:rsidR="000818A1">
        <w:rPr>
          <w:rFonts w:ascii="Arial" w:hAnsi="Arial" w:cs="Arial"/>
          <w:sz w:val="24"/>
          <w:szCs w:val="24"/>
        </w:rPr>
        <w:t xml:space="preserve">known demand and funded capacity challenges in the service </w:t>
      </w:r>
    </w:p>
    <w:p w14:paraId="49A9E1DD" w14:textId="77777777" w:rsidR="00847DF9" w:rsidRDefault="00847DF9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D9700B">
        <w:rPr>
          <w:rFonts w:ascii="Arial" w:hAnsi="Arial" w:cs="Arial"/>
          <w:sz w:val="24"/>
          <w:szCs w:val="24"/>
        </w:rPr>
        <w:t xml:space="preserve">uarter </w:t>
      </w:r>
      <w:r w:rsidR="00837413">
        <w:rPr>
          <w:rFonts w:ascii="Arial" w:hAnsi="Arial" w:cs="Arial"/>
          <w:sz w:val="24"/>
          <w:szCs w:val="24"/>
        </w:rPr>
        <w:t>F</w:t>
      </w:r>
      <w:r w:rsidR="0047787A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projections showed deliverables</w:t>
      </w:r>
      <w:r w:rsidR="00156946">
        <w:rPr>
          <w:rFonts w:ascii="Arial" w:hAnsi="Arial" w:cs="Arial"/>
          <w:sz w:val="24"/>
          <w:szCs w:val="24"/>
        </w:rPr>
        <w:t xml:space="preserve"> were</w:t>
      </w:r>
      <w:r>
        <w:rPr>
          <w:rFonts w:ascii="Arial" w:hAnsi="Arial" w:cs="Arial"/>
          <w:sz w:val="24"/>
          <w:szCs w:val="24"/>
        </w:rPr>
        <w:t xml:space="preserve"> likely to increase in </w:t>
      </w:r>
      <w:r w:rsidR="0047787A">
        <w:rPr>
          <w:rFonts w:ascii="Arial" w:hAnsi="Arial" w:cs="Arial"/>
          <w:sz w:val="24"/>
          <w:szCs w:val="24"/>
        </w:rPr>
        <w:t>amber</w:t>
      </w:r>
      <w:r>
        <w:rPr>
          <w:rFonts w:ascii="Arial" w:hAnsi="Arial" w:cs="Arial"/>
          <w:sz w:val="24"/>
          <w:szCs w:val="24"/>
        </w:rPr>
        <w:t xml:space="preserve"> and reduce in </w:t>
      </w:r>
      <w:r w:rsidR="0047787A">
        <w:rPr>
          <w:rFonts w:ascii="Arial" w:hAnsi="Arial" w:cs="Arial"/>
          <w:sz w:val="24"/>
          <w:szCs w:val="24"/>
        </w:rPr>
        <w:t>green and red</w:t>
      </w:r>
      <w:r>
        <w:rPr>
          <w:rFonts w:ascii="Arial" w:hAnsi="Arial" w:cs="Arial"/>
          <w:sz w:val="24"/>
          <w:szCs w:val="24"/>
        </w:rPr>
        <w:t xml:space="preserve">.  </w:t>
      </w:r>
      <w:r w:rsidR="00D9700B">
        <w:rPr>
          <w:rFonts w:ascii="Arial" w:hAnsi="Arial" w:cs="Arial"/>
          <w:sz w:val="24"/>
          <w:szCs w:val="24"/>
        </w:rPr>
        <w:t xml:space="preserve">The </w:t>
      </w:r>
      <w:r w:rsidR="0047787A">
        <w:rPr>
          <w:rFonts w:ascii="Arial" w:hAnsi="Arial" w:cs="Arial"/>
          <w:sz w:val="24"/>
          <w:szCs w:val="24"/>
        </w:rPr>
        <w:t xml:space="preserve">Health and Wellbeing Strategy </w:t>
      </w:r>
      <w:r>
        <w:rPr>
          <w:rFonts w:ascii="Arial" w:hAnsi="Arial" w:cs="Arial"/>
          <w:sz w:val="24"/>
          <w:szCs w:val="24"/>
        </w:rPr>
        <w:t>deliverabl</w:t>
      </w:r>
      <w:r w:rsidR="0047787A">
        <w:rPr>
          <w:rFonts w:ascii="Arial" w:hAnsi="Arial" w:cs="Arial"/>
          <w:sz w:val="24"/>
          <w:szCs w:val="24"/>
        </w:rPr>
        <w:t xml:space="preserve">e may </w:t>
      </w:r>
      <w:r w:rsidR="00156946">
        <w:rPr>
          <w:rFonts w:ascii="Arial" w:hAnsi="Arial" w:cs="Arial"/>
          <w:sz w:val="24"/>
          <w:szCs w:val="24"/>
        </w:rPr>
        <w:t xml:space="preserve">be </w:t>
      </w:r>
      <w:r w:rsidR="0047787A">
        <w:rPr>
          <w:rFonts w:ascii="Arial" w:hAnsi="Arial" w:cs="Arial"/>
          <w:sz w:val="24"/>
          <w:szCs w:val="24"/>
        </w:rPr>
        <w:t>escalate</w:t>
      </w:r>
      <w:r w:rsidR="00156946">
        <w:rPr>
          <w:rFonts w:ascii="Arial" w:hAnsi="Arial" w:cs="Arial"/>
          <w:sz w:val="24"/>
          <w:szCs w:val="24"/>
        </w:rPr>
        <w:t>d</w:t>
      </w:r>
      <w:r w:rsidR="0047787A">
        <w:rPr>
          <w:rFonts w:ascii="Arial" w:hAnsi="Arial" w:cs="Arial"/>
          <w:sz w:val="24"/>
          <w:szCs w:val="24"/>
        </w:rPr>
        <w:t xml:space="preserve"> from amber to red</w:t>
      </w:r>
    </w:p>
    <w:p w14:paraId="154ABE7E" w14:textId="77777777" w:rsidR="00847DF9" w:rsidRDefault="00156946" w:rsidP="003E642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47787A">
        <w:rPr>
          <w:rFonts w:ascii="Arial" w:hAnsi="Arial" w:cs="Arial"/>
          <w:sz w:val="24"/>
          <w:szCs w:val="24"/>
        </w:rPr>
        <w:t xml:space="preserve">ummary of deliverables showed green RAG assigned to twenty three throughout </w:t>
      </w:r>
      <w:r>
        <w:rPr>
          <w:rFonts w:ascii="Arial" w:hAnsi="Arial" w:cs="Arial"/>
          <w:sz w:val="24"/>
          <w:szCs w:val="24"/>
        </w:rPr>
        <w:t xml:space="preserve">the </w:t>
      </w:r>
      <w:r w:rsidR="0047787A">
        <w:rPr>
          <w:rFonts w:ascii="Arial" w:hAnsi="Arial" w:cs="Arial"/>
          <w:sz w:val="24"/>
          <w:szCs w:val="24"/>
        </w:rPr>
        <w:t>first three quarters which was projected to remain</w:t>
      </w:r>
      <w:r>
        <w:rPr>
          <w:rFonts w:ascii="Arial" w:hAnsi="Arial" w:cs="Arial"/>
          <w:sz w:val="24"/>
          <w:szCs w:val="24"/>
        </w:rPr>
        <w:t xml:space="preserve"> the same</w:t>
      </w:r>
      <w:r w:rsidR="0047787A">
        <w:rPr>
          <w:rFonts w:ascii="Arial" w:hAnsi="Arial" w:cs="Arial"/>
          <w:sz w:val="24"/>
          <w:szCs w:val="24"/>
        </w:rPr>
        <w:t xml:space="preserve"> in Quarter four</w:t>
      </w:r>
    </w:p>
    <w:p w14:paraId="6F7AAE21" w14:textId="77777777" w:rsidR="00847DF9" w:rsidRDefault="00847DF9" w:rsidP="00847D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771755" w14:textId="77777777" w:rsidR="00A06663" w:rsidRPr="00A06663" w:rsidRDefault="00847DF9" w:rsidP="00847DF9">
      <w:pPr>
        <w:spacing w:after="0" w:line="240" w:lineRule="auto"/>
        <w:ind w:left="709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thanked Carole Anderson for a concise and informative presentation. </w:t>
      </w:r>
      <w:r>
        <w:rPr>
          <w:rFonts w:ascii="Arial" w:hAnsi="Arial" w:cs="Arial"/>
          <w:sz w:val="24"/>
          <w:szCs w:val="24"/>
        </w:rPr>
        <w:tab/>
      </w:r>
    </w:p>
    <w:p w14:paraId="03C6EEBA" w14:textId="77777777" w:rsidR="00A06663" w:rsidRPr="000C19A5" w:rsidRDefault="00A06663" w:rsidP="00DE11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663">
        <w:rPr>
          <w:rFonts w:ascii="Arial" w:hAnsi="Arial" w:cs="Arial"/>
          <w:bCs/>
          <w:sz w:val="24"/>
          <w:szCs w:val="24"/>
          <w:lang w:val="en-GB"/>
        </w:rPr>
        <w:tab/>
        <w:t xml:space="preserve">The Committee noted the </w:t>
      </w:r>
      <w:r w:rsidR="008A39D6">
        <w:rPr>
          <w:rFonts w:ascii="Arial" w:hAnsi="Arial" w:cs="Arial"/>
          <w:sz w:val="24"/>
          <w:szCs w:val="24"/>
        </w:rPr>
        <w:t>Annual Delivery Plan Q</w:t>
      </w:r>
      <w:r w:rsidR="002D5CDC">
        <w:rPr>
          <w:rFonts w:ascii="Arial" w:hAnsi="Arial" w:cs="Arial"/>
          <w:sz w:val="24"/>
          <w:szCs w:val="24"/>
        </w:rPr>
        <w:t>uarter Three</w:t>
      </w:r>
      <w:r w:rsidR="008A39D6">
        <w:rPr>
          <w:rFonts w:ascii="Arial" w:hAnsi="Arial" w:cs="Arial"/>
          <w:sz w:val="24"/>
          <w:szCs w:val="24"/>
        </w:rPr>
        <w:t xml:space="preserve"> Review</w:t>
      </w:r>
      <w:r w:rsidRPr="00A06663">
        <w:rPr>
          <w:rFonts w:ascii="Arial" w:hAnsi="Arial" w:cs="Arial"/>
          <w:sz w:val="24"/>
          <w:szCs w:val="24"/>
        </w:rPr>
        <w:t>.</w:t>
      </w:r>
    </w:p>
    <w:p w14:paraId="01C0F6B1" w14:textId="77777777" w:rsidR="00B03067" w:rsidRPr="00B03067" w:rsidRDefault="00B03067" w:rsidP="000C19A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2C4A2B7" w14:textId="77777777" w:rsidR="0067626B" w:rsidRPr="0067626B" w:rsidRDefault="0067626B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626B">
        <w:rPr>
          <w:rFonts w:ascii="Arial" w:hAnsi="Arial" w:cs="Arial"/>
          <w:b/>
          <w:sz w:val="24"/>
          <w:szCs w:val="24"/>
        </w:rPr>
        <w:t>4.3</w:t>
      </w:r>
      <w:r w:rsidRPr="0067626B">
        <w:rPr>
          <w:rFonts w:ascii="Arial" w:hAnsi="Arial" w:cs="Arial"/>
          <w:b/>
          <w:sz w:val="24"/>
          <w:szCs w:val="24"/>
        </w:rPr>
        <w:tab/>
      </w:r>
      <w:r w:rsidR="00990A33">
        <w:rPr>
          <w:rFonts w:ascii="Arial" w:hAnsi="Arial" w:cs="Arial"/>
          <w:b/>
          <w:sz w:val="24"/>
          <w:szCs w:val="24"/>
        </w:rPr>
        <w:t>Draft 3 Year Delivery Plan 2024-2027</w:t>
      </w:r>
    </w:p>
    <w:p w14:paraId="2CA32C16" w14:textId="77777777" w:rsidR="0067626B" w:rsidRDefault="0067626B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DF1E2A" w14:textId="77777777" w:rsidR="004A0326" w:rsidRDefault="004A0326" w:rsidP="004A03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Anderson provided an overview of the Draft 3 Year Delivery Plan 2024-27.</w:t>
      </w:r>
    </w:p>
    <w:p w14:paraId="2C94E064" w14:textId="77777777" w:rsidR="004A0326" w:rsidRDefault="004A0326" w:rsidP="004A03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6711978" w14:textId="77777777" w:rsidR="004A0326" w:rsidRDefault="004A0326" w:rsidP="004A03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Delivery Plan was submitted to Scottish Government on 7 M</w:t>
      </w:r>
      <w:r w:rsidR="00FC21A1">
        <w:rPr>
          <w:rFonts w:ascii="Arial" w:hAnsi="Arial" w:cs="Arial"/>
          <w:sz w:val="24"/>
          <w:szCs w:val="24"/>
        </w:rPr>
        <w:t>arch 2024</w:t>
      </w:r>
      <w:r w:rsidR="00156946">
        <w:rPr>
          <w:rFonts w:ascii="Arial" w:hAnsi="Arial" w:cs="Arial"/>
          <w:sz w:val="24"/>
          <w:szCs w:val="24"/>
        </w:rPr>
        <w:t>,</w:t>
      </w:r>
      <w:r w:rsidR="00FC21A1">
        <w:rPr>
          <w:rFonts w:ascii="Arial" w:hAnsi="Arial" w:cs="Arial"/>
          <w:sz w:val="24"/>
          <w:szCs w:val="24"/>
        </w:rPr>
        <w:t xml:space="preserve"> clearly marked as draft</w:t>
      </w:r>
      <w:r w:rsidR="00156946">
        <w:rPr>
          <w:rFonts w:ascii="Arial" w:hAnsi="Arial" w:cs="Arial"/>
          <w:sz w:val="24"/>
          <w:szCs w:val="24"/>
        </w:rPr>
        <w:t>,</w:t>
      </w:r>
      <w:r w:rsidR="00FC21A1">
        <w:rPr>
          <w:rFonts w:ascii="Arial" w:hAnsi="Arial" w:cs="Arial"/>
          <w:sz w:val="24"/>
          <w:szCs w:val="24"/>
        </w:rPr>
        <w:t xml:space="preserve"> and would be presented to </w:t>
      </w:r>
      <w:r w:rsidR="00156946">
        <w:rPr>
          <w:rFonts w:ascii="Arial" w:hAnsi="Arial" w:cs="Arial"/>
          <w:sz w:val="24"/>
          <w:szCs w:val="24"/>
        </w:rPr>
        <w:t xml:space="preserve">NHS GJ </w:t>
      </w:r>
      <w:r w:rsidR="00FC21A1">
        <w:rPr>
          <w:rFonts w:ascii="Arial" w:hAnsi="Arial" w:cs="Arial"/>
          <w:sz w:val="24"/>
          <w:szCs w:val="24"/>
        </w:rPr>
        <w:t xml:space="preserve">Board on 28 March 2024.   </w:t>
      </w:r>
    </w:p>
    <w:p w14:paraId="1BEAF2D4" w14:textId="77777777" w:rsidR="004A0326" w:rsidRDefault="004A0326" w:rsidP="004A0326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F726784" w14:textId="77777777" w:rsidR="00E031F9" w:rsidRDefault="004D7D13" w:rsidP="00123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34A2">
        <w:rPr>
          <w:rFonts w:ascii="Arial" w:hAnsi="Arial" w:cs="Arial"/>
          <w:sz w:val="24"/>
          <w:szCs w:val="24"/>
        </w:rPr>
        <w:t xml:space="preserve">The Committee thanked Carole Anderson </w:t>
      </w:r>
      <w:r w:rsidR="00FC21A1">
        <w:rPr>
          <w:rFonts w:ascii="Arial" w:hAnsi="Arial" w:cs="Arial"/>
          <w:sz w:val="24"/>
          <w:szCs w:val="24"/>
        </w:rPr>
        <w:t xml:space="preserve">and the team </w:t>
      </w:r>
      <w:r w:rsidR="00D134A2">
        <w:rPr>
          <w:rFonts w:ascii="Arial" w:hAnsi="Arial" w:cs="Arial"/>
          <w:sz w:val="24"/>
          <w:szCs w:val="24"/>
        </w:rPr>
        <w:t xml:space="preserve">for </w:t>
      </w:r>
      <w:r w:rsidR="00837413">
        <w:rPr>
          <w:rFonts w:ascii="Arial" w:hAnsi="Arial" w:cs="Arial"/>
          <w:sz w:val="24"/>
          <w:szCs w:val="24"/>
        </w:rPr>
        <w:t xml:space="preserve">the </w:t>
      </w:r>
      <w:r w:rsidR="00FC21A1">
        <w:rPr>
          <w:rFonts w:ascii="Arial" w:hAnsi="Arial" w:cs="Arial"/>
          <w:sz w:val="24"/>
          <w:szCs w:val="24"/>
        </w:rPr>
        <w:t xml:space="preserve">considerable amount </w:t>
      </w:r>
      <w:r w:rsidR="00837413">
        <w:rPr>
          <w:rFonts w:ascii="Arial" w:hAnsi="Arial" w:cs="Arial"/>
          <w:sz w:val="24"/>
          <w:szCs w:val="24"/>
        </w:rPr>
        <w:tab/>
      </w:r>
      <w:r w:rsidR="00FC21A1">
        <w:rPr>
          <w:rFonts w:ascii="Arial" w:hAnsi="Arial" w:cs="Arial"/>
          <w:sz w:val="24"/>
          <w:szCs w:val="24"/>
        </w:rPr>
        <w:t xml:space="preserve">of work </w:t>
      </w:r>
      <w:r w:rsidR="00837413">
        <w:rPr>
          <w:rFonts w:ascii="Arial" w:hAnsi="Arial" w:cs="Arial"/>
          <w:sz w:val="24"/>
          <w:szCs w:val="24"/>
        </w:rPr>
        <w:t>in the preparation of</w:t>
      </w:r>
      <w:r w:rsidR="00FC21A1">
        <w:rPr>
          <w:rFonts w:ascii="Arial" w:hAnsi="Arial" w:cs="Arial"/>
          <w:sz w:val="24"/>
          <w:szCs w:val="24"/>
        </w:rPr>
        <w:t xml:space="preserve"> the documentation. </w:t>
      </w:r>
    </w:p>
    <w:p w14:paraId="02F9E4C9" w14:textId="77777777" w:rsidR="00E031F9" w:rsidRDefault="00E031F9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A9E7A" w14:textId="77777777" w:rsidR="00681C6F" w:rsidRDefault="003F2FA5" w:rsidP="004D7D1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8A39D6">
        <w:rPr>
          <w:rFonts w:ascii="Arial" w:hAnsi="Arial" w:cs="Arial"/>
          <w:sz w:val="24"/>
          <w:szCs w:val="24"/>
        </w:rPr>
        <w:t>note</w:t>
      </w:r>
      <w:r w:rsidR="00C2645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the </w:t>
      </w:r>
      <w:r w:rsidR="00FC21A1">
        <w:rPr>
          <w:rFonts w:ascii="Arial" w:hAnsi="Arial" w:cs="Arial"/>
          <w:sz w:val="24"/>
          <w:szCs w:val="24"/>
        </w:rPr>
        <w:t xml:space="preserve">Draft 3 Year Delivery Plan 2024-2027.  </w:t>
      </w:r>
    </w:p>
    <w:p w14:paraId="432E95A6" w14:textId="77777777" w:rsidR="00681C6F" w:rsidRDefault="00681C6F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FDE4A" w14:textId="77777777" w:rsidR="00683BF8" w:rsidRPr="00683BF8" w:rsidRDefault="00683BF8" w:rsidP="001233FE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683BF8">
        <w:rPr>
          <w:rFonts w:ascii="Arial" w:hAnsi="Arial" w:cs="Arial"/>
          <w:b/>
          <w:color w:val="00B0F0"/>
          <w:sz w:val="24"/>
          <w:szCs w:val="24"/>
        </w:rPr>
        <w:t>5.</w:t>
      </w:r>
      <w:r w:rsidRPr="00683BF8">
        <w:rPr>
          <w:rFonts w:ascii="Arial" w:hAnsi="Arial" w:cs="Arial"/>
          <w:b/>
          <w:color w:val="00B0F0"/>
          <w:sz w:val="24"/>
          <w:szCs w:val="24"/>
        </w:rPr>
        <w:tab/>
        <w:t>Corporate Governance</w:t>
      </w:r>
    </w:p>
    <w:p w14:paraId="606FA6AE" w14:textId="77777777" w:rsidR="00683BF8" w:rsidRDefault="00683BF8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A4D55" w14:textId="77777777" w:rsidR="00683BF8" w:rsidRDefault="00683BF8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5.1</w:t>
      </w:r>
      <w:r w:rsidRPr="00683BF8">
        <w:rPr>
          <w:rFonts w:ascii="Arial" w:hAnsi="Arial" w:cs="Arial"/>
          <w:b/>
          <w:sz w:val="24"/>
          <w:szCs w:val="24"/>
        </w:rPr>
        <w:tab/>
        <w:t xml:space="preserve">Strategic Risk Register </w:t>
      </w:r>
      <w:r w:rsidR="00990A33">
        <w:rPr>
          <w:rFonts w:ascii="Arial" w:hAnsi="Arial" w:cs="Arial"/>
          <w:b/>
          <w:sz w:val="24"/>
          <w:szCs w:val="24"/>
        </w:rPr>
        <w:t>March 2024</w:t>
      </w:r>
      <w:r w:rsidR="008A39D6">
        <w:rPr>
          <w:rFonts w:ascii="Arial" w:hAnsi="Arial" w:cs="Arial"/>
          <w:b/>
          <w:sz w:val="24"/>
          <w:szCs w:val="24"/>
        </w:rPr>
        <w:t xml:space="preserve"> </w:t>
      </w:r>
    </w:p>
    <w:p w14:paraId="415593D7" w14:textId="77777777" w:rsidR="00683BF8" w:rsidRDefault="00683BF8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57068" w14:textId="77777777" w:rsidR="005D4DA2" w:rsidRDefault="008A39D6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</w:t>
      </w:r>
      <w:r w:rsidR="00234B0A">
        <w:rPr>
          <w:rFonts w:ascii="Arial" w:hAnsi="Arial" w:cs="Arial"/>
          <w:sz w:val="24"/>
          <w:szCs w:val="24"/>
        </w:rPr>
        <w:t xml:space="preserve"> </w:t>
      </w:r>
      <w:r w:rsidR="005D4DA2">
        <w:rPr>
          <w:rFonts w:ascii="Arial" w:hAnsi="Arial" w:cs="Arial"/>
          <w:sz w:val="24"/>
          <w:szCs w:val="24"/>
        </w:rPr>
        <w:t>advised the Committee o</w:t>
      </w:r>
      <w:r w:rsidR="00CB6812">
        <w:rPr>
          <w:rFonts w:ascii="Arial" w:hAnsi="Arial" w:cs="Arial"/>
          <w:sz w:val="24"/>
          <w:szCs w:val="24"/>
        </w:rPr>
        <w:t>n</w:t>
      </w:r>
      <w:r w:rsidR="005D4DA2">
        <w:rPr>
          <w:rFonts w:ascii="Arial" w:hAnsi="Arial" w:cs="Arial"/>
          <w:sz w:val="24"/>
          <w:szCs w:val="24"/>
        </w:rPr>
        <w:t xml:space="preserve"> the key points of the Strategic Risk Register </w:t>
      </w:r>
      <w:r w:rsidR="008E63B7">
        <w:rPr>
          <w:rFonts w:ascii="Arial" w:hAnsi="Arial" w:cs="Arial"/>
          <w:sz w:val="24"/>
          <w:szCs w:val="24"/>
        </w:rPr>
        <w:t xml:space="preserve">and </w:t>
      </w:r>
      <w:r w:rsidR="005D4DA2">
        <w:rPr>
          <w:rFonts w:ascii="Arial" w:hAnsi="Arial" w:cs="Arial"/>
          <w:sz w:val="24"/>
          <w:szCs w:val="24"/>
        </w:rPr>
        <w:t>highlight</w:t>
      </w:r>
      <w:r w:rsidR="008E63B7">
        <w:rPr>
          <w:rFonts w:ascii="Arial" w:hAnsi="Arial" w:cs="Arial"/>
          <w:sz w:val="24"/>
          <w:szCs w:val="24"/>
        </w:rPr>
        <w:t>ed</w:t>
      </w:r>
      <w:r w:rsidR="005D4DA2">
        <w:rPr>
          <w:rFonts w:ascii="Arial" w:hAnsi="Arial" w:cs="Arial"/>
          <w:sz w:val="24"/>
          <w:szCs w:val="24"/>
        </w:rPr>
        <w:t xml:space="preserve"> that there were </w:t>
      </w:r>
      <w:r w:rsidR="00D134A2">
        <w:rPr>
          <w:rFonts w:ascii="Arial" w:hAnsi="Arial" w:cs="Arial"/>
          <w:sz w:val="24"/>
          <w:szCs w:val="24"/>
        </w:rPr>
        <w:t>six</w:t>
      </w:r>
      <w:r w:rsidR="005D4DA2">
        <w:rPr>
          <w:rFonts w:ascii="Arial" w:hAnsi="Arial" w:cs="Arial"/>
          <w:sz w:val="24"/>
          <w:szCs w:val="24"/>
        </w:rPr>
        <w:t xml:space="preserve"> risks within the remit of the Finance and Performance Committee</w:t>
      </w:r>
      <w:r w:rsidR="00494AD9">
        <w:rPr>
          <w:rFonts w:ascii="Arial" w:hAnsi="Arial" w:cs="Arial"/>
          <w:sz w:val="24"/>
          <w:szCs w:val="24"/>
        </w:rPr>
        <w:t xml:space="preserve">, none of which had changed </w:t>
      </w:r>
      <w:r w:rsidR="0006456D">
        <w:rPr>
          <w:rFonts w:ascii="Arial" w:hAnsi="Arial" w:cs="Arial"/>
          <w:sz w:val="24"/>
          <w:szCs w:val="24"/>
        </w:rPr>
        <w:t>in status</w:t>
      </w:r>
      <w:r w:rsidR="00494AD9">
        <w:rPr>
          <w:rFonts w:ascii="Arial" w:hAnsi="Arial" w:cs="Arial"/>
          <w:sz w:val="24"/>
          <w:szCs w:val="24"/>
        </w:rPr>
        <w:t xml:space="preserve"> since the previous report.</w:t>
      </w:r>
    </w:p>
    <w:p w14:paraId="5085FC54" w14:textId="77777777" w:rsidR="00200194" w:rsidRDefault="00200194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F2E0559" w14:textId="77777777" w:rsidR="00725E9B" w:rsidRDefault="00725E9B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Strategic Risk Register</w:t>
      </w:r>
      <w:r w:rsidR="00C900FA">
        <w:rPr>
          <w:rFonts w:ascii="Arial" w:hAnsi="Arial" w:cs="Arial"/>
          <w:sz w:val="24"/>
          <w:szCs w:val="24"/>
        </w:rPr>
        <w:t xml:space="preserve"> - </w:t>
      </w:r>
      <w:r w:rsidR="00494AD9">
        <w:rPr>
          <w:rFonts w:ascii="Arial" w:hAnsi="Arial" w:cs="Arial"/>
          <w:sz w:val="24"/>
          <w:szCs w:val="24"/>
        </w:rPr>
        <w:t>March 2024.</w:t>
      </w:r>
    </w:p>
    <w:p w14:paraId="638FF136" w14:textId="77777777" w:rsidR="00070786" w:rsidRDefault="00070786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4258234" w14:textId="77777777" w:rsidR="002E4BA0" w:rsidRDefault="002E4BA0" w:rsidP="002E4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2</w:t>
      </w:r>
      <w:r w:rsidRPr="00683BF8">
        <w:rPr>
          <w:rFonts w:ascii="Arial" w:hAnsi="Arial" w:cs="Arial"/>
          <w:b/>
          <w:sz w:val="24"/>
          <w:szCs w:val="24"/>
        </w:rPr>
        <w:tab/>
      </w:r>
      <w:r w:rsidR="00990A33">
        <w:rPr>
          <w:rFonts w:ascii="Arial" w:hAnsi="Arial" w:cs="Arial"/>
          <w:b/>
          <w:sz w:val="24"/>
          <w:szCs w:val="24"/>
        </w:rPr>
        <w:t>Finance and Performance Committee Annual Work Plan (2024/25)</w:t>
      </w:r>
      <w:r w:rsidR="00D46E41">
        <w:rPr>
          <w:rFonts w:ascii="Arial" w:hAnsi="Arial" w:cs="Arial"/>
          <w:b/>
          <w:sz w:val="24"/>
          <w:szCs w:val="24"/>
        </w:rPr>
        <w:t xml:space="preserve"> </w:t>
      </w:r>
    </w:p>
    <w:p w14:paraId="4E00D9B5" w14:textId="77777777" w:rsidR="002E4BA0" w:rsidRDefault="002E4BA0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11ACE646" w14:textId="77777777" w:rsidR="00494AD9" w:rsidRDefault="00494AD9" w:rsidP="00494AD9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Breen referred the Committee to the proposed Annual Work Plan for 2024/25.</w:t>
      </w:r>
    </w:p>
    <w:p w14:paraId="310AC606" w14:textId="77777777" w:rsidR="00494AD9" w:rsidRDefault="00494AD9" w:rsidP="00494AD9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055BAFAC" w14:textId="77777777" w:rsidR="00494AD9" w:rsidRDefault="00494AD9" w:rsidP="00494AD9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Committee noted the Annual Work Plan and was reassured </w:t>
      </w:r>
      <w:r w:rsidR="00C46E45">
        <w:rPr>
          <w:rFonts w:ascii="Arial" w:hAnsi="Arial" w:cs="Arial"/>
          <w:sz w:val="24"/>
          <w:szCs w:val="24"/>
        </w:rPr>
        <w:t>the plan</w:t>
      </w:r>
      <w:r>
        <w:rPr>
          <w:rFonts w:ascii="Arial" w:hAnsi="Arial" w:cs="Arial"/>
          <w:sz w:val="24"/>
          <w:szCs w:val="24"/>
        </w:rPr>
        <w:t xml:space="preserve"> would be reviewed to reflect any necessary changes.</w:t>
      </w:r>
    </w:p>
    <w:p w14:paraId="296F04A5" w14:textId="77777777" w:rsidR="00494AD9" w:rsidRDefault="00494AD9" w:rsidP="00494AD9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2311F965" w14:textId="77777777" w:rsidR="00494AD9" w:rsidRDefault="00494AD9" w:rsidP="00494AD9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Annual Work Plan for 2024/25.</w:t>
      </w:r>
    </w:p>
    <w:p w14:paraId="03996E2A" w14:textId="77777777" w:rsidR="00D46E41" w:rsidRDefault="00D46E41" w:rsidP="00D4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3E5E6" w14:textId="77777777" w:rsidR="00D46E41" w:rsidRDefault="00D46E41" w:rsidP="00D46E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3</w:t>
      </w:r>
      <w:r w:rsidRPr="00683BF8">
        <w:rPr>
          <w:rFonts w:ascii="Arial" w:hAnsi="Arial" w:cs="Arial"/>
          <w:b/>
          <w:sz w:val="24"/>
          <w:szCs w:val="24"/>
        </w:rPr>
        <w:tab/>
      </w:r>
      <w:r w:rsidR="00990A33">
        <w:rPr>
          <w:rFonts w:ascii="Arial" w:hAnsi="Arial" w:cs="Arial"/>
          <w:b/>
          <w:sz w:val="24"/>
          <w:szCs w:val="24"/>
        </w:rPr>
        <w:t xml:space="preserve">Finance and Performance Committee Terms of Reference </w:t>
      </w:r>
      <w:r w:rsidR="005B1C06">
        <w:rPr>
          <w:rFonts w:ascii="Arial" w:hAnsi="Arial" w:cs="Arial"/>
          <w:b/>
          <w:sz w:val="24"/>
          <w:szCs w:val="24"/>
        </w:rPr>
        <w:t>2024/25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C377B93" w14:textId="77777777" w:rsidR="00D46E41" w:rsidRDefault="00D46E41" w:rsidP="00D4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C9A22" w14:textId="77777777" w:rsidR="0014712E" w:rsidRPr="003C322F" w:rsidRDefault="00494AD9" w:rsidP="00070786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Nicki Hamer highlighted the Finance and Performance Committee Terms of Reference for 2024/25 which remained unchanged from the previous year. </w:t>
      </w:r>
    </w:p>
    <w:p w14:paraId="5801DB33" w14:textId="77777777" w:rsidR="002E4BA0" w:rsidRPr="0014712E" w:rsidRDefault="002E4BA0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5A430CFE" w14:textId="77777777" w:rsidR="00D46E41" w:rsidRDefault="00EB2C4F" w:rsidP="00D46E41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46E41">
        <w:rPr>
          <w:rFonts w:ascii="Arial" w:hAnsi="Arial" w:cs="Arial"/>
          <w:sz w:val="24"/>
          <w:szCs w:val="24"/>
        </w:rPr>
        <w:t xml:space="preserve">he Committee </w:t>
      </w:r>
      <w:r w:rsidR="00494AD9">
        <w:rPr>
          <w:rFonts w:ascii="Arial" w:hAnsi="Arial" w:cs="Arial"/>
          <w:sz w:val="24"/>
          <w:szCs w:val="24"/>
        </w:rPr>
        <w:t>approved</w:t>
      </w:r>
      <w:r w:rsidR="00D46E41">
        <w:rPr>
          <w:rFonts w:ascii="Arial" w:hAnsi="Arial" w:cs="Arial"/>
          <w:sz w:val="24"/>
          <w:szCs w:val="24"/>
        </w:rPr>
        <w:t xml:space="preserve"> the </w:t>
      </w:r>
      <w:r w:rsidR="00494AD9">
        <w:rPr>
          <w:rFonts w:ascii="Arial" w:hAnsi="Arial" w:cs="Arial"/>
          <w:sz w:val="24"/>
          <w:szCs w:val="24"/>
        </w:rPr>
        <w:t>Finance and Performance Committee Terms of Reference 2024/25.</w:t>
      </w:r>
      <w:r w:rsidR="00D46E41">
        <w:rPr>
          <w:rFonts w:ascii="Arial" w:hAnsi="Arial" w:cs="Arial"/>
          <w:sz w:val="24"/>
          <w:szCs w:val="24"/>
        </w:rPr>
        <w:t xml:space="preserve">   </w:t>
      </w:r>
    </w:p>
    <w:p w14:paraId="59564177" w14:textId="77777777" w:rsidR="00D46E41" w:rsidRDefault="00D46E41" w:rsidP="00D4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A6039" w14:textId="77777777" w:rsidR="00D46E41" w:rsidRDefault="00D46E41" w:rsidP="00D46E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4</w:t>
      </w:r>
      <w:r w:rsidRPr="00683BF8">
        <w:rPr>
          <w:rFonts w:ascii="Arial" w:hAnsi="Arial" w:cs="Arial"/>
          <w:b/>
          <w:sz w:val="24"/>
          <w:szCs w:val="24"/>
        </w:rPr>
        <w:tab/>
      </w:r>
      <w:r w:rsidR="005B1C06">
        <w:rPr>
          <w:rFonts w:ascii="Arial" w:hAnsi="Arial" w:cs="Arial"/>
          <w:b/>
          <w:sz w:val="24"/>
          <w:szCs w:val="24"/>
        </w:rPr>
        <w:t>Blueprint for Good Governance Implementation Plan</w:t>
      </w:r>
      <w:r>
        <w:rPr>
          <w:rFonts w:ascii="Arial" w:hAnsi="Arial" w:cs="Arial"/>
          <w:b/>
          <w:sz w:val="24"/>
          <w:szCs w:val="24"/>
        </w:rPr>
        <w:t xml:space="preserve"> 2024/25 </w:t>
      </w:r>
    </w:p>
    <w:p w14:paraId="57EA5D6C" w14:textId="77777777" w:rsidR="00D46E41" w:rsidRDefault="00D46E41" w:rsidP="00D46E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0ED598" w14:textId="77777777" w:rsidR="00D46E41" w:rsidRPr="00494AD9" w:rsidRDefault="004F79BA" w:rsidP="00D46E41">
      <w:pPr>
        <w:spacing w:after="0"/>
        <w:ind w:left="709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Gordon James noted the </w:t>
      </w:r>
      <w:r w:rsidR="00C46E45">
        <w:rPr>
          <w:rFonts w:ascii="Arial" w:hAnsi="Arial" w:cs="Arial"/>
          <w:sz w:val="24"/>
          <w:szCs w:val="24"/>
        </w:rPr>
        <w:t>four commitments</w:t>
      </w:r>
      <w:r>
        <w:rPr>
          <w:rFonts w:ascii="Arial" w:hAnsi="Arial" w:cs="Arial"/>
          <w:sz w:val="24"/>
          <w:szCs w:val="24"/>
        </w:rPr>
        <w:t xml:space="preserve"> contained within the Board’s agreed Blueprint for Good Governance Improvement Plan 2024/25 </w:t>
      </w:r>
      <w:r w:rsidR="00494AD9" w:rsidRPr="00494AD9">
        <w:rPr>
          <w:rFonts w:ascii="Arial" w:hAnsi="Arial" w:cs="Arial"/>
          <w:color w:val="000000"/>
          <w:sz w:val="24"/>
          <w:szCs w:val="24"/>
        </w:rPr>
        <w:t xml:space="preserve">which were relevant to </w:t>
      </w:r>
      <w:r w:rsidRPr="00494AD9">
        <w:rPr>
          <w:rFonts w:ascii="Arial" w:hAnsi="Arial" w:cs="Arial"/>
          <w:color w:val="000000"/>
          <w:sz w:val="24"/>
          <w:szCs w:val="24"/>
        </w:rPr>
        <w:t>the Finance and Performance Committee</w:t>
      </w:r>
      <w:r w:rsidR="00494AD9">
        <w:rPr>
          <w:rFonts w:ascii="Arial" w:hAnsi="Arial" w:cs="Arial"/>
          <w:color w:val="000000"/>
          <w:sz w:val="24"/>
          <w:szCs w:val="24"/>
        </w:rPr>
        <w:t>.</w:t>
      </w:r>
    </w:p>
    <w:p w14:paraId="35250E7F" w14:textId="77777777" w:rsidR="00D46E41" w:rsidRPr="00D46E41" w:rsidRDefault="00D46E41" w:rsidP="00D46E41">
      <w:pPr>
        <w:spacing w:after="0" w:line="276" w:lineRule="auto"/>
        <w:ind w:left="709"/>
        <w:rPr>
          <w:rFonts w:ascii="Arial" w:hAnsi="Arial" w:cs="Arial"/>
          <w:b/>
          <w:sz w:val="24"/>
          <w:szCs w:val="24"/>
          <w:lang w:val="en-GB"/>
        </w:rPr>
      </w:pPr>
    </w:p>
    <w:p w14:paraId="69A9F5A7" w14:textId="77777777" w:rsidR="00D46E41" w:rsidRDefault="00D46E41" w:rsidP="00D46E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6E41">
        <w:rPr>
          <w:rFonts w:ascii="Arial" w:hAnsi="Arial" w:cs="Arial"/>
          <w:b/>
          <w:sz w:val="24"/>
          <w:szCs w:val="24"/>
          <w:lang w:val="en-GB"/>
        </w:rPr>
        <w:tab/>
      </w:r>
      <w:r w:rsidR="00494AD9">
        <w:rPr>
          <w:rFonts w:ascii="Arial" w:hAnsi="Arial" w:cs="Arial"/>
          <w:sz w:val="24"/>
          <w:szCs w:val="24"/>
          <w:lang w:val="en-GB"/>
        </w:rPr>
        <w:t xml:space="preserve">The Committee approved the Blueprint for Good Governance Implementation Plan </w:t>
      </w:r>
      <w:r w:rsidR="00494AD9">
        <w:rPr>
          <w:rFonts w:ascii="Arial" w:hAnsi="Arial" w:cs="Arial"/>
          <w:sz w:val="24"/>
          <w:szCs w:val="24"/>
          <w:lang w:val="en-GB"/>
        </w:rPr>
        <w:tab/>
        <w:t xml:space="preserve">for </w:t>
      </w:r>
      <w:r w:rsidRPr="00D46E41">
        <w:rPr>
          <w:rFonts w:ascii="Arial" w:hAnsi="Arial" w:cs="Arial"/>
          <w:sz w:val="24"/>
          <w:szCs w:val="24"/>
          <w:lang w:val="en-GB"/>
        </w:rPr>
        <w:t>2024/25.</w:t>
      </w:r>
    </w:p>
    <w:p w14:paraId="3841E781" w14:textId="77777777" w:rsidR="00D46E41" w:rsidRDefault="00D46E41" w:rsidP="00D4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AFF8D" w14:textId="77777777" w:rsidR="00B2549C" w:rsidRPr="00B2549C" w:rsidRDefault="00B254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49C">
        <w:rPr>
          <w:rFonts w:ascii="Arial" w:hAnsi="Arial" w:cs="Arial"/>
          <w:b/>
          <w:color w:val="00B0F0"/>
          <w:sz w:val="24"/>
          <w:szCs w:val="24"/>
        </w:rPr>
        <w:t>6.</w:t>
      </w:r>
      <w:r w:rsidRPr="00B2549C">
        <w:rPr>
          <w:rFonts w:ascii="Arial" w:hAnsi="Arial" w:cs="Arial"/>
          <w:b/>
          <w:color w:val="00B0F0"/>
          <w:sz w:val="24"/>
          <w:szCs w:val="24"/>
        </w:rPr>
        <w:tab/>
        <w:t>Issues for Update</w:t>
      </w:r>
      <w:r w:rsidRPr="00B2549C">
        <w:rPr>
          <w:rFonts w:ascii="Arial" w:hAnsi="Arial" w:cs="Arial"/>
          <w:b/>
          <w:sz w:val="24"/>
          <w:szCs w:val="24"/>
        </w:rPr>
        <w:br/>
      </w:r>
    </w:p>
    <w:p w14:paraId="650AAD32" w14:textId="77777777" w:rsidR="00EB1081" w:rsidRPr="00B2549C" w:rsidRDefault="00B254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49C">
        <w:rPr>
          <w:rFonts w:ascii="Arial" w:hAnsi="Arial" w:cs="Arial"/>
          <w:b/>
          <w:sz w:val="24"/>
          <w:szCs w:val="24"/>
        </w:rPr>
        <w:t>6.1</w:t>
      </w:r>
      <w:r w:rsidRPr="00B2549C">
        <w:rPr>
          <w:rFonts w:ascii="Arial" w:hAnsi="Arial" w:cs="Arial"/>
          <w:b/>
          <w:sz w:val="24"/>
          <w:szCs w:val="24"/>
        </w:rPr>
        <w:tab/>
        <w:t>Update to the Board</w:t>
      </w:r>
    </w:p>
    <w:p w14:paraId="65A3435C" w14:textId="77777777" w:rsidR="00A26655" w:rsidRPr="00E357BD" w:rsidRDefault="00A26655" w:rsidP="009665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35C055A" w14:textId="77777777" w:rsidR="004F79BA" w:rsidRDefault="009F7868" w:rsidP="00DE33D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33D5" w:rsidRPr="00DE33D5">
        <w:rPr>
          <w:rFonts w:ascii="Arial" w:hAnsi="Arial" w:cs="Arial"/>
          <w:sz w:val="24"/>
          <w:szCs w:val="24"/>
        </w:rPr>
        <w:t xml:space="preserve">The Committee reflected on the operational performance noting the continuing </w:t>
      </w:r>
      <w:r w:rsidR="00DE33D5">
        <w:rPr>
          <w:rFonts w:ascii="Arial" w:hAnsi="Arial" w:cs="Arial"/>
          <w:sz w:val="24"/>
          <w:szCs w:val="24"/>
        </w:rPr>
        <w:tab/>
      </w:r>
      <w:r w:rsidR="00DE33D5" w:rsidRPr="00DE33D5">
        <w:rPr>
          <w:rFonts w:ascii="Arial" w:hAnsi="Arial" w:cs="Arial"/>
          <w:sz w:val="24"/>
          <w:szCs w:val="24"/>
        </w:rPr>
        <w:t xml:space="preserve">challenges around Endoscopy under performance and the impact on general surgery </w:t>
      </w:r>
      <w:r w:rsidR="00DE33D5">
        <w:rPr>
          <w:rFonts w:ascii="Arial" w:hAnsi="Arial" w:cs="Arial"/>
          <w:sz w:val="24"/>
          <w:szCs w:val="24"/>
        </w:rPr>
        <w:tab/>
      </w:r>
      <w:r w:rsidR="00DE33D5" w:rsidRPr="00DE33D5">
        <w:rPr>
          <w:rFonts w:ascii="Arial" w:hAnsi="Arial" w:cs="Arial"/>
          <w:sz w:val="24"/>
          <w:szCs w:val="24"/>
        </w:rPr>
        <w:t>in relation to Phase 2.  The Vanguard Unit ha</w:t>
      </w:r>
      <w:r w:rsidR="00156946">
        <w:rPr>
          <w:rFonts w:ascii="Arial" w:hAnsi="Arial" w:cs="Arial"/>
          <w:sz w:val="24"/>
          <w:szCs w:val="24"/>
        </w:rPr>
        <w:t>d</w:t>
      </w:r>
      <w:r w:rsidR="00DE33D5" w:rsidRPr="00DE33D5">
        <w:rPr>
          <w:rFonts w:ascii="Arial" w:hAnsi="Arial" w:cs="Arial"/>
          <w:sz w:val="24"/>
          <w:szCs w:val="24"/>
        </w:rPr>
        <w:t xml:space="preserve"> been secured for the first quarter to </w:t>
      </w:r>
      <w:r w:rsidR="00DE33D5">
        <w:rPr>
          <w:rFonts w:ascii="Arial" w:hAnsi="Arial" w:cs="Arial"/>
          <w:sz w:val="24"/>
          <w:szCs w:val="24"/>
        </w:rPr>
        <w:tab/>
      </w:r>
      <w:r w:rsidR="00DE33D5" w:rsidRPr="00DE33D5">
        <w:rPr>
          <w:rFonts w:ascii="Arial" w:hAnsi="Arial" w:cs="Arial"/>
          <w:sz w:val="24"/>
          <w:szCs w:val="24"/>
        </w:rPr>
        <w:t xml:space="preserve">assist with delays.  The Committee noted the TAVI issue continued as well as the </w:t>
      </w:r>
      <w:r w:rsidR="00DE33D5">
        <w:rPr>
          <w:rFonts w:ascii="Arial" w:hAnsi="Arial" w:cs="Arial"/>
          <w:sz w:val="24"/>
          <w:szCs w:val="24"/>
        </w:rPr>
        <w:tab/>
      </w:r>
      <w:r w:rsidR="00DE33D5" w:rsidRPr="00DE33D5">
        <w:rPr>
          <w:rFonts w:ascii="Arial" w:hAnsi="Arial" w:cs="Arial"/>
          <w:sz w:val="24"/>
          <w:szCs w:val="24"/>
        </w:rPr>
        <w:t>wider impact on national services.</w:t>
      </w:r>
    </w:p>
    <w:p w14:paraId="3C461ADF" w14:textId="77777777" w:rsidR="00DE33D5" w:rsidRPr="004F79BA" w:rsidRDefault="00DE33D5" w:rsidP="00DE33D5">
      <w:pPr>
        <w:contextualSpacing/>
        <w:rPr>
          <w:rFonts w:ascii="Arial" w:hAnsi="Arial" w:cs="Arial"/>
          <w:sz w:val="24"/>
          <w:szCs w:val="24"/>
        </w:rPr>
      </w:pPr>
    </w:p>
    <w:p w14:paraId="6881BA4C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The Committee noted the forecast to year end </w:t>
      </w:r>
      <w:r w:rsidR="00156946">
        <w:rPr>
          <w:rFonts w:ascii="Arial" w:hAnsi="Arial" w:cs="Arial"/>
          <w:sz w:val="24"/>
          <w:szCs w:val="24"/>
        </w:rPr>
        <w:t>wa</w:t>
      </w:r>
      <w:r w:rsidRPr="004F79BA">
        <w:rPr>
          <w:rFonts w:ascii="Arial" w:hAnsi="Arial" w:cs="Arial"/>
          <w:sz w:val="24"/>
          <w:szCs w:val="24"/>
        </w:rPr>
        <w:t xml:space="preserve">s still being assessed as a break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even position and the ongoing work to progress the efficiency savings.  The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Committee approved in principle the draft Financial Three Year Plan for onward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submission to the Board for final approval.</w:t>
      </w:r>
    </w:p>
    <w:p w14:paraId="53D4D4EB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6F91703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The Committee received an update on the Golden Jubilee Research Institute and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noted the projects were still on target. </w:t>
      </w:r>
    </w:p>
    <w:p w14:paraId="3CF48730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0BF2FFA7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The Committee was pleased to receive the Phase 2 update as it neared completion.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However, the Committee noted the ongoing issue with water testing and </w:t>
      </w:r>
      <w:r w:rsidR="00156946">
        <w:rPr>
          <w:rFonts w:ascii="Arial" w:hAnsi="Arial" w:cs="Arial"/>
          <w:sz w:val="24"/>
          <w:szCs w:val="24"/>
        </w:rPr>
        <w:t xml:space="preserve">the </w:t>
      </w:r>
      <w:r w:rsidRPr="004F79BA">
        <w:rPr>
          <w:rFonts w:ascii="Arial" w:hAnsi="Arial" w:cs="Arial"/>
          <w:sz w:val="24"/>
          <w:szCs w:val="24"/>
        </w:rPr>
        <w:t xml:space="preserve">likely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impacts on the operational availability dates.</w:t>
      </w:r>
    </w:p>
    <w:p w14:paraId="04465A86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1A0B8AA4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The Committee received an update on the Quarter 3 Annual Delivery Plan review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and the draft three year Delivery Plan. </w:t>
      </w:r>
    </w:p>
    <w:p w14:paraId="47D285C0" w14:textId="77777777" w:rsidR="004F79BA" w:rsidRPr="004F79BA" w:rsidRDefault="004F79BA" w:rsidP="004F79BA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261FE39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The Committee approved the Strategic Risk Register.</w:t>
      </w:r>
    </w:p>
    <w:p w14:paraId="3462CAFE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</w:p>
    <w:p w14:paraId="4D123688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The Committee approved the Annual Work Plan for 2024/2025.</w:t>
      </w:r>
    </w:p>
    <w:p w14:paraId="4EC2EB74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</w:p>
    <w:p w14:paraId="26CF9822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The Committee approved the Terms of Reference for 2024/2025.</w:t>
      </w:r>
    </w:p>
    <w:p w14:paraId="050C25C6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</w:p>
    <w:p w14:paraId="3E11D31A" w14:textId="77777777" w:rsidR="004F79BA" w:rsidRPr="004F79BA" w:rsidRDefault="004F79BA" w:rsidP="004F79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 xml:space="preserve">The Committee approved the four commitments contained within the Blueprint for </w:t>
      </w:r>
      <w:r>
        <w:rPr>
          <w:rFonts w:ascii="Arial" w:hAnsi="Arial" w:cs="Arial"/>
          <w:sz w:val="24"/>
          <w:szCs w:val="24"/>
        </w:rPr>
        <w:tab/>
      </w:r>
      <w:r w:rsidRPr="004F79BA">
        <w:rPr>
          <w:rFonts w:ascii="Arial" w:hAnsi="Arial" w:cs="Arial"/>
          <w:sz w:val="24"/>
          <w:szCs w:val="24"/>
        </w:rPr>
        <w:t>Good Governance Improvement Plan for 2024/2025.</w:t>
      </w:r>
    </w:p>
    <w:p w14:paraId="4CDC72CC" w14:textId="77777777" w:rsidR="00234B0A" w:rsidRDefault="00234B0A" w:rsidP="004F79BA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</w:p>
    <w:p w14:paraId="402CDA98" w14:textId="77777777" w:rsidR="00BC4EA6" w:rsidRPr="00B2549C" w:rsidRDefault="00B2549C" w:rsidP="001233F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B2549C">
        <w:rPr>
          <w:rFonts w:ascii="Arial" w:hAnsi="Arial" w:cs="Arial"/>
          <w:b/>
          <w:color w:val="0070C0"/>
          <w:sz w:val="24"/>
          <w:szCs w:val="24"/>
        </w:rPr>
        <w:t>7.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  <w:t>Any Other Competent Business</w:t>
      </w:r>
    </w:p>
    <w:p w14:paraId="13CAD4EF" w14:textId="77777777" w:rsidR="0056041A" w:rsidRPr="00B2549C" w:rsidRDefault="0056041A" w:rsidP="001233F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675794E3" w14:textId="77777777" w:rsidR="00761D25" w:rsidRDefault="00B2549C" w:rsidP="001233F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2549C">
        <w:rPr>
          <w:rFonts w:ascii="Arial" w:hAnsi="Arial" w:cs="Arial"/>
          <w:sz w:val="24"/>
          <w:szCs w:val="24"/>
        </w:rPr>
        <w:t>There was no other competent business.</w:t>
      </w:r>
      <w:r w:rsidR="001F7FBB" w:rsidRPr="00B2549C">
        <w:rPr>
          <w:rFonts w:ascii="Arial" w:hAnsi="Arial" w:cs="Arial"/>
          <w:sz w:val="24"/>
          <w:szCs w:val="24"/>
        </w:rPr>
        <w:t xml:space="preserve"> </w:t>
      </w:r>
    </w:p>
    <w:p w14:paraId="25F7ADEB" w14:textId="77777777" w:rsidR="00993241" w:rsidRDefault="00993241" w:rsidP="001233F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9D7E7F7" w14:textId="77777777" w:rsidR="00BC4EA6" w:rsidRPr="00B2549C" w:rsidRDefault="00B2549C" w:rsidP="001233FE">
      <w:pPr>
        <w:spacing w:after="0" w:line="240" w:lineRule="auto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8.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  <w:t>Date and Time of Next Meeting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</w:r>
    </w:p>
    <w:p w14:paraId="5AEAAF2B" w14:textId="77777777" w:rsidR="00BC4EA6" w:rsidRPr="00B2549C" w:rsidRDefault="00BC4EA6" w:rsidP="0012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84EE68D" w14:textId="77777777" w:rsidR="00084D1D" w:rsidRPr="00200FBC" w:rsidRDefault="00BC4EA6" w:rsidP="0012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2549C">
        <w:rPr>
          <w:rFonts w:ascii="Arial" w:hAnsi="Arial" w:cs="Arial"/>
          <w:sz w:val="24"/>
          <w:szCs w:val="24"/>
        </w:rPr>
        <w:tab/>
      </w:r>
      <w:r w:rsidR="00A81A54" w:rsidRPr="00B2549C">
        <w:rPr>
          <w:rFonts w:ascii="Arial" w:hAnsi="Arial" w:cs="Arial"/>
          <w:sz w:val="24"/>
          <w:szCs w:val="24"/>
        </w:rPr>
        <w:t>T</w:t>
      </w:r>
      <w:r w:rsidR="00B2549C">
        <w:rPr>
          <w:rFonts w:ascii="Arial" w:hAnsi="Arial" w:cs="Arial"/>
          <w:sz w:val="24"/>
          <w:szCs w:val="24"/>
        </w:rPr>
        <w:t xml:space="preserve">uesday </w:t>
      </w:r>
      <w:r w:rsidR="005B1C06">
        <w:rPr>
          <w:rFonts w:ascii="Arial" w:hAnsi="Arial" w:cs="Arial"/>
          <w:sz w:val="24"/>
          <w:szCs w:val="24"/>
        </w:rPr>
        <w:t>14 May</w:t>
      </w:r>
      <w:r w:rsidR="00B2549C">
        <w:rPr>
          <w:rFonts w:ascii="Arial" w:hAnsi="Arial" w:cs="Arial"/>
          <w:sz w:val="24"/>
          <w:szCs w:val="24"/>
        </w:rPr>
        <w:t xml:space="preserve"> 202</w:t>
      </w:r>
      <w:r w:rsidR="00CE7AF1">
        <w:rPr>
          <w:rFonts w:ascii="Arial" w:hAnsi="Arial" w:cs="Arial"/>
          <w:sz w:val="24"/>
          <w:szCs w:val="24"/>
        </w:rPr>
        <w:t>4</w:t>
      </w:r>
      <w:r w:rsidR="00A81A54" w:rsidRPr="00B2549C">
        <w:rPr>
          <w:rFonts w:ascii="Arial" w:hAnsi="Arial" w:cs="Arial"/>
          <w:sz w:val="24"/>
          <w:szCs w:val="24"/>
        </w:rPr>
        <w:t>, 10:00-12:0</w:t>
      </w:r>
      <w:r w:rsidR="00BC2EB7" w:rsidRPr="00B2549C">
        <w:rPr>
          <w:rFonts w:ascii="Arial" w:hAnsi="Arial" w:cs="Arial"/>
          <w:sz w:val="24"/>
          <w:szCs w:val="24"/>
        </w:rPr>
        <w:t>0, MS Teams</w:t>
      </w:r>
      <w:r w:rsidR="001233FE">
        <w:rPr>
          <w:rFonts w:ascii="Arial" w:hAnsi="Arial" w:cs="Arial"/>
          <w:sz w:val="24"/>
          <w:szCs w:val="24"/>
        </w:rPr>
        <w:t>.</w:t>
      </w:r>
    </w:p>
    <w:sectPr w:rsidR="00084D1D" w:rsidRPr="00200FBC" w:rsidSect="006876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02E" w14:textId="77777777" w:rsidR="006876C9" w:rsidRDefault="006876C9" w:rsidP="00FC1AED">
      <w:pPr>
        <w:spacing w:after="0" w:line="240" w:lineRule="auto"/>
      </w:pPr>
      <w:r>
        <w:separator/>
      </w:r>
    </w:p>
  </w:endnote>
  <w:endnote w:type="continuationSeparator" w:id="0">
    <w:p w14:paraId="37073C26" w14:textId="77777777" w:rsidR="006876C9" w:rsidRDefault="006876C9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9176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99CB13" w14:textId="6B8C060E" w:rsidR="00DF4E33" w:rsidRPr="00A2705F" w:rsidRDefault="00DF4E33" w:rsidP="008C530C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A2705F">
              <w:rPr>
                <w:rFonts w:ascii="Arial" w:hAnsi="Arial" w:cs="Arial"/>
                <w:sz w:val="18"/>
              </w:rPr>
              <w:t xml:space="preserve">Page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A34A5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A2705F">
              <w:rPr>
                <w:rFonts w:ascii="Arial" w:hAnsi="Arial" w:cs="Arial"/>
                <w:sz w:val="18"/>
              </w:rPr>
              <w:t xml:space="preserve"> of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7A34A5">
              <w:rPr>
                <w:rFonts w:ascii="Arial" w:hAnsi="Arial" w:cs="Arial"/>
                <w:b/>
                <w:bCs/>
                <w:noProof/>
                <w:sz w:val="18"/>
              </w:rPr>
              <w:t>10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105950" w14:textId="77777777" w:rsidR="00DF4E33" w:rsidRDefault="00DF4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753A64" w14:textId="77777777" w:rsidR="00DF4E33" w:rsidRDefault="00DF4E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4E0071" w14:textId="77777777" w:rsidR="00DF4E33" w:rsidRDefault="00DF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043F" w14:textId="77777777" w:rsidR="006876C9" w:rsidRDefault="006876C9" w:rsidP="00FC1AED">
      <w:pPr>
        <w:spacing w:after="0" w:line="240" w:lineRule="auto"/>
      </w:pPr>
      <w:r>
        <w:separator/>
      </w:r>
    </w:p>
  </w:footnote>
  <w:footnote w:type="continuationSeparator" w:id="0">
    <w:p w14:paraId="1B68F043" w14:textId="77777777" w:rsidR="006876C9" w:rsidRDefault="006876C9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CDDA" w14:textId="4473F042" w:rsidR="00DF4E33" w:rsidRPr="005A050E" w:rsidRDefault="007A34A5" w:rsidP="005A050E">
    <w:pPr>
      <w:pStyle w:val="Header"/>
      <w:jc w:val="right"/>
      <w:rPr>
        <w:rFonts w:ascii="Arial" w:hAnsi="Arial" w:cs="Arial"/>
        <w:b/>
        <w:color w:val="2E74B5" w:themeColor="accent1" w:themeShade="BF"/>
      </w:rPr>
    </w:pPr>
    <w:sdt>
      <w:sdtPr>
        <w:rPr>
          <w:rFonts w:ascii="Arial" w:hAnsi="Arial" w:cs="Arial"/>
          <w:b/>
          <w:color w:val="2E74B5" w:themeColor="accent1" w:themeShade="BF"/>
        </w:rPr>
        <w:id w:val="186617438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color w:val="2E74B5" w:themeColor="accent1" w:themeShade="BF"/>
          </w:rPr>
          <w:pict w14:anchorId="0A209D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09361" o:spid="_x0000_s1026" type="#_x0000_t136" style="position:absolute;left:0;text-align:left;margin-left:0;margin-top:0;width:499.65pt;height:187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sdtContent>
    </w:sdt>
    <w:r>
      <w:rPr>
        <w:rFonts w:ascii="Arial" w:hAnsi="Arial" w:cs="Arial"/>
        <w:b/>
        <w:color w:val="2E74B5" w:themeColor="accent1" w:themeShade="BF"/>
      </w:rPr>
      <w:t>Board Public Item 9.3</w:t>
    </w:r>
  </w:p>
  <w:p w14:paraId="293FEC21" w14:textId="77777777" w:rsidR="00DF4E33" w:rsidRPr="00A2705F" w:rsidRDefault="00DF4E33" w:rsidP="00A2705F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2705F">
      <w:rPr>
        <w:rFonts w:ascii="Arial" w:hAnsi="Arial" w:cs="Arial"/>
        <w:b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48B2" w14:textId="77777777" w:rsidR="00DF4E33" w:rsidRPr="00415870" w:rsidRDefault="00DF4E33" w:rsidP="001436E6">
    <w:pPr>
      <w:pStyle w:val="Header"/>
      <w:jc w:val="right"/>
      <w:rPr>
        <w:rFonts w:ascii="Arial" w:hAnsi="Arial" w:cs="Arial"/>
        <w:b/>
        <w:color w:val="0070C0"/>
        <w:szCs w:val="28"/>
      </w:rPr>
    </w:pPr>
    <w:r>
      <w:rPr>
        <w:b/>
        <w:color w:val="00B0F0"/>
        <w:sz w:val="28"/>
        <w:szCs w:val="28"/>
      </w:rPr>
      <w:tab/>
      <w:t xml:space="preserve">                                                                                 </w:t>
    </w:r>
    <w:r w:rsidRPr="00415870">
      <w:rPr>
        <w:rFonts w:ascii="Arial" w:hAnsi="Arial" w:cs="Arial"/>
        <w:b/>
        <w:color w:val="0070C0"/>
        <w:szCs w:val="28"/>
      </w:rPr>
      <w:t>FPC Item 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7E"/>
    <w:multiLevelType w:val="hybridMultilevel"/>
    <w:tmpl w:val="19B6AB9E"/>
    <w:lvl w:ilvl="0" w:tplc="08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93B4BD4"/>
    <w:multiLevelType w:val="hybridMultilevel"/>
    <w:tmpl w:val="8E107AA8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B254D7B"/>
    <w:multiLevelType w:val="hybridMultilevel"/>
    <w:tmpl w:val="6D92F3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96DE5"/>
    <w:multiLevelType w:val="hybridMultilevel"/>
    <w:tmpl w:val="55CCFB3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504D6"/>
    <w:multiLevelType w:val="hybridMultilevel"/>
    <w:tmpl w:val="8B5CC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84C22"/>
    <w:multiLevelType w:val="hybridMultilevel"/>
    <w:tmpl w:val="B178F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1AA"/>
    <w:multiLevelType w:val="hybridMultilevel"/>
    <w:tmpl w:val="2228C9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904C5"/>
    <w:multiLevelType w:val="hybridMultilevel"/>
    <w:tmpl w:val="68EA57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50DDB"/>
    <w:multiLevelType w:val="hybridMultilevel"/>
    <w:tmpl w:val="782226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5899"/>
    <w:multiLevelType w:val="hybridMultilevel"/>
    <w:tmpl w:val="38AC7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6C7BCA"/>
    <w:multiLevelType w:val="hybridMultilevel"/>
    <w:tmpl w:val="B436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952CA"/>
    <w:multiLevelType w:val="hybridMultilevel"/>
    <w:tmpl w:val="D14E4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08CD"/>
    <w:multiLevelType w:val="multilevel"/>
    <w:tmpl w:val="4156CDD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14" w15:restartNumberingAfterBreak="0">
    <w:nsid w:val="41650DD9"/>
    <w:multiLevelType w:val="hybridMultilevel"/>
    <w:tmpl w:val="060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12F7"/>
    <w:multiLevelType w:val="hybridMultilevel"/>
    <w:tmpl w:val="8D547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670CC4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C6704D"/>
    <w:multiLevelType w:val="hybridMultilevel"/>
    <w:tmpl w:val="02420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E10561"/>
    <w:multiLevelType w:val="hybridMultilevel"/>
    <w:tmpl w:val="1A20C25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D4E24"/>
    <w:multiLevelType w:val="hybridMultilevel"/>
    <w:tmpl w:val="1E4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0C13"/>
    <w:multiLevelType w:val="hybridMultilevel"/>
    <w:tmpl w:val="44FCED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B696C"/>
    <w:multiLevelType w:val="hybridMultilevel"/>
    <w:tmpl w:val="50122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B3A34"/>
    <w:multiLevelType w:val="multilevel"/>
    <w:tmpl w:val="48F8E8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B759AA"/>
    <w:multiLevelType w:val="hybridMultilevel"/>
    <w:tmpl w:val="FB661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474F12"/>
    <w:multiLevelType w:val="hybridMultilevel"/>
    <w:tmpl w:val="531006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67EFC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5C5A04"/>
    <w:multiLevelType w:val="hybridMultilevel"/>
    <w:tmpl w:val="2C3692B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DEE6C5A"/>
    <w:multiLevelType w:val="hybridMultilevel"/>
    <w:tmpl w:val="2110ADC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23"/>
  </w:num>
  <w:num w:numId="5">
    <w:abstractNumId w:val="11"/>
  </w:num>
  <w:num w:numId="6">
    <w:abstractNumId w:val="27"/>
  </w:num>
  <w:num w:numId="7">
    <w:abstractNumId w:val="2"/>
  </w:num>
  <w:num w:numId="8">
    <w:abstractNumId w:val="17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6"/>
  </w:num>
  <w:num w:numId="14">
    <w:abstractNumId w:val="22"/>
  </w:num>
  <w:num w:numId="15">
    <w:abstractNumId w:val="20"/>
  </w:num>
  <w:num w:numId="16">
    <w:abstractNumId w:val="6"/>
  </w:num>
  <w:num w:numId="17">
    <w:abstractNumId w:val="10"/>
  </w:num>
  <w:num w:numId="18">
    <w:abstractNumId w:val="14"/>
  </w:num>
  <w:num w:numId="19">
    <w:abstractNumId w:val="19"/>
  </w:num>
  <w:num w:numId="20">
    <w:abstractNumId w:val="4"/>
  </w:num>
  <w:num w:numId="21">
    <w:abstractNumId w:val="28"/>
  </w:num>
  <w:num w:numId="22">
    <w:abstractNumId w:val="9"/>
  </w:num>
  <w:num w:numId="23">
    <w:abstractNumId w:val="12"/>
  </w:num>
  <w:num w:numId="24">
    <w:abstractNumId w:val="8"/>
  </w:num>
  <w:num w:numId="25">
    <w:abstractNumId w:val="18"/>
  </w:num>
  <w:num w:numId="26">
    <w:abstractNumId w:val="15"/>
  </w:num>
  <w:num w:numId="27">
    <w:abstractNumId w:val="7"/>
  </w:num>
  <w:num w:numId="28">
    <w:abstractNumId w:val="24"/>
  </w:num>
  <w:num w:numId="2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25EE"/>
    <w:rsid w:val="00003143"/>
    <w:rsid w:val="00003B66"/>
    <w:rsid w:val="000049CF"/>
    <w:rsid w:val="00005462"/>
    <w:rsid w:val="00005D3D"/>
    <w:rsid w:val="00005E21"/>
    <w:rsid w:val="00007A2D"/>
    <w:rsid w:val="0001019A"/>
    <w:rsid w:val="00013CFF"/>
    <w:rsid w:val="00013D5E"/>
    <w:rsid w:val="00017D6A"/>
    <w:rsid w:val="00017DDE"/>
    <w:rsid w:val="00020968"/>
    <w:rsid w:val="00021F26"/>
    <w:rsid w:val="00023C78"/>
    <w:rsid w:val="000257A5"/>
    <w:rsid w:val="000267A0"/>
    <w:rsid w:val="00026E1E"/>
    <w:rsid w:val="00026F48"/>
    <w:rsid w:val="00030A58"/>
    <w:rsid w:val="000323B5"/>
    <w:rsid w:val="00032ED7"/>
    <w:rsid w:val="00035F8B"/>
    <w:rsid w:val="00036A72"/>
    <w:rsid w:val="0004020F"/>
    <w:rsid w:val="000404E0"/>
    <w:rsid w:val="00040589"/>
    <w:rsid w:val="00040663"/>
    <w:rsid w:val="000424D6"/>
    <w:rsid w:val="0004297B"/>
    <w:rsid w:val="00042B5C"/>
    <w:rsid w:val="00043A91"/>
    <w:rsid w:val="00044A7A"/>
    <w:rsid w:val="00045C6F"/>
    <w:rsid w:val="00046DA6"/>
    <w:rsid w:val="0004718D"/>
    <w:rsid w:val="000474FC"/>
    <w:rsid w:val="00047720"/>
    <w:rsid w:val="00050FBE"/>
    <w:rsid w:val="00052A6F"/>
    <w:rsid w:val="00054553"/>
    <w:rsid w:val="000548BE"/>
    <w:rsid w:val="00054CCF"/>
    <w:rsid w:val="000558B0"/>
    <w:rsid w:val="00055DAC"/>
    <w:rsid w:val="00056AF2"/>
    <w:rsid w:val="000575FA"/>
    <w:rsid w:val="00060E19"/>
    <w:rsid w:val="000621A1"/>
    <w:rsid w:val="00062590"/>
    <w:rsid w:val="00062F5B"/>
    <w:rsid w:val="00062F8E"/>
    <w:rsid w:val="00063EE6"/>
    <w:rsid w:val="0006456D"/>
    <w:rsid w:val="00064C5B"/>
    <w:rsid w:val="00064DDE"/>
    <w:rsid w:val="00066E9D"/>
    <w:rsid w:val="00067E9F"/>
    <w:rsid w:val="00070786"/>
    <w:rsid w:val="000718D9"/>
    <w:rsid w:val="0007221F"/>
    <w:rsid w:val="000732FC"/>
    <w:rsid w:val="0007352D"/>
    <w:rsid w:val="000742BC"/>
    <w:rsid w:val="00075703"/>
    <w:rsid w:val="00075DC0"/>
    <w:rsid w:val="00077F28"/>
    <w:rsid w:val="000818A1"/>
    <w:rsid w:val="00082C03"/>
    <w:rsid w:val="000836C5"/>
    <w:rsid w:val="000837B2"/>
    <w:rsid w:val="00083852"/>
    <w:rsid w:val="00084452"/>
    <w:rsid w:val="00084634"/>
    <w:rsid w:val="00084D1D"/>
    <w:rsid w:val="000875F3"/>
    <w:rsid w:val="00090144"/>
    <w:rsid w:val="00090279"/>
    <w:rsid w:val="000908EC"/>
    <w:rsid w:val="00090BDC"/>
    <w:rsid w:val="0009323F"/>
    <w:rsid w:val="00097180"/>
    <w:rsid w:val="000A05F9"/>
    <w:rsid w:val="000A0E41"/>
    <w:rsid w:val="000A1459"/>
    <w:rsid w:val="000A1EC5"/>
    <w:rsid w:val="000A205E"/>
    <w:rsid w:val="000A3933"/>
    <w:rsid w:val="000A492A"/>
    <w:rsid w:val="000A69B4"/>
    <w:rsid w:val="000A7AA7"/>
    <w:rsid w:val="000B056D"/>
    <w:rsid w:val="000B2BE3"/>
    <w:rsid w:val="000B4170"/>
    <w:rsid w:val="000B5C85"/>
    <w:rsid w:val="000B7A0C"/>
    <w:rsid w:val="000C0194"/>
    <w:rsid w:val="000C0DA5"/>
    <w:rsid w:val="000C16CB"/>
    <w:rsid w:val="000C19A5"/>
    <w:rsid w:val="000C44BA"/>
    <w:rsid w:val="000C793C"/>
    <w:rsid w:val="000D0BF1"/>
    <w:rsid w:val="000D3A24"/>
    <w:rsid w:val="000D3EF7"/>
    <w:rsid w:val="000D751E"/>
    <w:rsid w:val="000E0653"/>
    <w:rsid w:val="000E12AB"/>
    <w:rsid w:val="000E17C0"/>
    <w:rsid w:val="000E199C"/>
    <w:rsid w:val="000E437B"/>
    <w:rsid w:val="000E5F8C"/>
    <w:rsid w:val="000F1BAB"/>
    <w:rsid w:val="000F3451"/>
    <w:rsid w:val="000F38F0"/>
    <w:rsid w:val="000F446C"/>
    <w:rsid w:val="000F6710"/>
    <w:rsid w:val="000F6ED9"/>
    <w:rsid w:val="000F7BEA"/>
    <w:rsid w:val="0010194E"/>
    <w:rsid w:val="001026E5"/>
    <w:rsid w:val="00102BD5"/>
    <w:rsid w:val="00102FED"/>
    <w:rsid w:val="001032BE"/>
    <w:rsid w:val="00104180"/>
    <w:rsid w:val="00105EA8"/>
    <w:rsid w:val="00107C57"/>
    <w:rsid w:val="00111076"/>
    <w:rsid w:val="0011260B"/>
    <w:rsid w:val="001135BC"/>
    <w:rsid w:val="00114822"/>
    <w:rsid w:val="00114DB5"/>
    <w:rsid w:val="0011674B"/>
    <w:rsid w:val="00121764"/>
    <w:rsid w:val="001221AB"/>
    <w:rsid w:val="00122DD5"/>
    <w:rsid w:val="001231CE"/>
    <w:rsid w:val="001233FE"/>
    <w:rsid w:val="00125126"/>
    <w:rsid w:val="001252AC"/>
    <w:rsid w:val="00127037"/>
    <w:rsid w:val="0013136F"/>
    <w:rsid w:val="001319DA"/>
    <w:rsid w:val="00131F9C"/>
    <w:rsid w:val="001324FE"/>
    <w:rsid w:val="00133B96"/>
    <w:rsid w:val="00133FF9"/>
    <w:rsid w:val="001347DE"/>
    <w:rsid w:val="00136416"/>
    <w:rsid w:val="0013677A"/>
    <w:rsid w:val="00141171"/>
    <w:rsid w:val="00142DAF"/>
    <w:rsid w:val="00142E09"/>
    <w:rsid w:val="001435AB"/>
    <w:rsid w:val="001436E6"/>
    <w:rsid w:val="001442EB"/>
    <w:rsid w:val="00144E13"/>
    <w:rsid w:val="00145501"/>
    <w:rsid w:val="0014712E"/>
    <w:rsid w:val="00150B17"/>
    <w:rsid w:val="001526DA"/>
    <w:rsid w:val="00152AA4"/>
    <w:rsid w:val="00153CC5"/>
    <w:rsid w:val="00156946"/>
    <w:rsid w:val="00156B1D"/>
    <w:rsid w:val="00156C5B"/>
    <w:rsid w:val="00163063"/>
    <w:rsid w:val="001644D6"/>
    <w:rsid w:val="001660C1"/>
    <w:rsid w:val="00166100"/>
    <w:rsid w:val="00166AE6"/>
    <w:rsid w:val="00166F89"/>
    <w:rsid w:val="00170D1F"/>
    <w:rsid w:val="001714AA"/>
    <w:rsid w:val="00172517"/>
    <w:rsid w:val="00174442"/>
    <w:rsid w:val="001751B4"/>
    <w:rsid w:val="00175C89"/>
    <w:rsid w:val="001766A5"/>
    <w:rsid w:val="00180B25"/>
    <w:rsid w:val="0018201B"/>
    <w:rsid w:val="00184D38"/>
    <w:rsid w:val="00185746"/>
    <w:rsid w:val="001861CD"/>
    <w:rsid w:val="0018662B"/>
    <w:rsid w:val="00186EB7"/>
    <w:rsid w:val="00187E08"/>
    <w:rsid w:val="00187FA4"/>
    <w:rsid w:val="00190315"/>
    <w:rsid w:val="001916E2"/>
    <w:rsid w:val="00192540"/>
    <w:rsid w:val="0019294A"/>
    <w:rsid w:val="00193125"/>
    <w:rsid w:val="00193577"/>
    <w:rsid w:val="0019478C"/>
    <w:rsid w:val="0019579C"/>
    <w:rsid w:val="001967E4"/>
    <w:rsid w:val="00196DCB"/>
    <w:rsid w:val="00196E68"/>
    <w:rsid w:val="001A336A"/>
    <w:rsid w:val="001A3513"/>
    <w:rsid w:val="001A60B6"/>
    <w:rsid w:val="001A66D2"/>
    <w:rsid w:val="001A7208"/>
    <w:rsid w:val="001A724F"/>
    <w:rsid w:val="001A7853"/>
    <w:rsid w:val="001B0923"/>
    <w:rsid w:val="001B2753"/>
    <w:rsid w:val="001B585C"/>
    <w:rsid w:val="001B5B15"/>
    <w:rsid w:val="001B5E55"/>
    <w:rsid w:val="001B648D"/>
    <w:rsid w:val="001B7A03"/>
    <w:rsid w:val="001C064D"/>
    <w:rsid w:val="001C1AD2"/>
    <w:rsid w:val="001C2DB5"/>
    <w:rsid w:val="001C3416"/>
    <w:rsid w:val="001C76D5"/>
    <w:rsid w:val="001D1EC4"/>
    <w:rsid w:val="001D36C3"/>
    <w:rsid w:val="001D5042"/>
    <w:rsid w:val="001D5623"/>
    <w:rsid w:val="001D5A7C"/>
    <w:rsid w:val="001D6F31"/>
    <w:rsid w:val="001D717C"/>
    <w:rsid w:val="001E0A92"/>
    <w:rsid w:val="001E1178"/>
    <w:rsid w:val="001E13AF"/>
    <w:rsid w:val="001E1DE0"/>
    <w:rsid w:val="001E2112"/>
    <w:rsid w:val="001E4E55"/>
    <w:rsid w:val="001E5D2B"/>
    <w:rsid w:val="001E5D37"/>
    <w:rsid w:val="001E61AD"/>
    <w:rsid w:val="001E7DD4"/>
    <w:rsid w:val="001F4255"/>
    <w:rsid w:val="001F427D"/>
    <w:rsid w:val="001F6093"/>
    <w:rsid w:val="001F72C2"/>
    <w:rsid w:val="001F7F96"/>
    <w:rsid w:val="001F7FBB"/>
    <w:rsid w:val="00200194"/>
    <w:rsid w:val="002002D0"/>
    <w:rsid w:val="00200C0D"/>
    <w:rsid w:val="00200FBC"/>
    <w:rsid w:val="00201661"/>
    <w:rsid w:val="00202154"/>
    <w:rsid w:val="0020408F"/>
    <w:rsid w:val="002044C3"/>
    <w:rsid w:val="00206760"/>
    <w:rsid w:val="00206C67"/>
    <w:rsid w:val="00206F63"/>
    <w:rsid w:val="00207697"/>
    <w:rsid w:val="0021050B"/>
    <w:rsid w:val="002105E9"/>
    <w:rsid w:val="00210A17"/>
    <w:rsid w:val="00211310"/>
    <w:rsid w:val="002149C3"/>
    <w:rsid w:val="002167D7"/>
    <w:rsid w:val="002170C0"/>
    <w:rsid w:val="00217964"/>
    <w:rsid w:val="00220450"/>
    <w:rsid w:val="0022096E"/>
    <w:rsid w:val="00221794"/>
    <w:rsid w:val="00222419"/>
    <w:rsid w:val="002230E3"/>
    <w:rsid w:val="00223287"/>
    <w:rsid w:val="002233A4"/>
    <w:rsid w:val="00225F9B"/>
    <w:rsid w:val="00226FD7"/>
    <w:rsid w:val="002274F0"/>
    <w:rsid w:val="00232D0B"/>
    <w:rsid w:val="0023389F"/>
    <w:rsid w:val="00234002"/>
    <w:rsid w:val="00234B0A"/>
    <w:rsid w:val="0023515B"/>
    <w:rsid w:val="00236051"/>
    <w:rsid w:val="00236494"/>
    <w:rsid w:val="00236A49"/>
    <w:rsid w:val="00240F65"/>
    <w:rsid w:val="0024173A"/>
    <w:rsid w:val="00241A41"/>
    <w:rsid w:val="00241B3E"/>
    <w:rsid w:val="00242240"/>
    <w:rsid w:val="002424F3"/>
    <w:rsid w:val="00242D45"/>
    <w:rsid w:val="002449AC"/>
    <w:rsid w:val="00244E50"/>
    <w:rsid w:val="00245A66"/>
    <w:rsid w:val="00247D5B"/>
    <w:rsid w:val="00250C85"/>
    <w:rsid w:val="00251461"/>
    <w:rsid w:val="002516B0"/>
    <w:rsid w:val="00253183"/>
    <w:rsid w:val="002543C0"/>
    <w:rsid w:val="0025450E"/>
    <w:rsid w:val="002571D0"/>
    <w:rsid w:val="00257507"/>
    <w:rsid w:val="00260687"/>
    <w:rsid w:val="00260C36"/>
    <w:rsid w:val="00263797"/>
    <w:rsid w:val="00264672"/>
    <w:rsid w:val="00264698"/>
    <w:rsid w:val="00264C70"/>
    <w:rsid w:val="00264FD1"/>
    <w:rsid w:val="0026536E"/>
    <w:rsid w:val="002662AD"/>
    <w:rsid w:val="00266CBC"/>
    <w:rsid w:val="002673AA"/>
    <w:rsid w:val="00270271"/>
    <w:rsid w:val="00270A39"/>
    <w:rsid w:val="0027602A"/>
    <w:rsid w:val="00276764"/>
    <w:rsid w:val="00276CB1"/>
    <w:rsid w:val="00277BDE"/>
    <w:rsid w:val="00277E52"/>
    <w:rsid w:val="00280C1B"/>
    <w:rsid w:val="00281C5B"/>
    <w:rsid w:val="00282B6F"/>
    <w:rsid w:val="00283DEC"/>
    <w:rsid w:val="00283EBB"/>
    <w:rsid w:val="002849FA"/>
    <w:rsid w:val="00284CF6"/>
    <w:rsid w:val="00284F28"/>
    <w:rsid w:val="0028541C"/>
    <w:rsid w:val="002855ED"/>
    <w:rsid w:val="002869A5"/>
    <w:rsid w:val="00291A88"/>
    <w:rsid w:val="00292BB7"/>
    <w:rsid w:val="00292BC7"/>
    <w:rsid w:val="00293CDD"/>
    <w:rsid w:val="00294237"/>
    <w:rsid w:val="002964B6"/>
    <w:rsid w:val="00296C77"/>
    <w:rsid w:val="002A0CED"/>
    <w:rsid w:val="002A1C1F"/>
    <w:rsid w:val="002A2B9C"/>
    <w:rsid w:val="002A3C66"/>
    <w:rsid w:val="002A50E3"/>
    <w:rsid w:val="002A6436"/>
    <w:rsid w:val="002A6941"/>
    <w:rsid w:val="002A729D"/>
    <w:rsid w:val="002B02FF"/>
    <w:rsid w:val="002B219F"/>
    <w:rsid w:val="002B2CF8"/>
    <w:rsid w:val="002B4113"/>
    <w:rsid w:val="002B54C2"/>
    <w:rsid w:val="002B7E9E"/>
    <w:rsid w:val="002C067C"/>
    <w:rsid w:val="002C1313"/>
    <w:rsid w:val="002C2468"/>
    <w:rsid w:val="002C28D2"/>
    <w:rsid w:val="002C2FA5"/>
    <w:rsid w:val="002C2FF1"/>
    <w:rsid w:val="002C3084"/>
    <w:rsid w:val="002C335E"/>
    <w:rsid w:val="002C385B"/>
    <w:rsid w:val="002C748A"/>
    <w:rsid w:val="002C7C5D"/>
    <w:rsid w:val="002D2E04"/>
    <w:rsid w:val="002D31C6"/>
    <w:rsid w:val="002D3A39"/>
    <w:rsid w:val="002D5CDC"/>
    <w:rsid w:val="002D62EB"/>
    <w:rsid w:val="002D7F88"/>
    <w:rsid w:val="002E0A85"/>
    <w:rsid w:val="002E1415"/>
    <w:rsid w:val="002E33F4"/>
    <w:rsid w:val="002E4BA0"/>
    <w:rsid w:val="002E54DA"/>
    <w:rsid w:val="002E680F"/>
    <w:rsid w:val="002F2A1F"/>
    <w:rsid w:val="002F3E45"/>
    <w:rsid w:val="002F4358"/>
    <w:rsid w:val="002F488B"/>
    <w:rsid w:val="002F55BE"/>
    <w:rsid w:val="002F6446"/>
    <w:rsid w:val="002F68FE"/>
    <w:rsid w:val="002F757B"/>
    <w:rsid w:val="003003A8"/>
    <w:rsid w:val="003020A6"/>
    <w:rsid w:val="003030FC"/>
    <w:rsid w:val="0030397D"/>
    <w:rsid w:val="00303F59"/>
    <w:rsid w:val="003042D0"/>
    <w:rsid w:val="00305E5F"/>
    <w:rsid w:val="00306CAB"/>
    <w:rsid w:val="003107A4"/>
    <w:rsid w:val="00310B93"/>
    <w:rsid w:val="003112CD"/>
    <w:rsid w:val="00314E3F"/>
    <w:rsid w:val="0031578B"/>
    <w:rsid w:val="003175BB"/>
    <w:rsid w:val="00320468"/>
    <w:rsid w:val="00320A60"/>
    <w:rsid w:val="00321241"/>
    <w:rsid w:val="00322C0B"/>
    <w:rsid w:val="0032314E"/>
    <w:rsid w:val="00323964"/>
    <w:rsid w:val="00324566"/>
    <w:rsid w:val="0032699F"/>
    <w:rsid w:val="00326F90"/>
    <w:rsid w:val="0033047F"/>
    <w:rsid w:val="00330692"/>
    <w:rsid w:val="00333364"/>
    <w:rsid w:val="00335990"/>
    <w:rsid w:val="00337860"/>
    <w:rsid w:val="00337B2E"/>
    <w:rsid w:val="00341138"/>
    <w:rsid w:val="0034150E"/>
    <w:rsid w:val="00343708"/>
    <w:rsid w:val="00343849"/>
    <w:rsid w:val="00343BE8"/>
    <w:rsid w:val="0034453E"/>
    <w:rsid w:val="00346CDA"/>
    <w:rsid w:val="00350A97"/>
    <w:rsid w:val="003520D6"/>
    <w:rsid w:val="00354B4B"/>
    <w:rsid w:val="00356044"/>
    <w:rsid w:val="0035624C"/>
    <w:rsid w:val="003571D3"/>
    <w:rsid w:val="00357870"/>
    <w:rsid w:val="003603E9"/>
    <w:rsid w:val="00361401"/>
    <w:rsid w:val="003628BD"/>
    <w:rsid w:val="00362E1E"/>
    <w:rsid w:val="003637CD"/>
    <w:rsid w:val="00363B83"/>
    <w:rsid w:val="003655AB"/>
    <w:rsid w:val="00365FA1"/>
    <w:rsid w:val="00367A2B"/>
    <w:rsid w:val="00370DDE"/>
    <w:rsid w:val="003731E4"/>
    <w:rsid w:val="00374BBB"/>
    <w:rsid w:val="00375D58"/>
    <w:rsid w:val="003762D0"/>
    <w:rsid w:val="00377E52"/>
    <w:rsid w:val="003818D5"/>
    <w:rsid w:val="003820E9"/>
    <w:rsid w:val="003829AC"/>
    <w:rsid w:val="00382D6E"/>
    <w:rsid w:val="00382ECB"/>
    <w:rsid w:val="0038387B"/>
    <w:rsid w:val="00383B61"/>
    <w:rsid w:val="00384056"/>
    <w:rsid w:val="00384671"/>
    <w:rsid w:val="0038624C"/>
    <w:rsid w:val="00386681"/>
    <w:rsid w:val="0038756F"/>
    <w:rsid w:val="00387A15"/>
    <w:rsid w:val="00392EA1"/>
    <w:rsid w:val="00393FDA"/>
    <w:rsid w:val="003A1A21"/>
    <w:rsid w:val="003A2638"/>
    <w:rsid w:val="003A6452"/>
    <w:rsid w:val="003B03E2"/>
    <w:rsid w:val="003B0C38"/>
    <w:rsid w:val="003B0D03"/>
    <w:rsid w:val="003B3564"/>
    <w:rsid w:val="003B3D47"/>
    <w:rsid w:val="003B56D2"/>
    <w:rsid w:val="003B6F66"/>
    <w:rsid w:val="003B7200"/>
    <w:rsid w:val="003C1556"/>
    <w:rsid w:val="003C1718"/>
    <w:rsid w:val="003C20E9"/>
    <w:rsid w:val="003C322F"/>
    <w:rsid w:val="003C3C51"/>
    <w:rsid w:val="003C41E3"/>
    <w:rsid w:val="003C44AE"/>
    <w:rsid w:val="003C5E27"/>
    <w:rsid w:val="003C6212"/>
    <w:rsid w:val="003C62FD"/>
    <w:rsid w:val="003C764B"/>
    <w:rsid w:val="003D0479"/>
    <w:rsid w:val="003D04D6"/>
    <w:rsid w:val="003D25D2"/>
    <w:rsid w:val="003D31A5"/>
    <w:rsid w:val="003D3BDB"/>
    <w:rsid w:val="003D6249"/>
    <w:rsid w:val="003D6254"/>
    <w:rsid w:val="003D7761"/>
    <w:rsid w:val="003E04A4"/>
    <w:rsid w:val="003E086D"/>
    <w:rsid w:val="003E0F02"/>
    <w:rsid w:val="003E1A6C"/>
    <w:rsid w:val="003E1ADC"/>
    <w:rsid w:val="003E3AF5"/>
    <w:rsid w:val="003E4F34"/>
    <w:rsid w:val="003E6023"/>
    <w:rsid w:val="003E6427"/>
    <w:rsid w:val="003E7A10"/>
    <w:rsid w:val="003F22FB"/>
    <w:rsid w:val="003F26FF"/>
    <w:rsid w:val="003F2958"/>
    <w:rsid w:val="003F2FA5"/>
    <w:rsid w:val="003F345B"/>
    <w:rsid w:val="003F39AC"/>
    <w:rsid w:val="003F4228"/>
    <w:rsid w:val="003F4D2A"/>
    <w:rsid w:val="003F5348"/>
    <w:rsid w:val="003F60C8"/>
    <w:rsid w:val="003F6C01"/>
    <w:rsid w:val="00401357"/>
    <w:rsid w:val="00401C73"/>
    <w:rsid w:val="0040312F"/>
    <w:rsid w:val="00403A21"/>
    <w:rsid w:val="00404A8F"/>
    <w:rsid w:val="00405D6D"/>
    <w:rsid w:val="00406B2A"/>
    <w:rsid w:val="00407105"/>
    <w:rsid w:val="00407710"/>
    <w:rsid w:val="00407A73"/>
    <w:rsid w:val="00407B65"/>
    <w:rsid w:val="00410131"/>
    <w:rsid w:val="0041033B"/>
    <w:rsid w:val="004104D1"/>
    <w:rsid w:val="00410E5E"/>
    <w:rsid w:val="0041211C"/>
    <w:rsid w:val="00412509"/>
    <w:rsid w:val="00412522"/>
    <w:rsid w:val="004129EB"/>
    <w:rsid w:val="00413388"/>
    <w:rsid w:val="00415870"/>
    <w:rsid w:val="0041644D"/>
    <w:rsid w:val="00417491"/>
    <w:rsid w:val="004201F8"/>
    <w:rsid w:val="004207A0"/>
    <w:rsid w:val="0042100F"/>
    <w:rsid w:val="00421129"/>
    <w:rsid w:val="00421495"/>
    <w:rsid w:val="00421BA3"/>
    <w:rsid w:val="00421D6F"/>
    <w:rsid w:val="004236DB"/>
    <w:rsid w:val="004244D4"/>
    <w:rsid w:val="004249EC"/>
    <w:rsid w:val="004255B7"/>
    <w:rsid w:val="004260AC"/>
    <w:rsid w:val="00427B55"/>
    <w:rsid w:val="00427F3D"/>
    <w:rsid w:val="0043196E"/>
    <w:rsid w:val="004326EA"/>
    <w:rsid w:val="004330E5"/>
    <w:rsid w:val="004334F5"/>
    <w:rsid w:val="00433F6F"/>
    <w:rsid w:val="004341A1"/>
    <w:rsid w:val="00435B4D"/>
    <w:rsid w:val="004361AE"/>
    <w:rsid w:val="004373EB"/>
    <w:rsid w:val="00437891"/>
    <w:rsid w:val="00440964"/>
    <w:rsid w:val="0044292B"/>
    <w:rsid w:val="00442AC5"/>
    <w:rsid w:val="0044341A"/>
    <w:rsid w:val="00443B76"/>
    <w:rsid w:val="00443F7F"/>
    <w:rsid w:val="004455FA"/>
    <w:rsid w:val="00445934"/>
    <w:rsid w:val="00445BD9"/>
    <w:rsid w:val="00445E4F"/>
    <w:rsid w:val="00446424"/>
    <w:rsid w:val="004519A0"/>
    <w:rsid w:val="00451D75"/>
    <w:rsid w:val="00454CBE"/>
    <w:rsid w:val="00455ECD"/>
    <w:rsid w:val="004563DF"/>
    <w:rsid w:val="00461292"/>
    <w:rsid w:val="00462090"/>
    <w:rsid w:val="0046253F"/>
    <w:rsid w:val="0046301B"/>
    <w:rsid w:val="0046661A"/>
    <w:rsid w:val="00466A30"/>
    <w:rsid w:val="00466D0A"/>
    <w:rsid w:val="00470084"/>
    <w:rsid w:val="004703ED"/>
    <w:rsid w:val="00472A1D"/>
    <w:rsid w:val="00472EA6"/>
    <w:rsid w:val="00473021"/>
    <w:rsid w:val="00473CBB"/>
    <w:rsid w:val="00475D1E"/>
    <w:rsid w:val="0047606E"/>
    <w:rsid w:val="00476889"/>
    <w:rsid w:val="0047787A"/>
    <w:rsid w:val="00477F4B"/>
    <w:rsid w:val="004826EF"/>
    <w:rsid w:val="004835E9"/>
    <w:rsid w:val="00484CD3"/>
    <w:rsid w:val="00484F6A"/>
    <w:rsid w:val="004855B5"/>
    <w:rsid w:val="0048599B"/>
    <w:rsid w:val="00487EBA"/>
    <w:rsid w:val="00492D08"/>
    <w:rsid w:val="0049394B"/>
    <w:rsid w:val="004941A3"/>
    <w:rsid w:val="004947E3"/>
    <w:rsid w:val="00494AD9"/>
    <w:rsid w:val="0049568E"/>
    <w:rsid w:val="00497954"/>
    <w:rsid w:val="004A0326"/>
    <w:rsid w:val="004A0CCB"/>
    <w:rsid w:val="004A421E"/>
    <w:rsid w:val="004A4782"/>
    <w:rsid w:val="004A4ACB"/>
    <w:rsid w:val="004A5400"/>
    <w:rsid w:val="004A5F8B"/>
    <w:rsid w:val="004A5FDE"/>
    <w:rsid w:val="004A6549"/>
    <w:rsid w:val="004A6681"/>
    <w:rsid w:val="004A69F5"/>
    <w:rsid w:val="004A7068"/>
    <w:rsid w:val="004A70F4"/>
    <w:rsid w:val="004A7E44"/>
    <w:rsid w:val="004B0514"/>
    <w:rsid w:val="004B3F9E"/>
    <w:rsid w:val="004B4B08"/>
    <w:rsid w:val="004B5896"/>
    <w:rsid w:val="004B7026"/>
    <w:rsid w:val="004B7D91"/>
    <w:rsid w:val="004C1C94"/>
    <w:rsid w:val="004C1FFF"/>
    <w:rsid w:val="004C3792"/>
    <w:rsid w:val="004C3F1A"/>
    <w:rsid w:val="004C429C"/>
    <w:rsid w:val="004C46FC"/>
    <w:rsid w:val="004C53B9"/>
    <w:rsid w:val="004C7EA8"/>
    <w:rsid w:val="004D095E"/>
    <w:rsid w:val="004D1FAE"/>
    <w:rsid w:val="004D3E6B"/>
    <w:rsid w:val="004D4356"/>
    <w:rsid w:val="004D56B4"/>
    <w:rsid w:val="004D5E47"/>
    <w:rsid w:val="004D655E"/>
    <w:rsid w:val="004D6649"/>
    <w:rsid w:val="004D7467"/>
    <w:rsid w:val="004D7D13"/>
    <w:rsid w:val="004E1773"/>
    <w:rsid w:val="004E1C86"/>
    <w:rsid w:val="004E20CD"/>
    <w:rsid w:val="004E21C4"/>
    <w:rsid w:val="004E2A7A"/>
    <w:rsid w:val="004E2D15"/>
    <w:rsid w:val="004E35F6"/>
    <w:rsid w:val="004E3AFC"/>
    <w:rsid w:val="004E405C"/>
    <w:rsid w:val="004E4063"/>
    <w:rsid w:val="004E4762"/>
    <w:rsid w:val="004E4977"/>
    <w:rsid w:val="004E50B5"/>
    <w:rsid w:val="004E58BE"/>
    <w:rsid w:val="004E5FB2"/>
    <w:rsid w:val="004E6F02"/>
    <w:rsid w:val="004E7EBE"/>
    <w:rsid w:val="004F0FF4"/>
    <w:rsid w:val="004F2BC5"/>
    <w:rsid w:val="004F47DE"/>
    <w:rsid w:val="004F498E"/>
    <w:rsid w:val="004F6712"/>
    <w:rsid w:val="004F6E57"/>
    <w:rsid w:val="004F79BA"/>
    <w:rsid w:val="004F7DFF"/>
    <w:rsid w:val="00500F1F"/>
    <w:rsid w:val="00502B17"/>
    <w:rsid w:val="00502BF6"/>
    <w:rsid w:val="005034EE"/>
    <w:rsid w:val="00504A0D"/>
    <w:rsid w:val="00504F0C"/>
    <w:rsid w:val="005054E3"/>
    <w:rsid w:val="005059A1"/>
    <w:rsid w:val="005060CD"/>
    <w:rsid w:val="005106D3"/>
    <w:rsid w:val="00511635"/>
    <w:rsid w:val="00511CAE"/>
    <w:rsid w:val="00512076"/>
    <w:rsid w:val="0051332E"/>
    <w:rsid w:val="00513924"/>
    <w:rsid w:val="00513DAD"/>
    <w:rsid w:val="0051589B"/>
    <w:rsid w:val="005165CB"/>
    <w:rsid w:val="005175A3"/>
    <w:rsid w:val="00520876"/>
    <w:rsid w:val="0052104C"/>
    <w:rsid w:val="00521DCD"/>
    <w:rsid w:val="00522520"/>
    <w:rsid w:val="00524CEF"/>
    <w:rsid w:val="005272D0"/>
    <w:rsid w:val="00527D0A"/>
    <w:rsid w:val="00527FB8"/>
    <w:rsid w:val="00530243"/>
    <w:rsid w:val="00531451"/>
    <w:rsid w:val="005316AB"/>
    <w:rsid w:val="00531EDB"/>
    <w:rsid w:val="005347DA"/>
    <w:rsid w:val="00536A30"/>
    <w:rsid w:val="00540B87"/>
    <w:rsid w:val="00541353"/>
    <w:rsid w:val="005414EB"/>
    <w:rsid w:val="00542D8E"/>
    <w:rsid w:val="0054312B"/>
    <w:rsid w:val="005448AB"/>
    <w:rsid w:val="00545866"/>
    <w:rsid w:val="00545CFF"/>
    <w:rsid w:val="00550BF8"/>
    <w:rsid w:val="00552F53"/>
    <w:rsid w:val="00553BDB"/>
    <w:rsid w:val="00556678"/>
    <w:rsid w:val="0055706E"/>
    <w:rsid w:val="005600B7"/>
    <w:rsid w:val="0056041A"/>
    <w:rsid w:val="00560899"/>
    <w:rsid w:val="00562C59"/>
    <w:rsid w:val="00565307"/>
    <w:rsid w:val="005660B2"/>
    <w:rsid w:val="005664FF"/>
    <w:rsid w:val="00566C12"/>
    <w:rsid w:val="00566DF1"/>
    <w:rsid w:val="005704AA"/>
    <w:rsid w:val="00570A05"/>
    <w:rsid w:val="00570DD3"/>
    <w:rsid w:val="005716C1"/>
    <w:rsid w:val="005720E5"/>
    <w:rsid w:val="0057210E"/>
    <w:rsid w:val="005721EB"/>
    <w:rsid w:val="005722F3"/>
    <w:rsid w:val="00572C09"/>
    <w:rsid w:val="00574733"/>
    <w:rsid w:val="005758C7"/>
    <w:rsid w:val="005767EF"/>
    <w:rsid w:val="00576AED"/>
    <w:rsid w:val="00577338"/>
    <w:rsid w:val="005773FF"/>
    <w:rsid w:val="00580A70"/>
    <w:rsid w:val="00581523"/>
    <w:rsid w:val="00581814"/>
    <w:rsid w:val="0058338D"/>
    <w:rsid w:val="005834FE"/>
    <w:rsid w:val="00583A93"/>
    <w:rsid w:val="00583F3F"/>
    <w:rsid w:val="00584AC3"/>
    <w:rsid w:val="00587C70"/>
    <w:rsid w:val="00587FE3"/>
    <w:rsid w:val="0059115F"/>
    <w:rsid w:val="00593CF4"/>
    <w:rsid w:val="0059616C"/>
    <w:rsid w:val="00597349"/>
    <w:rsid w:val="005A050E"/>
    <w:rsid w:val="005A067D"/>
    <w:rsid w:val="005A0F07"/>
    <w:rsid w:val="005A1562"/>
    <w:rsid w:val="005A2AD6"/>
    <w:rsid w:val="005A3941"/>
    <w:rsid w:val="005A3E69"/>
    <w:rsid w:val="005A592F"/>
    <w:rsid w:val="005A6656"/>
    <w:rsid w:val="005A66C5"/>
    <w:rsid w:val="005A7D4C"/>
    <w:rsid w:val="005B1C06"/>
    <w:rsid w:val="005B3DF2"/>
    <w:rsid w:val="005B47CF"/>
    <w:rsid w:val="005C00AB"/>
    <w:rsid w:val="005C12AE"/>
    <w:rsid w:val="005C2BD0"/>
    <w:rsid w:val="005C2CC8"/>
    <w:rsid w:val="005C5296"/>
    <w:rsid w:val="005C5FC0"/>
    <w:rsid w:val="005C7246"/>
    <w:rsid w:val="005D090D"/>
    <w:rsid w:val="005D0BB9"/>
    <w:rsid w:val="005D0DBF"/>
    <w:rsid w:val="005D1622"/>
    <w:rsid w:val="005D21C3"/>
    <w:rsid w:val="005D3AE3"/>
    <w:rsid w:val="005D3AE9"/>
    <w:rsid w:val="005D42E8"/>
    <w:rsid w:val="005D4DA2"/>
    <w:rsid w:val="005D5E43"/>
    <w:rsid w:val="005D61FD"/>
    <w:rsid w:val="005D76CC"/>
    <w:rsid w:val="005E06C4"/>
    <w:rsid w:val="005E07F5"/>
    <w:rsid w:val="005E1351"/>
    <w:rsid w:val="005E150A"/>
    <w:rsid w:val="005E2E06"/>
    <w:rsid w:val="005E4D64"/>
    <w:rsid w:val="005E77E6"/>
    <w:rsid w:val="005F0DED"/>
    <w:rsid w:val="005F12EE"/>
    <w:rsid w:val="005F2385"/>
    <w:rsid w:val="005F28C2"/>
    <w:rsid w:val="005F2975"/>
    <w:rsid w:val="005F2FCC"/>
    <w:rsid w:val="005F59BD"/>
    <w:rsid w:val="005F64E5"/>
    <w:rsid w:val="005F7D47"/>
    <w:rsid w:val="0060050D"/>
    <w:rsid w:val="00602152"/>
    <w:rsid w:val="0060332B"/>
    <w:rsid w:val="006033CB"/>
    <w:rsid w:val="006046E9"/>
    <w:rsid w:val="00605523"/>
    <w:rsid w:val="00605955"/>
    <w:rsid w:val="00606C80"/>
    <w:rsid w:val="0060748B"/>
    <w:rsid w:val="00607BD8"/>
    <w:rsid w:val="006107E2"/>
    <w:rsid w:val="006109D7"/>
    <w:rsid w:val="0061128E"/>
    <w:rsid w:val="00611325"/>
    <w:rsid w:val="00611B94"/>
    <w:rsid w:val="00613FD9"/>
    <w:rsid w:val="00615ECC"/>
    <w:rsid w:val="0061666A"/>
    <w:rsid w:val="00616C1D"/>
    <w:rsid w:val="006216A2"/>
    <w:rsid w:val="0062315A"/>
    <w:rsid w:val="00624369"/>
    <w:rsid w:val="006243DF"/>
    <w:rsid w:val="00625B9C"/>
    <w:rsid w:val="00626360"/>
    <w:rsid w:val="00626620"/>
    <w:rsid w:val="0063114C"/>
    <w:rsid w:val="0063304A"/>
    <w:rsid w:val="0063341C"/>
    <w:rsid w:val="006334CA"/>
    <w:rsid w:val="00633C52"/>
    <w:rsid w:val="00634672"/>
    <w:rsid w:val="00635913"/>
    <w:rsid w:val="00636C27"/>
    <w:rsid w:val="00637A9B"/>
    <w:rsid w:val="00637FB6"/>
    <w:rsid w:val="00637FBD"/>
    <w:rsid w:val="0064036E"/>
    <w:rsid w:val="00641BE5"/>
    <w:rsid w:val="00644FCD"/>
    <w:rsid w:val="006458FA"/>
    <w:rsid w:val="00647591"/>
    <w:rsid w:val="006477ED"/>
    <w:rsid w:val="00650209"/>
    <w:rsid w:val="00653BEC"/>
    <w:rsid w:val="006563FC"/>
    <w:rsid w:val="00657B77"/>
    <w:rsid w:val="00660149"/>
    <w:rsid w:val="00661A6C"/>
    <w:rsid w:val="00662762"/>
    <w:rsid w:val="00662779"/>
    <w:rsid w:val="00665D79"/>
    <w:rsid w:val="0066610B"/>
    <w:rsid w:val="006718AF"/>
    <w:rsid w:val="00672DE0"/>
    <w:rsid w:val="0067626B"/>
    <w:rsid w:val="006764ED"/>
    <w:rsid w:val="006809D1"/>
    <w:rsid w:val="00681C6F"/>
    <w:rsid w:val="00682844"/>
    <w:rsid w:val="00683BF8"/>
    <w:rsid w:val="006854FC"/>
    <w:rsid w:val="00685E88"/>
    <w:rsid w:val="006865CA"/>
    <w:rsid w:val="00686951"/>
    <w:rsid w:val="00687020"/>
    <w:rsid w:val="006876C9"/>
    <w:rsid w:val="006878A4"/>
    <w:rsid w:val="00687E46"/>
    <w:rsid w:val="00692354"/>
    <w:rsid w:val="00692D36"/>
    <w:rsid w:val="00693153"/>
    <w:rsid w:val="00693B92"/>
    <w:rsid w:val="006952BB"/>
    <w:rsid w:val="00695A41"/>
    <w:rsid w:val="006A070B"/>
    <w:rsid w:val="006A0722"/>
    <w:rsid w:val="006A2AE0"/>
    <w:rsid w:val="006A3726"/>
    <w:rsid w:val="006A3BB1"/>
    <w:rsid w:val="006A5951"/>
    <w:rsid w:val="006A6631"/>
    <w:rsid w:val="006A7700"/>
    <w:rsid w:val="006A771C"/>
    <w:rsid w:val="006B0A63"/>
    <w:rsid w:val="006B17BC"/>
    <w:rsid w:val="006B29EA"/>
    <w:rsid w:val="006B2CF6"/>
    <w:rsid w:val="006B3486"/>
    <w:rsid w:val="006B4088"/>
    <w:rsid w:val="006B42DA"/>
    <w:rsid w:val="006B4844"/>
    <w:rsid w:val="006B52ED"/>
    <w:rsid w:val="006B58D9"/>
    <w:rsid w:val="006B6611"/>
    <w:rsid w:val="006B7276"/>
    <w:rsid w:val="006C0AB5"/>
    <w:rsid w:val="006C0B41"/>
    <w:rsid w:val="006C135B"/>
    <w:rsid w:val="006C509E"/>
    <w:rsid w:val="006C55E9"/>
    <w:rsid w:val="006C5735"/>
    <w:rsid w:val="006C5A38"/>
    <w:rsid w:val="006C5F24"/>
    <w:rsid w:val="006D060D"/>
    <w:rsid w:val="006D1F3F"/>
    <w:rsid w:val="006D34FC"/>
    <w:rsid w:val="006D58DC"/>
    <w:rsid w:val="006E127B"/>
    <w:rsid w:val="006E141E"/>
    <w:rsid w:val="006E24B0"/>
    <w:rsid w:val="006E256F"/>
    <w:rsid w:val="006E30DC"/>
    <w:rsid w:val="006E4C68"/>
    <w:rsid w:val="006E5032"/>
    <w:rsid w:val="006E65D6"/>
    <w:rsid w:val="006E7DB9"/>
    <w:rsid w:val="006F0A64"/>
    <w:rsid w:val="006F0D10"/>
    <w:rsid w:val="006F23DF"/>
    <w:rsid w:val="006F2EB4"/>
    <w:rsid w:val="006F322C"/>
    <w:rsid w:val="006F41A4"/>
    <w:rsid w:val="006F4590"/>
    <w:rsid w:val="006F68C1"/>
    <w:rsid w:val="006F68F4"/>
    <w:rsid w:val="007001D8"/>
    <w:rsid w:val="007012BA"/>
    <w:rsid w:val="007017FA"/>
    <w:rsid w:val="007035C5"/>
    <w:rsid w:val="00703B29"/>
    <w:rsid w:val="0070465A"/>
    <w:rsid w:val="00705E79"/>
    <w:rsid w:val="00706565"/>
    <w:rsid w:val="0070661A"/>
    <w:rsid w:val="00711F9A"/>
    <w:rsid w:val="00712BA7"/>
    <w:rsid w:val="0071326C"/>
    <w:rsid w:val="00714312"/>
    <w:rsid w:val="007145BD"/>
    <w:rsid w:val="007164BA"/>
    <w:rsid w:val="00717038"/>
    <w:rsid w:val="00717A4D"/>
    <w:rsid w:val="00720B19"/>
    <w:rsid w:val="00720FF6"/>
    <w:rsid w:val="00725E9B"/>
    <w:rsid w:val="007267B4"/>
    <w:rsid w:val="00726A7C"/>
    <w:rsid w:val="00726D03"/>
    <w:rsid w:val="00730005"/>
    <w:rsid w:val="007303FB"/>
    <w:rsid w:val="007308D0"/>
    <w:rsid w:val="00733080"/>
    <w:rsid w:val="0073372C"/>
    <w:rsid w:val="00733AC4"/>
    <w:rsid w:val="00733B64"/>
    <w:rsid w:val="0073405F"/>
    <w:rsid w:val="00740FFA"/>
    <w:rsid w:val="00741B42"/>
    <w:rsid w:val="0074202A"/>
    <w:rsid w:val="00742893"/>
    <w:rsid w:val="00743632"/>
    <w:rsid w:val="00743671"/>
    <w:rsid w:val="00744BF8"/>
    <w:rsid w:val="007456BA"/>
    <w:rsid w:val="00746B25"/>
    <w:rsid w:val="00747609"/>
    <w:rsid w:val="00750F5B"/>
    <w:rsid w:val="007523B1"/>
    <w:rsid w:val="00754FE9"/>
    <w:rsid w:val="00754FF5"/>
    <w:rsid w:val="0075515B"/>
    <w:rsid w:val="00756841"/>
    <w:rsid w:val="00760FB2"/>
    <w:rsid w:val="00761280"/>
    <w:rsid w:val="00761D25"/>
    <w:rsid w:val="007630BD"/>
    <w:rsid w:val="00764175"/>
    <w:rsid w:val="0076471A"/>
    <w:rsid w:val="00765322"/>
    <w:rsid w:val="007667B1"/>
    <w:rsid w:val="00767EBC"/>
    <w:rsid w:val="007706F8"/>
    <w:rsid w:val="00770A8D"/>
    <w:rsid w:val="00771E8C"/>
    <w:rsid w:val="0077244A"/>
    <w:rsid w:val="0077266A"/>
    <w:rsid w:val="00772BD2"/>
    <w:rsid w:val="007736A7"/>
    <w:rsid w:val="007736F9"/>
    <w:rsid w:val="00776A53"/>
    <w:rsid w:val="00776D4E"/>
    <w:rsid w:val="00777616"/>
    <w:rsid w:val="00777A56"/>
    <w:rsid w:val="00777DB6"/>
    <w:rsid w:val="00783131"/>
    <w:rsid w:val="007876B1"/>
    <w:rsid w:val="007904CE"/>
    <w:rsid w:val="007916B8"/>
    <w:rsid w:val="007919BD"/>
    <w:rsid w:val="00791A51"/>
    <w:rsid w:val="00792D64"/>
    <w:rsid w:val="007A2622"/>
    <w:rsid w:val="007A26B3"/>
    <w:rsid w:val="007A34A5"/>
    <w:rsid w:val="007A3CD9"/>
    <w:rsid w:val="007A4B43"/>
    <w:rsid w:val="007A76CC"/>
    <w:rsid w:val="007B02F8"/>
    <w:rsid w:val="007B0F7C"/>
    <w:rsid w:val="007B1D6E"/>
    <w:rsid w:val="007B2519"/>
    <w:rsid w:val="007B2E48"/>
    <w:rsid w:val="007B36D4"/>
    <w:rsid w:val="007B5469"/>
    <w:rsid w:val="007B5950"/>
    <w:rsid w:val="007B6A48"/>
    <w:rsid w:val="007C0E3A"/>
    <w:rsid w:val="007C122F"/>
    <w:rsid w:val="007C1897"/>
    <w:rsid w:val="007C1CD1"/>
    <w:rsid w:val="007C1D62"/>
    <w:rsid w:val="007C2450"/>
    <w:rsid w:val="007C391B"/>
    <w:rsid w:val="007C4766"/>
    <w:rsid w:val="007C53D5"/>
    <w:rsid w:val="007C716E"/>
    <w:rsid w:val="007C74AC"/>
    <w:rsid w:val="007D030D"/>
    <w:rsid w:val="007D3884"/>
    <w:rsid w:val="007D388A"/>
    <w:rsid w:val="007D4DF3"/>
    <w:rsid w:val="007D5DFB"/>
    <w:rsid w:val="007D6351"/>
    <w:rsid w:val="007D6479"/>
    <w:rsid w:val="007D66D6"/>
    <w:rsid w:val="007D67C2"/>
    <w:rsid w:val="007D6A2A"/>
    <w:rsid w:val="007D7FC5"/>
    <w:rsid w:val="007E00A9"/>
    <w:rsid w:val="007E0AA5"/>
    <w:rsid w:val="007E1E94"/>
    <w:rsid w:val="007E201A"/>
    <w:rsid w:val="007E2585"/>
    <w:rsid w:val="007E2BFE"/>
    <w:rsid w:val="007E2C56"/>
    <w:rsid w:val="007E3AF2"/>
    <w:rsid w:val="007E4B8C"/>
    <w:rsid w:val="007E59FE"/>
    <w:rsid w:val="007E5B47"/>
    <w:rsid w:val="007E6BDF"/>
    <w:rsid w:val="007E7413"/>
    <w:rsid w:val="007F04D9"/>
    <w:rsid w:val="007F0C0D"/>
    <w:rsid w:val="007F14BF"/>
    <w:rsid w:val="007F1EE6"/>
    <w:rsid w:val="007F48C5"/>
    <w:rsid w:val="007F4B33"/>
    <w:rsid w:val="007F6605"/>
    <w:rsid w:val="007F72B2"/>
    <w:rsid w:val="007F74E5"/>
    <w:rsid w:val="007F79A7"/>
    <w:rsid w:val="0080097E"/>
    <w:rsid w:val="00801AE5"/>
    <w:rsid w:val="00802A90"/>
    <w:rsid w:val="0080354A"/>
    <w:rsid w:val="0080448C"/>
    <w:rsid w:val="00804E31"/>
    <w:rsid w:val="00805693"/>
    <w:rsid w:val="0080587D"/>
    <w:rsid w:val="008058F4"/>
    <w:rsid w:val="0081001D"/>
    <w:rsid w:val="00811228"/>
    <w:rsid w:val="00811756"/>
    <w:rsid w:val="00811EEF"/>
    <w:rsid w:val="00812E3E"/>
    <w:rsid w:val="008134D9"/>
    <w:rsid w:val="008139BC"/>
    <w:rsid w:val="00814021"/>
    <w:rsid w:val="0081473A"/>
    <w:rsid w:val="00815A6C"/>
    <w:rsid w:val="00815E82"/>
    <w:rsid w:val="00816F6C"/>
    <w:rsid w:val="00821B58"/>
    <w:rsid w:val="00821E79"/>
    <w:rsid w:val="008220C0"/>
    <w:rsid w:val="0082392E"/>
    <w:rsid w:val="00823AF9"/>
    <w:rsid w:val="0082603A"/>
    <w:rsid w:val="008264B8"/>
    <w:rsid w:val="00826D3B"/>
    <w:rsid w:val="00827F40"/>
    <w:rsid w:val="00830078"/>
    <w:rsid w:val="008322EE"/>
    <w:rsid w:val="00833590"/>
    <w:rsid w:val="00834BD3"/>
    <w:rsid w:val="00835DBE"/>
    <w:rsid w:val="0083683B"/>
    <w:rsid w:val="00837413"/>
    <w:rsid w:val="00840CF7"/>
    <w:rsid w:val="00841277"/>
    <w:rsid w:val="0084158C"/>
    <w:rsid w:val="00841924"/>
    <w:rsid w:val="00842B83"/>
    <w:rsid w:val="00842F76"/>
    <w:rsid w:val="008443A1"/>
    <w:rsid w:val="0084528C"/>
    <w:rsid w:val="0084614A"/>
    <w:rsid w:val="00846CC4"/>
    <w:rsid w:val="00847077"/>
    <w:rsid w:val="0084737E"/>
    <w:rsid w:val="00847B2F"/>
    <w:rsid w:val="00847DF9"/>
    <w:rsid w:val="008502A7"/>
    <w:rsid w:val="00850885"/>
    <w:rsid w:val="008510F3"/>
    <w:rsid w:val="00851272"/>
    <w:rsid w:val="008524BE"/>
    <w:rsid w:val="008535DE"/>
    <w:rsid w:val="0085370B"/>
    <w:rsid w:val="00854D13"/>
    <w:rsid w:val="00856012"/>
    <w:rsid w:val="008566BD"/>
    <w:rsid w:val="008567B1"/>
    <w:rsid w:val="00856B8F"/>
    <w:rsid w:val="008603A0"/>
    <w:rsid w:val="00860966"/>
    <w:rsid w:val="00863FF6"/>
    <w:rsid w:val="008645C7"/>
    <w:rsid w:val="00871E8A"/>
    <w:rsid w:val="008723C8"/>
    <w:rsid w:val="008726A2"/>
    <w:rsid w:val="00874939"/>
    <w:rsid w:val="00880554"/>
    <w:rsid w:val="00880F83"/>
    <w:rsid w:val="008820CB"/>
    <w:rsid w:val="00883793"/>
    <w:rsid w:val="00885FC5"/>
    <w:rsid w:val="00886E1E"/>
    <w:rsid w:val="00887E89"/>
    <w:rsid w:val="008923A1"/>
    <w:rsid w:val="00893102"/>
    <w:rsid w:val="00897F4C"/>
    <w:rsid w:val="008A084E"/>
    <w:rsid w:val="008A0FC2"/>
    <w:rsid w:val="008A0FFD"/>
    <w:rsid w:val="008A23AF"/>
    <w:rsid w:val="008A2C60"/>
    <w:rsid w:val="008A330E"/>
    <w:rsid w:val="008A39D6"/>
    <w:rsid w:val="008A4BF5"/>
    <w:rsid w:val="008A6803"/>
    <w:rsid w:val="008A70D6"/>
    <w:rsid w:val="008B199F"/>
    <w:rsid w:val="008B3DD1"/>
    <w:rsid w:val="008B5D71"/>
    <w:rsid w:val="008B77F9"/>
    <w:rsid w:val="008B7A2E"/>
    <w:rsid w:val="008B7B1F"/>
    <w:rsid w:val="008C0563"/>
    <w:rsid w:val="008C0F70"/>
    <w:rsid w:val="008C2DBB"/>
    <w:rsid w:val="008C35A5"/>
    <w:rsid w:val="008C3925"/>
    <w:rsid w:val="008C4E45"/>
    <w:rsid w:val="008C5264"/>
    <w:rsid w:val="008C530C"/>
    <w:rsid w:val="008C5F8E"/>
    <w:rsid w:val="008C666C"/>
    <w:rsid w:val="008C67E7"/>
    <w:rsid w:val="008C7841"/>
    <w:rsid w:val="008D02B3"/>
    <w:rsid w:val="008D1340"/>
    <w:rsid w:val="008D1503"/>
    <w:rsid w:val="008D17E0"/>
    <w:rsid w:val="008D2059"/>
    <w:rsid w:val="008D3123"/>
    <w:rsid w:val="008D38CA"/>
    <w:rsid w:val="008D3D5F"/>
    <w:rsid w:val="008D450A"/>
    <w:rsid w:val="008D4C8E"/>
    <w:rsid w:val="008D5420"/>
    <w:rsid w:val="008D5FAD"/>
    <w:rsid w:val="008D6E0A"/>
    <w:rsid w:val="008D7FE9"/>
    <w:rsid w:val="008E0B90"/>
    <w:rsid w:val="008E0C3C"/>
    <w:rsid w:val="008E0CC3"/>
    <w:rsid w:val="008E2171"/>
    <w:rsid w:val="008E309F"/>
    <w:rsid w:val="008E3271"/>
    <w:rsid w:val="008E3AAC"/>
    <w:rsid w:val="008E4F8A"/>
    <w:rsid w:val="008E58FE"/>
    <w:rsid w:val="008E63B7"/>
    <w:rsid w:val="008F2B82"/>
    <w:rsid w:val="008F3234"/>
    <w:rsid w:val="008F6CC9"/>
    <w:rsid w:val="008F6F6C"/>
    <w:rsid w:val="008F73B9"/>
    <w:rsid w:val="008F79FD"/>
    <w:rsid w:val="00901008"/>
    <w:rsid w:val="009032E9"/>
    <w:rsid w:val="00903564"/>
    <w:rsid w:val="00903D74"/>
    <w:rsid w:val="009055AA"/>
    <w:rsid w:val="009064D6"/>
    <w:rsid w:val="009066E6"/>
    <w:rsid w:val="00907A62"/>
    <w:rsid w:val="00907BCE"/>
    <w:rsid w:val="00907CB1"/>
    <w:rsid w:val="00910AA1"/>
    <w:rsid w:val="00911F7E"/>
    <w:rsid w:val="009143A3"/>
    <w:rsid w:val="00914626"/>
    <w:rsid w:val="00914D01"/>
    <w:rsid w:val="009152F9"/>
    <w:rsid w:val="009154DA"/>
    <w:rsid w:val="009155E4"/>
    <w:rsid w:val="009170C7"/>
    <w:rsid w:val="009205D0"/>
    <w:rsid w:val="00921A48"/>
    <w:rsid w:val="00922C37"/>
    <w:rsid w:val="009243A8"/>
    <w:rsid w:val="00924D65"/>
    <w:rsid w:val="00925691"/>
    <w:rsid w:val="00925863"/>
    <w:rsid w:val="00926E67"/>
    <w:rsid w:val="00927567"/>
    <w:rsid w:val="00927A18"/>
    <w:rsid w:val="00927AB1"/>
    <w:rsid w:val="009300A7"/>
    <w:rsid w:val="00930C63"/>
    <w:rsid w:val="00932DA1"/>
    <w:rsid w:val="00932F51"/>
    <w:rsid w:val="00933590"/>
    <w:rsid w:val="00933730"/>
    <w:rsid w:val="00935106"/>
    <w:rsid w:val="009374B8"/>
    <w:rsid w:val="00937711"/>
    <w:rsid w:val="00941CE2"/>
    <w:rsid w:val="00942DF6"/>
    <w:rsid w:val="0094372B"/>
    <w:rsid w:val="00944EE4"/>
    <w:rsid w:val="009458E5"/>
    <w:rsid w:val="0094684F"/>
    <w:rsid w:val="00946A0D"/>
    <w:rsid w:val="009505C6"/>
    <w:rsid w:val="00951846"/>
    <w:rsid w:val="00953597"/>
    <w:rsid w:val="0095372A"/>
    <w:rsid w:val="00953E47"/>
    <w:rsid w:val="0095445E"/>
    <w:rsid w:val="009548E4"/>
    <w:rsid w:val="0095577C"/>
    <w:rsid w:val="009559DB"/>
    <w:rsid w:val="009575E4"/>
    <w:rsid w:val="00957AAB"/>
    <w:rsid w:val="00960095"/>
    <w:rsid w:val="009602E5"/>
    <w:rsid w:val="00960CD9"/>
    <w:rsid w:val="00960EC2"/>
    <w:rsid w:val="00961799"/>
    <w:rsid w:val="00962101"/>
    <w:rsid w:val="00962A3C"/>
    <w:rsid w:val="00963644"/>
    <w:rsid w:val="009639C4"/>
    <w:rsid w:val="00964A7C"/>
    <w:rsid w:val="00964D59"/>
    <w:rsid w:val="00965106"/>
    <w:rsid w:val="0096654E"/>
    <w:rsid w:val="009665F3"/>
    <w:rsid w:val="009678D7"/>
    <w:rsid w:val="0097372E"/>
    <w:rsid w:val="009764EB"/>
    <w:rsid w:val="00976912"/>
    <w:rsid w:val="00976D34"/>
    <w:rsid w:val="00976F11"/>
    <w:rsid w:val="00977123"/>
    <w:rsid w:val="00977FB7"/>
    <w:rsid w:val="00982E69"/>
    <w:rsid w:val="009835C3"/>
    <w:rsid w:val="0098377D"/>
    <w:rsid w:val="00983D28"/>
    <w:rsid w:val="00983EEE"/>
    <w:rsid w:val="009872E1"/>
    <w:rsid w:val="009904B6"/>
    <w:rsid w:val="00990A33"/>
    <w:rsid w:val="00993241"/>
    <w:rsid w:val="009970D6"/>
    <w:rsid w:val="00997FD1"/>
    <w:rsid w:val="009A0742"/>
    <w:rsid w:val="009A1D8F"/>
    <w:rsid w:val="009A256F"/>
    <w:rsid w:val="009A4000"/>
    <w:rsid w:val="009A4DFB"/>
    <w:rsid w:val="009A5AE0"/>
    <w:rsid w:val="009A7B9A"/>
    <w:rsid w:val="009B10E9"/>
    <w:rsid w:val="009B119A"/>
    <w:rsid w:val="009B1A46"/>
    <w:rsid w:val="009B4685"/>
    <w:rsid w:val="009B5761"/>
    <w:rsid w:val="009B608C"/>
    <w:rsid w:val="009B6784"/>
    <w:rsid w:val="009B6BE5"/>
    <w:rsid w:val="009B6F7E"/>
    <w:rsid w:val="009B757C"/>
    <w:rsid w:val="009C0149"/>
    <w:rsid w:val="009C1A48"/>
    <w:rsid w:val="009C2D58"/>
    <w:rsid w:val="009C4CB4"/>
    <w:rsid w:val="009C51E9"/>
    <w:rsid w:val="009C6F7E"/>
    <w:rsid w:val="009D0020"/>
    <w:rsid w:val="009D289E"/>
    <w:rsid w:val="009D428D"/>
    <w:rsid w:val="009D6B3E"/>
    <w:rsid w:val="009E11A9"/>
    <w:rsid w:val="009E165D"/>
    <w:rsid w:val="009E40D7"/>
    <w:rsid w:val="009E64AF"/>
    <w:rsid w:val="009E6DCE"/>
    <w:rsid w:val="009E7E96"/>
    <w:rsid w:val="009F08D2"/>
    <w:rsid w:val="009F190E"/>
    <w:rsid w:val="009F1B25"/>
    <w:rsid w:val="009F2E2D"/>
    <w:rsid w:val="009F36D7"/>
    <w:rsid w:val="009F3A5B"/>
    <w:rsid w:val="009F5673"/>
    <w:rsid w:val="009F7053"/>
    <w:rsid w:val="009F7178"/>
    <w:rsid w:val="009F7868"/>
    <w:rsid w:val="009F78F6"/>
    <w:rsid w:val="00A060BD"/>
    <w:rsid w:val="00A06663"/>
    <w:rsid w:val="00A066BA"/>
    <w:rsid w:val="00A0746B"/>
    <w:rsid w:val="00A10B04"/>
    <w:rsid w:val="00A11497"/>
    <w:rsid w:val="00A121F2"/>
    <w:rsid w:val="00A12CDA"/>
    <w:rsid w:val="00A142D9"/>
    <w:rsid w:val="00A15300"/>
    <w:rsid w:val="00A16201"/>
    <w:rsid w:val="00A17182"/>
    <w:rsid w:val="00A171E2"/>
    <w:rsid w:val="00A174FB"/>
    <w:rsid w:val="00A17EF7"/>
    <w:rsid w:val="00A210AB"/>
    <w:rsid w:val="00A2143F"/>
    <w:rsid w:val="00A225D7"/>
    <w:rsid w:val="00A225FC"/>
    <w:rsid w:val="00A22DF8"/>
    <w:rsid w:val="00A23581"/>
    <w:rsid w:val="00A2656F"/>
    <w:rsid w:val="00A26655"/>
    <w:rsid w:val="00A2705F"/>
    <w:rsid w:val="00A31B68"/>
    <w:rsid w:val="00A32C8A"/>
    <w:rsid w:val="00A33DE8"/>
    <w:rsid w:val="00A35B4A"/>
    <w:rsid w:val="00A36E43"/>
    <w:rsid w:val="00A37414"/>
    <w:rsid w:val="00A3797B"/>
    <w:rsid w:val="00A409C6"/>
    <w:rsid w:val="00A43567"/>
    <w:rsid w:val="00A43BE4"/>
    <w:rsid w:val="00A43D4E"/>
    <w:rsid w:val="00A459D8"/>
    <w:rsid w:val="00A4714F"/>
    <w:rsid w:val="00A4743C"/>
    <w:rsid w:val="00A475B6"/>
    <w:rsid w:val="00A50044"/>
    <w:rsid w:val="00A50349"/>
    <w:rsid w:val="00A513B6"/>
    <w:rsid w:val="00A515BE"/>
    <w:rsid w:val="00A5200B"/>
    <w:rsid w:val="00A520DE"/>
    <w:rsid w:val="00A52EA4"/>
    <w:rsid w:val="00A53450"/>
    <w:rsid w:val="00A54333"/>
    <w:rsid w:val="00A54369"/>
    <w:rsid w:val="00A54B3A"/>
    <w:rsid w:val="00A54E75"/>
    <w:rsid w:val="00A63652"/>
    <w:rsid w:val="00A63746"/>
    <w:rsid w:val="00A6442B"/>
    <w:rsid w:val="00A64483"/>
    <w:rsid w:val="00A66935"/>
    <w:rsid w:val="00A66A2E"/>
    <w:rsid w:val="00A67C0D"/>
    <w:rsid w:val="00A67E40"/>
    <w:rsid w:val="00A67F39"/>
    <w:rsid w:val="00A7122F"/>
    <w:rsid w:val="00A71899"/>
    <w:rsid w:val="00A71985"/>
    <w:rsid w:val="00A74448"/>
    <w:rsid w:val="00A74B89"/>
    <w:rsid w:val="00A80B05"/>
    <w:rsid w:val="00A81A54"/>
    <w:rsid w:val="00A82B50"/>
    <w:rsid w:val="00A830CF"/>
    <w:rsid w:val="00A83426"/>
    <w:rsid w:val="00A83B82"/>
    <w:rsid w:val="00A87091"/>
    <w:rsid w:val="00A87AEA"/>
    <w:rsid w:val="00A90A6E"/>
    <w:rsid w:val="00A90F1F"/>
    <w:rsid w:val="00A91010"/>
    <w:rsid w:val="00A91E6E"/>
    <w:rsid w:val="00A928FB"/>
    <w:rsid w:val="00A931CB"/>
    <w:rsid w:val="00A93FED"/>
    <w:rsid w:val="00A9415C"/>
    <w:rsid w:val="00A94E23"/>
    <w:rsid w:val="00A9541F"/>
    <w:rsid w:val="00A96ED6"/>
    <w:rsid w:val="00A97EDE"/>
    <w:rsid w:val="00AA046A"/>
    <w:rsid w:val="00AA1E63"/>
    <w:rsid w:val="00AA21A4"/>
    <w:rsid w:val="00AA4246"/>
    <w:rsid w:val="00AA5039"/>
    <w:rsid w:val="00AA5813"/>
    <w:rsid w:val="00AA739C"/>
    <w:rsid w:val="00AB0CEC"/>
    <w:rsid w:val="00AB25FC"/>
    <w:rsid w:val="00AB2F2B"/>
    <w:rsid w:val="00AB3245"/>
    <w:rsid w:val="00AB4340"/>
    <w:rsid w:val="00AB509A"/>
    <w:rsid w:val="00AB5140"/>
    <w:rsid w:val="00AB79B0"/>
    <w:rsid w:val="00AB7A25"/>
    <w:rsid w:val="00AC0B6E"/>
    <w:rsid w:val="00AC2464"/>
    <w:rsid w:val="00AC273F"/>
    <w:rsid w:val="00AC5683"/>
    <w:rsid w:val="00AC77CA"/>
    <w:rsid w:val="00AD0B97"/>
    <w:rsid w:val="00AD1715"/>
    <w:rsid w:val="00AD3F78"/>
    <w:rsid w:val="00AD4656"/>
    <w:rsid w:val="00AD523E"/>
    <w:rsid w:val="00AD5CD1"/>
    <w:rsid w:val="00AD64DE"/>
    <w:rsid w:val="00AD6597"/>
    <w:rsid w:val="00AD6964"/>
    <w:rsid w:val="00AD7799"/>
    <w:rsid w:val="00AE0FE0"/>
    <w:rsid w:val="00AE18AA"/>
    <w:rsid w:val="00AE27B0"/>
    <w:rsid w:val="00AE2E47"/>
    <w:rsid w:val="00AE2EB9"/>
    <w:rsid w:val="00AE348E"/>
    <w:rsid w:val="00AE4852"/>
    <w:rsid w:val="00AE4F5E"/>
    <w:rsid w:val="00AE50B7"/>
    <w:rsid w:val="00AE54B4"/>
    <w:rsid w:val="00AE745B"/>
    <w:rsid w:val="00AE77C4"/>
    <w:rsid w:val="00AF126F"/>
    <w:rsid w:val="00AF2137"/>
    <w:rsid w:val="00AF3231"/>
    <w:rsid w:val="00AF351C"/>
    <w:rsid w:val="00AF5859"/>
    <w:rsid w:val="00AF61CA"/>
    <w:rsid w:val="00AF76FB"/>
    <w:rsid w:val="00B00540"/>
    <w:rsid w:val="00B00FF3"/>
    <w:rsid w:val="00B028D9"/>
    <w:rsid w:val="00B02A82"/>
    <w:rsid w:val="00B03067"/>
    <w:rsid w:val="00B04D0D"/>
    <w:rsid w:val="00B05260"/>
    <w:rsid w:val="00B055CF"/>
    <w:rsid w:val="00B06422"/>
    <w:rsid w:val="00B07B0B"/>
    <w:rsid w:val="00B07E56"/>
    <w:rsid w:val="00B1173D"/>
    <w:rsid w:val="00B12557"/>
    <w:rsid w:val="00B13020"/>
    <w:rsid w:val="00B130C2"/>
    <w:rsid w:val="00B1363C"/>
    <w:rsid w:val="00B14754"/>
    <w:rsid w:val="00B16849"/>
    <w:rsid w:val="00B17D65"/>
    <w:rsid w:val="00B2042D"/>
    <w:rsid w:val="00B20AFB"/>
    <w:rsid w:val="00B21E53"/>
    <w:rsid w:val="00B242D1"/>
    <w:rsid w:val="00B251CD"/>
    <w:rsid w:val="00B2549C"/>
    <w:rsid w:val="00B27B83"/>
    <w:rsid w:val="00B3086C"/>
    <w:rsid w:val="00B32E5E"/>
    <w:rsid w:val="00B32E72"/>
    <w:rsid w:val="00B33C5B"/>
    <w:rsid w:val="00B35F35"/>
    <w:rsid w:val="00B36310"/>
    <w:rsid w:val="00B36EAB"/>
    <w:rsid w:val="00B37B1D"/>
    <w:rsid w:val="00B37E8A"/>
    <w:rsid w:val="00B37F47"/>
    <w:rsid w:val="00B41A54"/>
    <w:rsid w:val="00B41C9C"/>
    <w:rsid w:val="00B425C7"/>
    <w:rsid w:val="00B42E3A"/>
    <w:rsid w:val="00B435E6"/>
    <w:rsid w:val="00B440F5"/>
    <w:rsid w:val="00B449BE"/>
    <w:rsid w:val="00B45296"/>
    <w:rsid w:val="00B45346"/>
    <w:rsid w:val="00B45469"/>
    <w:rsid w:val="00B470DE"/>
    <w:rsid w:val="00B50969"/>
    <w:rsid w:val="00B5261B"/>
    <w:rsid w:val="00B54B56"/>
    <w:rsid w:val="00B54E43"/>
    <w:rsid w:val="00B55F5D"/>
    <w:rsid w:val="00B570AA"/>
    <w:rsid w:val="00B60350"/>
    <w:rsid w:val="00B60E6A"/>
    <w:rsid w:val="00B63004"/>
    <w:rsid w:val="00B65AAA"/>
    <w:rsid w:val="00B66E21"/>
    <w:rsid w:val="00B675F1"/>
    <w:rsid w:val="00B67DF8"/>
    <w:rsid w:val="00B70A51"/>
    <w:rsid w:val="00B70C66"/>
    <w:rsid w:val="00B70D30"/>
    <w:rsid w:val="00B725C8"/>
    <w:rsid w:val="00B74421"/>
    <w:rsid w:val="00B77970"/>
    <w:rsid w:val="00B83562"/>
    <w:rsid w:val="00B83ED6"/>
    <w:rsid w:val="00B85E9D"/>
    <w:rsid w:val="00B87FB5"/>
    <w:rsid w:val="00B87FE4"/>
    <w:rsid w:val="00B91B98"/>
    <w:rsid w:val="00B93B0D"/>
    <w:rsid w:val="00B944B8"/>
    <w:rsid w:val="00B952D2"/>
    <w:rsid w:val="00B95975"/>
    <w:rsid w:val="00B95A90"/>
    <w:rsid w:val="00B969CE"/>
    <w:rsid w:val="00BA09BA"/>
    <w:rsid w:val="00BA256B"/>
    <w:rsid w:val="00BA26D9"/>
    <w:rsid w:val="00BA2C72"/>
    <w:rsid w:val="00BA2CFF"/>
    <w:rsid w:val="00BA2E26"/>
    <w:rsid w:val="00BA2E40"/>
    <w:rsid w:val="00BA3F60"/>
    <w:rsid w:val="00BA4FAD"/>
    <w:rsid w:val="00BA644C"/>
    <w:rsid w:val="00BA73A9"/>
    <w:rsid w:val="00BB030D"/>
    <w:rsid w:val="00BB0C78"/>
    <w:rsid w:val="00BB0D6D"/>
    <w:rsid w:val="00BB2505"/>
    <w:rsid w:val="00BB4C3F"/>
    <w:rsid w:val="00BB594B"/>
    <w:rsid w:val="00BB5E48"/>
    <w:rsid w:val="00BB7CE9"/>
    <w:rsid w:val="00BC1969"/>
    <w:rsid w:val="00BC2498"/>
    <w:rsid w:val="00BC2EB7"/>
    <w:rsid w:val="00BC45F3"/>
    <w:rsid w:val="00BC460F"/>
    <w:rsid w:val="00BC4EA6"/>
    <w:rsid w:val="00BC65FB"/>
    <w:rsid w:val="00BC719E"/>
    <w:rsid w:val="00BC7A9F"/>
    <w:rsid w:val="00BD174F"/>
    <w:rsid w:val="00BD2037"/>
    <w:rsid w:val="00BD44A4"/>
    <w:rsid w:val="00BD5928"/>
    <w:rsid w:val="00BD7563"/>
    <w:rsid w:val="00BE0925"/>
    <w:rsid w:val="00BE18FE"/>
    <w:rsid w:val="00BE25B7"/>
    <w:rsid w:val="00BE3FEE"/>
    <w:rsid w:val="00BE4DDA"/>
    <w:rsid w:val="00BE63A1"/>
    <w:rsid w:val="00BF098E"/>
    <w:rsid w:val="00BF1184"/>
    <w:rsid w:val="00BF11B9"/>
    <w:rsid w:val="00BF13E1"/>
    <w:rsid w:val="00BF2068"/>
    <w:rsid w:val="00BF359C"/>
    <w:rsid w:val="00BF4A75"/>
    <w:rsid w:val="00BF6835"/>
    <w:rsid w:val="00C01BC8"/>
    <w:rsid w:val="00C01FAB"/>
    <w:rsid w:val="00C030B4"/>
    <w:rsid w:val="00C037FB"/>
    <w:rsid w:val="00C0384D"/>
    <w:rsid w:val="00C05FF6"/>
    <w:rsid w:val="00C06E2C"/>
    <w:rsid w:val="00C10EC8"/>
    <w:rsid w:val="00C11F8B"/>
    <w:rsid w:val="00C12663"/>
    <w:rsid w:val="00C12E02"/>
    <w:rsid w:val="00C146ED"/>
    <w:rsid w:val="00C14C14"/>
    <w:rsid w:val="00C15BFE"/>
    <w:rsid w:val="00C15C1A"/>
    <w:rsid w:val="00C15CFB"/>
    <w:rsid w:val="00C15DE0"/>
    <w:rsid w:val="00C167E9"/>
    <w:rsid w:val="00C16839"/>
    <w:rsid w:val="00C20D1F"/>
    <w:rsid w:val="00C222BF"/>
    <w:rsid w:val="00C236A8"/>
    <w:rsid w:val="00C24138"/>
    <w:rsid w:val="00C25463"/>
    <w:rsid w:val="00C26058"/>
    <w:rsid w:val="00C26456"/>
    <w:rsid w:val="00C27A25"/>
    <w:rsid w:val="00C30A06"/>
    <w:rsid w:val="00C32B8D"/>
    <w:rsid w:val="00C34447"/>
    <w:rsid w:val="00C36FD9"/>
    <w:rsid w:val="00C3719F"/>
    <w:rsid w:val="00C40CCF"/>
    <w:rsid w:val="00C412ED"/>
    <w:rsid w:val="00C41634"/>
    <w:rsid w:val="00C4305F"/>
    <w:rsid w:val="00C43EBD"/>
    <w:rsid w:val="00C446B1"/>
    <w:rsid w:val="00C449EA"/>
    <w:rsid w:val="00C46E45"/>
    <w:rsid w:val="00C4746E"/>
    <w:rsid w:val="00C50178"/>
    <w:rsid w:val="00C50E37"/>
    <w:rsid w:val="00C52225"/>
    <w:rsid w:val="00C5260D"/>
    <w:rsid w:val="00C53069"/>
    <w:rsid w:val="00C533EB"/>
    <w:rsid w:val="00C53ED9"/>
    <w:rsid w:val="00C54A4B"/>
    <w:rsid w:val="00C54C03"/>
    <w:rsid w:val="00C55303"/>
    <w:rsid w:val="00C556BE"/>
    <w:rsid w:val="00C56F2E"/>
    <w:rsid w:val="00C6110A"/>
    <w:rsid w:val="00C65EA1"/>
    <w:rsid w:val="00C65F64"/>
    <w:rsid w:val="00C66ADE"/>
    <w:rsid w:val="00C66D75"/>
    <w:rsid w:val="00C66F4A"/>
    <w:rsid w:val="00C673E3"/>
    <w:rsid w:val="00C70F1C"/>
    <w:rsid w:val="00C71422"/>
    <w:rsid w:val="00C72D59"/>
    <w:rsid w:val="00C7308B"/>
    <w:rsid w:val="00C73CC2"/>
    <w:rsid w:val="00C755A3"/>
    <w:rsid w:val="00C77362"/>
    <w:rsid w:val="00C8071E"/>
    <w:rsid w:val="00C80F1C"/>
    <w:rsid w:val="00C81AC9"/>
    <w:rsid w:val="00C826EE"/>
    <w:rsid w:val="00C8384E"/>
    <w:rsid w:val="00C83926"/>
    <w:rsid w:val="00C854FF"/>
    <w:rsid w:val="00C858B3"/>
    <w:rsid w:val="00C859CE"/>
    <w:rsid w:val="00C85C45"/>
    <w:rsid w:val="00C864E9"/>
    <w:rsid w:val="00C900FA"/>
    <w:rsid w:val="00C907C2"/>
    <w:rsid w:val="00C918BF"/>
    <w:rsid w:val="00C920FA"/>
    <w:rsid w:val="00C921A6"/>
    <w:rsid w:val="00C937AC"/>
    <w:rsid w:val="00C93E16"/>
    <w:rsid w:val="00C94630"/>
    <w:rsid w:val="00C94B62"/>
    <w:rsid w:val="00C94D83"/>
    <w:rsid w:val="00C95436"/>
    <w:rsid w:val="00C97339"/>
    <w:rsid w:val="00C97E38"/>
    <w:rsid w:val="00CA0D70"/>
    <w:rsid w:val="00CA1C93"/>
    <w:rsid w:val="00CA2C17"/>
    <w:rsid w:val="00CA3669"/>
    <w:rsid w:val="00CA48C1"/>
    <w:rsid w:val="00CA5D48"/>
    <w:rsid w:val="00CA6AFB"/>
    <w:rsid w:val="00CA7A5B"/>
    <w:rsid w:val="00CB20B8"/>
    <w:rsid w:val="00CB22B1"/>
    <w:rsid w:val="00CB2CF0"/>
    <w:rsid w:val="00CB497E"/>
    <w:rsid w:val="00CB6812"/>
    <w:rsid w:val="00CB7DBB"/>
    <w:rsid w:val="00CC0522"/>
    <w:rsid w:val="00CC07CD"/>
    <w:rsid w:val="00CC0C3E"/>
    <w:rsid w:val="00CC3CB7"/>
    <w:rsid w:val="00CD0237"/>
    <w:rsid w:val="00CD0329"/>
    <w:rsid w:val="00CD0823"/>
    <w:rsid w:val="00CD1982"/>
    <w:rsid w:val="00CD1E58"/>
    <w:rsid w:val="00CD3984"/>
    <w:rsid w:val="00CD3CC4"/>
    <w:rsid w:val="00CD458E"/>
    <w:rsid w:val="00CD4B91"/>
    <w:rsid w:val="00CD574B"/>
    <w:rsid w:val="00CD7BC2"/>
    <w:rsid w:val="00CE11C3"/>
    <w:rsid w:val="00CE13D2"/>
    <w:rsid w:val="00CE16C3"/>
    <w:rsid w:val="00CE4EF6"/>
    <w:rsid w:val="00CE7897"/>
    <w:rsid w:val="00CE7AF1"/>
    <w:rsid w:val="00CF04C7"/>
    <w:rsid w:val="00CF0551"/>
    <w:rsid w:val="00CF0DEF"/>
    <w:rsid w:val="00CF213F"/>
    <w:rsid w:val="00CF230E"/>
    <w:rsid w:val="00CF24B2"/>
    <w:rsid w:val="00CF3D20"/>
    <w:rsid w:val="00CF418B"/>
    <w:rsid w:val="00CF480F"/>
    <w:rsid w:val="00CF4DF4"/>
    <w:rsid w:val="00CF5E65"/>
    <w:rsid w:val="00CF6993"/>
    <w:rsid w:val="00CF6C21"/>
    <w:rsid w:val="00D0067D"/>
    <w:rsid w:val="00D031CE"/>
    <w:rsid w:val="00D03660"/>
    <w:rsid w:val="00D04B4B"/>
    <w:rsid w:val="00D04B54"/>
    <w:rsid w:val="00D05029"/>
    <w:rsid w:val="00D05CFF"/>
    <w:rsid w:val="00D07296"/>
    <w:rsid w:val="00D106FE"/>
    <w:rsid w:val="00D114CA"/>
    <w:rsid w:val="00D1310F"/>
    <w:rsid w:val="00D133E8"/>
    <w:rsid w:val="00D134A2"/>
    <w:rsid w:val="00D13FF4"/>
    <w:rsid w:val="00D143AF"/>
    <w:rsid w:val="00D1462A"/>
    <w:rsid w:val="00D14780"/>
    <w:rsid w:val="00D15C16"/>
    <w:rsid w:val="00D17BAA"/>
    <w:rsid w:val="00D20CEA"/>
    <w:rsid w:val="00D229E0"/>
    <w:rsid w:val="00D23135"/>
    <w:rsid w:val="00D237BE"/>
    <w:rsid w:val="00D247F4"/>
    <w:rsid w:val="00D24DAA"/>
    <w:rsid w:val="00D25CF6"/>
    <w:rsid w:val="00D25EBE"/>
    <w:rsid w:val="00D30910"/>
    <w:rsid w:val="00D31AC6"/>
    <w:rsid w:val="00D32D33"/>
    <w:rsid w:val="00D3399B"/>
    <w:rsid w:val="00D34C25"/>
    <w:rsid w:val="00D358DD"/>
    <w:rsid w:val="00D36497"/>
    <w:rsid w:val="00D367D7"/>
    <w:rsid w:val="00D37D66"/>
    <w:rsid w:val="00D404A4"/>
    <w:rsid w:val="00D415DC"/>
    <w:rsid w:val="00D41CA3"/>
    <w:rsid w:val="00D425E7"/>
    <w:rsid w:val="00D426C9"/>
    <w:rsid w:val="00D42FCE"/>
    <w:rsid w:val="00D4450D"/>
    <w:rsid w:val="00D45E7E"/>
    <w:rsid w:val="00D46E41"/>
    <w:rsid w:val="00D46F71"/>
    <w:rsid w:val="00D51DE2"/>
    <w:rsid w:val="00D523FA"/>
    <w:rsid w:val="00D53ACF"/>
    <w:rsid w:val="00D53CC7"/>
    <w:rsid w:val="00D54908"/>
    <w:rsid w:val="00D54D10"/>
    <w:rsid w:val="00D55B07"/>
    <w:rsid w:val="00D563CB"/>
    <w:rsid w:val="00D56875"/>
    <w:rsid w:val="00D57977"/>
    <w:rsid w:val="00D57D03"/>
    <w:rsid w:val="00D6031F"/>
    <w:rsid w:val="00D60DC9"/>
    <w:rsid w:val="00D61789"/>
    <w:rsid w:val="00D617C5"/>
    <w:rsid w:val="00D641AB"/>
    <w:rsid w:val="00D65AB9"/>
    <w:rsid w:val="00D66230"/>
    <w:rsid w:val="00D6721C"/>
    <w:rsid w:val="00D67A9C"/>
    <w:rsid w:val="00D729D9"/>
    <w:rsid w:val="00D7351B"/>
    <w:rsid w:val="00D73CE2"/>
    <w:rsid w:val="00D745CA"/>
    <w:rsid w:val="00D7624D"/>
    <w:rsid w:val="00D80B1C"/>
    <w:rsid w:val="00D810F2"/>
    <w:rsid w:val="00D81149"/>
    <w:rsid w:val="00D818C2"/>
    <w:rsid w:val="00D853E0"/>
    <w:rsid w:val="00D86833"/>
    <w:rsid w:val="00D86A45"/>
    <w:rsid w:val="00D87040"/>
    <w:rsid w:val="00D8742C"/>
    <w:rsid w:val="00D87729"/>
    <w:rsid w:val="00D9107A"/>
    <w:rsid w:val="00D911C9"/>
    <w:rsid w:val="00D9181A"/>
    <w:rsid w:val="00D93B62"/>
    <w:rsid w:val="00D94573"/>
    <w:rsid w:val="00D945AA"/>
    <w:rsid w:val="00D94F50"/>
    <w:rsid w:val="00D962B9"/>
    <w:rsid w:val="00D96630"/>
    <w:rsid w:val="00D9700B"/>
    <w:rsid w:val="00DA0869"/>
    <w:rsid w:val="00DA0C92"/>
    <w:rsid w:val="00DA57D2"/>
    <w:rsid w:val="00DA5E52"/>
    <w:rsid w:val="00DA6E95"/>
    <w:rsid w:val="00DA745F"/>
    <w:rsid w:val="00DA7DCA"/>
    <w:rsid w:val="00DB00EF"/>
    <w:rsid w:val="00DB0423"/>
    <w:rsid w:val="00DB0BC8"/>
    <w:rsid w:val="00DB135C"/>
    <w:rsid w:val="00DB1C37"/>
    <w:rsid w:val="00DB28A6"/>
    <w:rsid w:val="00DB389F"/>
    <w:rsid w:val="00DB3D04"/>
    <w:rsid w:val="00DB4074"/>
    <w:rsid w:val="00DB41D1"/>
    <w:rsid w:val="00DB49E7"/>
    <w:rsid w:val="00DB524A"/>
    <w:rsid w:val="00DB6A27"/>
    <w:rsid w:val="00DC0E9C"/>
    <w:rsid w:val="00DC17F5"/>
    <w:rsid w:val="00DC28CE"/>
    <w:rsid w:val="00DC2D4F"/>
    <w:rsid w:val="00DC39F1"/>
    <w:rsid w:val="00DC4F8B"/>
    <w:rsid w:val="00DC64D1"/>
    <w:rsid w:val="00DC7944"/>
    <w:rsid w:val="00DC7F97"/>
    <w:rsid w:val="00DD006C"/>
    <w:rsid w:val="00DD3031"/>
    <w:rsid w:val="00DD629C"/>
    <w:rsid w:val="00DD70A3"/>
    <w:rsid w:val="00DD7B0B"/>
    <w:rsid w:val="00DE11A1"/>
    <w:rsid w:val="00DE125D"/>
    <w:rsid w:val="00DE25AE"/>
    <w:rsid w:val="00DE2AA7"/>
    <w:rsid w:val="00DE33D5"/>
    <w:rsid w:val="00DE3A41"/>
    <w:rsid w:val="00DE3A7F"/>
    <w:rsid w:val="00DE5836"/>
    <w:rsid w:val="00DE6B42"/>
    <w:rsid w:val="00DE7D33"/>
    <w:rsid w:val="00DF2551"/>
    <w:rsid w:val="00DF2E47"/>
    <w:rsid w:val="00DF38B9"/>
    <w:rsid w:val="00DF443F"/>
    <w:rsid w:val="00DF4E33"/>
    <w:rsid w:val="00DF58E8"/>
    <w:rsid w:val="00DF775E"/>
    <w:rsid w:val="00DF7EF1"/>
    <w:rsid w:val="00DF7F2E"/>
    <w:rsid w:val="00E01C5F"/>
    <w:rsid w:val="00E031F9"/>
    <w:rsid w:val="00E051E9"/>
    <w:rsid w:val="00E07731"/>
    <w:rsid w:val="00E1019D"/>
    <w:rsid w:val="00E10DE5"/>
    <w:rsid w:val="00E11570"/>
    <w:rsid w:val="00E11D78"/>
    <w:rsid w:val="00E127BD"/>
    <w:rsid w:val="00E134EC"/>
    <w:rsid w:val="00E20C94"/>
    <w:rsid w:val="00E22B2B"/>
    <w:rsid w:val="00E25CB1"/>
    <w:rsid w:val="00E26DC3"/>
    <w:rsid w:val="00E308EA"/>
    <w:rsid w:val="00E30BB6"/>
    <w:rsid w:val="00E357BD"/>
    <w:rsid w:val="00E36296"/>
    <w:rsid w:val="00E36564"/>
    <w:rsid w:val="00E36C42"/>
    <w:rsid w:val="00E40839"/>
    <w:rsid w:val="00E42062"/>
    <w:rsid w:val="00E42470"/>
    <w:rsid w:val="00E427B8"/>
    <w:rsid w:val="00E42AF5"/>
    <w:rsid w:val="00E4491C"/>
    <w:rsid w:val="00E4563F"/>
    <w:rsid w:val="00E473F3"/>
    <w:rsid w:val="00E51632"/>
    <w:rsid w:val="00E5552B"/>
    <w:rsid w:val="00E55806"/>
    <w:rsid w:val="00E575E6"/>
    <w:rsid w:val="00E6032A"/>
    <w:rsid w:val="00E60CD6"/>
    <w:rsid w:val="00E61473"/>
    <w:rsid w:val="00E6286C"/>
    <w:rsid w:val="00E6294C"/>
    <w:rsid w:val="00E62EF0"/>
    <w:rsid w:val="00E665EE"/>
    <w:rsid w:val="00E675BE"/>
    <w:rsid w:val="00E71CB6"/>
    <w:rsid w:val="00E72236"/>
    <w:rsid w:val="00E723B2"/>
    <w:rsid w:val="00E72C65"/>
    <w:rsid w:val="00E72CC8"/>
    <w:rsid w:val="00E7399D"/>
    <w:rsid w:val="00E73B7D"/>
    <w:rsid w:val="00E74D34"/>
    <w:rsid w:val="00E74FFB"/>
    <w:rsid w:val="00E77B5F"/>
    <w:rsid w:val="00E77F96"/>
    <w:rsid w:val="00E8025D"/>
    <w:rsid w:val="00E80A36"/>
    <w:rsid w:val="00E81C72"/>
    <w:rsid w:val="00E830C9"/>
    <w:rsid w:val="00E84B36"/>
    <w:rsid w:val="00E86BA3"/>
    <w:rsid w:val="00E86E01"/>
    <w:rsid w:val="00E8719B"/>
    <w:rsid w:val="00E90EDC"/>
    <w:rsid w:val="00E93B25"/>
    <w:rsid w:val="00E94A2D"/>
    <w:rsid w:val="00E955C2"/>
    <w:rsid w:val="00E959A5"/>
    <w:rsid w:val="00E962F1"/>
    <w:rsid w:val="00E967C3"/>
    <w:rsid w:val="00EA04E2"/>
    <w:rsid w:val="00EA2828"/>
    <w:rsid w:val="00EA2AC7"/>
    <w:rsid w:val="00EA2EC2"/>
    <w:rsid w:val="00EA3DD7"/>
    <w:rsid w:val="00EB0625"/>
    <w:rsid w:val="00EB072A"/>
    <w:rsid w:val="00EB0961"/>
    <w:rsid w:val="00EB1008"/>
    <w:rsid w:val="00EB1081"/>
    <w:rsid w:val="00EB21F8"/>
    <w:rsid w:val="00EB2AB6"/>
    <w:rsid w:val="00EB2C4F"/>
    <w:rsid w:val="00EB2ED6"/>
    <w:rsid w:val="00EB2F25"/>
    <w:rsid w:val="00EB3A93"/>
    <w:rsid w:val="00EB4B1A"/>
    <w:rsid w:val="00EB5BEE"/>
    <w:rsid w:val="00EB6F79"/>
    <w:rsid w:val="00EB7138"/>
    <w:rsid w:val="00EB77B5"/>
    <w:rsid w:val="00EC011B"/>
    <w:rsid w:val="00EC04B7"/>
    <w:rsid w:val="00EC1B57"/>
    <w:rsid w:val="00EC292A"/>
    <w:rsid w:val="00EC3C4E"/>
    <w:rsid w:val="00EC5A62"/>
    <w:rsid w:val="00EC5E76"/>
    <w:rsid w:val="00EC76AF"/>
    <w:rsid w:val="00EC76E4"/>
    <w:rsid w:val="00EC7A65"/>
    <w:rsid w:val="00EC7BF6"/>
    <w:rsid w:val="00ED007E"/>
    <w:rsid w:val="00ED0938"/>
    <w:rsid w:val="00ED1BDD"/>
    <w:rsid w:val="00ED2A1D"/>
    <w:rsid w:val="00ED3D8E"/>
    <w:rsid w:val="00ED5748"/>
    <w:rsid w:val="00ED5A40"/>
    <w:rsid w:val="00ED6AE0"/>
    <w:rsid w:val="00ED7089"/>
    <w:rsid w:val="00ED7903"/>
    <w:rsid w:val="00EE0B1A"/>
    <w:rsid w:val="00EE1172"/>
    <w:rsid w:val="00EE4512"/>
    <w:rsid w:val="00EE54C9"/>
    <w:rsid w:val="00EE5B19"/>
    <w:rsid w:val="00EE6A7F"/>
    <w:rsid w:val="00EF0BB1"/>
    <w:rsid w:val="00EF1966"/>
    <w:rsid w:val="00EF1E43"/>
    <w:rsid w:val="00EF42DA"/>
    <w:rsid w:val="00EF5268"/>
    <w:rsid w:val="00EF5947"/>
    <w:rsid w:val="00EF6CC1"/>
    <w:rsid w:val="00F0124F"/>
    <w:rsid w:val="00F015D4"/>
    <w:rsid w:val="00F01885"/>
    <w:rsid w:val="00F02189"/>
    <w:rsid w:val="00F023CF"/>
    <w:rsid w:val="00F02854"/>
    <w:rsid w:val="00F03A81"/>
    <w:rsid w:val="00F03B0F"/>
    <w:rsid w:val="00F0529B"/>
    <w:rsid w:val="00F059AE"/>
    <w:rsid w:val="00F05D3A"/>
    <w:rsid w:val="00F07036"/>
    <w:rsid w:val="00F07D3B"/>
    <w:rsid w:val="00F11434"/>
    <w:rsid w:val="00F120A6"/>
    <w:rsid w:val="00F127D1"/>
    <w:rsid w:val="00F13106"/>
    <w:rsid w:val="00F14720"/>
    <w:rsid w:val="00F14AB7"/>
    <w:rsid w:val="00F14BD3"/>
    <w:rsid w:val="00F15B37"/>
    <w:rsid w:val="00F15CD9"/>
    <w:rsid w:val="00F16F53"/>
    <w:rsid w:val="00F1771D"/>
    <w:rsid w:val="00F22741"/>
    <w:rsid w:val="00F232FC"/>
    <w:rsid w:val="00F25826"/>
    <w:rsid w:val="00F262C1"/>
    <w:rsid w:val="00F2718D"/>
    <w:rsid w:val="00F2734E"/>
    <w:rsid w:val="00F3287E"/>
    <w:rsid w:val="00F32B7F"/>
    <w:rsid w:val="00F34BED"/>
    <w:rsid w:val="00F350EF"/>
    <w:rsid w:val="00F35851"/>
    <w:rsid w:val="00F35DD2"/>
    <w:rsid w:val="00F40877"/>
    <w:rsid w:val="00F412A2"/>
    <w:rsid w:val="00F430D2"/>
    <w:rsid w:val="00F46B45"/>
    <w:rsid w:val="00F46EC0"/>
    <w:rsid w:val="00F47702"/>
    <w:rsid w:val="00F47E99"/>
    <w:rsid w:val="00F53F9F"/>
    <w:rsid w:val="00F545C8"/>
    <w:rsid w:val="00F550C8"/>
    <w:rsid w:val="00F55756"/>
    <w:rsid w:val="00F5590B"/>
    <w:rsid w:val="00F560C3"/>
    <w:rsid w:val="00F600C5"/>
    <w:rsid w:val="00F61B50"/>
    <w:rsid w:val="00F61D45"/>
    <w:rsid w:val="00F61E79"/>
    <w:rsid w:val="00F6291F"/>
    <w:rsid w:val="00F63946"/>
    <w:rsid w:val="00F63C43"/>
    <w:rsid w:val="00F65242"/>
    <w:rsid w:val="00F663EC"/>
    <w:rsid w:val="00F66901"/>
    <w:rsid w:val="00F66DC4"/>
    <w:rsid w:val="00F70D7F"/>
    <w:rsid w:val="00F71207"/>
    <w:rsid w:val="00F71ED3"/>
    <w:rsid w:val="00F7225B"/>
    <w:rsid w:val="00F72A3C"/>
    <w:rsid w:val="00F738A8"/>
    <w:rsid w:val="00F73F32"/>
    <w:rsid w:val="00F74287"/>
    <w:rsid w:val="00F74F39"/>
    <w:rsid w:val="00F76D6C"/>
    <w:rsid w:val="00F81A03"/>
    <w:rsid w:val="00F81CC0"/>
    <w:rsid w:val="00F823EB"/>
    <w:rsid w:val="00F83573"/>
    <w:rsid w:val="00F8377B"/>
    <w:rsid w:val="00F844D2"/>
    <w:rsid w:val="00F8463C"/>
    <w:rsid w:val="00F84BD2"/>
    <w:rsid w:val="00F857C4"/>
    <w:rsid w:val="00F85C5F"/>
    <w:rsid w:val="00F867AE"/>
    <w:rsid w:val="00F868EC"/>
    <w:rsid w:val="00F86F96"/>
    <w:rsid w:val="00F8740A"/>
    <w:rsid w:val="00F90147"/>
    <w:rsid w:val="00F909D5"/>
    <w:rsid w:val="00F92045"/>
    <w:rsid w:val="00F92D98"/>
    <w:rsid w:val="00F93373"/>
    <w:rsid w:val="00F944C8"/>
    <w:rsid w:val="00F955FC"/>
    <w:rsid w:val="00F96AFA"/>
    <w:rsid w:val="00FA1619"/>
    <w:rsid w:val="00FA3906"/>
    <w:rsid w:val="00FA4DE2"/>
    <w:rsid w:val="00FA5B6F"/>
    <w:rsid w:val="00FB0BBD"/>
    <w:rsid w:val="00FB1CBD"/>
    <w:rsid w:val="00FB228C"/>
    <w:rsid w:val="00FB2510"/>
    <w:rsid w:val="00FB25D0"/>
    <w:rsid w:val="00FB33C3"/>
    <w:rsid w:val="00FB3F89"/>
    <w:rsid w:val="00FB4120"/>
    <w:rsid w:val="00FB683A"/>
    <w:rsid w:val="00FB6CA6"/>
    <w:rsid w:val="00FB6F4B"/>
    <w:rsid w:val="00FB7907"/>
    <w:rsid w:val="00FC016B"/>
    <w:rsid w:val="00FC0579"/>
    <w:rsid w:val="00FC1AED"/>
    <w:rsid w:val="00FC21A1"/>
    <w:rsid w:val="00FC290C"/>
    <w:rsid w:val="00FC320E"/>
    <w:rsid w:val="00FC3D5B"/>
    <w:rsid w:val="00FC52A6"/>
    <w:rsid w:val="00FC59ED"/>
    <w:rsid w:val="00FC5A65"/>
    <w:rsid w:val="00FC789A"/>
    <w:rsid w:val="00FD1B47"/>
    <w:rsid w:val="00FD2645"/>
    <w:rsid w:val="00FD2BCF"/>
    <w:rsid w:val="00FD38EC"/>
    <w:rsid w:val="00FD3E39"/>
    <w:rsid w:val="00FD63B5"/>
    <w:rsid w:val="00FD65B1"/>
    <w:rsid w:val="00FD66FC"/>
    <w:rsid w:val="00FD680F"/>
    <w:rsid w:val="00FD7EFA"/>
    <w:rsid w:val="00FD7F58"/>
    <w:rsid w:val="00FE23BC"/>
    <w:rsid w:val="00FE38B6"/>
    <w:rsid w:val="00FE421F"/>
    <w:rsid w:val="00FE47EB"/>
    <w:rsid w:val="00FE65FC"/>
    <w:rsid w:val="00FE6B7D"/>
    <w:rsid w:val="00FF211B"/>
    <w:rsid w:val="00FF3CDB"/>
    <w:rsid w:val="00FF41E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AC6E9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33"/>
  </w:style>
  <w:style w:type="paragraph" w:styleId="Heading1">
    <w:name w:val="heading 1"/>
    <w:basedOn w:val="Normal"/>
    <w:next w:val="Normal"/>
    <w:link w:val="Heading1Char"/>
    <w:uiPriority w:val="9"/>
    <w:qFormat/>
    <w:rsid w:val="0035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58F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DEC"/>
    <w:rPr>
      <w:vertAlign w:val="superscript"/>
    </w:rPr>
  </w:style>
  <w:style w:type="paragraph" w:styleId="Revision">
    <w:name w:val="Revision"/>
    <w:hidden/>
    <w:uiPriority w:val="99"/>
    <w:semiHidden/>
    <w:rsid w:val="00E36C42"/>
    <w:pPr>
      <w:spacing w:after="0" w:line="240" w:lineRule="auto"/>
    </w:pPr>
  </w:style>
  <w:style w:type="table" w:styleId="TableGrid">
    <w:name w:val="Table Grid"/>
    <w:basedOn w:val="TableNormal"/>
    <w:uiPriority w:val="39"/>
    <w:rsid w:val="007D7F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B2BE3"/>
  </w:style>
  <w:style w:type="paragraph" w:styleId="NormalWeb">
    <w:name w:val="Normal (Web)"/>
    <w:basedOn w:val="Normal"/>
    <w:uiPriority w:val="99"/>
    <w:semiHidden/>
    <w:unhideWhenUsed/>
    <w:rsid w:val="001E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67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00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19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8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8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1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6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9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9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9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2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7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3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4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5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1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6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3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40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5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2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2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6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2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4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4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1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6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3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4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7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6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6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0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524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3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6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9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015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5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8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7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340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96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9BBE7-AFAC-4D88-97E6-A7ADDEAD1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F84C7-CEFC-4714-A8F4-AF9A22DC1C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0bb3a5e-402d-49f1-8819-0c5909c4f47c"/>
    <ds:schemaRef ds:uri="http://purl.org/dc/dcmitype/"/>
    <ds:schemaRef ds:uri="http://schemas.microsoft.com/office/infopath/2007/PartnerControls"/>
    <ds:schemaRef ds:uri="00e2d715-7a53-419b-b55f-b31bcc50b7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DF9EBC-2FBD-4058-967B-0BDFE88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D9638-A29B-4A01-991B-2C80E4E5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Shannon Simpson (NHS GOLDEN JUBILEE)</cp:lastModifiedBy>
  <cp:revision>3</cp:revision>
  <cp:lastPrinted>2024-03-05T16:07:00Z</cp:lastPrinted>
  <dcterms:created xsi:type="dcterms:W3CDTF">2024-05-14T12:27:00Z</dcterms:created>
  <dcterms:modified xsi:type="dcterms:W3CDTF">2024-05-23T10:40:00Z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