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8D9E" w14:textId="47B31EA2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BDC3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0ADA005F" w14:textId="77777777" w:rsidR="00171307" w:rsidRDefault="0023473B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171307">
        <w:rPr>
          <w:rStyle w:val="Heading3Char"/>
          <w:b/>
        </w:rPr>
        <w:t>NHS Golden Jubilee Board Meeting</w:t>
      </w:r>
      <w:r w:rsidR="00171307" w:rsidRPr="00BD38A3">
        <w:rPr>
          <w:rStyle w:val="Heading3Char"/>
          <w:b/>
        </w:rPr>
        <w:t xml:space="preserve"> </w:t>
      </w:r>
    </w:p>
    <w:p w14:paraId="4C58DF73" w14:textId="627DC12B" w:rsidR="00430C09" w:rsidRPr="00BD38A3" w:rsidRDefault="00430C09" w:rsidP="00B77902">
      <w:pPr>
        <w:pStyle w:val="Heading3"/>
        <w:spacing w:line="360" w:lineRule="auto"/>
        <w:ind w:left="4536" w:hanging="4536"/>
      </w:pPr>
      <w:r w:rsidRPr="00BD38A3">
        <w:rPr>
          <w:rStyle w:val="Heading3Char"/>
          <w:b/>
        </w:rPr>
        <w:t>Meeting dat</w:t>
      </w:r>
      <w:r w:rsidR="0023473B" w:rsidRPr="00BD38A3">
        <w:rPr>
          <w:rStyle w:val="Heading3Char"/>
          <w:b/>
        </w:rPr>
        <w:t>e:</w:t>
      </w:r>
      <w:r w:rsidR="00B77902" w:rsidRPr="00BD38A3">
        <w:rPr>
          <w:rStyle w:val="Heading3Char"/>
          <w:b/>
        </w:rPr>
        <w:tab/>
      </w:r>
      <w:r w:rsidR="00171307">
        <w:rPr>
          <w:rStyle w:val="Heading3Char"/>
          <w:b/>
        </w:rPr>
        <w:t xml:space="preserve">30 </w:t>
      </w:r>
      <w:r w:rsidR="00986E18">
        <w:rPr>
          <w:rStyle w:val="Heading3Char"/>
          <w:b/>
        </w:rPr>
        <w:t>Ma</w:t>
      </w:r>
      <w:r w:rsidR="000D2E4B">
        <w:rPr>
          <w:rStyle w:val="Heading3Char"/>
          <w:b/>
        </w:rPr>
        <w:t>y</w:t>
      </w:r>
      <w:r w:rsidR="00F502D1">
        <w:rPr>
          <w:rStyle w:val="Heading3Char"/>
          <w:b/>
        </w:rPr>
        <w:t xml:space="preserve"> 202</w:t>
      </w:r>
      <w:r w:rsidR="000D2E4B">
        <w:rPr>
          <w:rStyle w:val="Heading3Char"/>
          <w:b/>
        </w:rPr>
        <w:t>4</w:t>
      </w:r>
    </w:p>
    <w:p w14:paraId="08812E0D" w14:textId="3C972D4D" w:rsidR="00B77902" w:rsidRPr="00BD38A3" w:rsidRDefault="00430C09" w:rsidP="00B77902">
      <w:pPr>
        <w:pStyle w:val="Heading3"/>
        <w:spacing w:line="360" w:lineRule="auto"/>
        <w:ind w:left="4536" w:hanging="4536"/>
      </w:pPr>
      <w:r w:rsidRPr="00BD38A3">
        <w:rPr>
          <w:rStyle w:val="Heading3Char"/>
          <w:b/>
        </w:rPr>
        <w:t>Title</w:t>
      </w:r>
      <w:r w:rsidR="00AA77F7" w:rsidRPr="00BD38A3">
        <w:rPr>
          <w:rStyle w:val="Heading3Char"/>
          <w:b/>
        </w:rPr>
        <w:t>:</w:t>
      </w:r>
      <w:r w:rsidR="00B77902" w:rsidRPr="00BD38A3">
        <w:rPr>
          <w:rStyle w:val="Heading3Char"/>
          <w:b/>
        </w:rPr>
        <w:tab/>
      </w:r>
      <w:r w:rsidR="000D2E4B">
        <w:rPr>
          <w:rStyle w:val="Heading3Char"/>
          <w:b/>
        </w:rPr>
        <w:t xml:space="preserve">NHS Golden Jubilee </w:t>
      </w:r>
      <w:r w:rsidR="008E0A6A">
        <w:rPr>
          <w:color w:val="auto"/>
        </w:rPr>
        <w:t>Board</w:t>
      </w:r>
      <w:r w:rsidR="00B80933">
        <w:rPr>
          <w:color w:val="auto"/>
        </w:rPr>
        <w:t xml:space="preserve"> Annual Work</w:t>
      </w:r>
      <w:r w:rsidR="000D2E4B">
        <w:rPr>
          <w:color w:val="auto"/>
        </w:rPr>
        <w:t xml:space="preserve"> P</w:t>
      </w:r>
      <w:r w:rsidR="00B80933">
        <w:rPr>
          <w:color w:val="auto"/>
        </w:rPr>
        <w:t xml:space="preserve">lan </w:t>
      </w:r>
      <w:r w:rsidR="00171307">
        <w:rPr>
          <w:color w:val="auto"/>
        </w:rPr>
        <w:t xml:space="preserve">Financial Year </w:t>
      </w:r>
      <w:r w:rsidR="00B80933">
        <w:rPr>
          <w:color w:val="auto"/>
        </w:rPr>
        <w:t>202</w:t>
      </w:r>
      <w:r w:rsidR="000D2E4B">
        <w:rPr>
          <w:color w:val="auto"/>
        </w:rPr>
        <w:t>4</w:t>
      </w:r>
      <w:r w:rsidR="00B80933">
        <w:rPr>
          <w:color w:val="auto"/>
        </w:rPr>
        <w:t>/2</w:t>
      </w:r>
      <w:r w:rsidR="000D2E4B">
        <w:rPr>
          <w:color w:val="auto"/>
        </w:rPr>
        <w:t>5</w:t>
      </w:r>
    </w:p>
    <w:p w14:paraId="5ED05215" w14:textId="1BA05510" w:rsidR="0003098A" w:rsidRDefault="0003098A" w:rsidP="00885917">
      <w:pPr>
        <w:pStyle w:val="Heading3"/>
        <w:ind w:left="4536" w:hanging="4536"/>
        <w:rPr>
          <w:rStyle w:val="Heading3Char"/>
          <w:b/>
        </w:rPr>
      </w:pPr>
      <w:r w:rsidRPr="00BD38A3">
        <w:rPr>
          <w:rStyle w:val="Heading3Char"/>
          <w:b/>
        </w:rPr>
        <w:t>R</w:t>
      </w:r>
      <w:r w:rsidR="00430C09" w:rsidRPr="00BD38A3">
        <w:rPr>
          <w:rStyle w:val="Heading3Char"/>
          <w:b/>
        </w:rPr>
        <w:t>esponsible Executive/Non-Executive</w:t>
      </w:r>
      <w:r w:rsidRPr="00BD38A3">
        <w:rPr>
          <w:rStyle w:val="Heading3Char"/>
          <w:b/>
        </w:rPr>
        <w:t xml:space="preserve">: </w:t>
      </w:r>
      <w:r w:rsidR="00B77902" w:rsidRPr="00BD38A3">
        <w:rPr>
          <w:rStyle w:val="Heading3Char"/>
          <w:b/>
        </w:rPr>
        <w:tab/>
      </w:r>
      <w:r w:rsidR="000D2E4B">
        <w:rPr>
          <w:rStyle w:val="Heading3Char"/>
          <w:b/>
        </w:rPr>
        <w:t>Gordon James, Chief Executive</w:t>
      </w:r>
    </w:p>
    <w:p w14:paraId="70EC0380" w14:textId="1C907FE3" w:rsidR="000D2E4B" w:rsidRPr="000D2E4B" w:rsidRDefault="000D2E4B" w:rsidP="000D2E4B">
      <w:pPr>
        <w:rPr>
          <w:rFonts w:eastAsiaTheme="majorEastAsia"/>
          <w:b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  <w:t xml:space="preserve">    </w:t>
      </w:r>
      <w:r>
        <w:rPr>
          <w:rFonts w:eastAsiaTheme="majorEastAsia"/>
          <w:b/>
        </w:rPr>
        <w:t>Susan Douglas-Scott, Board Chair</w:t>
      </w:r>
    </w:p>
    <w:p w14:paraId="6D4DF2AB" w14:textId="77777777" w:rsidR="00885917" w:rsidRPr="00885917" w:rsidRDefault="00885917" w:rsidP="00885917">
      <w:pPr>
        <w:rPr>
          <w:rFonts w:eastAsiaTheme="majorEastAsia"/>
        </w:rPr>
      </w:pPr>
    </w:p>
    <w:p w14:paraId="78E9D3A8" w14:textId="2BDE8221" w:rsidR="00430C09" w:rsidRDefault="00430C09" w:rsidP="008E0A6A">
      <w:pPr>
        <w:pStyle w:val="Heading3"/>
        <w:spacing w:before="0"/>
        <w:ind w:left="4536" w:hanging="4536"/>
        <w:rPr>
          <w:rStyle w:val="Heading3Char"/>
          <w:b/>
        </w:rPr>
      </w:pPr>
      <w:r w:rsidRPr="00BD38A3">
        <w:rPr>
          <w:rStyle w:val="Heading3Char"/>
          <w:b/>
        </w:rPr>
        <w:t>Report Author</w:t>
      </w:r>
      <w:r w:rsidR="0003098A" w:rsidRPr="00BD38A3">
        <w:rPr>
          <w:rStyle w:val="Heading3Char"/>
          <w:b/>
        </w:rPr>
        <w:t>:</w:t>
      </w:r>
      <w:r w:rsidR="00B77902" w:rsidRPr="00BD38A3">
        <w:rPr>
          <w:rStyle w:val="Heading3Char"/>
          <w:b/>
        </w:rPr>
        <w:tab/>
      </w:r>
      <w:r w:rsidR="00F502D1">
        <w:rPr>
          <w:rStyle w:val="Heading3Char"/>
          <w:b/>
        </w:rPr>
        <w:t xml:space="preserve">Nicki Hamer, </w:t>
      </w:r>
      <w:r w:rsidR="008E0A6A">
        <w:rPr>
          <w:rStyle w:val="Heading3Char"/>
          <w:b/>
        </w:rPr>
        <w:t>Head of Corporate Governance and</w:t>
      </w:r>
      <w:r w:rsidR="00F502D1">
        <w:rPr>
          <w:rStyle w:val="Heading3Char"/>
          <w:b/>
        </w:rPr>
        <w:t xml:space="preserve"> Board Secretary</w:t>
      </w:r>
    </w:p>
    <w:p w14:paraId="3D69C0AE" w14:textId="77777777" w:rsidR="00B77902" w:rsidRPr="00B77902" w:rsidRDefault="00B77902" w:rsidP="00E061F1"/>
    <w:p w14:paraId="74404FA1" w14:textId="3E7F44A7" w:rsidR="009807B4" w:rsidRPr="000D40F4" w:rsidRDefault="00BF3AF0" w:rsidP="000D40F4">
      <w:pPr>
        <w:pStyle w:val="Heading2"/>
        <w:spacing w:before="0"/>
      </w:pPr>
      <w:r>
        <w:t>1</w:t>
      </w:r>
      <w:r>
        <w:tab/>
      </w:r>
      <w:r w:rsidR="00430C09" w:rsidRPr="00F05C63">
        <w:t>Purpose</w:t>
      </w:r>
    </w:p>
    <w:p w14:paraId="623BC4C7" w14:textId="4C21924D" w:rsidR="009807B4" w:rsidRDefault="00430C09" w:rsidP="00E061F1">
      <w:pPr>
        <w:pStyle w:val="Heading3"/>
        <w:spacing w:before="0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F85EE7">
        <w:rPr>
          <w:lang w:eastAsia="en-GB"/>
        </w:rPr>
        <w:t xml:space="preserve"> is presented to</w:t>
      </w:r>
      <w:r w:rsidR="00446219" w:rsidRPr="009807B4">
        <w:rPr>
          <w:lang w:eastAsia="en-GB"/>
        </w:rPr>
        <w:t xml:space="preserve"> </w:t>
      </w:r>
      <w:r w:rsidR="00171307">
        <w:rPr>
          <w:rStyle w:val="Heading3Char"/>
          <w:b/>
        </w:rPr>
        <w:t>NHS Golden Jubilee Board Meeting</w:t>
      </w:r>
      <w:r w:rsidR="00171307" w:rsidRPr="009807B4">
        <w:rPr>
          <w:lang w:eastAsia="en-GB"/>
        </w:rPr>
        <w:t xml:space="preserve"> </w:t>
      </w:r>
      <w:r w:rsidR="00446219" w:rsidRPr="009807B4">
        <w:rPr>
          <w:lang w:eastAsia="en-GB"/>
        </w:rPr>
        <w:t xml:space="preserve">for: </w:t>
      </w:r>
    </w:p>
    <w:p w14:paraId="49C4C5F2" w14:textId="77777777" w:rsidR="000D2E4B" w:rsidRDefault="000D2E4B" w:rsidP="00E061F1">
      <w:pPr>
        <w:pStyle w:val="Heading3"/>
        <w:numPr>
          <w:ilvl w:val="0"/>
          <w:numId w:val="9"/>
        </w:numPr>
        <w:spacing w:before="0"/>
        <w:ind w:left="1080"/>
        <w:rPr>
          <w:b w:val="0"/>
          <w:lang w:eastAsia="en-GB"/>
        </w:rPr>
      </w:pPr>
      <w:r>
        <w:rPr>
          <w:b w:val="0"/>
          <w:lang w:eastAsia="en-GB"/>
        </w:rPr>
        <w:t>Discussion</w:t>
      </w:r>
    </w:p>
    <w:p w14:paraId="1AEFE8BA" w14:textId="6691CDA2" w:rsidR="005B26DC" w:rsidRPr="0013424B" w:rsidRDefault="000D2E4B" w:rsidP="00E061F1">
      <w:pPr>
        <w:pStyle w:val="Heading3"/>
        <w:numPr>
          <w:ilvl w:val="0"/>
          <w:numId w:val="9"/>
        </w:numPr>
        <w:spacing w:before="0"/>
        <w:ind w:left="1080"/>
        <w:rPr>
          <w:b w:val="0"/>
          <w:lang w:eastAsia="en-GB"/>
        </w:rPr>
      </w:pPr>
      <w:r>
        <w:rPr>
          <w:b w:val="0"/>
          <w:lang w:eastAsia="en-GB"/>
        </w:rPr>
        <w:t>Decision</w:t>
      </w:r>
    </w:p>
    <w:p w14:paraId="24F0EEC6" w14:textId="77777777" w:rsidR="00430C09" w:rsidRDefault="00430C09" w:rsidP="00E061F1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4A04E97C" w14:textId="77777777" w:rsidR="00430C09" w:rsidRDefault="00430C09" w:rsidP="00E061F1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7D75652F" w14:textId="1444F55F" w:rsidR="00F502D1" w:rsidRPr="003B6A31" w:rsidRDefault="00F502D1" w:rsidP="00E061F1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14:paraId="5A99CE54" w14:textId="77777777" w:rsidR="00430C09" w:rsidRDefault="00430C09" w:rsidP="00E061F1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598D4CA6" w14:textId="5DCF3656" w:rsidR="00430C09" w:rsidRDefault="00430C09" w:rsidP="00E061F1">
      <w:pPr>
        <w:pStyle w:val="Heading3"/>
        <w:spacing w:before="0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NHS</w:t>
      </w:r>
      <w:r w:rsidR="000D2E4B">
        <w:rPr>
          <w:lang w:eastAsia="en-GB"/>
        </w:rPr>
        <w:t xml:space="preserve"> </w:t>
      </w:r>
      <w:r w:rsidR="00047714"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 w:rsidR="009807B4">
        <w:rPr>
          <w:lang w:eastAsia="en-GB"/>
        </w:rPr>
        <w:t>ambition(s)</w:t>
      </w:r>
      <w:r>
        <w:rPr>
          <w:lang w:eastAsia="en-GB"/>
        </w:rPr>
        <w:t>:</w:t>
      </w:r>
    </w:p>
    <w:p w14:paraId="3D9BE3C2" w14:textId="77777777" w:rsidR="00E0256C" w:rsidRDefault="00E0256C" w:rsidP="00E061F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Safe</w:t>
      </w:r>
    </w:p>
    <w:p w14:paraId="41A006FD" w14:textId="4A773059" w:rsidR="00430C09" w:rsidRDefault="009807B4" w:rsidP="00E061F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B901CE">
        <w:rPr>
          <w:rFonts w:ascii="Arial" w:hAnsi="Arial" w:cs="Arial"/>
          <w:color w:val="000000"/>
          <w:sz w:val="24"/>
          <w:szCs w:val="24"/>
        </w:rPr>
        <w:t>Effective</w:t>
      </w:r>
    </w:p>
    <w:p w14:paraId="5986ADBB" w14:textId="57790D99" w:rsidR="000D2E4B" w:rsidRDefault="000D2E4B" w:rsidP="00E061F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Person Centred</w:t>
      </w:r>
    </w:p>
    <w:p w14:paraId="2CCE6239" w14:textId="414E72B6" w:rsidR="00F502D1" w:rsidRDefault="00F502D1" w:rsidP="00E061F1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</w:rPr>
      </w:pPr>
    </w:p>
    <w:p w14:paraId="79938D2D" w14:textId="34D89E45" w:rsidR="00F502D1" w:rsidRDefault="00F502D1" w:rsidP="00E061F1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This report relates to </w:t>
      </w:r>
      <w:r w:rsidR="000D2E4B">
        <w:rPr>
          <w:rFonts w:cs="Arial"/>
          <w:b/>
          <w:color w:val="000000"/>
          <w:szCs w:val="24"/>
        </w:rPr>
        <w:t xml:space="preserve">all of </w:t>
      </w:r>
      <w:r>
        <w:rPr>
          <w:rFonts w:cs="Arial"/>
          <w:b/>
          <w:color w:val="000000"/>
          <w:szCs w:val="24"/>
        </w:rPr>
        <w:t xml:space="preserve">the </w:t>
      </w:r>
      <w:r w:rsidR="000D2E4B">
        <w:rPr>
          <w:rFonts w:cs="Arial"/>
          <w:b/>
          <w:color w:val="000000"/>
          <w:szCs w:val="24"/>
        </w:rPr>
        <w:t>Corporate Objectives</w:t>
      </w:r>
    </w:p>
    <w:p w14:paraId="544EAF44" w14:textId="3E170677" w:rsidR="00F502D1" w:rsidRDefault="00F502D1" w:rsidP="00E061F1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</w:p>
    <w:p w14:paraId="145FDCB3" w14:textId="77777777" w:rsidR="000D2E4B" w:rsidRDefault="000D2E4B" w:rsidP="00E061F1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</w:p>
    <w:p w14:paraId="3338DF65" w14:textId="40D23C61" w:rsidR="00430C09" w:rsidRDefault="00C94BF7" w:rsidP="00E061F1">
      <w:pPr>
        <w:pStyle w:val="Heading2"/>
        <w:spacing w:before="0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5C6321F7" w14:textId="77777777" w:rsidR="004401CA" w:rsidRPr="004401CA" w:rsidRDefault="004401CA" w:rsidP="00E061F1"/>
    <w:p w14:paraId="2CE1C56A" w14:textId="25866475" w:rsidR="00430C09" w:rsidRDefault="00C94BF7" w:rsidP="00E061F1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2FC8A3C3" w14:textId="602EF913" w:rsidR="007E54D7" w:rsidRDefault="00827684" w:rsidP="00E061F1">
      <w:pPr>
        <w:ind w:left="709"/>
      </w:pPr>
      <w:r w:rsidRPr="00827684">
        <w:rPr>
          <w:rStyle w:val="Heading3Char"/>
          <w:b w:val="0"/>
        </w:rPr>
        <w:t>NHS Golden Jubilee Board</w:t>
      </w:r>
      <w:r w:rsidR="000D2E4B">
        <w:t xml:space="preserve"> are asked to discuss and approve the Board’s Annual</w:t>
      </w:r>
      <w:r w:rsidR="00B80933">
        <w:t xml:space="preserve"> </w:t>
      </w:r>
      <w:r w:rsidR="008E0A6A">
        <w:t>Work</w:t>
      </w:r>
      <w:r w:rsidR="00B80933">
        <w:t xml:space="preserve"> Plan for </w:t>
      </w:r>
      <w:r w:rsidR="007E54D7">
        <w:t>financial year</w:t>
      </w:r>
      <w:r w:rsidR="00B80933">
        <w:t xml:space="preserve"> 202</w:t>
      </w:r>
      <w:r w:rsidR="000D2E4B">
        <w:t>4</w:t>
      </w:r>
      <w:r w:rsidR="00B80933">
        <w:t>/2</w:t>
      </w:r>
      <w:r w:rsidR="000D2E4B">
        <w:t>5</w:t>
      </w:r>
      <w:r w:rsidR="007E54D7">
        <w:t>.</w:t>
      </w:r>
      <w:r w:rsidR="00E0256C">
        <w:t xml:space="preserve">  </w:t>
      </w:r>
    </w:p>
    <w:p w14:paraId="051629C5" w14:textId="77777777" w:rsidR="000D2E4B" w:rsidRDefault="000D2E4B" w:rsidP="00E061F1">
      <w:pPr>
        <w:ind w:left="709"/>
      </w:pPr>
    </w:p>
    <w:p w14:paraId="4B7A0754" w14:textId="77777777" w:rsidR="007E54D7" w:rsidRPr="007E54D7" w:rsidRDefault="007E54D7" w:rsidP="00E061F1">
      <w:pPr>
        <w:ind w:left="686" w:firstLine="34"/>
      </w:pPr>
    </w:p>
    <w:p w14:paraId="613EBBD3" w14:textId="77777777" w:rsidR="00430C09" w:rsidRDefault="00C87B62" w:rsidP="00E061F1">
      <w:pPr>
        <w:pStyle w:val="Heading2"/>
        <w:spacing w:before="0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78E95449" w14:textId="31C09659" w:rsidR="00B940C0" w:rsidRPr="004401CA" w:rsidRDefault="007E54D7" w:rsidP="00E061F1">
      <w:pPr>
        <w:pStyle w:val="ListParagraph"/>
        <w:ind w:left="709"/>
        <w:rPr>
          <w:rFonts w:ascii="Arial" w:hAnsi="Arial" w:cs="Arial"/>
          <w:color w:val="000000"/>
          <w:sz w:val="24"/>
          <w:szCs w:val="24"/>
        </w:rPr>
      </w:pPr>
      <w:r w:rsidRPr="004401CA">
        <w:rPr>
          <w:rFonts w:ascii="Arial" w:hAnsi="Arial" w:cs="Arial"/>
          <w:color w:val="000000"/>
          <w:sz w:val="24"/>
          <w:szCs w:val="24"/>
        </w:rPr>
        <w:t xml:space="preserve">NHS GJ Board and Committee Work Plans are derived from the role, responsibilities and functions as defined in the Code of Corporate Governance and from the schedule of </w:t>
      </w:r>
      <w:r w:rsidR="000210FD" w:rsidRPr="004401CA">
        <w:rPr>
          <w:rFonts w:ascii="Arial" w:hAnsi="Arial" w:cs="Arial"/>
          <w:color w:val="000000"/>
          <w:sz w:val="24"/>
          <w:szCs w:val="24"/>
        </w:rPr>
        <w:t>Work Plans considered during 202</w:t>
      </w:r>
      <w:r w:rsidR="000D2E4B">
        <w:rPr>
          <w:rFonts w:ascii="Arial" w:hAnsi="Arial" w:cs="Arial"/>
          <w:color w:val="000000"/>
          <w:sz w:val="24"/>
          <w:szCs w:val="24"/>
        </w:rPr>
        <w:t>3/24</w:t>
      </w:r>
      <w:r w:rsidR="000210FD" w:rsidRPr="004401CA">
        <w:rPr>
          <w:rFonts w:ascii="Arial" w:hAnsi="Arial" w:cs="Arial"/>
          <w:color w:val="000000"/>
          <w:sz w:val="24"/>
          <w:szCs w:val="24"/>
        </w:rPr>
        <w:t>.  Work Plans cover a range of activities including statutory reporting duties, regular items of business and priority planned pieces of work which support Board and Committee objectives.  If there are any changes as a result of issues arising within the year, the Work Plans will be revisited and revised accordingly.</w:t>
      </w:r>
    </w:p>
    <w:p w14:paraId="55413B7C" w14:textId="77777777" w:rsidR="004401CA" w:rsidRPr="004401CA" w:rsidRDefault="004401CA" w:rsidP="00E061F1">
      <w:pPr>
        <w:pStyle w:val="ListParagraph"/>
        <w:ind w:left="709"/>
        <w:rPr>
          <w:rFonts w:ascii="Arial" w:hAnsi="Arial" w:cs="Arial"/>
          <w:color w:val="000000"/>
          <w:sz w:val="24"/>
          <w:szCs w:val="24"/>
          <w:u w:val="single"/>
        </w:rPr>
      </w:pPr>
    </w:p>
    <w:p w14:paraId="7A7535B7" w14:textId="35F00D76" w:rsidR="006E3B58" w:rsidRPr="004401CA" w:rsidRDefault="006E3B58" w:rsidP="00E061F1">
      <w:pPr>
        <w:pStyle w:val="ListParagraph"/>
        <w:ind w:left="709"/>
        <w:rPr>
          <w:rFonts w:ascii="Arial" w:hAnsi="Arial" w:cs="Arial"/>
          <w:color w:val="000000"/>
          <w:sz w:val="24"/>
          <w:szCs w:val="24"/>
          <w:u w:val="single"/>
        </w:rPr>
      </w:pPr>
      <w:r w:rsidRPr="004401CA">
        <w:rPr>
          <w:rFonts w:ascii="Arial" w:hAnsi="Arial" w:cs="Arial"/>
          <w:color w:val="000000"/>
          <w:sz w:val="24"/>
          <w:szCs w:val="24"/>
          <w:u w:val="single"/>
        </w:rPr>
        <w:t>Standing Items</w:t>
      </w:r>
    </w:p>
    <w:p w14:paraId="5E31711D" w14:textId="77777777" w:rsidR="006E3B58" w:rsidRPr="004401CA" w:rsidRDefault="006E3B58" w:rsidP="00E061F1">
      <w:pPr>
        <w:numPr>
          <w:ilvl w:val="0"/>
          <w:numId w:val="49"/>
        </w:numPr>
        <w:ind w:left="1134"/>
        <w:jc w:val="both"/>
        <w:rPr>
          <w:rFonts w:cs="Arial"/>
          <w:spacing w:val="0"/>
          <w:szCs w:val="22"/>
        </w:rPr>
      </w:pPr>
      <w:r w:rsidRPr="004401CA">
        <w:rPr>
          <w:rFonts w:cs="Arial"/>
          <w:szCs w:val="22"/>
        </w:rPr>
        <w:t>Declaration of Interests</w:t>
      </w:r>
    </w:p>
    <w:p w14:paraId="29CD5F85" w14:textId="77777777" w:rsidR="006E3B58" w:rsidRPr="004401CA" w:rsidRDefault="006E3B58" w:rsidP="00E061F1">
      <w:pPr>
        <w:numPr>
          <w:ilvl w:val="0"/>
          <w:numId w:val="49"/>
        </w:numPr>
        <w:ind w:left="1134"/>
        <w:jc w:val="both"/>
        <w:rPr>
          <w:rFonts w:cs="Arial"/>
          <w:szCs w:val="22"/>
        </w:rPr>
      </w:pPr>
      <w:r w:rsidRPr="004401CA">
        <w:rPr>
          <w:rFonts w:cs="Arial"/>
          <w:szCs w:val="22"/>
        </w:rPr>
        <w:t>Approval of Minutes of previous meetings</w:t>
      </w:r>
    </w:p>
    <w:p w14:paraId="46D64011" w14:textId="77777777" w:rsidR="006E3B58" w:rsidRPr="004401CA" w:rsidRDefault="006E3B58" w:rsidP="00E061F1">
      <w:pPr>
        <w:numPr>
          <w:ilvl w:val="0"/>
          <w:numId w:val="49"/>
        </w:numPr>
        <w:ind w:left="1134"/>
        <w:jc w:val="both"/>
        <w:rPr>
          <w:rFonts w:cs="Arial"/>
          <w:szCs w:val="22"/>
        </w:rPr>
      </w:pPr>
      <w:r w:rsidRPr="004401CA">
        <w:rPr>
          <w:rFonts w:cs="Arial"/>
          <w:szCs w:val="22"/>
        </w:rPr>
        <w:t>Consideration of updated Action Log</w:t>
      </w:r>
    </w:p>
    <w:p w14:paraId="2464A258" w14:textId="77777777" w:rsidR="006E3B58" w:rsidRPr="004401CA" w:rsidRDefault="006E3B58" w:rsidP="00E061F1">
      <w:pPr>
        <w:numPr>
          <w:ilvl w:val="0"/>
          <w:numId w:val="49"/>
        </w:numPr>
        <w:ind w:left="1134"/>
        <w:jc w:val="both"/>
        <w:rPr>
          <w:rFonts w:cs="Arial"/>
          <w:szCs w:val="22"/>
        </w:rPr>
      </w:pPr>
      <w:r w:rsidRPr="004401CA">
        <w:rPr>
          <w:rFonts w:cs="Arial"/>
          <w:szCs w:val="22"/>
        </w:rPr>
        <w:t>Chair’s Report</w:t>
      </w:r>
    </w:p>
    <w:p w14:paraId="43B4DF76" w14:textId="77777777" w:rsidR="006E3B58" w:rsidRPr="004401CA" w:rsidRDefault="006E3B58" w:rsidP="00E061F1">
      <w:pPr>
        <w:numPr>
          <w:ilvl w:val="0"/>
          <w:numId w:val="49"/>
        </w:numPr>
        <w:ind w:left="1134"/>
        <w:jc w:val="both"/>
        <w:rPr>
          <w:rFonts w:cs="Arial"/>
          <w:szCs w:val="22"/>
        </w:rPr>
      </w:pPr>
      <w:r w:rsidRPr="004401CA">
        <w:rPr>
          <w:rFonts w:cs="Arial"/>
          <w:szCs w:val="22"/>
        </w:rPr>
        <w:t>Chief Executive’s Report</w:t>
      </w:r>
    </w:p>
    <w:p w14:paraId="33023AE2" w14:textId="77777777" w:rsidR="006E3B58" w:rsidRPr="004401CA" w:rsidRDefault="006E3B58" w:rsidP="00E061F1">
      <w:pPr>
        <w:numPr>
          <w:ilvl w:val="0"/>
          <w:numId w:val="49"/>
        </w:numPr>
        <w:ind w:left="1134"/>
        <w:jc w:val="both"/>
        <w:rPr>
          <w:rFonts w:cs="Arial"/>
          <w:b/>
          <w:szCs w:val="22"/>
          <w:u w:val="single"/>
        </w:rPr>
      </w:pPr>
      <w:r w:rsidRPr="004401CA">
        <w:rPr>
          <w:rFonts w:cs="Arial"/>
          <w:szCs w:val="22"/>
        </w:rPr>
        <w:t>Quarterly Annual Delivery Plan Updates</w:t>
      </w:r>
    </w:p>
    <w:p w14:paraId="61A5B711" w14:textId="0A2ED440" w:rsidR="006E3B58" w:rsidRPr="004401CA" w:rsidRDefault="006E3B58" w:rsidP="00E061F1">
      <w:pPr>
        <w:numPr>
          <w:ilvl w:val="0"/>
          <w:numId w:val="49"/>
        </w:numPr>
        <w:ind w:left="1134"/>
        <w:jc w:val="both"/>
        <w:rPr>
          <w:rFonts w:cs="Arial"/>
          <w:b/>
          <w:szCs w:val="22"/>
          <w:u w:val="single"/>
        </w:rPr>
      </w:pPr>
      <w:r w:rsidRPr="004401CA">
        <w:rPr>
          <w:rFonts w:cs="Arial"/>
          <w:szCs w:val="22"/>
        </w:rPr>
        <w:t>Report on Financial Performance</w:t>
      </w:r>
    </w:p>
    <w:p w14:paraId="75371E82" w14:textId="023058BE" w:rsidR="000D2E4B" w:rsidRPr="000D2E4B" w:rsidRDefault="004401CA" w:rsidP="000D2E4B">
      <w:pPr>
        <w:numPr>
          <w:ilvl w:val="0"/>
          <w:numId w:val="49"/>
        </w:numPr>
        <w:ind w:left="1134"/>
        <w:jc w:val="both"/>
        <w:rPr>
          <w:rFonts w:cs="Arial"/>
          <w:b/>
          <w:szCs w:val="22"/>
          <w:u w:val="single"/>
        </w:rPr>
      </w:pPr>
      <w:r w:rsidRPr="004401CA">
        <w:rPr>
          <w:rFonts w:cs="Arial"/>
          <w:szCs w:val="22"/>
        </w:rPr>
        <w:t>Report on Operational Performance</w:t>
      </w:r>
    </w:p>
    <w:p w14:paraId="0C60F856" w14:textId="54A8F059" w:rsidR="006E3B58" w:rsidRPr="004401CA" w:rsidRDefault="006E3B58" w:rsidP="00E061F1">
      <w:pPr>
        <w:numPr>
          <w:ilvl w:val="0"/>
          <w:numId w:val="49"/>
        </w:numPr>
        <w:ind w:left="1134"/>
        <w:jc w:val="both"/>
        <w:rPr>
          <w:rFonts w:cs="Arial"/>
          <w:color w:val="000000"/>
          <w:szCs w:val="22"/>
        </w:rPr>
      </w:pPr>
      <w:r w:rsidRPr="004401CA">
        <w:rPr>
          <w:rFonts w:cs="Arial"/>
          <w:szCs w:val="22"/>
        </w:rPr>
        <w:t>Reports from Governance Committees</w:t>
      </w:r>
    </w:p>
    <w:p w14:paraId="46C297C7" w14:textId="77777777" w:rsidR="00430C09" w:rsidRDefault="00430C09" w:rsidP="00E061F1">
      <w:pPr>
        <w:pStyle w:val="ListParagraph"/>
        <w:ind w:left="1253"/>
        <w:rPr>
          <w:rFonts w:ascii="Arial" w:hAnsi="Arial" w:cs="Arial"/>
          <w:color w:val="000000"/>
          <w:sz w:val="24"/>
          <w:szCs w:val="24"/>
        </w:rPr>
      </w:pPr>
    </w:p>
    <w:p w14:paraId="3245821D" w14:textId="77777777" w:rsidR="00F3337D" w:rsidRDefault="00C87B62" w:rsidP="00E061F1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775D6648" w14:textId="6DC9A625" w:rsidR="000210FD" w:rsidRDefault="000210FD" w:rsidP="00E061F1">
      <w:pPr>
        <w:ind w:left="720"/>
      </w:pPr>
      <w:r>
        <w:t xml:space="preserve">An overarching programme of work for the Board provides the basis for the Executive team to deliver activity directly supporting key priorities and risks through a structured approach. This activity is underpinned with direction, support and oversight from the Board and its Committees. </w:t>
      </w:r>
      <w:r w:rsidR="00B80933">
        <w:t xml:space="preserve"> The </w:t>
      </w:r>
      <w:r>
        <w:t>Board Work Plan ensure</w:t>
      </w:r>
      <w:r w:rsidR="00B80933">
        <w:t>s</w:t>
      </w:r>
      <w:r>
        <w:t xml:space="preserve"> that business planning is coordinated and the appropriate level of scrutiny is delivered but also that decisions are taken in a planned and logical sequence. </w:t>
      </w:r>
    </w:p>
    <w:p w14:paraId="12DD712D" w14:textId="77777777" w:rsidR="000210FD" w:rsidRDefault="000210FD" w:rsidP="00E061F1">
      <w:pPr>
        <w:ind w:left="720"/>
      </w:pPr>
    </w:p>
    <w:p w14:paraId="3F2871AE" w14:textId="232C65A7" w:rsidR="00F3337D" w:rsidRDefault="00C87B62" w:rsidP="00E061F1">
      <w:pPr>
        <w:pStyle w:val="Heading3"/>
        <w:spacing w:before="0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779966F4" w14:textId="5778E3D4" w:rsidR="00B940C0" w:rsidRDefault="000210FD" w:rsidP="00E061F1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None</w:t>
      </w:r>
    </w:p>
    <w:p w14:paraId="6B4ACA84" w14:textId="06093A05" w:rsidR="0013424B" w:rsidRPr="0013424B" w:rsidRDefault="0013424B" w:rsidP="00E061F1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</w:p>
    <w:p w14:paraId="28A49038" w14:textId="77777777" w:rsidR="00AA77F7" w:rsidRDefault="00C87B62" w:rsidP="00E061F1">
      <w:pPr>
        <w:pStyle w:val="Heading3"/>
        <w:spacing w:before="0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2FBA41BA" w14:textId="78F90388" w:rsidR="00D948A9" w:rsidRDefault="00986E18" w:rsidP="00E061F1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None</w:t>
      </w:r>
    </w:p>
    <w:p w14:paraId="6E510C17" w14:textId="77777777" w:rsidR="00F3337D" w:rsidRPr="00AA77F7" w:rsidRDefault="00F3337D" w:rsidP="00E061F1">
      <w:pPr>
        <w:rPr>
          <w:rFonts w:cs="Arial"/>
          <w:color w:val="000000"/>
          <w:szCs w:val="24"/>
        </w:rPr>
      </w:pPr>
    </w:p>
    <w:p w14:paraId="3649D035" w14:textId="77777777" w:rsidR="00F3337D" w:rsidRDefault="00C87B62" w:rsidP="00E061F1">
      <w:pPr>
        <w:pStyle w:val="Heading3"/>
        <w:spacing w:before="0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486E087E" w14:textId="4DE11F42" w:rsidR="00B940C0" w:rsidRDefault="00B940C0" w:rsidP="00E061F1">
      <w:pPr>
        <w:pStyle w:val="ListParagraph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986E18">
        <w:rPr>
          <w:rFonts w:ascii="Arial" w:hAnsi="Arial" w:cs="Arial"/>
          <w:color w:val="000000"/>
          <w:sz w:val="24"/>
          <w:szCs w:val="24"/>
        </w:rPr>
        <w:t>The provision of robust governance arrangements if key to NHS GJ delivering on its key objectives and to improving workforce, clinical and financial governance.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508479E" w14:textId="77777777" w:rsidR="00F3337D" w:rsidRDefault="00F3337D" w:rsidP="00E061F1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14:paraId="39B04ABF" w14:textId="77777777" w:rsidR="00F3337D" w:rsidRDefault="00C87B62" w:rsidP="00E061F1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090C0D40" w14:textId="7E5A08FE" w:rsidR="00B940C0" w:rsidRDefault="00986E18" w:rsidP="00E061F1">
      <w:pPr>
        <w:ind w:left="709"/>
        <w:rPr>
          <w:rFonts w:cs="Arial"/>
          <w:szCs w:val="23"/>
        </w:rPr>
      </w:pPr>
      <w:r>
        <w:rPr>
          <w:rFonts w:cs="Arial"/>
          <w:color w:val="000000"/>
          <w:szCs w:val="24"/>
        </w:rPr>
        <w:t>A risk assessment has not been carried out for this paper.</w:t>
      </w:r>
    </w:p>
    <w:p w14:paraId="2E651137" w14:textId="77777777" w:rsidR="00B940C0" w:rsidRDefault="00B940C0" w:rsidP="00E061F1">
      <w:pPr>
        <w:ind w:left="709"/>
        <w:rPr>
          <w:rFonts w:cs="Arial"/>
          <w:szCs w:val="23"/>
        </w:rPr>
      </w:pPr>
    </w:p>
    <w:p w14:paraId="11562A85" w14:textId="77777777" w:rsidR="00F3337D" w:rsidRDefault="00C87B62" w:rsidP="00E061F1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560D8B93" w14:textId="77777777" w:rsidR="00B940C0" w:rsidRPr="00220752" w:rsidRDefault="00B940C0" w:rsidP="00E061F1">
      <w:pPr>
        <w:ind w:left="720"/>
      </w:pPr>
      <w:r>
        <w:t>There are no specific issues arising from this paper.  However, individual programmes of work are required to impact assess the outcomes of that work.</w:t>
      </w:r>
    </w:p>
    <w:p w14:paraId="1028331A" w14:textId="77777777" w:rsidR="00BF3AF0" w:rsidRPr="00BF3AF0" w:rsidRDefault="00BF3AF0" w:rsidP="00E061F1">
      <w:pPr>
        <w:ind w:left="720"/>
        <w:rPr>
          <w:rFonts w:cs="Arial"/>
          <w:color w:val="000000"/>
          <w:szCs w:val="24"/>
          <w:highlight w:val="lightGray"/>
        </w:rPr>
      </w:pPr>
    </w:p>
    <w:p w14:paraId="49E4BC1E" w14:textId="125C09E5" w:rsidR="00B940C0" w:rsidRDefault="00C87B62" w:rsidP="00E061F1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6FF451FB" w14:textId="3A7AA51F" w:rsidR="00986E18" w:rsidRPr="00986E18" w:rsidRDefault="00986E18" w:rsidP="00E061F1">
      <w:r>
        <w:tab/>
        <w:t>No other impacts</w:t>
      </w:r>
    </w:p>
    <w:p w14:paraId="025FF64A" w14:textId="77777777" w:rsidR="00AA77F7" w:rsidRPr="00F3337D" w:rsidRDefault="00AA77F7" w:rsidP="00E061F1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6782091" w14:textId="77777777" w:rsidR="00446219" w:rsidRDefault="00446219" w:rsidP="00E061F1">
      <w:pPr>
        <w:pStyle w:val="Heading3"/>
        <w:numPr>
          <w:ilvl w:val="2"/>
          <w:numId w:val="16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3986308C" w14:textId="5B61C819" w:rsidR="00F3337D" w:rsidRDefault="00B80933" w:rsidP="00E061F1">
      <w:pPr>
        <w:pStyle w:val="ListParagrap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NHS GJ </w:t>
      </w:r>
      <w:r w:rsidR="00986E18">
        <w:rPr>
          <w:rFonts w:ascii="Arial" w:hAnsi="Arial" w:cs="Arial"/>
          <w:color w:val="000000"/>
          <w:sz w:val="24"/>
          <w:szCs w:val="24"/>
        </w:rPr>
        <w:t xml:space="preserve">Board </w:t>
      </w:r>
      <w:r>
        <w:rPr>
          <w:rFonts w:ascii="Arial" w:hAnsi="Arial" w:cs="Arial"/>
          <w:color w:val="000000"/>
          <w:sz w:val="24"/>
          <w:szCs w:val="24"/>
        </w:rPr>
        <w:t>Work Plan 202</w:t>
      </w:r>
      <w:r w:rsidR="000D2E4B">
        <w:rPr>
          <w:rFonts w:ascii="Arial" w:hAnsi="Arial" w:cs="Arial"/>
          <w:color w:val="000000"/>
          <w:sz w:val="24"/>
          <w:szCs w:val="24"/>
        </w:rPr>
        <w:t>4/25</w:t>
      </w:r>
      <w:r>
        <w:rPr>
          <w:rFonts w:ascii="Arial" w:hAnsi="Arial" w:cs="Arial"/>
          <w:color w:val="000000"/>
          <w:sz w:val="24"/>
          <w:szCs w:val="24"/>
        </w:rPr>
        <w:t xml:space="preserve"> has been discussed with the Chief Executive and Executive Leadership Team.</w:t>
      </w:r>
    </w:p>
    <w:p w14:paraId="1099CB4B" w14:textId="77777777" w:rsidR="00986E18" w:rsidRPr="00F3337D" w:rsidRDefault="00986E18" w:rsidP="00E061F1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27D02D6F" w14:textId="77777777" w:rsidR="00446219" w:rsidRDefault="00446219" w:rsidP="00E061F1">
      <w:pPr>
        <w:pStyle w:val="Heading3"/>
        <w:numPr>
          <w:ilvl w:val="2"/>
          <w:numId w:val="16"/>
        </w:numPr>
        <w:spacing w:before="0"/>
      </w:pPr>
      <w:r>
        <w:t>Route to the Meeting</w:t>
      </w:r>
    </w:p>
    <w:p w14:paraId="0640D126" w14:textId="5ACB47A1" w:rsidR="00986E18" w:rsidRDefault="00986E18" w:rsidP="00E061F1">
      <w:pPr>
        <w:ind w:left="720"/>
      </w:pPr>
      <w:r>
        <w:t>The Appendi</w:t>
      </w:r>
      <w:r w:rsidR="00B80933">
        <w:t>x</w:t>
      </w:r>
      <w:r>
        <w:t xml:space="preserve"> to this report ha</w:t>
      </w:r>
      <w:r w:rsidR="00B80933">
        <w:t>s</w:t>
      </w:r>
      <w:r>
        <w:t xml:space="preserve"> been considered and agreed at the following meetings:</w:t>
      </w:r>
    </w:p>
    <w:p w14:paraId="4817FF17" w14:textId="77777777" w:rsidR="0013424B" w:rsidRPr="0013424B" w:rsidRDefault="0013424B" w:rsidP="00E061F1">
      <w:pPr>
        <w:ind w:left="720"/>
      </w:pPr>
    </w:p>
    <w:p w14:paraId="212B8978" w14:textId="1FC9B8C5" w:rsidR="00B940C0" w:rsidRDefault="00986E18" w:rsidP="00E061F1">
      <w:pPr>
        <w:pStyle w:val="ListParagraph"/>
        <w:numPr>
          <w:ilvl w:val="0"/>
          <w:numId w:val="19"/>
        </w:numPr>
        <w:tabs>
          <w:tab w:val="left" w:pos="5150"/>
        </w:tabs>
        <w:ind w:left="1134"/>
        <w:contextualSpacing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Executive </w:t>
      </w:r>
      <w:r w:rsidR="00E0256C">
        <w:rPr>
          <w:rFonts w:ascii="Arial" w:hAnsi="Arial" w:cs="Arial"/>
          <w:sz w:val="24"/>
          <w:szCs w:val="23"/>
        </w:rPr>
        <w:t>Leadership Team</w:t>
      </w:r>
      <w:r w:rsidR="004115F4">
        <w:rPr>
          <w:rFonts w:ascii="Arial" w:hAnsi="Arial" w:cs="Arial"/>
          <w:sz w:val="24"/>
          <w:szCs w:val="23"/>
        </w:rPr>
        <w:t>, 23</w:t>
      </w:r>
      <w:r w:rsidR="00885917">
        <w:rPr>
          <w:rFonts w:ascii="Arial" w:hAnsi="Arial" w:cs="Arial"/>
          <w:sz w:val="24"/>
          <w:szCs w:val="23"/>
        </w:rPr>
        <w:t xml:space="preserve"> </w:t>
      </w:r>
      <w:r w:rsidR="000D2E4B">
        <w:rPr>
          <w:rFonts w:ascii="Arial" w:hAnsi="Arial" w:cs="Arial"/>
          <w:sz w:val="24"/>
          <w:szCs w:val="23"/>
        </w:rPr>
        <w:t>April 2024</w:t>
      </w:r>
    </w:p>
    <w:p w14:paraId="2078CB4E" w14:textId="6750616F" w:rsidR="00EE5666" w:rsidRDefault="00EE5666" w:rsidP="00E061F1"/>
    <w:p w14:paraId="11B6C59B" w14:textId="77777777" w:rsidR="003E7D15" w:rsidRPr="00EE5666" w:rsidRDefault="003E7D15" w:rsidP="00E061F1"/>
    <w:p w14:paraId="28B505A7" w14:textId="51887870" w:rsidR="00BF3AF0" w:rsidRPr="00BF3AF0" w:rsidRDefault="00C87B62" w:rsidP="000D40F4">
      <w:pPr>
        <w:pStyle w:val="Heading2"/>
        <w:spacing w:before="0"/>
      </w:pPr>
      <w:r>
        <w:lastRenderedPageBreak/>
        <w:t>2.</w:t>
      </w:r>
      <w:r w:rsidR="00BF3AF0">
        <w:t>4</w:t>
      </w:r>
      <w:r w:rsidR="00BF3AF0">
        <w:tab/>
        <w:t>Recommendation</w:t>
      </w:r>
      <w:bookmarkStart w:id="0" w:name="_GoBack"/>
      <w:bookmarkEnd w:id="0"/>
    </w:p>
    <w:p w14:paraId="3BCD9064" w14:textId="01E4D1B8" w:rsidR="00190271" w:rsidRDefault="00827684" w:rsidP="00E061F1">
      <w:pPr>
        <w:ind w:left="720"/>
        <w:rPr>
          <w:rFonts w:cs="Arial"/>
          <w:szCs w:val="24"/>
        </w:rPr>
      </w:pPr>
      <w:r w:rsidRPr="00827684">
        <w:rPr>
          <w:rStyle w:val="Heading3Char"/>
          <w:b w:val="0"/>
        </w:rPr>
        <w:t>NHS Golden Jubilee Board</w:t>
      </w:r>
      <w:r w:rsidR="00A329D1" w:rsidRPr="0011150B">
        <w:rPr>
          <w:rFonts w:cs="Arial"/>
          <w:szCs w:val="24"/>
        </w:rPr>
        <w:t xml:space="preserve"> is</w:t>
      </w:r>
      <w:r w:rsidR="00A329D1">
        <w:rPr>
          <w:rFonts w:cs="Arial"/>
          <w:szCs w:val="24"/>
        </w:rPr>
        <w:t xml:space="preserve"> asked to</w:t>
      </w:r>
      <w:r w:rsidR="00190271">
        <w:rPr>
          <w:rFonts w:cs="Arial"/>
          <w:szCs w:val="24"/>
        </w:rPr>
        <w:t>:</w:t>
      </w:r>
    </w:p>
    <w:p w14:paraId="6E5CF2E6" w14:textId="712674F6" w:rsidR="008E0A6A" w:rsidRDefault="000D2E4B" w:rsidP="00E061F1">
      <w:pPr>
        <w:pStyle w:val="ListParagraph"/>
        <w:numPr>
          <w:ilvl w:val="0"/>
          <w:numId w:val="44"/>
        </w:numPr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and </w:t>
      </w:r>
      <w:r w:rsidR="00827684">
        <w:rPr>
          <w:rFonts w:ascii="Arial" w:hAnsi="Arial" w:cs="Arial"/>
          <w:sz w:val="24"/>
          <w:szCs w:val="24"/>
        </w:rPr>
        <w:t>Approve the</w:t>
      </w:r>
      <w:r w:rsidR="00B80933">
        <w:rPr>
          <w:rFonts w:ascii="Arial" w:hAnsi="Arial" w:cs="Arial"/>
          <w:sz w:val="24"/>
          <w:szCs w:val="24"/>
        </w:rPr>
        <w:t xml:space="preserve"> NHS GJ</w:t>
      </w:r>
      <w:r w:rsidR="008E0A6A">
        <w:rPr>
          <w:rFonts w:ascii="Arial" w:hAnsi="Arial" w:cs="Arial"/>
          <w:sz w:val="24"/>
          <w:szCs w:val="24"/>
        </w:rPr>
        <w:t xml:space="preserve"> Work Plan</w:t>
      </w:r>
      <w:r>
        <w:rPr>
          <w:rFonts w:ascii="Arial" w:hAnsi="Arial" w:cs="Arial"/>
          <w:sz w:val="24"/>
          <w:szCs w:val="24"/>
        </w:rPr>
        <w:t>s</w:t>
      </w:r>
      <w:r w:rsidR="008E0A6A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 xml:space="preserve">financial year </w:t>
      </w:r>
      <w:r w:rsidR="008E0A6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4/25</w:t>
      </w:r>
    </w:p>
    <w:p w14:paraId="5AC46151" w14:textId="77777777" w:rsidR="003E7D15" w:rsidRPr="00190271" w:rsidRDefault="003E7D15" w:rsidP="00E061F1">
      <w:pPr>
        <w:pStyle w:val="ListParagraph"/>
        <w:ind w:left="1434"/>
        <w:rPr>
          <w:rFonts w:ascii="Arial" w:hAnsi="Arial" w:cs="Arial"/>
          <w:sz w:val="24"/>
          <w:szCs w:val="24"/>
        </w:rPr>
      </w:pPr>
    </w:p>
    <w:p w14:paraId="45BDBB00" w14:textId="77777777" w:rsidR="00A329D1" w:rsidRDefault="00A329D1" w:rsidP="00E061F1">
      <w:pPr>
        <w:ind w:left="525"/>
        <w:rPr>
          <w:rFonts w:cs="Arial"/>
          <w:szCs w:val="24"/>
        </w:rPr>
      </w:pPr>
    </w:p>
    <w:p w14:paraId="0BB8A6AC" w14:textId="77777777" w:rsidR="00C87B62" w:rsidRDefault="00C87B62" w:rsidP="00E061F1">
      <w:pPr>
        <w:pStyle w:val="Heading2"/>
        <w:numPr>
          <w:ilvl w:val="0"/>
          <w:numId w:val="16"/>
        </w:numPr>
        <w:spacing w:before="0"/>
      </w:pPr>
      <w:r>
        <w:t>List of appendices</w:t>
      </w:r>
    </w:p>
    <w:p w14:paraId="5368E3A4" w14:textId="77777777" w:rsidR="00B940C0" w:rsidRDefault="00B940C0" w:rsidP="00E061F1">
      <w:pPr>
        <w:ind w:firstLine="525"/>
        <w:rPr>
          <w:rFonts w:cs="Arial"/>
          <w:color w:val="000000" w:themeColor="text1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79F1E085" w14:textId="77777777" w:rsidR="00B940C0" w:rsidRDefault="00B940C0" w:rsidP="00E061F1">
      <w:pPr>
        <w:ind w:firstLine="525"/>
        <w:rPr>
          <w:rFonts w:cs="Arial"/>
          <w:color w:val="000000" w:themeColor="text1"/>
          <w:szCs w:val="24"/>
        </w:rPr>
      </w:pPr>
    </w:p>
    <w:p w14:paraId="6BBFCF5C" w14:textId="598D11A5" w:rsidR="00EE3CE2" w:rsidRDefault="00B940C0" w:rsidP="00E061F1">
      <w:pPr>
        <w:ind w:firstLine="525"/>
        <w:rPr>
          <w:rFonts w:cs="Arial"/>
          <w:color w:val="000000"/>
          <w:szCs w:val="24"/>
        </w:rPr>
      </w:pPr>
      <w:r w:rsidRPr="00546B03">
        <w:rPr>
          <w:rFonts w:cs="Arial"/>
          <w:color w:val="000000"/>
          <w:szCs w:val="24"/>
        </w:rPr>
        <w:t xml:space="preserve">Appendix 1, </w:t>
      </w:r>
      <w:r w:rsidR="006E3B58">
        <w:rPr>
          <w:rFonts w:cs="Arial"/>
          <w:color w:val="000000"/>
          <w:szCs w:val="24"/>
        </w:rPr>
        <w:t>Draft Board Work Plan</w:t>
      </w:r>
      <w:r w:rsidR="000D2E4B">
        <w:rPr>
          <w:rFonts w:cs="Arial"/>
          <w:color w:val="000000"/>
          <w:szCs w:val="24"/>
        </w:rPr>
        <w:t xml:space="preserve"> 2024/25</w:t>
      </w:r>
    </w:p>
    <w:p w14:paraId="4F3F3544" w14:textId="68DD4C1D" w:rsidR="00B940C0" w:rsidRPr="00B901CE" w:rsidRDefault="00EE3CE2" w:rsidP="00E061F1">
      <w:pPr>
        <w:ind w:firstLine="525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Appendix 2, Draft </w:t>
      </w:r>
      <w:r w:rsidR="00E0256C">
        <w:rPr>
          <w:rFonts w:cs="Arial"/>
          <w:color w:val="000000"/>
          <w:szCs w:val="24"/>
        </w:rPr>
        <w:t>Board Seminar Work Plan</w:t>
      </w:r>
      <w:r w:rsidR="000D2E4B">
        <w:rPr>
          <w:rFonts w:cs="Arial"/>
          <w:color w:val="000000"/>
          <w:szCs w:val="24"/>
        </w:rPr>
        <w:t xml:space="preserve"> 2024/25</w:t>
      </w:r>
    </w:p>
    <w:sectPr w:rsidR="00B940C0" w:rsidRPr="00B901CE" w:rsidSect="00E0256C">
      <w:headerReference w:type="default" r:id="rId8"/>
      <w:footerReference w:type="default" r:id="rId9"/>
      <w:pgSz w:w="11906" w:h="16838"/>
      <w:pgMar w:top="720" w:right="720" w:bottom="720" w:left="720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A9026" w14:textId="77777777" w:rsidR="00F502D1" w:rsidRDefault="00F502D1">
      <w:r>
        <w:separator/>
      </w:r>
    </w:p>
  </w:endnote>
  <w:endnote w:type="continuationSeparator" w:id="0">
    <w:p w14:paraId="1E6F3592" w14:textId="77777777" w:rsidR="00F502D1" w:rsidRDefault="00F5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83F8" w14:textId="77777777" w:rsidR="00F502D1" w:rsidRDefault="00F502D1" w:rsidP="003F7F61">
    <w:pPr>
      <w:pStyle w:val="Footer"/>
      <w:jc w:val="center"/>
      <w:rPr>
        <w:rFonts w:cs="Arial"/>
        <w:sz w:val="16"/>
        <w:szCs w:val="16"/>
      </w:rPr>
    </w:pPr>
  </w:p>
  <w:p w14:paraId="10749F22" w14:textId="0D103FC6" w:rsidR="00F502D1" w:rsidRPr="00C35168" w:rsidRDefault="00F502D1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0D40F4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0D40F4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  <w:p w14:paraId="05FE1930" w14:textId="77777777" w:rsidR="00F502D1" w:rsidRDefault="00F502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25D89" w14:textId="77777777" w:rsidR="00F502D1" w:rsidRDefault="00F502D1">
      <w:r>
        <w:separator/>
      </w:r>
    </w:p>
  </w:footnote>
  <w:footnote w:type="continuationSeparator" w:id="0">
    <w:p w14:paraId="7AF947AF" w14:textId="77777777" w:rsidR="00F502D1" w:rsidRDefault="00F50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82CC" w14:textId="205CFC51" w:rsidR="00F502D1" w:rsidRPr="00125A9E" w:rsidRDefault="00F85EE7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Public </w:t>
    </w:r>
    <w:r w:rsidR="00F502D1" w:rsidRPr="00125A9E">
      <w:rPr>
        <w:rFonts w:cs="Arial"/>
        <w:b/>
        <w:color w:val="2E74B5" w:themeColor="accent1" w:themeShade="BF"/>
        <w:sz w:val="20"/>
      </w:rPr>
      <w:t xml:space="preserve">Item </w:t>
    </w:r>
    <w:r w:rsidR="000D2E4B">
      <w:rPr>
        <w:rFonts w:cs="Arial"/>
        <w:b/>
        <w:color w:val="2E74B5" w:themeColor="accent1" w:themeShade="BF"/>
        <w:sz w:val="20"/>
      </w:rPr>
      <w:t>8.</w:t>
    </w:r>
    <w:r>
      <w:rPr>
        <w:rFonts w:cs="Arial"/>
        <w:b/>
        <w:color w:val="2E74B5" w:themeColor="accent1" w:themeShade="BF"/>
        <w:sz w:val="20"/>
      </w:rPr>
      <w:t>5</w:t>
    </w:r>
  </w:p>
  <w:p w14:paraId="6E7D183B" w14:textId="77777777" w:rsidR="00F502D1" w:rsidRDefault="00F502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06ADA"/>
    <w:multiLevelType w:val="hybridMultilevel"/>
    <w:tmpl w:val="DF86ADF4"/>
    <w:lvl w:ilvl="0" w:tplc="E0C6C07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24338"/>
    <w:multiLevelType w:val="hybridMultilevel"/>
    <w:tmpl w:val="0114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2149A"/>
    <w:multiLevelType w:val="hybridMultilevel"/>
    <w:tmpl w:val="182CCA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E4ED0"/>
    <w:multiLevelType w:val="hybridMultilevel"/>
    <w:tmpl w:val="6F56D87A"/>
    <w:lvl w:ilvl="0" w:tplc="080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5" w15:restartNumberingAfterBreak="0">
    <w:nsid w:val="11BB6795"/>
    <w:multiLevelType w:val="hybridMultilevel"/>
    <w:tmpl w:val="CC347F8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CB1"/>
    <w:multiLevelType w:val="hybridMultilevel"/>
    <w:tmpl w:val="39BEA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9F2821"/>
    <w:multiLevelType w:val="hybridMultilevel"/>
    <w:tmpl w:val="8B0CF36C"/>
    <w:lvl w:ilvl="0" w:tplc="4F36545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454FDE"/>
    <w:multiLevelType w:val="hybridMultilevel"/>
    <w:tmpl w:val="77A6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1EC5341E"/>
    <w:multiLevelType w:val="hybridMultilevel"/>
    <w:tmpl w:val="1C182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3B4606A"/>
    <w:multiLevelType w:val="hybridMultilevel"/>
    <w:tmpl w:val="AB3EEA98"/>
    <w:lvl w:ilvl="0" w:tplc="62A8245E">
      <w:start w:val="1"/>
      <w:numFmt w:val="decimal"/>
      <w:lvlText w:val="%1."/>
      <w:lvlJc w:val="left"/>
      <w:pPr>
        <w:ind w:left="1440" w:hanging="9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2737177C"/>
    <w:multiLevelType w:val="hybridMultilevel"/>
    <w:tmpl w:val="43D81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29363B91"/>
    <w:multiLevelType w:val="hybridMultilevel"/>
    <w:tmpl w:val="F96099D6"/>
    <w:lvl w:ilvl="0" w:tplc="4F36545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B883729"/>
    <w:multiLevelType w:val="hybridMultilevel"/>
    <w:tmpl w:val="50844E5C"/>
    <w:lvl w:ilvl="0" w:tplc="48241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3A7B30"/>
    <w:multiLevelType w:val="hybridMultilevel"/>
    <w:tmpl w:val="56CE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712632"/>
    <w:multiLevelType w:val="hybridMultilevel"/>
    <w:tmpl w:val="27008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2E52BB"/>
    <w:multiLevelType w:val="hybridMultilevel"/>
    <w:tmpl w:val="7C181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8C22CEA"/>
    <w:multiLevelType w:val="hybridMultilevel"/>
    <w:tmpl w:val="A962A2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A6B6B8F"/>
    <w:multiLevelType w:val="hybridMultilevel"/>
    <w:tmpl w:val="FDD096C6"/>
    <w:lvl w:ilvl="0" w:tplc="3F3EA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B3C8B"/>
    <w:multiLevelType w:val="multilevel"/>
    <w:tmpl w:val="9E281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 w15:restartNumberingAfterBreak="0">
    <w:nsid w:val="4A4875BD"/>
    <w:multiLevelType w:val="multilevel"/>
    <w:tmpl w:val="701C6F18"/>
    <w:lvl w:ilvl="0">
      <w:start w:val="2"/>
      <w:numFmt w:val="decimal"/>
      <w:lvlText w:val="%1"/>
      <w:lvlJc w:val="left"/>
      <w:pPr>
        <w:ind w:left="360" w:hanging="360"/>
      </w:pPr>
      <w:rPr>
        <w:rFonts w:eastAsia="Calibri" w:cs="Arial" w:hint="default"/>
        <w:b w:val="0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="Calibri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Arial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cs="Arial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Arial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cs="Arial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Arial" w:hint="default"/>
        <w:b w:val="0"/>
        <w:color w:val="auto"/>
      </w:rPr>
    </w:lvl>
  </w:abstractNum>
  <w:abstractNum w:abstractNumId="33" w15:restartNumberingAfterBreak="0">
    <w:nsid w:val="4BAB2A69"/>
    <w:multiLevelType w:val="multilevel"/>
    <w:tmpl w:val="9E281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6942AF6"/>
    <w:multiLevelType w:val="hybridMultilevel"/>
    <w:tmpl w:val="CD92D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4832B5"/>
    <w:multiLevelType w:val="hybridMultilevel"/>
    <w:tmpl w:val="E80EEDB4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8" w15:restartNumberingAfterBreak="0">
    <w:nsid w:val="5E401860"/>
    <w:multiLevelType w:val="hybridMultilevel"/>
    <w:tmpl w:val="FFD06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0" w15:restartNumberingAfterBreak="0">
    <w:nsid w:val="650B277F"/>
    <w:multiLevelType w:val="hybridMultilevel"/>
    <w:tmpl w:val="DCB0C4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0135B6"/>
    <w:multiLevelType w:val="hybridMultilevel"/>
    <w:tmpl w:val="BC26965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631F5"/>
    <w:multiLevelType w:val="hybridMultilevel"/>
    <w:tmpl w:val="95DCA236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3" w15:restartNumberingAfterBreak="0">
    <w:nsid w:val="6DA055B5"/>
    <w:multiLevelType w:val="hybridMultilevel"/>
    <w:tmpl w:val="35F8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830FD2"/>
    <w:multiLevelType w:val="multilevel"/>
    <w:tmpl w:val="3E2A62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81E6A1C"/>
    <w:multiLevelType w:val="hybridMultilevel"/>
    <w:tmpl w:val="ED22E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05C56"/>
    <w:multiLevelType w:val="hybridMultilevel"/>
    <w:tmpl w:val="0CB86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29"/>
  </w:num>
  <w:num w:numId="4">
    <w:abstractNumId w:val="44"/>
  </w:num>
  <w:num w:numId="5">
    <w:abstractNumId w:val="20"/>
  </w:num>
  <w:num w:numId="6">
    <w:abstractNumId w:val="15"/>
  </w:num>
  <w:num w:numId="7">
    <w:abstractNumId w:val="30"/>
  </w:num>
  <w:num w:numId="8">
    <w:abstractNumId w:val="14"/>
  </w:num>
  <w:num w:numId="9">
    <w:abstractNumId w:val="34"/>
  </w:num>
  <w:num w:numId="10">
    <w:abstractNumId w:val="10"/>
  </w:num>
  <w:num w:numId="11">
    <w:abstractNumId w:val="36"/>
  </w:num>
  <w:num w:numId="12">
    <w:abstractNumId w:val="7"/>
  </w:num>
  <w:num w:numId="13">
    <w:abstractNumId w:val="12"/>
  </w:num>
  <w:num w:numId="14">
    <w:abstractNumId w:val="17"/>
  </w:num>
  <w:num w:numId="15">
    <w:abstractNumId w:val="21"/>
  </w:num>
  <w:num w:numId="16">
    <w:abstractNumId w:val="19"/>
  </w:num>
  <w:num w:numId="17">
    <w:abstractNumId w:val="31"/>
  </w:num>
  <w:num w:numId="18">
    <w:abstractNumId w:val="4"/>
  </w:num>
  <w:num w:numId="19">
    <w:abstractNumId w:val="46"/>
  </w:num>
  <w:num w:numId="20">
    <w:abstractNumId w:val="13"/>
  </w:num>
  <w:num w:numId="21">
    <w:abstractNumId w:val="25"/>
  </w:num>
  <w:num w:numId="22">
    <w:abstractNumId w:val="8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"/>
  </w:num>
  <w:num w:numId="27">
    <w:abstractNumId w:val="3"/>
  </w:num>
  <w:num w:numId="28">
    <w:abstractNumId w:val="47"/>
  </w:num>
  <w:num w:numId="29">
    <w:abstractNumId w:val="1"/>
  </w:num>
  <w:num w:numId="30">
    <w:abstractNumId w:val="9"/>
  </w:num>
  <w:num w:numId="31">
    <w:abstractNumId w:val="38"/>
  </w:num>
  <w:num w:numId="32">
    <w:abstractNumId w:val="43"/>
  </w:num>
  <w:num w:numId="33">
    <w:abstractNumId w:val="11"/>
  </w:num>
  <w:num w:numId="34">
    <w:abstractNumId w:val="16"/>
  </w:num>
  <w:num w:numId="35">
    <w:abstractNumId w:val="45"/>
  </w:num>
  <w:num w:numId="36">
    <w:abstractNumId w:val="28"/>
  </w:num>
  <w:num w:numId="37">
    <w:abstractNumId w:val="33"/>
  </w:num>
  <w:num w:numId="38">
    <w:abstractNumId w:val="32"/>
  </w:num>
  <w:num w:numId="39">
    <w:abstractNumId w:val="41"/>
  </w:num>
  <w:num w:numId="40">
    <w:abstractNumId w:val="26"/>
  </w:num>
  <w:num w:numId="41">
    <w:abstractNumId w:val="23"/>
  </w:num>
  <w:num w:numId="42">
    <w:abstractNumId w:val="42"/>
  </w:num>
  <w:num w:numId="43">
    <w:abstractNumId w:val="37"/>
  </w:num>
  <w:num w:numId="44">
    <w:abstractNumId w:val="40"/>
  </w:num>
  <w:num w:numId="45">
    <w:abstractNumId w:val="35"/>
  </w:num>
  <w:num w:numId="46">
    <w:abstractNumId w:val="6"/>
  </w:num>
  <w:num w:numId="47">
    <w:abstractNumId w:val="38"/>
  </w:num>
  <w:num w:numId="48">
    <w:abstractNumId w:val="2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210FD"/>
    <w:rsid w:val="0003098A"/>
    <w:rsid w:val="00047714"/>
    <w:rsid w:val="00091974"/>
    <w:rsid w:val="000945DB"/>
    <w:rsid w:val="000D2E4B"/>
    <w:rsid w:val="000D40F4"/>
    <w:rsid w:val="000F3562"/>
    <w:rsid w:val="000F7706"/>
    <w:rsid w:val="0011150B"/>
    <w:rsid w:val="00125A9E"/>
    <w:rsid w:val="001270ED"/>
    <w:rsid w:val="0013424B"/>
    <w:rsid w:val="00140DB3"/>
    <w:rsid w:val="00156BB4"/>
    <w:rsid w:val="00171307"/>
    <w:rsid w:val="00190271"/>
    <w:rsid w:val="001A0594"/>
    <w:rsid w:val="001D2B08"/>
    <w:rsid w:val="00222AF3"/>
    <w:rsid w:val="0023473B"/>
    <w:rsid w:val="0026282A"/>
    <w:rsid w:val="002743B0"/>
    <w:rsid w:val="0033790B"/>
    <w:rsid w:val="00340013"/>
    <w:rsid w:val="003B544D"/>
    <w:rsid w:val="003B6A31"/>
    <w:rsid w:val="003E7D15"/>
    <w:rsid w:val="003F7F61"/>
    <w:rsid w:val="004115F4"/>
    <w:rsid w:val="00430C09"/>
    <w:rsid w:val="00437AB0"/>
    <w:rsid w:val="004401CA"/>
    <w:rsid w:val="00446219"/>
    <w:rsid w:val="004813A0"/>
    <w:rsid w:val="00495B36"/>
    <w:rsid w:val="004A51F4"/>
    <w:rsid w:val="004C24DE"/>
    <w:rsid w:val="00546B03"/>
    <w:rsid w:val="00573F03"/>
    <w:rsid w:val="00583274"/>
    <w:rsid w:val="00591C18"/>
    <w:rsid w:val="005A1707"/>
    <w:rsid w:val="005B26DC"/>
    <w:rsid w:val="005C72BE"/>
    <w:rsid w:val="00610728"/>
    <w:rsid w:val="006173A9"/>
    <w:rsid w:val="006C3052"/>
    <w:rsid w:val="006D1343"/>
    <w:rsid w:val="006E3B58"/>
    <w:rsid w:val="00744977"/>
    <w:rsid w:val="007E4746"/>
    <w:rsid w:val="007E54D7"/>
    <w:rsid w:val="007F32CF"/>
    <w:rsid w:val="00816E22"/>
    <w:rsid w:val="00827684"/>
    <w:rsid w:val="00885917"/>
    <w:rsid w:val="008D22B8"/>
    <w:rsid w:val="008E0A6A"/>
    <w:rsid w:val="00904297"/>
    <w:rsid w:val="00927C6C"/>
    <w:rsid w:val="009807B4"/>
    <w:rsid w:val="00986E18"/>
    <w:rsid w:val="009B5351"/>
    <w:rsid w:val="009D5426"/>
    <w:rsid w:val="00A036FA"/>
    <w:rsid w:val="00A2680C"/>
    <w:rsid w:val="00A329D1"/>
    <w:rsid w:val="00A62B58"/>
    <w:rsid w:val="00A84C97"/>
    <w:rsid w:val="00AA77F7"/>
    <w:rsid w:val="00AD3D88"/>
    <w:rsid w:val="00AE522B"/>
    <w:rsid w:val="00AF0530"/>
    <w:rsid w:val="00AF356A"/>
    <w:rsid w:val="00B05D4C"/>
    <w:rsid w:val="00B178D4"/>
    <w:rsid w:val="00B546C8"/>
    <w:rsid w:val="00B562FA"/>
    <w:rsid w:val="00B7445F"/>
    <w:rsid w:val="00B77902"/>
    <w:rsid w:val="00B80933"/>
    <w:rsid w:val="00B851FC"/>
    <w:rsid w:val="00B901CE"/>
    <w:rsid w:val="00B940C0"/>
    <w:rsid w:val="00BD38A3"/>
    <w:rsid w:val="00BF3AF0"/>
    <w:rsid w:val="00BF6860"/>
    <w:rsid w:val="00C87B62"/>
    <w:rsid w:val="00C94BF7"/>
    <w:rsid w:val="00CE0994"/>
    <w:rsid w:val="00D156EB"/>
    <w:rsid w:val="00D845B8"/>
    <w:rsid w:val="00D948A9"/>
    <w:rsid w:val="00DA2B28"/>
    <w:rsid w:val="00DD2D3D"/>
    <w:rsid w:val="00DD6252"/>
    <w:rsid w:val="00DF1BE0"/>
    <w:rsid w:val="00E0256C"/>
    <w:rsid w:val="00E061F1"/>
    <w:rsid w:val="00E1462A"/>
    <w:rsid w:val="00E343DE"/>
    <w:rsid w:val="00E71CD2"/>
    <w:rsid w:val="00EE3CE2"/>
    <w:rsid w:val="00EE5666"/>
    <w:rsid w:val="00F3337D"/>
    <w:rsid w:val="00F502D1"/>
    <w:rsid w:val="00F85EE7"/>
    <w:rsid w:val="00FD1954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86F8A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table" w:styleId="TableGrid">
    <w:name w:val="Table Grid"/>
    <w:basedOn w:val="TableNormal"/>
    <w:uiPriority w:val="59"/>
    <w:rsid w:val="00B940C0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40C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0C0"/>
    <w:rPr>
      <w:rFonts w:eastAsia="Times New Roman" w:cs="Times New Roman"/>
      <w:spacing w:val="-3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40C0"/>
    <w:rPr>
      <w:sz w:val="20"/>
    </w:rPr>
  </w:style>
  <w:style w:type="character" w:styleId="Hyperlink">
    <w:name w:val="Hyperlink"/>
    <w:uiPriority w:val="99"/>
    <w:unhideWhenUsed/>
    <w:rsid w:val="00B940C0"/>
    <w:rPr>
      <w:color w:val="0563C1"/>
      <w:u w:val="single"/>
    </w:rPr>
  </w:style>
  <w:style w:type="paragraph" w:customStyle="1" w:styleId="BodyText1">
    <w:name w:val="Body Text1"/>
    <w:qFormat/>
    <w:rsid w:val="00B940C0"/>
    <w:pPr>
      <w:autoSpaceDE w:val="0"/>
      <w:autoSpaceDN w:val="0"/>
      <w:adjustRightInd w:val="0"/>
      <w:spacing w:before="240" w:after="240" w:line="360" w:lineRule="auto"/>
    </w:pPr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Simpson (NHS GOLDEN JUBILEE)</cp:lastModifiedBy>
  <cp:revision>4</cp:revision>
  <cp:lastPrinted>2019-10-07T12:25:00Z</cp:lastPrinted>
  <dcterms:created xsi:type="dcterms:W3CDTF">2024-05-19T20:33:00Z</dcterms:created>
  <dcterms:modified xsi:type="dcterms:W3CDTF">2024-05-23T08:46:00Z</dcterms:modified>
</cp:coreProperties>
</file>