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83949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83949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1B7F85">
        <w:rPr>
          <w:rStyle w:val="Heading3Char"/>
          <w:b/>
        </w:rPr>
        <w:t>25</w:t>
      </w:r>
      <w:r w:rsidR="002B134A">
        <w:rPr>
          <w:rStyle w:val="Heading3Char"/>
          <w:b/>
        </w:rPr>
        <w:t xml:space="preserve"> July</w:t>
      </w:r>
      <w:r w:rsidR="005738FA">
        <w:rPr>
          <w:rStyle w:val="Heading3Char"/>
          <w:b/>
        </w:rPr>
        <w:t xml:space="preserve"> </w:t>
      </w:r>
      <w:r w:rsidR="0023473B" w:rsidRPr="00050D76">
        <w:rPr>
          <w:rStyle w:val="Heading3Char"/>
          <w:b/>
        </w:rPr>
        <w:t>20</w:t>
      </w:r>
      <w:r w:rsidR="00050D76" w:rsidRPr="00050D76">
        <w:rPr>
          <w:rStyle w:val="Heading3Char"/>
          <w:b/>
        </w:rPr>
        <w:t>2</w:t>
      </w:r>
      <w:r w:rsidR="00961989">
        <w:rPr>
          <w:rStyle w:val="Heading3Char"/>
          <w:b/>
        </w:rPr>
        <w:t>3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1415F">
        <w:rPr>
          <w:rFonts w:cs="Arial"/>
          <w:bCs/>
        </w:rPr>
        <w:t>Clinical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D1022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1415F">
        <w:rPr>
          <w:rStyle w:val="Heading3Char"/>
          <w:b/>
        </w:rPr>
        <w:t>Morag Brown</w:t>
      </w:r>
      <w:r w:rsidR="00D1022D">
        <w:rPr>
          <w:rStyle w:val="Heading3Char"/>
          <w:b/>
        </w:rPr>
        <w:t>, Non-Executive Director (Chair)</w:t>
      </w:r>
    </w:p>
    <w:p w:rsidR="00D1022D" w:rsidRDefault="00961989" w:rsidP="00D1022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 xml:space="preserve">Mark MacGregor, Medical Director </w:t>
      </w:r>
    </w:p>
    <w:p w:rsidR="0003098A" w:rsidRDefault="00961989" w:rsidP="00D1022D">
      <w:pPr>
        <w:pStyle w:val="Heading3"/>
        <w:ind w:left="4536"/>
      </w:pPr>
      <w:r>
        <w:rPr>
          <w:rStyle w:val="Heading3Char"/>
          <w:b/>
        </w:rPr>
        <w:t>A</w:t>
      </w:r>
      <w:r w:rsidRPr="00D1415F">
        <w:t>nne Marie Cavanagh, Executive Director of Nursing and AHP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D1415F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Clinical Governance </w:t>
      </w:r>
      <w:r w:rsidR="00050D76">
        <w:rPr>
          <w:rFonts w:cs="Arial"/>
          <w:bCs/>
        </w:rPr>
        <w:t>Committee (</w:t>
      </w:r>
      <w:r>
        <w:rPr>
          <w:rFonts w:cs="Arial"/>
          <w:bCs/>
        </w:rPr>
        <w:t>CG</w:t>
      </w:r>
      <w:r w:rsidR="00050D76">
        <w:rPr>
          <w:rFonts w:cs="Arial"/>
          <w:bCs/>
        </w:rPr>
        <w:t xml:space="preserve">C) was held on </w:t>
      </w:r>
      <w:r w:rsidR="001A3629">
        <w:rPr>
          <w:rFonts w:cs="Arial"/>
          <w:bCs/>
        </w:rPr>
        <w:t>6 July</w:t>
      </w:r>
      <w:r w:rsidR="0097177E">
        <w:rPr>
          <w:rFonts w:cs="Arial"/>
          <w:bCs/>
        </w:rPr>
        <w:t xml:space="preserve"> 2023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6132B1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6132B1">
        <w:tc>
          <w:tcPr>
            <w:tcW w:w="1251" w:type="dxa"/>
            <w:gridSpan w:val="2"/>
          </w:tcPr>
          <w:p w:rsidR="00F77395" w:rsidRDefault="00F77395" w:rsidP="00C1128C">
            <w:pPr>
              <w:rPr>
                <w:rFonts w:cs="Arial"/>
                <w:bCs/>
                <w:lang w:val="en-US"/>
              </w:rPr>
            </w:pPr>
          </w:p>
          <w:p w:rsidR="00050D76" w:rsidRPr="00C30F3E" w:rsidRDefault="00733D1F" w:rsidP="00C1128C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</w:t>
            </w:r>
          </w:p>
        </w:tc>
        <w:tc>
          <w:tcPr>
            <w:tcW w:w="7929" w:type="dxa"/>
          </w:tcPr>
          <w:p w:rsidR="00F77395" w:rsidRPr="00F77395" w:rsidRDefault="00F77395" w:rsidP="00F77395">
            <w:pPr>
              <w:pStyle w:val="ListParagraph"/>
              <w:ind w:left="36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30709" w:rsidRPr="00B21B09" w:rsidRDefault="001A3629" w:rsidP="00B21B09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F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Committee </w:t>
            </w:r>
            <w:r w:rsidR="00A14803" w:rsidRPr="001B7F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noted the </w:t>
            </w:r>
            <w:r w:rsidR="0010590B" w:rsidRPr="001B7F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ongoing, focused work </w:t>
            </w:r>
            <w:r w:rsidR="00A14803" w:rsidRPr="001B7F85">
              <w:rPr>
                <w:rFonts w:ascii="Arial" w:hAnsi="Arial" w:cs="Arial"/>
                <w:color w:val="000000" w:themeColor="text1"/>
                <w:sz w:val="24"/>
                <w:szCs w:val="24"/>
              </w:rPr>
              <w:t>to resolve Significant Adverse E</w:t>
            </w:r>
            <w:r w:rsidR="0010590B" w:rsidRPr="006F0B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vents </w:t>
            </w:r>
            <w:r w:rsidR="00F77395" w:rsidRPr="006F0B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(SAEs) </w:t>
            </w:r>
            <w:r w:rsidR="0010590B" w:rsidRPr="006F0B3F">
              <w:rPr>
                <w:rFonts w:ascii="Arial" w:hAnsi="Arial" w:cs="Arial"/>
                <w:color w:val="000000" w:themeColor="text1"/>
                <w:sz w:val="24"/>
                <w:szCs w:val="24"/>
              </w:rPr>
              <w:t>and recognised</w:t>
            </w:r>
            <w:r w:rsidR="00A14803" w:rsidRPr="006F0B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complexities involved. </w:t>
            </w:r>
            <w:r w:rsidR="001B7F85" w:rsidRPr="008219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14803" w:rsidRPr="00B21B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Committee welcomed conclusion of the </w:t>
            </w:r>
            <w:r w:rsidR="00930709" w:rsidRPr="00B21B09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A14803" w:rsidRPr="00B21B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uardrail </w:t>
            </w:r>
            <w:r w:rsidR="00930709" w:rsidRPr="00B21B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risk </w:t>
            </w:r>
            <w:r w:rsidR="00A14803" w:rsidRPr="00B21B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acknowledged the work </w:t>
            </w:r>
            <w:r w:rsidR="00930709" w:rsidRPr="00B21B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that was </w:t>
            </w:r>
            <w:r w:rsidR="00A14803" w:rsidRPr="00B21B09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required to resolve this.</w:t>
            </w:r>
          </w:p>
          <w:p w:rsidR="00FF34D5" w:rsidRPr="00B21B09" w:rsidRDefault="00FF34D5" w:rsidP="00B21B09">
            <w:pPr>
              <w:pStyle w:val="ListParagraph"/>
              <w:ind w:left="36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30709" w:rsidRPr="00B21B09" w:rsidRDefault="00FF34D5" w:rsidP="00B21B09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0CDA">
              <w:rPr>
                <w:rFonts w:ascii="Arial" w:hAnsi="Arial" w:cs="Arial"/>
                <w:color w:val="000000" w:themeColor="text1"/>
                <w:sz w:val="24"/>
                <w:szCs w:val="24"/>
              </w:rPr>
              <w:t>The Committee approved the Strategic Risk Register</w:t>
            </w:r>
            <w:r w:rsidR="006E0CDA" w:rsidRPr="006E0C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noted th</w:t>
            </w:r>
            <w:r w:rsidR="00F70380">
              <w:rPr>
                <w:rFonts w:ascii="Arial" w:hAnsi="Arial" w:cs="Arial"/>
                <w:color w:val="000000" w:themeColor="text1"/>
                <w:sz w:val="24"/>
                <w:szCs w:val="24"/>
              </w:rPr>
              <w:t>at</w:t>
            </w:r>
            <w:r w:rsidR="006E0CDA" w:rsidRPr="006E0C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risk B001/22 remained high </w:t>
            </w:r>
            <w:r w:rsidR="008C1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with the ability to provide full </w:t>
            </w:r>
            <w:r w:rsidR="006E0CDA">
              <w:rPr>
                <w:rFonts w:ascii="Arial" w:hAnsi="Arial" w:cs="Arial"/>
                <w:sz w:val="24"/>
                <w:szCs w:val="24"/>
              </w:rPr>
              <w:t>L</w:t>
            </w:r>
            <w:r w:rsidR="00930709" w:rsidRPr="00B21B09">
              <w:rPr>
                <w:rFonts w:ascii="Arial" w:hAnsi="Arial" w:cs="Arial"/>
                <w:sz w:val="24"/>
                <w:szCs w:val="24"/>
              </w:rPr>
              <w:t>aboratory services</w:t>
            </w:r>
            <w:r w:rsidR="00930709" w:rsidRPr="00B21B0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930709" w:rsidRPr="00B21B09">
              <w:rPr>
                <w:rFonts w:ascii="Arial" w:hAnsi="Arial" w:cs="Arial"/>
                <w:sz w:val="24"/>
                <w:szCs w:val="24"/>
              </w:rPr>
              <w:t>on</w:t>
            </w:r>
            <w:r w:rsidR="00930709" w:rsidRPr="00B21B0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930709" w:rsidRPr="00B21B09">
              <w:rPr>
                <w:rFonts w:ascii="Arial" w:hAnsi="Arial" w:cs="Arial"/>
                <w:sz w:val="24"/>
                <w:szCs w:val="24"/>
              </w:rPr>
              <w:t>site</w:t>
            </w:r>
            <w:r w:rsidR="00930709" w:rsidRPr="00B21B0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930709" w:rsidRPr="00B21B09">
              <w:rPr>
                <w:rFonts w:ascii="Arial" w:hAnsi="Arial" w:cs="Arial"/>
                <w:sz w:val="24"/>
                <w:szCs w:val="24"/>
              </w:rPr>
              <w:t>due</w:t>
            </w:r>
            <w:r w:rsidR="00930709" w:rsidRPr="00B21B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F70380">
              <w:rPr>
                <w:rFonts w:ascii="Arial" w:hAnsi="Arial" w:cs="Arial"/>
                <w:spacing w:val="-6"/>
                <w:sz w:val="24"/>
                <w:szCs w:val="24"/>
              </w:rPr>
              <w:t>to</w:t>
            </w:r>
            <w:r w:rsidR="00930709" w:rsidRPr="00B21B09">
              <w:rPr>
                <w:rFonts w:ascii="Arial" w:hAnsi="Arial" w:cs="Arial"/>
                <w:sz w:val="24"/>
                <w:szCs w:val="24"/>
              </w:rPr>
              <w:t xml:space="preserve"> system</w:t>
            </w:r>
            <w:r w:rsidR="00930709" w:rsidRPr="00B21B09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="00930709" w:rsidRPr="00B21B09">
              <w:rPr>
                <w:rFonts w:ascii="Arial" w:hAnsi="Arial" w:cs="Arial"/>
                <w:sz w:val="24"/>
                <w:szCs w:val="24"/>
              </w:rPr>
              <w:t>provider</w:t>
            </w:r>
            <w:r w:rsidR="00930709" w:rsidRPr="00B21B0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="00930709" w:rsidRPr="00B21B09">
              <w:rPr>
                <w:rFonts w:ascii="Arial" w:hAnsi="Arial" w:cs="Arial"/>
                <w:sz w:val="24"/>
                <w:szCs w:val="24"/>
              </w:rPr>
              <w:t>withdraw</w:t>
            </w:r>
            <w:r w:rsidR="00A9112C">
              <w:rPr>
                <w:rFonts w:ascii="Arial" w:hAnsi="Arial" w:cs="Arial"/>
                <w:sz w:val="24"/>
                <w:szCs w:val="24"/>
              </w:rPr>
              <w:t>al</w:t>
            </w:r>
            <w:r w:rsidR="00930709" w:rsidRPr="00B21B09">
              <w:rPr>
                <w:rFonts w:ascii="Arial" w:hAnsi="Arial" w:cs="Arial"/>
                <w:spacing w:val="-2"/>
                <w:sz w:val="24"/>
                <w:szCs w:val="24"/>
              </w:rPr>
              <w:t xml:space="preserve">.  The Committee </w:t>
            </w:r>
            <w:r w:rsidR="00930709" w:rsidRPr="00B21B09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requested assurance that there would be no clinical risk and </w:t>
            </w:r>
            <w:r w:rsidR="00B21B09">
              <w:rPr>
                <w:rFonts w:ascii="Arial" w:hAnsi="Arial" w:cs="Arial"/>
                <w:spacing w:val="-2"/>
                <w:sz w:val="24"/>
                <w:szCs w:val="24"/>
              </w:rPr>
              <w:t>was</w:t>
            </w:r>
            <w:r w:rsidR="003F4DA4">
              <w:rPr>
                <w:rFonts w:ascii="Arial" w:hAnsi="Arial" w:cs="Arial"/>
                <w:spacing w:val="-2"/>
                <w:sz w:val="24"/>
                <w:szCs w:val="24"/>
              </w:rPr>
              <w:t xml:space="preserve"> informed a further update</w:t>
            </w:r>
            <w:r w:rsidR="006E0CDA">
              <w:rPr>
                <w:rFonts w:ascii="Arial" w:hAnsi="Arial" w:cs="Arial"/>
                <w:spacing w:val="-2"/>
                <w:sz w:val="24"/>
                <w:szCs w:val="24"/>
              </w:rPr>
              <w:t xml:space="preserve"> would be provided </w:t>
            </w:r>
            <w:r w:rsidR="00930709" w:rsidRPr="00B21B09">
              <w:rPr>
                <w:rFonts w:ascii="Arial" w:hAnsi="Arial" w:cs="Arial"/>
                <w:spacing w:val="-2"/>
                <w:sz w:val="24"/>
                <w:szCs w:val="24"/>
              </w:rPr>
              <w:t xml:space="preserve">at the next meeting. </w:t>
            </w:r>
          </w:p>
          <w:p w:rsidR="00FF34D5" w:rsidRPr="00B21B09" w:rsidRDefault="00FF34D5" w:rsidP="008C104C"/>
        </w:tc>
      </w:tr>
      <w:tr w:rsidR="00733D1F" w:rsidRPr="00973522" w:rsidTr="006132B1">
        <w:tc>
          <w:tcPr>
            <w:tcW w:w="1251" w:type="dxa"/>
            <w:gridSpan w:val="2"/>
          </w:tcPr>
          <w:p w:rsidR="0010590B" w:rsidRDefault="0010590B" w:rsidP="00C4455B">
            <w:pPr>
              <w:rPr>
                <w:rFonts w:cs="Arial"/>
                <w:bCs/>
                <w:lang w:val="en-US"/>
              </w:rPr>
            </w:pPr>
          </w:p>
          <w:p w:rsidR="00733D1F" w:rsidRDefault="00733D1F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Effective</w:t>
            </w:r>
          </w:p>
        </w:tc>
        <w:tc>
          <w:tcPr>
            <w:tcW w:w="7929" w:type="dxa"/>
          </w:tcPr>
          <w:p w:rsidR="00F57E40" w:rsidRPr="00B21B09" w:rsidRDefault="00F57E40" w:rsidP="00B21B0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9112C" w:rsidRDefault="00A9112C" w:rsidP="00B21B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approved the Integrated Performance Report.</w:t>
            </w:r>
          </w:p>
          <w:p w:rsidR="00A9112C" w:rsidRDefault="00A9112C" w:rsidP="0082191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30709" w:rsidRPr="00B21B09" w:rsidRDefault="00FF34D5" w:rsidP="00B21B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21B0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30709" w:rsidRPr="00B21B09">
              <w:rPr>
                <w:rFonts w:ascii="Arial" w:hAnsi="Arial" w:cs="Arial"/>
                <w:sz w:val="24"/>
                <w:szCs w:val="24"/>
              </w:rPr>
              <w:t>C</w:t>
            </w:r>
            <w:r w:rsidRPr="00B21B09">
              <w:rPr>
                <w:rFonts w:ascii="Arial" w:hAnsi="Arial" w:cs="Arial"/>
                <w:sz w:val="24"/>
                <w:szCs w:val="24"/>
              </w:rPr>
              <w:t xml:space="preserve">ommittee </w:t>
            </w:r>
            <w:r w:rsidR="00A9112C">
              <w:rPr>
                <w:rFonts w:ascii="Arial" w:hAnsi="Arial" w:cs="Arial"/>
                <w:sz w:val="24"/>
                <w:szCs w:val="24"/>
              </w:rPr>
              <w:t xml:space="preserve">noted the Clinical Governance Risk Management Group Update and </w:t>
            </w:r>
            <w:r w:rsidRPr="00B21B09">
              <w:rPr>
                <w:rFonts w:ascii="Arial" w:hAnsi="Arial" w:cs="Arial"/>
                <w:sz w:val="24"/>
                <w:szCs w:val="24"/>
              </w:rPr>
              <w:t xml:space="preserve">requested </w:t>
            </w:r>
            <w:r w:rsidR="00A9112C">
              <w:rPr>
                <w:rFonts w:ascii="Arial" w:hAnsi="Arial" w:cs="Arial"/>
                <w:sz w:val="24"/>
                <w:szCs w:val="24"/>
              </w:rPr>
              <w:t>further</w:t>
            </w:r>
            <w:r w:rsidRPr="00B21B09">
              <w:rPr>
                <w:rFonts w:ascii="Arial" w:hAnsi="Arial" w:cs="Arial"/>
                <w:sz w:val="24"/>
                <w:szCs w:val="24"/>
              </w:rPr>
              <w:t xml:space="preserve"> update</w:t>
            </w:r>
            <w:r w:rsidR="00A9112C">
              <w:rPr>
                <w:rFonts w:ascii="Arial" w:hAnsi="Arial" w:cs="Arial"/>
                <w:sz w:val="24"/>
                <w:szCs w:val="24"/>
              </w:rPr>
              <w:t>s</w:t>
            </w:r>
            <w:r w:rsidRPr="00B21B09">
              <w:rPr>
                <w:rFonts w:ascii="Arial" w:hAnsi="Arial" w:cs="Arial"/>
                <w:sz w:val="24"/>
                <w:szCs w:val="24"/>
              </w:rPr>
              <w:t xml:space="preserve"> on S</w:t>
            </w:r>
            <w:r w:rsidR="00B21B09">
              <w:rPr>
                <w:rFonts w:ascii="Arial" w:hAnsi="Arial" w:cs="Arial"/>
                <w:sz w:val="24"/>
                <w:szCs w:val="24"/>
              </w:rPr>
              <w:t xml:space="preserve">cottish </w:t>
            </w:r>
            <w:r w:rsidRPr="00B21B09">
              <w:rPr>
                <w:rFonts w:ascii="Arial" w:hAnsi="Arial" w:cs="Arial"/>
                <w:sz w:val="24"/>
                <w:szCs w:val="24"/>
              </w:rPr>
              <w:t>A</w:t>
            </w:r>
            <w:r w:rsidR="00B21B09">
              <w:rPr>
                <w:rFonts w:ascii="Arial" w:hAnsi="Arial" w:cs="Arial"/>
                <w:sz w:val="24"/>
                <w:szCs w:val="24"/>
              </w:rPr>
              <w:t xml:space="preserve">dult Congenital </w:t>
            </w:r>
            <w:r w:rsidRPr="00B21B09">
              <w:rPr>
                <w:rFonts w:ascii="Arial" w:hAnsi="Arial" w:cs="Arial"/>
                <w:sz w:val="24"/>
                <w:szCs w:val="24"/>
              </w:rPr>
              <w:t>C</w:t>
            </w:r>
            <w:r w:rsidR="00B21B09">
              <w:rPr>
                <w:rFonts w:ascii="Arial" w:hAnsi="Arial" w:cs="Arial"/>
                <w:sz w:val="24"/>
                <w:szCs w:val="24"/>
              </w:rPr>
              <w:t xml:space="preserve">ardiac </w:t>
            </w:r>
            <w:r w:rsidRPr="00B21B09">
              <w:rPr>
                <w:rFonts w:ascii="Arial" w:hAnsi="Arial" w:cs="Arial"/>
                <w:sz w:val="24"/>
                <w:szCs w:val="24"/>
              </w:rPr>
              <w:t>Service</w:t>
            </w:r>
            <w:r w:rsidR="00B21B09">
              <w:rPr>
                <w:rFonts w:ascii="Arial" w:hAnsi="Arial" w:cs="Arial"/>
                <w:sz w:val="24"/>
                <w:szCs w:val="24"/>
              </w:rPr>
              <w:t xml:space="preserve"> (SACCS)</w:t>
            </w:r>
            <w:r w:rsidR="00A9112C">
              <w:rPr>
                <w:rFonts w:ascii="Arial" w:hAnsi="Arial" w:cs="Arial"/>
                <w:sz w:val="24"/>
                <w:szCs w:val="24"/>
              </w:rPr>
              <w:t xml:space="preserve"> and the Intra-aortic Balloon Pumps </w:t>
            </w:r>
            <w:r w:rsidR="00B21B09">
              <w:rPr>
                <w:rFonts w:ascii="Arial" w:hAnsi="Arial" w:cs="Arial"/>
                <w:sz w:val="24"/>
                <w:szCs w:val="24"/>
              </w:rPr>
              <w:t>at the next meeting</w:t>
            </w:r>
            <w:r w:rsidR="00930709" w:rsidRPr="00B21B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1B09" w:rsidRPr="00B21B09" w:rsidRDefault="00B21B09" w:rsidP="00930709">
            <w:pPr>
              <w:rPr>
                <w:rFonts w:cs="Arial"/>
                <w:szCs w:val="24"/>
              </w:rPr>
            </w:pPr>
          </w:p>
          <w:p w:rsidR="00FF34D5" w:rsidRPr="00B21B09" w:rsidRDefault="00FF34D5" w:rsidP="00B21B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21B09">
              <w:rPr>
                <w:rFonts w:ascii="Arial" w:hAnsi="Arial" w:cs="Arial"/>
                <w:sz w:val="24"/>
                <w:szCs w:val="24"/>
              </w:rPr>
              <w:t xml:space="preserve">The Committee approved the </w:t>
            </w:r>
            <w:r w:rsidR="00B21B09">
              <w:rPr>
                <w:rFonts w:ascii="Arial" w:hAnsi="Arial" w:cs="Arial"/>
                <w:sz w:val="24"/>
                <w:szCs w:val="24"/>
              </w:rPr>
              <w:t>D</w:t>
            </w:r>
            <w:r w:rsidRPr="00B21B09">
              <w:rPr>
                <w:rFonts w:ascii="Arial" w:hAnsi="Arial" w:cs="Arial"/>
                <w:sz w:val="24"/>
                <w:szCs w:val="24"/>
              </w:rPr>
              <w:t>uty of Candour Annual Report 2022/23.</w:t>
            </w:r>
          </w:p>
          <w:p w:rsidR="00B21B09" w:rsidRPr="00B21B09" w:rsidRDefault="00B21B09" w:rsidP="00930709">
            <w:pPr>
              <w:rPr>
                <w:rFonts w:cs="Arial"/>
                <w:szCs w:val="24"/>
              </w:rPr>
            </w:pPr>
          </w:p>
          <w:p w:rsidR="00FF34D5" w:rsidRPr="00B21B09" w:rsidRDefault="00FF34D5" w:rsidP="00B21B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21B09">
              <w:rPr>
                <w:rFonts w:ascii="Arial" w:hAnsi="Arial" w:cs="Arial"/>
                <w:sz w:val="24"/>
                <w:szCs w:val="24"/>
              </w:rPr>
              <w:t xml:space="preserve">The Committee approved the </w:t>
            </w:r>
            <w:r w:rsidR="00DE7E53">
              <w:rPr>
                <w:rFonts w:ascii="Arial" w:hAnsi="Arial" w:cs="Arial"/>
                <w:sz w:val="24"/>
                <w:szCs w:val="24"/>
              </w:rPr>
              <w:t>request to reduce the Committee meetings by one governance cycle in</w:t>
            </w:r>
            <w:r w:rsidR="008C10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B09">
              <w:rPr>
                <w:rFonts w:ascii="Arial" w:hAnsi="Arial" w:cs="Arial"/>
                <w:sz w:val="24"/>
                <w:szCs w:val="24"/>
              </w:rPr>
              <w:t>2023/24</w:t>
            </w:r>
            <w:r w:rsidR="00DE7E53">
              <w:rPr>
                <w:rFonts w:ascii="Arial" w:hAnsi="Arial" w:cs="Arial"/>
                <w:sz w:val="24"/>
                <w:szCs w:val="24"/>
              </w:rPr>
              <w:t xml:space="preserve"> and approved the revised </w:t>
            </w:r>
            <w:r w:rsidR="00D13FC5">
              <w:rPr>
                <w:rFonts w:ascii="Arial" w:hAnsi="Arial" w:cs="Arial"/>
                <w:sz w:val="24"/>
                <w:szCs w:val="24"/>
              </w:rPr>
              <w:t>Work plan</w:t>
            </w:r>
            <w:r w:rsidRPr="00B21B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0709" w:rsidRPr="00B21B09" w:rsidRDefault="00930709" w:rsidP="0093070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77E" w:rsidRPr="00C4455B" w:rsidTr="006132B1">
        <w:trPr>
          <w:trHeight w:val="969"/>
        </w:trPr>
        <w:tc>
          <w:tcPr>
            <w:tcW w:w="1251" w:type="dxa"/>
            <w:gridSpan w:val="2"/>
          </w:tcPr>
          <w:p w:rsidR="0010590B" w:rsidRDefault="0010590B" w:rsidP="00C45F03">
            <w:pPr>
              <w:rPr>
                <w:rFonts w:cs="Arial"/>
                <w:bCs/>
                <w:lang w:val="en-US"/>
              </w:rPr>
            </w:pPr>
          </w:p>
          <w:p w:rsidR="0097177E" w:rsidRDefault="0097177E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Person Centred</w:t>
            </w:r>
          </w:p>
        </w:tc>
        <w:tc>
          <w:tcPr>
            <w:tcW w:w="7929" w:type="dxa"/>
          </w:tcPr>
          <w:p w:rsidR="0010590B" w:rsidRPr="006F0B3F" w:rsidRDefault="0010590B" w:rsidP="0010590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01BD1" w:rsidRPr="00821919" w:rsidRDefault="00A12537" w:rsidP="00B21B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2191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01BD1" w:rsidRPr="00821919">
              <w:rPr>
                <w:rFonts w:ascii="Arial" w:hAnsi="Arial" w:cs="Arial"/>
                <w:sz w:val="24"/>
                <w:szCs w:val="24"/>
              </w:rPr>
              <w:t>Committee approved the Annual Feedback Report 2022/23 including Q4 Feedback Report.</w:t>
            </w:r>
          </w:p>
          <w:p w:rsidR="00801BD1" w:rsidRPr="00821919" w:rsidRDefault="00801BD1" w:rsidP="0082191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01BD1" w:rsidRPr="00821919" w:rsidRDefault="00801BD1" w:rsidP="00B21B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21919">
              <w:rPr>
                <w:rFonts w:ascii="Arial" w:hAnsi="Arial" w:cs="Arial"/>
                <w:sz w:val="24"/>
                <w:szCs w:val="24"/>
              </w:rPr>
              <w:t>The Committee approved the Annual Claims Report</w:t>
            </w:r>
            <w:r w:rsidR="006F0B3F" w:rsidRPr="008219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0B3F" w:rsidRPr="00821919" w:rsidRDefault="006F0B3F" w:rsidP="0082191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F0B3F" w:rsidRPr="00821919" w:rsidRDefault="006F0B3F" w:rsidP="0082191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21919">
              <w:rPr>
                <w:rFonts w:ascii="Arial" w:hAnsi="Arial" w:cs="Arial"/>
                <w:sz w:val="24"/>
                <w:szCs w:val="24"/>
              </w:rPr>
              <w:t xml:space="preserve">The Committee received a verbal update from </w:t>
            </w:r>
            <w:r w:rsidR="00930709" w:rsidRPr="00821919">
              <w:rPr>
                <w:rFonts w:ascii="Arial" w:hAnsi="Arial" w:cs="Arial"/>
                <w:sz w:val="24"/>
                <w:szCs w:val="24"/>
              </w:rPr>
              <w:t xml:space="preserve">Helen Mackie, Associate Medical Director, </w:t>
            </w:r>
            <w:r w:rsidR="001972C4" w:rsidRPr="00821919">
              <w:rPr>
                <w:rFonts w:ascii="Arial" w:hAnsi="Arial" w:cs="Arial"/>
                <w:sz w:val="24"/>
                <w:szCs w:val="24"/>
              </w:rPr>
              <w:t>on Realistic Medicine</w:t>
            </w:r>
            <w:r w:rsidRPr="0082191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F34D5" w:rsidRPr="00821919">
              <w:rPr>
                <w:rFonts w:ascii="Arial" w:hAnsi="Arial" w:cs="Arial"/>
                <w:sz w:val="24"/>
                <w:szCs w:val="24"/>
              </w:rPr>
              <w:t xml:space="preserve">requested a more detailed report </w:t>
            </w:r>
            <w:r w:rsidRPr="00821919">
              <w:rPr>
                <w:rFonts w:ascii="Arial" w:hAnsi="Arial" w:cs="Arial"/>
                <w:sz w:val="24"/>
                <w:szCs w:val="24"/>
              </w:rPr>
              <w:t xml:space="preserve">be presented </w:t>
            </w:r>
            <w:r w:rsidR="00FF34D5" w:rsidRPr="00821919">
              <w:rPr>
                <w:rFonts w:ascii="Arial" w:hAnsi="Arial" w:cs="Arial"/>
                <w:sz w:val="24"/>
                <w:szCs w:val="24"/>
              </w:rPr>
              <w:t>at the next meeting.</w:t>
            </w:r>
          </w:p>
          <w:p w:rsidR="006F0B3F" w:rsidRPr="00821919" w:rsidRDefault="006F0B3F" w:rsidP="0082191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C104C" w:rsidRDefault="00F70380" w:rsidP="00F7038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2191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Committee welcomed the </w:t>
            </w:r>
            <w:r w:rsidRPr="00F70380">
              <w:rPr>
                <w:rFonts w:ascii="Arial" w:hAnsi="Arial" w:cs="Arial"/>
                <w:sz w:val="24"/>
                <w:szCs w:val="24"/>
              </w:rPr>
              <w:t>P</w:t>
            </w:r>
            <w:r w:rsidRPr="00821919">
              <w:rPr>
                <w:rFonts w:ascii="Arial" w:hAnsi="Arial" w:cs="Arial"/>
                <w:sz w:val="24"/>
                <w:szCs w:val="24"/>
              </w:rPr>
              <w:t xml:space="preserve">atient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21919">
              <w:rPr>
                <w:rFonts w:ascii="Arial" w:hAnsi="Arial" w:cs="Arial"/>
                <w:sz w:val="24"/>
                <w:szCs w:val="24"/>
              </w:rPr>
              <w:t xml:space="preserve">tory. This was a positive patient experience with the patient receiving </w:t>
            </w:r>
            <w:r>
              <w:rPr>
                <w:rFonts w:ascii="Arial" w:hAnsi="Arial" w:cs="Arial"/>
                <w:sz w:val="24"/>
                <w:szCs w:val="24"/>
              </w:rPr>
              <w:t>an Angiogram.</w:t>
            </w:r>
            <w:r w:rsidRPr="00821919">
              <w:rPr>
                <w:rFonts w:ascii="Arial" w:hAnsi="Arial" w:cs="Arial"/>
                <w:sz w:val="24"/>
                <w:szCs w:val="24"/>
              </w:rPr>
              <w:t xml:space="preserve">  The video showcased the holistic approach of care given to this patient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177E" w:rsidRPr="008C104C" w:rsidRDefault="0097177E" w:rsidP="00821919">
            <w:pPr>
              <w:rPr>
                <w:rFonts w:cs="Arial"/>
                <w:szCs w:val="24"/>
              </w:rPr>
            </w:pPr>
          </w:p>
        </w:tc>
      </w:tr>
    </w:tbl>
    <w:p w:rsidR="00156B76" w:rsidRDefault="00156B76" w:rsidP="00050D76"/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8E1DD5">
        <w:rPr>
          <w:rFonts w:hAnsi="Arial" w:cs="Arial"/>
          <w:lang w:val="en-US"/>
        </w:rPr>
        <w:t xml:space="preserve">Clinical 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1A3629">
        <w:rPr>
          <w:rFonts w:hAnsi="Arial" w:cs="Arial"/>
          <w:lang w:val="en-US"/>
        </w:rPr>
        <w:t>7 September 2023 at 14:00hrs</w:t>
      </w:r>
      <w:r w:rsidR="00793A83">
        <w:rPr>
          <w:rFonts w:hAnsi="Arial" w:cs="Arial"/>
          <w:lang w:val="en-US"/>
        </w:rPr>
        <w:t>.</w:t>
      </w: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33D1F">
        <w:rPr>
          <w:rFonts w:cs="Arial"/>
        </w:rPr>
        <w:t xml:space="preserve">Clinical Governance </w:t>
      </w:r>
      <w:r w:rsidR="007E133D">
        <w:rPr>
          <w:rFonts w:cs="Arial"/>
        </w:rPr>
        <w:t>Committee Update.</w:t>
      </w:r>
    </w:p>
    <w:p w:rsidR="005738FA" w:rsidRDefault="005738FA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6132B1" w:rsidRDefault="006132B1" w:rsidP="007E133D">
      <w:pPr>
        <w:ind w:right="183"/>
        <w:rPr>
          <w:rFonts w:cs="Arial"/>
        </w:rPr>
      </w:pPr>
      <w:bookmarkStart w:id="0" w:name="_GoBack"/>
      <w:bookmarkEnd w:id="0"/>
    </w:p>
    <w:p w:rsidR="007E133D" w:rsidRDefault="00733D1F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 xml:space="preserve">Morag Brown </w:t>
      </w:r>
    </w:p>
    <w:p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733D1F">
        <w:rPr>
          <w:rFonts w:cs="Arial"/>
          <w:b/>
          <w:bCs/>
        </w:rPr>
        <w:t xml:space="preserve">Clinical Governance </w:t>
      </w:r>
      <w:r>
        <w:rPr>
          <w:rFonts w:cs="Arial"/>
          <w:b/>
          <w:bCs/>
        </w:rPr>
        <w:t>Committee</w:t>
      </w:r>
    </w:p>
    <w:p w:rsidR="007E133D" w:rsidRPr="005F1768" w:rsidRDefault="00AF0842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7 July</w:t>
      </w:r>
      <w:r w:rsidR="00156B76">
        <w:rPr>
          <w:rFonts w:cs="Arial"/>
          <w:b/>
          <w:bCs/>
        </w:rPr>
        <w:t xml:space="preserve"> 2023</w:t>
      </w:r>
    </w:p>
    <w:sectPr w:rsidR="007E133D" w:rsidRPr="005F1768" w:rsidSect="003F7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A8" w:rsidRDefault="00BA75A8">
      <w:r>
        <w:separator/>
      </w:r>
    </w:p>
  </w:endnote>
  <w:endnote w:type="continuationSeparator" w:id="0">
    <w:p w:rsidR="00BA75A8" w:rsidRDefault="00BA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6132B1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6132B1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A8" w:rsidRDefault="00BA75A8">
      <w:r>
        <w:separator/>
      </w:r>
    </w:p>
  </w:footnote>
  <w:footnote w:type="continuationSeparator" w:id="0">
    <w:p w:rsidR="00BA75A8" w:rsidRDefault="00BA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0F0454">
      <w:rPr>
        <w:rFonts w:cs="Arial"/>
        <w:b/>
        <w:color w:val="2E74B5" w:themeColor="accent1" w:themeShade="BF"/>
        <w:sz w:val="20"/>
      </w:rPr>
      <w:t>4</w:t>
    </w:r>
    <w:r w:rsidR="00050D76">
      <w:rPr>
        <w:rFonts w:cs="Arial"/>
        <w:b/>
        <w:color w:val="2E74B5" w:themeColor="accent1" w:themeShade="BF"/>
        <w:sz w:val="20"/>
      </w:rPr>
      <w:t>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F7A359B"/>
    <w:multiLevelType w:val="hybridMultilevel"/>
    <w:tmpl w:val="860E2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153AB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660F33"/>
    <w:multiLevelType w:val="hybridMultilevel"/>
    <w:tmpl w:val="92C2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9229E0"/>
    <w:multiLevelType w:val="hybridMultilevel"/>
    <w:tmpl w:val="2B1EA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27"/>
  </w:num>
  <w:num w:numId="5">
    <w:abstractNumId w:val="14"/>
  </w:num>
  <w:num w:numId="6">
    <w:abstractNumId w:val="10"/>
  </w:num>
  <w:num w:numId="7">
    <w:abstractNumId w:val="19"/>
  </w:num>
  <w:num w:numId="8">
    <w:abstractNumId w:val="9"/>
  </w:num>
  <w:num w:numId="9">
    <w:abstractNumId w:val="24"/>
  </w:num>
  <w:num w:numId="10">
    <w:abstractNumId w:val="4"/>
  </w:num>
  <w:num w:numId="11">
    <w:abstractNumId w:val="25"/>
  </w:num>
  <w:num w:numId="12">
    <w:abstractNumId w:val="3"/>
  </w:num>
  <w:num w:numId="13">
    <w:abstractNumId w:val="7"/>
  </w:num>
  <w:num w:numId="14">
    <w:abstractNumId w:val="12"/>
  </w:num>
  <w:num w:numId="15">
    <w:abstractNumId w:val="15"/>
  </w:num>
  <w:num w:numId="16">
    <w:abstractNumId w:val="13"/>
  </w:num>
  <w:num w:numId="17">
    <w:abstractNumId w:val="22"/>
  </w:num>
  <w:num w:numId="18">
    <w:abstractNumId w:val="21"/>
  </w:num>
  <w:num w:numId="19">
    <w:abstractNumId w:val="8"/>
  </w:num>
  <w:num w:numId="20">
    <w:abstractNumId w:val="20"/>
  </w:num>
  <w:num w:numId="21">
    <w:abstractNumId w:val="2"/>
  </w:num>
  <w:num w:numId="22">
    <w:abstractNumId w:val="17"/>
  </w:num>
  <w:num w:numId="23">
    <w:abstractNumId w:val="1"/>
  </w:num>
  <w:num w:numId="24">
    <w:abstractNumId w:val="23"/>
  </w:num>
  <w:num w:numId="25">
    <w:abstractNumId w:val="16"/>
  </w:num>
  <w:num w:numId="26">
    <w:abstractNumId w:val="6"/>
  </w:num>
  <w:num w:numId="27">
    <w:abstractNumId w:val="28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52E6"/>
    <w:rsid w:val="0003098A"/>
    <w:rsid w:val="00047714"/>
    <w:rsid w:val="00050D76"/>
    <w:rsid w:val="00072A23"/>
    <w:rsid w:val="00075289"/>
    <w:rsid w:val="00091974"/>
    <w:rsid w:val="000945DB"/>
    <w:rsid w:val="000F0454"/>
    <w:rsid w:val="000F7706"/>
    <w:rsid w:val="00100233"/>
    <w:rsid w:val="0010590B"/>
    <w:rsid w:val="00125A9E"/>
    <w:rsid w:val="00140DB3"/>
    <w:rsid w:val="00156B76"/>
    <w:rsid w:val="001972C4"/>
    <w:rsid w:val="001A3629"/>
    <w:rsid w:val="001B7F85"/>
    <w:rsid w:val="0023473B"/>
    <w:rsid w:val="002A0B5F"/>
    <w:rsid w:val="002B134A"/>
    <w:rsid w:val="0030362F"/>
    <w:rsid w:val="003175D5"/>
    <w:rsid w:val="0033790B"/>
    <w:rsid w:val="00346269"/>
    <w:rsid w:val="00377F9B"/>
    <w:rsid w:val="00383949"/>
    <w:rsid w:val="003A1B62"/>
    <w:rsid w:val="003B54F5"/>
    <w:rsid w:val="003B7BD0"/>
    <w:rsid w:val="003D757C"/>
    <w:rsid w:val="003E0691"/>
    <w:rsid w:val="003E4A12"/>
    <w:rsid w:val="003F1696"/>
    <w:rsid w:val="003F4DA4"/>
    <w:rsid w:val="003F5742"/>
    <w:rsid w:val="003F7F61"/>
    <w:rsid w:val="00430C09"/>
    <w:rsid w:val="00446219"/>
    <w:rsid w:val="00495B36"/>
    <w:rsid w:val="004C24DE"/>
    <w:rsid w:val="004C29B3"/>
    <w:rsid w:val="004C564E"/>
    <w:rsid w:val="004E2966"/>
    <w:rsid w:val="004E7A32"/>
    <w:rsid w:val="00504C16"/>
    <w:rsid w:val="005540A1"/>
    <w:rsid w:val="00563B5B"/>
    <w:rsid w:val="005738FA"/>
    <w:rsid w:val="00591C18"/>
    <w:rsid w:val="005B1021"/>
    <w:rsid w:val="005B5ED3"/>
    <w:rsid w:val="005F1768"/>
    <w:rsid w:val="00610728"/>
    <w:rsid w:val="006132B1"/>
    <w:rsid w:val="006173A9"/>
    <w:rsid w:val="00674B5E"/>
    <w:rsid w:val="00677D2B"/>
    <w:rsid w:val="00686465"/>
    <w:rsid w:val="006D1343"/>
    <w:rsid w:val="006E0CDA"/>
    <w:rsid w:val="006F0B3F"/>
    <w:rsid w:val="00724B6A"/>
    <w:rsid w:val="00733D1F"/>
    <w:rsid w:val="0075080D"/>
    <w:rsid w:val="00755EB8"/>
    <w:rsid w:val="00793A83"/>
    <w:rsid w:val="007E133D"/>
    <w:rsid w:val="007F32CF"/>
    <w:rsid w:val="00801BD1"/>
    <w:rsid w:val="00811E7D"/>
    <w:rsid w:val="00816E22"/>
    <w:rsid w:val="00821919"/>
    <w:rsid w:val="00836178"/>
    <w:rsid w:val="008A527A"/>
    <w:rsid w:val="008C104C"/>
    <w:rsid w:val="008E1DD5"/>
    <w:rsid w:val="00927C6C"/>
    <w:rsid w:val="00930709"/>
    <w:rsid w:val="00937A80"/>
    <w:rsid w:val="0095106C"/>
    <w:rsid w:val="00957602"/>
    <w:rsid w:val="00961989"/>
    <w:rsid w:val="0097177E"/>
    <w:rsid w:val="009807B4"/>
    <w:rsid w:val="00987280"/>
    <w:rsid w:val="009C5992"/>
    <w:rsid w:val="009F3570"/>
    <w:rsid w:val="009F4BF0"/>
    <w:rsid w:val="009F74AE"/>
    <w:rsid w:val="00A02830"/>
    <w:rsid w:val="00A12537"/>
    <w:rsid w:val="00A14803"/>
    <w:rsid w:val="00A2680C"/>
    <w:rsid w:val="00A43898"/>
    <w:rsid w:val="00A62B58"/>
    <w:rsid w:val="00A84C97"/>
    <w:rsid w:val="00A9112C"/>
    <w:rsid w:val="00AA77F7"/>
    <w:rsid w:val="00AE522B"/>
    <w:rsid w:val="00AF0530"/>
    <w:rsid w:val="00AF0842"/>
    <w:rsid w:val="00AF356A"/>
    <w:rsid w:val="00B0075A"/>
    <w:rsid w:val="00B178D4"/>
    <w:rsid w:val="00B21B09"/>
    <w:rsid w:val="00B546C8"/>
    <w:rsid w:val="00B562FA"/>
    <w:rsid w:val="00B6178B"/>
    <w:rsid w:val="00B72382"/>
    <w:rsid w:val="00B7445F"/>
    <w:rsid w:val="00B77902"/>
    <w:rsid w:val="00B851FC"/>
    <w:rsid w:val="00BA75A8"/>
    <w:rsid w:val="00BD5F51"/>
    <w:rsid w:val="00BF3AF0"/>
    <w:rsid w:val="00C1128C"/>
    <w:rsid w:val="00C37D57"/>
    <w:rsid w:val="00C4455B"/>
    <w:rsid w:val="00C45F03"/>
    <w:rsid w:val="00C87B62"/>
    <w:rsid w:val="00C94BF7"/>
    <w:rsid w:val="00D1022D"/>
    <w:rsid w:val="00D13FC5"/>
    <w:rsid w:val="00D1415F"/>
    <w:rsid w:val="00D372DD"/>
    <w:rsid w:val="00D40B26"/>
    <w:rsid w:val="00DB781A"/>
    <w:rsid w:val="00DC5886"/>
    <w:rsid w:val="00DD2D3D"/>
    <w:rsid w:val="00DD4EAE"/>
    <w:rsid w:val="00DD6252"/>
    <w:rsid w:val="00DE00C6"/>
    <w:rsid w:val="00DE7E53"/>
    <w:rsid w:val="00DF1BE0"/>
    <w:rsid w:val="00E6752B"/>
    <w:rsid w:val="00E71CD2"/>
    <w:rsid w:val="00E7372F"/>
    <w:rsid w:val="00E979D1"/>
    <w:rsid w:val="00EC596E"/>
    <w:rsid w:val="00ED2CF9"/>
    <w:rsid w:val="00EE712B"/>
    <w:rsid w:val="00F109DE"/>
    <w:rsid w:val="00F3337D"/>
    <w:rsid w:val="00F57E40"/>
    <w:rsid w:val="00F66B09"/>
    <w:rsid w:val="00F70380"/>
    <w:rsid w:val="00F77395"/>
    <w:rsid w:val="00F9163B"/>
    <w:rsid w:val="00F95D11"/>
    <w:rsid w:val="00FA1EBE"/>
    <w:rsid w:val="00FA7B9C"/>
    <w:rsid w:val="00FC5755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B06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930709"/>
    <w:pPr>
      <w:widowControl w:val="0"/>
      <w:autoSpaceDE w:val="0"/>
      <w:autoSpaceDN w:val="0"/>
      <w:ind w:left="107"/>
    </w:pPr>
    <w:rPr>
      <w:rFonts w:eastAsia="Arial" w:cs="Arial"/>
      <w:spacing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6</cp:revision>
  <cp:lastPrinted>2019-10-07T12:25:00Z</cp:lastPrinted>
  <dcterms:created xsi:type="dcterms:W3CDTF">2023-07-10T11:43:00Z</dcterms:created>
  <dcterms:modified xsi:type="dcterms:W3CDTF">2023-07-19T10:17:00Z</dcterms:modified>
</cp:coreProperties>
</file>