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25E2EBF4" wp14:editId="0D82AC7C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3751DE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3751DE">
        <w:rPr>
          <w:rStyle w:val="Heading3Char"/>
          <w:b/>
        </w:rPr>
        <w:t>ubilee</w:t>
      </w:r>
      <w:r w:rsidR="00050D76" w:rsidRPr="00050D76">
        <w:rPr>
          <w:rStyle w:val="Heading3Char"/>
          <w:b/>
        </w:rPr>
        <w:t xml:space="preserve"> Board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FB0DF4">
        <w:rPr>
          <w:rStyle w:val="Heading3Char"/>
          <w:b/>
        </w:rPr>
        <w:t xml:space="preserve">25 </w:t>
      </w:r>
      <w:r w:rsidR="005814A6">
        <w:rPr>
          <w:rStyle w:val="Heading3Char"/>
          <w:b/>
        </w:rPr>
        <w:t>July</w:t>
      </w:r>
      <w:r w:rsidR="00022EE5">
        <w:rPr>
          <w:rStyle w:val="Heading3Char"/>
          <w:b/>
        </w:rPr>
        <w:t xml:space="preserve"> </w:t>
      </w:r>
      <w:r w:rsidR="00AD01F4">
        <w:rPr>
          <w:rStyle w:val="Heading3Char"/>
          <w:b/>
        </w:rPr>
        <w:t>2023</w:t>
      </w:r>
    </w:p>
    <w:p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050D76" w:rsidRPr="00050D76">
        <w:rPr>
          <w:rFonts w:cs="Arial"/>
          <w:bCs/>
        </w:rPr>
        <w:t>Finance and Performance Committee update</w:t>
      </w:r>
    </w:p>
    <w:p w:rsidR="005814A6" w:rsidRDefault="0003098A" w:rsidP="005814A6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C3506D">
        <w:rPr>
          <w:rStyle w:val="Heading3Char"/>
          <w:b/>
        </w:rPr>
        <w:t xml:space="preserve">Michael Breen, Finance Director </w:t>
      </w:r>
      <w:r w:rsidR="00022EE5">
        <w:rPr>
          <w:rStyle w:val="Heading3Char"/>
          <w:b/>
        </w:rPr>
        <w:t xml:space="preserve"> </w:t>
      </w:r>
    </w:p>
    <w:p w:rsidR="0003098A" w:rsidRPr="00F3337D" w:rsidRDefault="00050D76" w:rsidP="00DF2ADD">
      <w:pPr>
        <w:pStyle w:val="Heading3"/>
        <w:spacing w:after="240"/>
        <w:ind w:left="4536"/>
        <w:rPr>
          <w:rStyle w:val="Heading3Char"/>
          <w:b/>
        </w:rPr>
      </w:pPr>
      <w:r>
        <w:rPr>
          <w:rStyle w:val="Heading3Char"/>
          <w:b/>
        </w:rPr>
        <w:t>Stephen McAllister</w:t>
      </w:r>
      <w:r w:rsidR="00C3506D">
        <w:rPr>
          <w:rStyle w:val="Heading3Char"/>
          <w:b/>
        </w:rPr>
        <w:t>, Non-Executive Director</w:t>
      </w:r>
      <w:r w:rsidR="00107B3E">
        <w:rPr>
          <w:rStyle w:val="Heading3Char"/>
          <w:b/>
        </w:rPr>
        <w:t xml:space="preserve"> </w:t>
      </w:r>
      <w:r w:rsidR="00C3506D">
        <w:rPr>
          <w:rStyle w:val="Heading3Char"/>
          <w:b/>
        </w:rPr>
        <w:t>(Chair)</w:t>
      </w:r>
    </w:p>
    <w:p w:rsidR="00430C09" w:rsidRDefault="00430C09" w:rsidP="00DF2ADD">
      <w:pPr>
        <w:pStyle w:val="Heading3"/>
        <w:spacing w:before="0"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EB2B54">
        <w:rPr>
          <w:rStyle w:val="Heading3Char"/>
          <w:b/>
        </w:rPr>
        <w:tab/>
      </w:r>
      <w:r w:rsidR="00107B3E">
        <w:rPr>
          <w:rStyle w:val="Heading3Char"/>
          <w:b/>
        </w:rPr>
        <w:t>Nicki Hamer, Head of Corporate Governance and Board Secretary</w:t>
      </w:r>
      <w:r w:rsidR="00C3506D">
        <w:rPr>
          <w:rStyle w:val="Heading3Char"/>
          <w:b/>
        </w:rPr>
        <w:t xml:space="preserve"> </w:t>
      </w:r>
    </w:p>
    <w:p w:rsidR="00B77902" w:rsidRPr="00B77902" w:rsidRDefault="00B77902" w:rsidP="00B77902"/>
    <w:p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:rsidR="003D757C" w:rsidRPr="003D757C" w:rsidRDefault="003D757C" w:rsidP="003D757C">
      <w:pPr>
        <w:ind w:left="709"/>
      </w:pPr>
    </w:p>
    <w:p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the Board for: </w:t>
      </w:r>
    </w:p>
    <w:p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</w:t>
      </w:r>
      <w:r w:rsidR="00DA0BFA">
        <w:rPr>
          <w:rFonts w:ascii="Arial" w:hAnsi="Arial" w:cs="Arial"/>
          <w:color w:val="000000"/>
          <w:sz w:val="24"/>
          <w:szCs w:val="24"/>
        </w:rPr>
        <w:t>n</w:t>
      </w:r>
      <w:r w:rsidRPr="00E91820">
        <w:rPr>
          <w:rFonts w:ascii="Arial" w:hAnsi="Arial" w:cs="Arial"/>
          <w:color w:val="000000"/>
          <w:sz w:val="24"/>
          <w:szCs w:val="24"/>
        </w:rPr>
        <w:t>ment policy/directive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Governance arrangements are aligned to corporate objectives</w:t>
      </w:r>
    </w:p>
    <w:p w:rsidR="00430C09" w:rsidRDefault="00430C09" w:rsidP="009807B4">
      <w:pPr>
        <w:spacing w:line="276" w:lineRule="auto"/>
      </w:pPr>
    </w:p>
    <w:p w:rsidR="00430C09" w:rsidRDefault="00C94BF7" w:rsidP="005F4D65">
      <w:pPr>
        <w:pStyle w:val="Heading2"/>
        <w:spacing w:line="276" w:lineRule="auto"/>
        <w:ind w:left="993" w:hanging="567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:rsidR="00050D76" w:rsidRDefault="00050D76" w:rsidP="005F4D65">
      <w:pPr>
        <w:ind w:left="993" w:right="183"/>
        <w:rPr>
          <w:rFonts w:cs="Arial"/>
          <w:bCs/>
        </w:rPr>
      </w:pPr>
      <w:r>
        <w:rPr>
          <w:rFonts w:cs="Arial"/>
          <w:bCs/>
        </w:rPr>
        <w:t xml:space="preserve">Finance and Performance Committee (FPC) was held on </w:t>
      </w:r>
      <w:r w:rsidR="005814A6">
        <w:rPr>
          <w:rFonts w:cs="Arial"/>
          <w:bCs/>
        </w:rPr>
        <w:t xml:space="preserve">4 July </w:t>
      </w:r>
      <w:r w:rsidR="00DE04A0">
        <w:rPr>
          <w:rFonts w:cs="Arial"/>
          <w:bCs/>
        </w:rPr>
        <w:t>2023</w:t>
      </w:r>
      <w:r>
        <w:rPr>
          <w:rFonts w:cs="Arial"/>
          <w:bCs/>
        </w:rPr>
        <w:t xml:space="preserve">, the following key points were noted at the meeting.  </w:t>
      </w:r>
    </w:p>
    <w:p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:rsidTr="00022EE5">
        <w:tc>
          <w:tcPr>
            <w:tcW w:w="1251" w:type="dxa"/>
            <w:gridSpan w:val="2"/>
          </w:tcPr>
          <w:p w:rsidR="00050D76" w:rsidRDefault="00050D76" w:rsidP="00F84DD9">
            <w:pPr>
              <w:ind w:left="34"/>
              <w:rPr>
                <w:rFonts w:cs="Arial"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Effective</w:t>
            </w: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Pr="00666AAB" w:rsidRDefault="00666AAB" w:rsidP="00666AAB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7929" w:type="dxa"/>
            <w:shd w:val="clear" w:color="auto" w:fill="auto"/>
          </w:tcPr>
          <w:p w:rsidR="00022EE5" w:rsidRPr="00022EE5" w:rsidRDefault="00022EE5" w:rsidP="00022EE5">
            <w:pPr>
              <w:contextualSpacing/>
              <w:rPr>
                <w:rFonts w:cs="Arial"/>
                <w:szCs w:val="24"/>
                <w:highlight w:val="yellow"/>
              </w:rPr>
            </w:pPr>
          </w:p>
          <w:p w:rsidR="005814A6" w:rsidRDefault="002B72F8" w:rsidP="005814A6">
            <w:pPr>
              <w:contextualSpacing/>
              <w:rPr>
                <w:rFonts w:cs="Arial"/>
                <w:szCs w:val="24"/>
              </w:rPr>
            </w:pPr>
            <w:r w:rsidRPr="005814A6">
              <w:rPr>
                <w:rFonts w:cs="Arial"/>
                <w:szCs w:val="24"/>
              </w:rPr>
              <w:t>T</w:t>
            </w:r>
            <w:r w:rsidR="00022EE5" w:rsidRPr="005814A6">
              <w:rPr>
                <w:rFonts w:cs="Arial"/>
                <w:szCs w:val="24"/>
              </w:rPr>
              <w:t>he Committee</w:t>
            </w:r>
            <w:r w:rsidR="005814A6">
              <w:rPr>
                <w:rFonts w:cs="Arial"/>
                <w:szCs w:val="24"/>
              </w:rPr>
              <w:t xml:space="preserve"> reflected on the operational performance and noted </w:t>
            </w:r>
            <w:r w:rsidR="00B159C0">
              <w:rPr>
                <w:rFonts w:cs="Arial"/>
                <w:szCs w:val="24"/>
              </w:rPr>
              <w:t>in and outpatients continued to be treated within 12 weeks</w:t>
            </w:r>
            <w:r w:rsidR="005814A6">
              <w:rPr>
                <w:rFonts w:cs="Arial"/>
                <w:szCs w:val="24"/>
              </w:rPr>
              <w:t xml:space="preserve"> for Ophthalmology</w:t>
            </w:r>
            <w:r w:rsidR="00B159C0">
              <w:rPr>
                <w:rFonts w:cs="Arial"/>
                <w:szCs w:val="24"/>
              </w:rPr>
              <w:t>, with a</w:t>
            </w:r>
            <w:r w:rsidR="005814A6">
              <w:rPr>
                <w:rFonts w:cs="Arial"/>
                <w:szCs w:val="24"/>
              </w:rPr>
              <w:t xml:space="preserve"> </w:t>
            </w:r>
            <w:r w:rsidR="00B159C0">
              <w:rPr>
                <w:rFonts w:cs="Arial"/>
                <w:szCs w:val="24"/>
              </w:rPr>
              <w:t xml:space="preserve">low </w:t>
            </w:r>
            <w:r w:rsidR="005814A6">
              <w:rPr>
                <w:rFonts w:cs="Arial"/>
                <w:szCs w:val="24"/>
              </w:rPr>
              <w:t>cancellation rate</w:t>
            </w:r>
            <w:r w:rsidR="00B159C0">
              <w:rPr>
                <w:rFonts w:cs="Arial"/>
                <w:szCs w:val="24"/>
              </w:rPr>
              <w:t>, al</w:t>
            </w:r>
            <w:r w:rsidR="005814A6">
              <w:rPr>
                <w:rFonts w:cs="Arial"/>
                <w:szCs w:val="24"/>
              </w:rPr>
              <w:t xml:space="preserve">though were concerned around the workforce issues.  </w:t>
            </w:r>
          </w:p>
          <w:p w:rsidR="005814A6" w:rsidRDefault="005814A6" w:rsidP="005814A6">
            <w:pPr>
              <w:contextualSpacing/>
              <w:rPr>
                <w:rFonts w:cs="Arial"/>
                <w:szCs w:val="24"/>
              </w:rPr>
            </w:pPr>
          </w:p>
          <w:p w:rsidR="005814A6" w:rsidRDefault="005814A6" w:rsidP="005814A6">
            <w:p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noted that the Orthopaedics waiting times had reduced and had a good discussion around general Colorectal, noting the improving situation</w:t>
            </w:r>
            <w:r w:rsidR="009E630D" w:rsidRPr="005814A6">
              <w:rPr>
                <w:rFonts w:cs="Arial"/>
                <w:szCs w:val="24"/>
              </w:rPr>
              <w:t xml:space="preserve">.  </w:t>
            </w:r>
          </w:p>
          <w:p w:rsidR="00982384" w:rsidRDefault="00982384" w:rsidP="005814A6">
            <w:pPr>
              <w:contextualSpacing/>
              <w:rPr>
                <w:rFonts w:cs="Arial"/>
                <w:szCs w:val="24"/>
              </w:rPr>
            </w:pPr>
            <w:bookmarkStart w:id="0" w:name="_GoBack"/>
            <w:bookmarkEnd w:id="0"/>
            <w:r>
              <w:rPr>
                <w:rFonts w:cs="Arial"/>
                <w:szCs w:val="24"/>
              </w:rPr>
              <w:lastRenderedPageBreak/>
              <w:t>The Committee noted the</w:t>
            </w:r>
            <w:r w:rsidR="00480CBB">
              <w:rPr>
                <w:rFonts w:cs="Arial"/>
                <w:szCs w:val="24"/>
              </w:rPr>
              <w:t xml:space="preserve"> financial position</w:t>
            </w:r>
            <w:r w:rsidR="00B57C23">
              <w:rPr>
                <w:rFonts w:cs="Arial"/>
                <w:szCs w:val="24"/>
              </w:rPr>
              <w:t>,</w:t>
            </w:r>
            <w:r w:rsidR="00480CBB">
              <w:rPr>
                <w:rFonts w:cs="Arial"/>
                <w:szCs w:val="24"/>
              </w:rPr>
              <w:t xml:space="preserve"> with an early overspend</w:t>
            </w:r>
            <w:r w:rsidR="00B159C0">
              <w:rPr>
                <w:rFonts w:cs="Arial"/>
                <w:szCs w:val="24"/>
              </w:rPr>
              <w:t xml:space="preserve"> in Month 2, noting that work was being completed to identify early in the Financial Year mitigations around the efficiency gap included within the Financial Plan.</w:t>
            </w:r>
            <w:r w:rsidR="00372380">
              <w:rPr>
                <w:rFonts w:cs="Arial"/>
                <w:szCs w:val="24"/>
              </w:rPr>
              <w:br/>
            </w:r>
          </w:p>
          <w:p w:rsidR="00372380" w:rsidRPr="00480CBB" w:rsidRDefault="00372380" w:rsidP="00480CBB">
            <w:pPr>
              <w:contextualSpacing/>
              <w:rPr>
                <w:rFonts w:cs="Arial"/>
                <w:szCs w:val="24"/>
              </w:rPr>
            </w:pPr>
            <w:r w:rsidRPr="00480CBB">
              <w:rPr>
                <w:rFonts w:cs="Arial"/>
                <w:szCs w:val="24"/>
              </w:rPr>
              <w:t xml:space="preserve">The Committee </w:t>
            </w:r>
            <w:r w:rsidR="00480CBB">
              <w:rPr>
                <w:rFonts w:cs="Arial"/>
                <w:szCs w:val="24"/>
              </w:rPr>
              <w:t>were pleased to note the progress up</w:t>
            </w:r>
            <w:r w:rsidR="00B57C23">
              <w:rPr>
                <w:rFonts w:cs="Arial"/>
                <w:szCs w:val="24"/>
              </w:rPr>
              <w:t>date on V</w:t>
            </w:r>
            <w:r w:rsidR="00480CBB">
              <w:rPr>
                <w:rFonts w:cs="Arial"/>
                <w:szCs w:val="24"/>
              </w:rPr>
              <w:t xml:space="preserve">alue </w:t>
            </w:r>
            <w:r w:rsidR="00B57C23">
              <w:rPr>
                <w:rFonts w:cs="Arial"/>
                <w:szCs w:val="24"/>
              </w:rPr>
              <w:t>Based H</w:t>
            </w:r>
            <w:r w:rsidR="00480CBB">
              <w:rPr>
                <w:rFonts w:cs="Arial"/>
                <w:szCs w:val="24"/>
              </w:rPr>
              <w:t>ealthcare and the governance wrapped around this</w:t>
            </w:r>
            <w:r w:rsidRPr="00480CBB">
              <w:rPr>
                <w:rFonts w:cs="Arial"/>
                <w:szCs w:val="24"/>
              </w:rPr>
              <w:t>.</w:t>
            </w:r>
          </w:p>
          <w:p w:rsidR="001D0FFB" w:rsidRDefault="001D0FFB" w:rsidP="001D0FFB">
            <w:pPr>
              <w:pStyle w:val="ListParagraph"/>
              <w:ind w:left="454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480CBB" w:rsidRDefault="0098106F" w:rsidP="00480CBB">
            <w:pPr>
              <w:contextualSpacing/>
              <w:rPr>
                <w:rFonts w:cs="Arial"/>
                <w:szCs w:val="24"/>
              </w:rPr>
            </w:pPr>
            <w:r w:rsidRPr="00480CBB">
              <w:rPr>
                <w:rFonts w:cs="Arial"/>
                <w:szCs w:val="24"/>
              </w:rPr>
              <w:t xml:space="preserve">The Committee </w:t>
            </w:r>
            <w:r w:rsidR="00480CBB">
              <w:rPr>
                <w:rFonts w:cs="Arial"/>
                <w:szCs w:val="24"/>
              </w:rPr>
              <w:t>received an update on Phase 2 and the Queens Quay District Heating.</w:t>
            </w:r>
          </w:p>
          <w:p w:rsidR="00480CBB" w:rsidRDefault="00480CBB" w:rsidP="00480CBB">
            <w:pPr>
              <w:contextualSpacing/>
              <w:rPr>
                <w:rFonts w:cs="Arial"/>
                <w:szCs w:val="24"/>
              </w:rPr>
            </w:pPr>
          </w:p>
          <w:p w:rsidR="0098106F" w:rsidRPr="00480CBB" w:rsidRDefault="00480CBB" w:rsidP="00480CBB">
            <w:p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noted the Annual Delivery Plan had been submitted to Scottish Government and were awaiting feedback on this return.</w:t>
            </w:r>
          </w:p>
          <w:p w:rsidR="0098106F" w:rsidRPr="0098106F" w:rsidRDefault="0098106F" w:rsidP="0098106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5F78F7" w:rsidRPr="00480CBB" w:rsidRDefault="001D0FFB" w:rsidP="00480CBB">
            <w:pPr>
              <w:contextualSpacing/>
              <w:rPr>
                <w:rFonts w:cs="Arial"/>
                <w:szCs w:val="24"/>
              </w:rPr>
            </w:pPr>
            <w:r w:rsidRPr="00480CBB">
              <w:rPr>
                <w:rFonts w:cs="Arial"/>
                <w:szCs w:val="24"/>
              </w:rPr>
              <w:t xml:space="preserve">The Committee </w:t>
            </w:r>
            <w:r w:rsidR="00480CBB">
              <w:rPr>
                <w:rFonts w:cs="Arial"/>
                <w:szCs w:val="24"/>
              </w:rPr>
              <w:t>approved the</w:t>
            </w:r>
            <w:r w:rsidRPr="00480CBB">
              <w:rPr>
                <w:rFonts w:cs="Arial"/>
                <w:szCs w:val="24"/>
              </w:rPr>
              <w:t xml:space="preserve"> Strategic Risk Register</w:t>
            </w:r>
            <w:r w:rsidR="009D4C83" w:rsidRPr="00480CBB">
              <w:rPr>
                <w:rFonts w:cs="Arial"/>
                <w:szCs w:val="24"/>
              </w:rPr>
              <w:t xml:space="preserve"> which </w:t>
            </w:r>
            <w:r w:rsidR="00480CBB">
              <w:rPr>
                <w:rFonts w:cs="Arial"/>
                <w:szCs w:val="24"/>
              </w:rPr>
              <w:t xml:space="preserve">noted the plan to discuss </w:t>
            </w:r>
            <w:r w:rsidR="00B57C23">
              <w:rPr>
                <w:rFonts w:cs="Arial"/>
                <w:szCs w:val="24"/>
              </w:rPr>
              <w:t xml:space="preserve">risk management </w:t>
            </w:r>
            <w:r w:rsidR="00480CBB">
              <w:rPr>
                <w:rFonts w:cs="Arial"/>
                <w:szCs w:val="24"/>
              </w:rPr>
              <w:t>at the Board Seminar in August</w:t>
            </w:r>
            <w:r w:rsidRPr="00480CBB">
              <w:rPr>
                <w:rFonts w:cs="Arial"/>
                <w:szCs w:val="24"/>
              </w:rPr>
              <w:t xml:space="preserve">.  </w:t>
            </w:r>
          </w:p>
          <w:p w:rsidR="00982384" w:rsidRPr="00982384" w:rsidRDefault="00982384" w:rsidP="00982384">
            <w:pPr>
              <w:pStyle w:val="ListParagraph"/>
              <w:ind w:left="454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57C23" w:rsidRPr="00780489" w:rsidRDefault="00B57C23" w:rsidP="00B57C23">
            <w:pPr>
              <w:rPr>
                <w:rFonts w:cs="Arial"/>
                <w:spacing w:val="0"/>
                <w:szCs w:val="24"/>
              </w:rPr>
            </w:pPr>
            <w:r w:rsidRPr="00780489">
              <w:rPr>
                <w:rFonts w:cs="Arial"/>
                <w:szCs w:val="24"/>
              </w:rPr>
              <w:t xml:space="preserve">The Committee approved the request to reduce the Committee meetings by one governance cycle in 2023/24 and approved the revised </w:t>
            </w:r>
            <w:r w:rsidR="001D11B6" w:rsidRPr="00780489">
              <w:rPr>
                <w:rFonts w:cs="Arial"/>
                <w:szCs w:val="24"/>
              </w:rPr>
              <w:t>Work plan</w:t>
            </w:r>
            <w:r w:rsidRPr="00780489">
              <w:rPr>
                <w:rFonts w:cs="Arial"/>
                <w:szCs w:val="24"/>
              </w:rPr>
              <w:t>.</w:t>
            </w:r>
          </w:p>
          <w:p w:rsidR="00050D76" w:rsidRPr="00480CBB" w:rsidRDefault="00050D76" w:rsidP="00480CBB">
            <w:pPr>
              <w:contextualSpacing/>
              <w:rPr>
                <w:rFonts w:cs="Arial"/>
                <w:szCs w:val="24"/>
              </w:rPr>
            </w:pPr>
          </w:p>
        </w:tc>
      </w:tr>
    </w:tbl>
    <w:p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:rsidR="007E133D" w:rsidRDefault="007E133D" w:rsidP="00A72814">
      <w:pPr>
        <w:pStyle w:val="Body"/>
        <w:ind w:left="273" w:firstLine="720"/>
        <w:rPr>
          <w:rFonts w:hAnsi="Arial" w:cs="Arial"/>
          <w:lang w:val="en-US"/>
        </w:rPr>
      </w:pPr>
      <w:r>
        <w:rPr>
          <w:rFonts w:hAnsi="Arial" w:cs="Arial"/>
          <w:lang w:val="en-US"/>
        </w:rPr>
        <w:t>The</w:t>
      </w:r>
      <w:r w:rsidR="00022EE5">
        <w:rPr>
          <w:rFonts w:hAnsi="Arial" w:cs="Arial"/>
          <w:lang w:val="en-US"/>
        </w:rPr>
        <w:t xml:space="preserve"> next meeting is scheduled for </w:t>
      </w:r>
      <w:r w:rsidR="00B57C23">
        <w:rPr>
          <w:rFonts w:hAnsi="Arial" w:cs="Arial"/>
          <w:lang w:val="en-US"/>
        </w:rPr>
        <w:t>Tuesday, 5 September</w:t>
      </w:r>
      <w:r w:rsidR="00022EE5">
        <w:rPr>
          <w:rFonts w:hAnsi="Arial" w:cs="Arial"/>
          <w:lang w:val="en-US"/>
        </w:rPr>
        <w:t xml:space="preserve"> </w:t>
      </w:r>
      <w:r w:rsidR="00DE04A0">
        <w:rPr>
          <w:rFonts w:hAnsi="Arial" w:cs="Arial"/>
          <w:lang w:val="en-US"/>
        </w:rPr>
        <w:t>2023</w:t>
      </w:r>
      <w:r>
        <w:rPr>
          <w:rFonts w:hAnsi="Arial" w:cs="Arial"/>
          <w:lang w:val="en-US"/>
        </w:rPr>
        <w:t>.</w:t>
      </w:r>
    </w:p>
    <w:p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7E133D" w:rsidRPr="003D757C" w:rsidRDefault="00CE0398" w:rsidP="005F4D65">
      <w:pPr>
        <w:pStyle w:val="Heading2"/>
        <w:ind w:left="993" w:hanging="567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:rsidR="007E133D" w:rsidRDefault="007E133D" w:rsidP="007E133D">
      <w:pPr>
        <w:ind w:right="183"/>
        <w:rPr>
          <w:rFonts w:cs="Arial"/>
          <w:szCs w:val="24"/>
        </w:rPr>
      </w:pPr>
    </w:p>
    <w:p w:rsidR="007E133D" w:rsidRDefault="003D757C" w:rsidP="005F4D65">
      <w:pPr>
        <w:ind w:left="273" w:right="183" w:firstLine="720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>Board are asked to note the Finance and Performance Committee Update.</w:t>
      </w: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7E133D" w:rsidRDefault="007E133D" w:rsidP="005F4D65">
      <w:pPr>
        <w:ind w:left="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>Stephen McAllister</w:t>
      </w:r>
    </w:p>
    <w:p w:rsidR="007E133D" w:rsidRDefault="007E133D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>Chair – Finance and Performance Committee</w:t>
      </w:r>
    </w:p>
    <w:p w:rsidR="007E133D" w:rsidRDefault="00B57C23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>July</w:t>
      </w:r>
      <w:r w:rsidR="00666AAB">
        <w:rPr>
          <w:rFonts w:cs="Arial"/>
          <w:b/>
          <w:bCs/>
        </w:rPr>
        <w:t xml:space="preserve"> </w:t>
      </w:r>
      <w:r w:rsidR="00AD01F4">
        <w:rPr>
          <w:rFonts w:cs="Arial"/>
          <w:b/>
          <w:bCs/>
        </w:rPr>
        <w:t>2023</w:t>
      </w:r>
    </w:p>
    <w:p w:rsidR="007E133D" w:rsidRPr="00050D76" w:rsidRDefault="007E133D" w:rsidP="00050D76"/>
    <w:sectPr w:rsidR="007E133D" w:rsidRPr="00050D76" w:rsidSect="003F7F61">
      <w:headerReference w:type="default" r:id="rId9"/>
      <w:footerReference w:type="default" r:id="rId10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65" w:rsidRDefault="00FF2465">
      <w:r>
        <w:separator/>
      </w:r>
    </w:p>
  </w:endnote>
  <w:endnote w:type="continuationSeparator" w:id="0">
    <w:p w:rsidR="00FF2465" w:rsidRDefault="00FF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DA0BFA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DA0BFA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65" w:rsidRDefault="00FF2465">
      <w:r>
        <w:separator/>
      </w:r>
    </w:p>
  </w:footnote>
  <w:footnote w:type="continuationSeparator" w:id="0">
    <w:p w:rsidR="00FF2465" w:rsidRDefault="00FF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125A9E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 w:rsidRPr="00125A9E">
      <w:rPr>
        <w:rFonts w:cs="Arial"/>
        <w:b/>
        <w:color w:val="2E74B5" w:themeColor="accent1" w:themeShade="BF"/>
        <w:sz w:val="20"/>
      </w:rPr>
      <w:t>Item</w:t>
    </w:r>
    <w:r w:rsidR="00681C8C">
      <w:rPr>
        <w:rFonts w:cs="Arial"/>
        <w:b/>
        <w:color w:val="2E74B5" w:themeColor="accent1" w:themeShade="BF"/>
        <w:sz w:val="20"/>
      </w:rPr>
      <w:t xml:space="preserve"> </w:t>
    </w:r>
    <w:r w:rsidR="001D11B6">
      <w:rPr>
        <w:rFonts w:cs="Arial"/>
        <w:b/>
        <w:color w:val="2E74B5" w:themeColor="accent1" w:themeShade="BF"/>
        <w:sz w:val="20"/>
      </w:rPr>
      <w:t>6.3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B1704"/>
    <w:multiLevelType w:val="hybridMultilevel"/>
    <w:tmpl w:val="88A82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F34FD"/>
    <w:multiLevelType w:val="hybridMultilevel"/>
    <w:tmpl w:val="2ADC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6C2A5DC2"/>
    <w:multiLevelType w:val="hybridMultilevel"/>
    <w:tmpl w:val="366AFC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21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3"/>
  </w:num>
  <w:num w:numId="11">
    <w:abstractNumId w:val="18"/>
  </w:num>
  <w:num w:numId="12">
    <w:abstractNumId w:val="2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6"/>
  </w:num>
  <w:num w:numId="18">
    <w:abstractNumId w:val="15"/>
  </w:num>
  <w:num w:numId="19">
    <w:abstractNumId w:val="5"/>
  </w:num>
  <w:num w:numId="20">
    <w:abstractNumId w:val="14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22EE5"/>
    <w:rsid w:val="0003098A"/>
    <w:rsid w:val="000451B7"/>
    <w:rsid w:val="00047714"/>
    <w:rsid w:val="00050D76"/>
    <w:rsid w:val="0006550E"/>
    <w:rsid w:val="00072A23"/>
    <w:rsid w:val="00076EF2"/>
    <w:rsid w:val="00085465"/>
    <w:rsid w:val="00091974"/>
    <w:rsid w:val="000945DB"/>
    <w:rsid w:val="000C561F"/>
    <w:rsid w:val="000E2BDE"/>
    <w:rsid w:val="000F7706"/>
    <w:rsid w:val="00102D33"/>
    <w:rsid w:val="00107B3E"/>
    <w:rsid w:val="00125A9E"/>
    <w:rsid w:val="00140DB3"/>
    <w:rsid w:val="001D05E4"/>
    <w:rsid w:val="001D0FFB"/>
    <w:rsid w:val="001D11B6"/>
    <w:rsid w:val="001E7464"/>
    <w:rsid w:val="0023473B"/>
    <w:rsid w:val="00262DD5"/>
    <w:rsid w:val="002B72F8"/>
    <w:rsid w:val="002F4B67"/>
    <w:rsid w:val="00301BBF"/>
    <w:rsid w:val="0033790B"/>
    <w:rsid w:val="00346269"/>
    <w:rsid w:val="003473AE"/>
    <w:rsid w:val="00372380"/>
    <w:rsid w:val="003751DE"/>
    <w:rsid w:val="003D757C"/>
    <w:rsid w:val="003F7F61"/>
    <w:rsid w:val="00430C09"/>
    <w:rsid w:val="00446219"/>
    <w:rsid w:val="00480CBB"/>
    <w:rsid w:val="00495B36"/>
    <w:rsid w:val="004C24DE"/>
    <w:rsid w:val="004C4472"/>
    <w:rsid w:val="005814A6"/>
    <w:rsid w:val="00591C18"/>
    <w:rsid w:val="005A04F7"/>
    <w:rsid w:val="005A5BBA"/>
    <w:rsid w:val="005F4D65"/>
    <w:rsid w:val="005F78F7"/>
    <w:rsid w:val="00610728"/>
    <w:rsid w:val="006173A9"/>
    <w:rsid w:val="0064075B"/>
    <w:rsid w:val="00666AAB"/>
    <w:rsid w:val="00681C8C"/>
    <w:rsid w:val="00682DC0"/>
    <w:rsid w:val="006C1535"/>
    <w:rsid w:val="006C6D4B"/>
    <w:rsid w:val="006D1343"/>
    <w:rsid w:val="00736213"/>
    <w:rsid w:val="00785B8C"/>
    <w:rsid w:val="00785DD1"/>
    <w:rsid w:val="007865D9"/>
    <w:rsid w:val="007E133D"/>
    <w:rsid w:val="007F32CF"/>
    <w:rsid w:val="00816E22"/>
    <w:rsid w:val="008763F0"/>
    <w:rsid w:val="008D20C7"/>
    <w:rsid w:val="008F1E59"/>
    <w:rsid w:val="00927C6C"/>
    <w:rsid w:val="009615FE"/>
    <w:rsid w:val="009807B4"/>
    <w:rsid w:val="0098106F"/>
    <w:rsid w:val="00982384"/>
    <w:rsid w:val="00996603"/>
    <w:rsid w:val="009D4C83"/>
    <w:rsid w:val="009E630D"/>
    <w:rsid w:val="00A24ED0"/>
    <w:rsid w:val="00A2680C"/>
    <w:rsid w:val="00A314F6"/>
    <w:rsid w:val="00A43898"/>
    <w:rsid w:val="00A62B58"/>
    <w:rsid w:val="00A72814"/>
    <w:rsid w:val="00A84C97"/>
    <w:rsid w:val="00AA77F7"/>
    <w:rsid w:val="00AD01F4"/>
    <w:rsid w:val="00AE522B"/>
    <w:rsid w:val="00AF0530"/>
    <w:rsid w:val="00AF356A"/>
    <w:rsid w:val="00B06E59"/>
    <w:rsid w:val="00B159C0"/>
    <w:rsid w:val="00B178D4"/>
    <w:rsid w:val="00B546C8"/>
    <w:rsid w:val="00B562FA"/>
    <w:rsid w:val="00B57607"/>
    <w:rsid w:val="00B57C23"/>
    <w:rsid w:val="00B7445F"/>
    <w:rsid w:val="00B77902"/>
    <w:rsid w:val="00B851FC"/>
    <w:rsid w:val="00BD7C57"/>
    <w:rsid w:val="00BE01E8"/>
    <w:rsid w:val="00BF3AF0"/>
    <w:rsid w:val="00BF6FFA"/>
    <w:rsid w:val="00C3506D"/>
    <w:rsid w:val="00C87B62"/>
    <w:rsid w:val="00C94BF7"/>
    <w:rsid w:val="00CE0398"/>
    <w:rsid w:val="00D55622"/>
    <w:rsid w:val="00DA0BFA"/>
    <w:rsid w:val="00DA3DD2"/>
    <w:rsid w:val="00DD2D3D"/>
    <w:rsid w:val="00DD6252"/>
    <w:rsid w:val="00DE04A0"/>
    <w:rsid w:val="00DF1BE0"/>
    <w:rsid w:val="00DF2ADD"/>
    <w:rsid w:val="00E16549"/>
    <w:rsid w:val="00E555A5"/>
    <w:rsid w:val="00E657F3"/>
    <w:rsid w:val="00E71CD2"/>
    <w:rsid w:val="00E82894"/>
    <w:rsid w:val="00E84B9D"/>
    <w:rsid w:val="00EB2B54"/>
    <w:rsid w:val="00ED4F12"/>
    <w:rsid w:val="00EE008B"/>
    <w:rsid w:val="00EF7713"/>
    <w:rsid w:val="00F04DF8"/>
    <w:rsid w:val="00F1405E"/>
    <w:rsid w:val="00F3337D"/>
    <w:rsid w:val="00FB0DBB"/>
    <w:rsid w:val="00FB0DF4"/>
    <w:rsid w:val="00FB3B8C"/>
    <w:rsid w:val="00FB5D47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D7D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264E7-B5B8-4F63-A6C1-996C2B8E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7</cp:revision>
  <cp:lastPrinted>2023-05-12T08:13:00Z</cp:lastPrinted>
  <dcterms:created xsi:type="dcterms:W3CDTF">2023-07-10T13:40:00Z</dcterms:created>
  <dcterms:modified xsi:type="dcterms:W3CDTF">2023-07-19T10:38:00Z</dcterms:modified>
</cp:coreProperties>
</file>